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BC38" w14:textId="7E57325A" w:rsidR="0045687B" w:rsidRPr="00F115CF" w:rsidRDefault="0045687B" w:rsidP="0045687B">
      <w:pPr>
        <w:spacing w:after="0"/>
        <w:jc w:val="center"/>
        <w:rPr>
          <w:rFonts w:ascii="Times New Roman" w:hAnsi="Times New Roman" w:cs="Times New Roman"/>
          <w:b/>
          <w:sz w:val="24"/>
          <w:szCs w:val="20"/>
          <w:lang w:val="ro-RO"/>
        </w:rPr>
      </w:pPr>
      <w:r w:rsidRPr="00F115CF">
        <w:rPr>
          <w:rFonts w:ascii="Times New Roman" w:hAnsi="Times New Roman" w:cs="Times New Roman"/>
          <w:b/>
          <w:sz w:val="24"/>
          <w:szCs w:val="20"/>
          <w:lang w:val="ro-RO"/>
        </w:rPr>
        <w:t xml:space="preserve">ANALIZA IMPACTULUI DE REGLEMENTARE </w:t>
      </w:r>
    </w:p>
    <w:p w14:paraId="3E1FE286" w14:textId="131376A8" w:rsidR="00626114" w:rsidRPr="00F326F4" w:rsidRDefault="00EB6ADC" w:rsidP="0045687B">
      <w:pPr>
        <w:spacing w:after="0"/>
        <w:jc w:val="center"/>
        <w:rPr>
          <w:rFonts w:ascii="Times New Roman" w:hAnsi="Times New Roman" w:cs="Times New Roman"/>
          <w:b/>
          <w:bCs/>
          <w:sz w:val="24"/>
          <w:szCs w:val="20"/>
          <w:lang w:val="ro-RO"/>
        </w:rPr>
      </w:pPr>
      <w:r w:rsidRPr="00F326F4">
        <w:rPr>
          <w:rFonts w:ascii="Times New Roman" w:hAnsi="Times New Roman" w:cs="Times New Roman"/>
          <w:b/>
          <w:bCs/>
          <w:sz w:val="24"/>
          <w:szCs w:val="20"/>
          <w:lang w:val="ro-RO"/>
        </w:rPr>
        <w:t>l</w:t>
      </w:r>
      <w:r w:rsidR="00626114" w:rsidRPr="00F326F4">
        <w:rPr>
          <w:rFonts w:ascii="Times New Roman" w:hAnsi="Times New Roman" w:cs="Times New Roman"/>
          <w:b/>
          <w:bCs/>
          <w:sz w:val="24"/>
          <w:szCs w:val="20"/>
          <w:lang w:val="ro-RO"/>
        </w:rPr>
        <w:t>a</w:t>
      </w:r>
      <w:r w:rsidRPr="00F326F4">
        <w:rPr>
          <w:rFonts w:ascii="Times New Roman" w:hAnsi="Times New Roman" w:cs="Times New Roman"/>
          <w:b/>
          <w:bCs/>
          <w:sz w:val="24"/>
          <w:szCs w:val="20"/>
          <w:lang w:val="ro-RO"/>
        </w:rPr>
        <w:t xml:space="preserve"> proiectul</w:t>
      </w:r>
      <w:r w:rsidR="00626114" w:rsidRPr="00F326F4">
        <w:rPr>
          <w:rFonts w:ascii="Times New Roman" w:hAnsi="Times New Roman" w:cs="Times New Roman"/>
          <w:b/>
          <w:bCs/>
          <w:sz w:val="24"/>
          <w:szCs w:val="20"/>
          <w:lang w:val="ro-RO"/>
        </w:rPr>
        <w:t xml:space="preserve"> </w:t>
      </w:r>
      <w:r w:rsidR="00C8001E" w:rsidRPr="00F326F4">
        <w:rPr>
          <w:rFonts w:ascii="Times New Roman" w:hAnsi="Times New Roman" w:cs="Times New Roman"/>
          <w:b/>
          <w:bCs/>
          <w:sz w:val="24"/>
          <w:szCs w:val="24"/>
          <w:lang w:val="ro-RO"/>
        </w:rPr>
        <w:t xml:space="preserve">Regulamentului sanitar privind limitele maxime de reziduuri ale </w:t>
      </w:r>
      <w:r w:rsidR="00F115CF" w:rsidRPr="00F326F4">
        <w:rPr>
          <w:rFonts w:ascii="Times New Roman" w:hAnsi="Times New Roman" w:cs="Times New Roman"/>
          <w:b/>
          <w:bCs/>
          <w:sz w:val="24"/>
          <w:szCs w:val="24"/>
          <w:lang w:val="ro-RO"/>
        </w:rPr>
        <w:t>produselor fitosanitare</w:t>
      </w:r>
      <w:r w:rsidR="00C8001E" w:rsidRPr="00F326F4">
        <w:rPr>
          <w:rFonts w:ascii="Times New Roman" w:hAnsi="Times New Roman" w:cs="Times New Roman"/>
          <w:b/>
          <w:bCs/>
          <w:sz w:val="24"/>
          <w:szCs w:val="24"/>
          <w:lang w:val="ro-RO"/>
        </w:rPr>
        <w:t xml:space="preserve"> din sau de pe produse alimentare și hrană de origine vegetală și animală pentru animale</w:t>
      </w:r>
    </w:p>
    <w:tbl>
      <w:tblPr>
        <w:tblW w:w="4848" w:type="pct"/>
        <w:jc w:val="center"/>
        <w:tblLook w:val="04A0" w:firstRow="1" w:lastRow="0" w:firstColumn="1" w:lastColumn="0" w:noHBand="0" w:noVBand="1"/>
      </w:tblPr>
      <w:tblGrid>
        <w:gridCol w:w="3140"/>
        <w:gridCol w:w="2193"/>
        <w:gridCol w:w="166"/>
        <w:gridCol w:w="2144"/>
        <w:gridCol w:w="2138"/>
      </w:tblGrid>
      <w:tr w:rsidR="001E6A1F" w:rsidRPr="0089255A" w14:paraId="20D35572" w14:textId="77777777" w:rsidTr="00F8191D">
        <w:trPr>
          <w:jc w:val="center"/>
        </w:trPr>
        <w:tc>
          <w:tcPr>
            <w:tcW w:w="1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0BE1FC" w14:textId="0D66BD70" w:rsidR="00457A8E" w:rsidRPr="002249FC" w:rsidRDefault="00457A8E" w:rsidP="00F326F4">
            <w:pPr>
              <w:spacing w:line="240" w:lineRule="auto"/>
              <w:jc w:val="both"/>
              <w:rPr>
                <w:rFonts w:ascii="Times New Roman" w:hAnsi="Times New Roman" w:cs="Times New Roman"/>
                <w:sz w:val="24"/>
                <w:szCs w:val="24"/>
                <w:lang w:val="ro-RO"/>
              </w:rPr>
            </w:pPr>
            <w:r w:rsidRPr="002249FC">
              <w:rPr>
                <w:rFonts w:ascii="Times New Roman" w:hAnsi="Times New Roman" w:cs="Times New Roman"/>
                <w:b/>
                <w:bCs/>
                <w:sz w:val="24"/>
                <w:szCs w:val="24"/>
                <w:lang w:val="ro-RO"/>
              </w:rPr>
              <w:t>Titlul analizei impactului</w:t>
            </w:r>
            <w:r w:rsidR="007F29DF">
              <w:rPr>
                <w:rFonts w:ascii="Times New Roman" w:hAnsi="Times New Roman" w:cs="Times New Roman"/>
                <w:b/>
                <w:bCs/>
                <w:sz w:val="24"/>
                <w:szCs w:val="24"/>
                <w:lang w:val="ro-RO"/>
              </w:rPr>
              <w:t xml:space="preserve"> </w:t>
            </w:r>
            <w:r w:rsidRPr="002249FC">
              <w:rPr>
                <w:rFonts w:ascii="Times New Roman" w:hAnsi="Times New Roman" w:cs="Times New Roman"/>
                <w:sz w:val="24"/>
                <w:szCs w:val="24"/>
                <w:lang w:val="ro-RO"/>
              </w:rPr>
              <w:t xml:space="preserve">(poate </w:t>
            </w:r>
            <w:r w:rsidR="00117C45" w:rsidRPr="002249FC">
              <w:rPr>
                <w:rFonts w:ascii="Times New Roman" w:hAnsi="Times New Roman" w:cs="Times New Roman"/>
                <w:sz w:val="24"/>
                <w:szCs w:val="24"/>
                <w:lang w:val="ro-RO"/>
              </w:rPr>
              <w:t>conține</w:t>
            </w:r>
            <w:r w:rsidRPr="002249FC">
              <w:rPr>
                <w:rFonts w:ascii="Times New Roman" w:hAnsi="Times New Roman" w:cs="Times New Roman"/>
                <w:sz w:val="24"/>
                <w:szCs w:val="24"/>
                <w:lang w:val="ro-RO"/>
              </w:rPr>
              <w:t xml:space="preserve"> titlul propunerii de act normativ):</w:t>
            </w:r>
          </w:p>
        </w:tc>
        <w:tc>
          <w:tcPr>
            <w:tcW w:w="3395"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E94A47" w14:textId="56E13EDA" w:rsidR="00457A8E" w:rsidRPr="007F29DF" w:rsidRDefault="00B26162" w:rsidP="00F326F4">
            <w:pPr>
              <w:spacing w:line="240" w:lineRule="auto"/>
              <w:jc w:val="both"/>
              <w:rPr>
                <w:rFonts w:ascii="Times New Roman" w:hAnsi="Times New Roman" w:cs="Times New Roman"/>
                <w:b/>
                <w:sz w:val="24"/>
                <w:szCs w:val="24"/>
                <w:lang w:val="ro-RO"/>
              </w:rPr>
            </w:pPr>
            <w:r w:rsidRPr="002249FC">
              <w:rPr>
                <w:rFonts w:ascii="Times New Roman" w:hAnsi="Times New Roman" w:cs="Times New Roman"/>
                <w:sz w:val="24"/>
                <w:szCs w:val="24"/>
                <w:lang w:val="ro-RO"/>
              </w:rPr>
              <w:t xml:space="preserve">Proiectul </w:t>
            </w:r>
            <w:r w:rsidRPr="002249FC">
              <w:rPr>
                <w:rFonts w:ascii="Times New Roman" w:hAnsi="Times New Roman" w:cs="Times New Roman"/>
                <w:bCs/>
                <w:sz w:val="24"/>
                <w:szCs w:val="24"/>
                <w:lang w:val="ro-RO" w:eastAsia="ja-JP"/>
              </w:rPr>
              <w:t>Hotărâ</w:t>
            </w:r>
            <w:r w:rsidR="00783870" w:rsidRPr="002249FC">
              <w:rPr>
                <w:rFonts w:ascii="Times New Roman" w:hAnsi="Times New Roman" w:cs="Times New Roman"/>
                <w:bCs/>
                <w:sz w:val="24"/>
                <w:szCs w:val="24"/>
                <w:lang w:val="ro-RO" w:eastAsia="ja-JP"/>
              </w:rPr>
              <w:t>r</w:t>
            </w:r>
            <w:r w:rsidRPr="002249FC">
              <w:rPr>
                <w:rFonts w:ascii="Times New Roman" w:hAnsi="Times New Roman" w:cs="Times New Roman"/>
                <w:bCs/>
                <w:sz w:val="24"/>
                <w:szCs w:val="24"/>
                <w:lang w:val="ro-RO" w:eastAsia="ja-JP"/>
              </w:rPr>
              <w:t>ii</w:t>
            </w:r>
            <w:r w:rsidR="00783870" w:rsidRPr="002249FC">
              <w:rPr>
                <w:rFonts w:ascii="Times New Roman" w:hAnsi="Times New Roman" w:cs="Times New Roman"/>
                <w:bCs/>
                <w:sz w:val="24"/>
                <w:szCs w:val="24"/>
                <w:lang w:val="ro-RO" w:eastAsia="ja-JP"/>
              </w:rPr>
              <w:t xml:space="preserve"> Guvernului </w:t>
            </w:r>
            <w:r w:rsidR="00C8001E" w:rsidRPr="002249FC">
              <w:rPr>
                <w:rFonts w:ascii="Times New Roman" w:hAnsi="Times New Roman" w:cs="Times New Roman"/>
                <w:bCs/>
                <w:sz w:val="24"/>
                <w:szCs w:val="24"/>
                <w:lang w:val="ro-RO"/>
              </w:rPr>
              <w:t>cu privire</w:t>
            </w:r>
            <w:r w:rsidR="00C8001E" w:rsidRPr="002249FC">
              <w:rPr>
                <w:rFonts w:ascii="Times New Roman" w:hAnsi="Times New Roman" w:cs="Times New Roman"/>
                <w:b/>
                <w:sz w:val="24"/>
                <w:szCs w:val="24"/>
                <w:lang w:val="ro-RO"/>
              </w:rPr>
              <w:t xml:space="preserve"> </w:t>
            </w:r>
            <w:r w:rsidR="00C8001E" w:rsidRPr="002249FC">
              <w:rPr>
                <w:rFonts w:ascii="Times New Roman" w:hAnsi="Times New Roman" w:cs="Times New Roman"/>
                <w:bCs/>
                <w:sz w:val="24"/>
                <w:szCs w:val="24"/>
                <w:lang w:val="ro-RO"/>
              </w:rPr>
              <w:t xml:space="preserve">la aprobarea Regulamentului sanitar privind limitele maxime de reziduuri ale </w:t>
            </w:r>
            <w:r w:rsidR="00F115CF">
              <w:rPr>
                <w:rFonts w:ascii="Times New Roman" w:hAnsi="Times New Roman" w:cs="Times New Roman"/>
                <w:bCs/>
                <w:sz w:val="24"/>
                <w:szCs w:val="24"/>
                <w:lang w:val="ro-RO"/>
              </w:rPr>
              <w:t>produselor fitosanitare</w:t>
            </w:r>
            <w:r w:rsidR="00C8001E" w:rsidRPr="002249FC">
              <w:rPr>
                <w:rFonts w:ascii="Times New Roman" w:hAnsi="Times New Roman" w:cs="Times New Roman"/>
                <w:bCs/>
                <w:sz w:val="24"/>
                <w:szCs w:val="24"/>
                <w:lang w:val="ro-RO"/>
              </w:rPr>
              <w:t xml:space="preserve"> din sau de pe produse alimentare și hrană de origine vegetală și animală pentru animale</w:t>
            </w:r>
          </w:p>
        </w:tc>
      </w:tr>
      <w:tr w:rsidR="001E6A1F" w:rsidRPr="002249FC" w14:paraId="47000E30" w14:textId="77777777" w:rsidTr="00F8191D">
        <w:trPr>
          <w:jc w:val="center"/>
        </w:trPr>
        <w:tc>
          <w:tcPr>
            <w:tcW w:w="1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81AD1C" w14:textId="77777777" w:rsidR="00457A8E" w:rsidRPr="002249FC" w:rsidRDefault="00457A8E" w:rsidP="00F326F4">
            <w:pPr>
              <w:spacing w:line="240" w:lineRule="auto"/>
              <w:rPr>
                <w:rFonts w:ascii="Times New Roman" w:hAnsi="Times New Roman" w:cs="Times New Roman"/>
                <w:sz w:val="24"/>
                <w:szCs w:val="24"/>
                <w:lang w:val="ro-RO"/>
              </w:rPr>
            </w:pPr>
            <w:r w:rsidRPr="002249FC">
              <w:rPr>
                <w:rFonts w:ascii="Times New Roman" w:hAnsi="Times New Roman" w:cs="Times New Roman"/>
                <w:b/>
                <w:bCs/>
                <w:sz w:val="24"/>
                <w:szCs w:val="24"/>
                <w:lang w:val="ro-RO"/>
              </w:rPr>
              <w:t>Data:</w:t>
            </w:r>
          </w:p>
        </w:tc>
        <w:tc>
          <w:tcPr>
            <w:tcW w:w="3395"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DAFBF1" w14:textId="36370CB4" w:rsidR="00457A8E" w:rsidRPr="002249FC" w:rsidRDefault="00FC23B6" w:rsidP="00F326F4">
            <w:pPr>
              <w:spacing w:line="240" w:lineRule="auto"/>
              <w:rPr>
                <w:rFonts w:ascii="Times New Roman" w:hAnsi="Times New Roman" w:cs="Times New Roman"/>
                <w:sz w:val="24"/>
                <w:szCs w:val="24"/>
                <w:lang w:val="ro-RO"/>
              </w:rPr>
            </w:pPr>
            <w:r w:rsidRPr="002249FC">
              <w:rPr>
                <w:rFonts w:ascii="Times New Roman" w:hAnsi="Times New Roman" w:cs="Times New Roman"/>
                <w:sz w:val="24"/>
                <w:szCs w:val="24"/>
                <w:lang w:val="ro-RO" w:eastAsia="ja-JP"/>
              </w:rPr>
              <w:t>01</w:t>
            </w:r>
            <w:r w:rsidR="00783870" w:rsidRPr="002249FC">
              <w:rPr>
                <w:rFonts w:ascii="Times New Roman" w:hAnsi="Times New Roman" w:cs="Times New Roman"/>
                <w:sz w:val="24"/>
                <w:szCs w:val="24"/>
                <w:lang w:val="ro-RO" w:eastAsia="ja-JP"/>
              </w:rPr>
              <w:t>.</w:t>
            </w:r>
            <w:r w:rsidRPr="002249FC">
              <w:rPr>
                <w:rFonts w:ascii="Times New Roman" w:hAnsi="Times New Roman" w:cs="Times New Roman"/>
                <w:sz w:val="24"/>
                <w:szCs w:val="24"/>
                <w:lang w:val="ro-RO" w:eastAsia="ja-JP"/>
              </w:rPr>
              <w:t>10</w:t>
            </w:r>
            <w:r w:rsidR="00783870" w:rsidRPr="002249FC">
              <w:rPr>
                <w:rFonts w:ascii="Times New Roman" w:hAnsi="Times New Roman" w:cs="Times New Roman"/>
                <w:sz w:val="24"/>
                <w:szCs w:val="24"/>
                <w:lang w:val="ro-RO" w:eastAsia="ja-JP"/>
              </w:rPr>
              <w:t>.202</w:t>
            </w:r>
            <w:r w:rsidR="00626114" w:rsidRPr="002249FC">
              <w:rPr>
                <w:rFonts w:ascii="Times New Roman" w:hAnsi="Times New Roman" w:cs="Times New Roman"/>
                <w:sz w:val="24"/>
                <w:szCs w:val="24"/>
                <w:lang w:val="ro-RO" w:eastAsia="ja-JP"/>
              </w:rPr>
              <w:t>2</w:t>
            </w:r>
          </w:p>
        </w:tc>
      </w:tr>
      <w:tr w:rsidR="001E6A1F" w:rsidRPr="0089255A" w14:paraId="024EEA10" w14:textId="77777777" w:rsidTr="006321C9">
        <w:trPr>
          <w:trHeight w:val="390"/>
          <w:jc w:val="center"/>
        </w:trPr>
        <w:tc>
          <w:tcPr>
            <w:tcW w:w="1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2D25C5" w14:textId="4F8C94BA" w:rsidR="00457A8E" w:rsidRPr="002249FC" w:rsidRDefault="00457A8E" w:rsidP="00F326F4">
            <w:pPr>
              <w:spacing w:line="240" w:lineRule="auto"/>
              <w:jc w:val="both"/>
              <w:rPr>
                <w:rFonts w:ascii="Times New Roman" w:hAnsi="Times New Roman" w:cs="Times New Roman"/>
                <w:sz w:val="24"/>
                <w:szCs w:val="24"/>
                <w:lang w:val="ro-RO"/>
              </w:rPr>
            </w:pPr>
            <w:r w:rsidRPr="002249FC">
              <w:rPr>
                <w:rFonts w:ascii="Times New Roman" w:hAnsi="Times New Roman" w:cs="Times New Roman"/>
                <w:b/>
                <w:bCs/>
                <w:sz w:val="24"/>
                <w:szCs w:val="24"/>
                <w:lang w:val="ro-RO"/>
              </w:rPr>
              <w:t xml:space="preserve">Autoritatea </w:t>
            </w:r>
            <w:r w:rsidR="00117C45" w:rsidRPr="002249FC">
              <w:rPr>
                <w:rFonts w:ascii="Times New Roman" w:hAnsi="Times New Roman" w:cs="Times New Roman"/>
                <w:b/>
                <w:bCs/>
                <w:sz w:val="24"/>
                <w:szCs w:val="24"/>
                <w:lang w:val="ro-RO"/>
              </w:rPr>
              <w:t>administrației</w:t>
            </w:r>
            <w:r w:rsidRPr="002249FC">
              <w:rPr>
                <w:rFonts w:ascii="Times New Roman" w:hAnsi="Times New Roman" w:cs="Times New Roman"/>
                <w:b/>
                <w:bCs/>
                <w:sz w:val="24"/>
                <w:szCs w:val="24"/>
                <w:lang w:val="ro-RO"/>
              </w:rPr>
              <w:t xml:space="preserve"> publice (autor):</w:t>
            </w:r>
          </w:p>
        </w:tc>
        <w:tc>
          <w:tcPr>
            <w:tcW w:w="3395"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270EEAB5" w14:textId="3E6BBD4B" w:rsidR="00457A8E" w:rsidRPr="002249FC" w:rsidRDefault="00B26162" w:rsidP="00F326F4">
            <w:pPr>
              <w:spacing w:line="240" w:lineRule="auto"/>
              <w:rPr>
                <w:rFonts w:ascii="Times New Roman" w:hAnsi="Times New Roman" w:cs="Times New Roman"/>
                <w:sz w:val="24"/>
                <w:szCs w:val="24"/>
                <w:lang w:val="ro-RO"/>
              </w:rPr>
            </w:pPr>
            <w:r w:rsidRPr="002249FC">
              <w:rPr>
                <w:rFonts w:ascii="Times New Roman" w:eastAsia="MS Mincho" w:hAnsi="Times New Roman" w:cs="Times New Roman"/>
                <w:sz w:val="24"/>
                <w:szCs w:val="24"/>
                <w:lang w:val="ro-RO" w:eastAsia="ja-JP"/>
              </w:rPr>
              <w:t xml:space="preserve">Ministerul </w:t>
            </w:r>
            <w:r w:rsidR="004C5191" w:rsidRPr="002249FC">
              <w:rPr>
                <w:rFonts w:ascii="Times New Roman" w:eastAsia="MS Mincho" w:hAnsi="Times New Roman" w:cs="Times New Roman"/>
                <w:sz w:val="24"/>
                <w:szCs w:val="24"/>
                <w:lang w:val="ro-RO" w:eastAsia="ja-JP"/>
              </w:rPr>
              <w:t>Sănătății</w:t>
            </w:r>
            <w:r w:rsidRPr="002249FC">
              <w:rPr>
                <w:rFonts w:ascii="Times New Roman" w:eastAsia="MS Mincho" w:hAnsi="Times New Roman" w:cs="Times New Roman"/>
                <w:sz w:val="24"/>
                <w:szCs w:val="24"/>
                <w:lang w:val="ro-RO" w:eastAsia="ja-JP"/>
              </w:rPr>
              <w:t xml:space="preserve">, </w:t>
            </w:r>
            <w:r w:rsidR="00783870" w:rsidRPr="002249FC">
              <w:rPr>
                <w:rFonts w:ascii="Times New Roman" w:eastAsia="MS Mincho" w:hAnsi="Times New Roman" w:cs="Times New Roman"/>
                <w:sz w:val="24"/>
                <w:szCs w:val="24"/>
                <w:lang w:val="ro-RO" w:eastAsia="ja-JP"/>
              </w:rPr>
              <w:t>Agenția Naț</w:t>
            </w:r>
            <w:r w:rsidRPr="002249FC">
              <w:rPr>
                <w:rFonts w:ascii="Times New Roman" w:eastAsia="MS Mincho" w:hAnsi="Times New Roman" w:cs="Times New Roman"/>
                <w:sz w:val="24"/>
                <w:szCs w:val="24"/>
                <w:lang w:val="ro-RO" w:eastAsia="ja-JP"/>
              </w:rPr>
              <w:t>ională pentru Sănătate Publică</w:t>
            </w:r>
          </w:p>
        </w:tc>
      </w:tr>
      <w:tr w:rsidR="001E6A1F" w:rsidRPr="0089255A" w14:paraId="10CDAD21" w14:textId="77777777" w:rsidTr="00C85E89">
        <w:trPr>
          <w:jc w:val="center"/>
        </w:trPr>
        <w:tc>
          <w:tcPr>
            <w:tcW w:w="1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762628" w14:textId="77777777" w:rsidR="00457A8E" w:rsidRPr="002249FC" w:rsidRDefault="00457A8E" w:rsidP="00F326F4">
            <w:pPr>
              <w:spacing w:line="240" w:lineRule="auto"/>
              <w:rPr>
                <w:rFonts w:ascii="Times New Roman" w:hAnsi="Times New Roman" w:cs="Times New Roman"/>
                <w:sz w:val="24"/>
                <w:szCs w:val="24"/>
                <w:lang w:val="ro-RO"/>
              </w:rPr>
            </w:pPr>
            <w:r w:rsidRPr="002249FC">
              <w:rPr>
                <w:rFonts w:ascii="Times New Roman" w:hAnsi="Times New Roman" w:cs="Times New Roman"/>
                <w:b/>
                <w:bCs/>
                <w:sz w:val="24"/>
                <w:szCs w:val="24"/>
                <w:lang w:val="ro-RO"/>
              </w:rPr>
              <w:t>Subdiviziunea:</w:t>
            </w:r>
          </w:p>
        </w:tc>
        <w:tc>
          <w:tcPr>
            <w:tcW w:w="3395"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A284CE" w14:textId="465B6609" w:rsidR="00457A8E" w:rsidRPr="002249FC" w:rsidRDefault="00117C45" w:rsidP="00F326F4">
            <w:pPr>
              <w:spacing w:line="240" w:lineRule="auto"/>
              <w:rPr>
                <w:rFonts w:ascii="Times New Roman" w:hAnsi="Times New Roman" w:cs="Times New Roman"/>
                <w:sz w:val="24"/>
                <w:szCs w:val="24"/>
                <w:lang w:val="ro-RO"/>
              </w:rPr>
            </w:pPr>
            <w:r w:rsidRPr="002249FC">
              <w:rPr>
                <w:rFonts w:ascii="Times New Roman" w:hAnsi="Times New Roman" w:cs="Times New Roman"/>
                <w:sz w:val="24"/>
                <w:szCs w:val="24"/>
                <w:lang w:val="ro-RO" w:eastAsia="ja-JP"/>
              </w:rPr>
              <w:t>Direcția</w:t>
            </w:r>
            <w:r w:rsidR="00783870" w:rsidRPr="002249FC">
              <w:rPr>
                <w:rFonts w:ascii="Times New Roman" w:hAnsi="Times New Roman" w:cs="Times New Roman"/>
                <w:sz w:val="24"/>
                <w:szCs w:val="24"/>
                <w:lang w:val="ro-RO" w:eastAsia="ja-JP"/>
              </w:rPr>
              <w:t xml:space="preserve"> </w:t>
            </w:r>
            <w:r w:rsidR="00E169DE">
              <w:rPr>
                <w:rFonts w:ascii="Times New Roman" w:hAnsi="Times New Roman" w:cs="Times New Roman"/>
                <w:sz w:val="24"/>
                <w:szCs w:val="24"/>
                <w:lang w:val="ro-RO" w:eastAsia="ja-JP"/>
              </w:rPr>
              <w:t>politici în domeniul sănătății public</w:t>
            </w:r>
            <w:r w:rsidR="0035458B">
              <w:rPr>
                <w:rFonts w:ascii="Times New Roman" w:hAnsi="Times New Roman" w:cs="Times New Roman"/>
                <w:sz w:val="24"/>
                <w:szCs w:val="24"/>
                <w:lang w:val="ro-RO" w:eastAsia="ja-JP"/>
              </w:rPr>
              <w:t>e</w:t>
            </w:r>
            <w:r w:rsidR="00E169DE">
              <w:rPr>
                <w:rFonts w:ascii="Times New Roman" w:hAnsi="Times New Roman" w:cs="Times New Roman"/>
                <w:sz w:val="24"/>
                <w:szCs w:val="24"/>
                <w:lang w:val="ro-RO" w:eastAsia="ja-JP"/>
              </w:rPr>
              <w:t xml:space="preserve"> și urgențe în sănătatea publică</w:t>
            </w:r>
          </w:p>
        </w:tc>
      </w:tr>
      <w:tr w:rsidR="009B5A65" w:rsidRPr="0089255A" w14:paraId="6092F611" w14:textId="12F0AE86" w:rsidTr="00C85E89">
        <w:trPr>
          <w:jc w:val="center"/>
        </w:trPr>
        <w:tc>
          <w:tcPr>
            <w:tcW w:w="16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7779BE" w14:textId="270079EA" w:rsidR="009B5A65" w:rsidRPr="002249FC" w:rsidRDefault="009B5A65" w:rsidP="00F326F4">
            <w:pPr>
              <w:spacing w:line="240" w:lineRule="auto"/>
              <w:rPr>
                <w:rFonts w:ascii="Times New Roman" w:hAnsi="Times New Roman" w:cs="Times New Roman"/>
                <w:sz w:val="24"/>
                <w:szCs w:val="24"/>
                <w:lang w:val="ro-RO"/>
              </w:rPr>
            </w:pPr>
            <w:r w:rsidRPr="002249FC">
              <w:rPr>
                <w:rFonts w:ascii="Times New Roman" w:hAnsi="Times New Roman" w:cs="Times New Roman"/>
                <w:b/>
                <w:bCs/>
                <w:sz w:val="24"/>
                <w:szCs w:val="24"/>
                <w:lang w:val="ro-RO"/>
              </w:rPr>
              <w:t>Persoana responsabilă și datele de contact:</w:t>
            </w:r>
          </w:p>
        </w:tc>
        <w:tc>
          <w:tcPr>
            <w:tcW w:w="1121" w:type="pct"/>
            <w:tcBorders>
              <w:top w:val="single" w:sz="6" w:space="0" w:color="000000"/>
              <w:left w:val="single" w:sz="6" w:space="0" w:color="000000"/>
              <w:bottom w:val="single" w:sz="6" w:space="0" w:color="000000"/>
            </w:tcBorders>
            <w:tcMar>
              <w:top w:w="15" w:type="dxa"/>
              <w:left w:w="45" w:type="dxa"/>
              <w:bottom w:w="15" w:type="dxa"/>
              <w:right w:w="45" w:type="dxa"/>
            </w:tcMar>
            <w:hideMark/>
          </w:tcPr>
          <w:p w14:paraId="476222B6" w14:textId="1108609F" w:rsidR="00E169DE" w:rsidRDefault="00E169DE" w:rsidP="00F326F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Mariana Gîncu </w:t>
            </w:r>
          </w:p>
          <w:p w14:paraId="3DEB4B4E" w14:textId="77777777" w:rsidR="00E169DE" w:rsidRDefault="00E169DE" w:rsidP="00F326F4">
            <w:pPr>
              <w:spacing w:after="0" w:line="240" w:lineRule="auto"/>
              <w:rPr>
                <w:rFonts w:ascii="Times New Roman" w:hAnsi="Times New Roman" w:cs="Times New Roman"/>
                <w:sz w:val="24"/>
                <w:szCs w:val="24"/>
                <w:lang w:val="ro-RO"/>
              </w:rPr>
            </w:pPr>
          </w:p>
          <w:p w14:paraId="5E438FCA" w14:textId="77777777" w:rsidR="00E169DE" w:rsidRDefault="00E169DE" w:rsidP="00F326F4">
            <w:pPr>
              <w:spacing w:after="0" w:line="240" w:lineRule="auto"/>
              <w:rPr>
                <w:rFonts w:ascii="Times New Roman" w:hAnsi="Times New Roman" w:cs="Times New Roman"/>
                <w:sz w:val="24"/>
                <w:szCs w:val="24"/>
                <w:lang w:val="ro-RO"/>
              </w:rPr>
            </w:pPr>
          </w:p>
          <w:p w14:paraId="2E7DC57F" w14:textId="06B4B9AB" w:rsidR="009B5A65" w:rsidRDefault="009B5A65" w:rsidP="00F326F4">
            <w:pPr>
              <w:spacing w:after="0" w:line="240" w:lineRule="auto"/>
              <w:rPr>
                <w:rFonts w:ascii="Times New Roman" w:hAnsi="Times New Roman" w:cs="Times New Roman"/>
                <w:sz w:val="24"/>
                <w:szCs w:val="24"/>
                <w:lang w:val="ro-RO"/>
              </w:rPr>
            </w:pPr>
            <w:r w:rsidRPr="00F8191D">
              <w:rPr>
                <w:rFonts w:ascii="Times New Roman" w:hAnsi="Times New Roman" w:cs="Times New Roman"/>
                <w:sz w:val="24"/>
                <w:szCs w:val="24"/>
                <w:lang w:val="ro-RO"/>
              </w:rPr>
              <w:t>Iurie Pînzaru</w:t>
            </w:r>
            <w:r>
              <w:rPr>
                <w:rFonts w:ascii="Times New Roman" w:hAnsi="Times New Roman" w:cs="Times New Roman"/>
                <w:sz w:val="24"/>
                <w:szCs w:val="24"/>
                <w:lang w:val="ro-RO"/>
              </w:rPr>
              <w:t>:</w:t>
            </w:r>
            <w:r w:rsidRPr="002249FC">
              <w:rPr>
                <w:rFonts w:ascii="Times New Roman" w:hAnsi="Times New Roman" w:cs="Times New Roman"/>
                <w:sz w:val="24"/>
                <w:szCs w:val="24"/>
                <w:lang w:val="ro-RO"/>
              </w:rPr>
              <w:t xml:space="preserve"> </w:t>
            </w:r>
          </w:p>
          <w:p w14:paraId="347E0AC9" w14:textId="77777777" w:rsidR="009B5A65" w:rsidRDefault="009B5A65" w:rsidP="00F326F4">
            <w:pPr>
              <w:spacing w:after="0" w:line="240" w:lineRule="auto"/>
              <w:rPr>
                <w:rFonts w:ascii="Times New Roman" w:hAnsi="Times New Roman" w:cs="Times New Roman"/>
                <w:sz w:val="24"/>
                <w:szCs w:val="24"/>
                <w:lang w:val="ro-RO" w:eastAsia="ja-JP"/>
              </w:rPr>
            </w:pPr>
          </w:p>
          <w:p w14:paraId="2D9D4E34" w14:textId="5FB4C1DC" w:rsidR="009B5A65" w:rsidRDefault="009B5A65" w:rsidP="00F326F4">
            <w:pPr>
              <w:spacing w:after="0" w:line="240" w:lineRule="auto"/>
              <w:rPr>
                <w:rFonts w:ascii="Times New Roman" w:hAnsi="Times New Roman" w:cs="Times New Roman"/>
                <w:sz w:val="24"/>
                <w:szCs w:val="24"/>
                <w:lang w:val="ro-RO" w:eastAsia="ja-JP"/>
              </w:rPr>
            </w:pPr>
            <w:r w:rsidRPr="002249FC">
              <w:rPr>
                <w:rFonts w:ascii="Times New Roman" w:hAnsi="Times New Roman" w:cs="Times New Roman"/>
                <w:sz w:val="24"/>
                <w:szCs w:val="24"/>
                <w:lang w:val="ro-RO" w:eastAsia="ja-JP"/>
              </w:rPr>
              <w:t xml:space="preserve">Roman </w:t>
            </w:r>
            <w:proofErr w:type="spellStart"/>
            <w:r w:rsidRPr="002249FC">
              <w:rPr>
                <w:rFonts w:ascii="Times New Roman" w:hAnsi="Times New Roman" w:cs="Times New Roman"/>
                <w:sz w:val="24"/>
                <w:szCs w:val="24"/>
                <w:lang w:val="ro-RO" w:eastAsia="ja-JP"/>
              </w:rPr>
              <w:t>Corețchi</w:t>
            </w:r>
            <w:proofErr w:type="spellEnd"/>
            <w:r>
              <w:rPr>
                <w:rFonts w:ascii="Times New Roman" w:hAnsi="Times New Roman" w:cs="Times New Roman"/>
                <w:sz w:val="24"/>
                <w:szCs w:val="24"/>
                <w:lang w:val="ro-RO" w:eastAsia="ja-JP"/>
              </w:rPr>
              <w:t>:</w:t>
            </w:r>
            <w:r w:rsidRPr="002249FC">
              <w:rPr>
                <w:rFonts w:ascii="Times New Roman" w:hAnsi="Times New Roman" w:cs="Times New Roman"/>
                <w:sz w:val="24"/>
                <w:szCs w:val="24"/>
                <w:lang w:val="ro-RO" w:eastAsia="ja-JP"/>
              </w:rPr>
              <w:t xml:space="preserve"> </w:t>
            </w:r>
          </w:p>
          <w:p w14:paraId="0DA8A214" w14:textId="77777777" w:rsidR="00C85E89" w:rsidRDefault="00C85E89" w:rsidP="00F326F4">
            <w:pPr>
              <w:spacing w:after="0" w:line="240" w:lineRule="auto"/>
              <w:rPr>
                <w:rFonts w:ascii="Times New Roman" w:hAnsi="Times New Roman" w:cs="Times New Roman"/>
                <w:sz w:val="24"/>
                <w:szCs w:val="24"/>
                <w:lang w:val="ro-RO" w:eastAsia="ja-JP"/>
              </w:rPr>
            </w:pPr>
          </w:p>
          <w:p w14:paraId="2B86550D" w14:textId="195E8374" w:rsidR="009B5A65" w:rsidRPr="002249FC" w:rsidRDefault="009B5A65" w:rsidP="00F326F4">
            <w:pPr>
              <w:spacing w:after="0" w:line="240" w:lineRule="auto"/>
              <w:rPr>
                <w:rFonts w:ascii="Times New Roman" w:hAnsi="Times New Roman" w:cs="Times New Roman"/>
                <w:sz w:val="24"/>
                <w:szCs w:val="24"/>
                <w:lang w:val="ro-RO"/>
              </w:rPr>
            </w:pPr>
            <w:proofErr w:type="spellStart"/>
            <w:r w:rsidRPr="002249FC">
              <w:rPr>
                <w:rFonts w:ascii="Times New Roman" w:hAnsi="Times New Roman" w:cs="Times New Roman"/>
                <w:sz w:val="24"/>
                <w:szCs w:val="24"/>
                <w:lang w:val="ro-RO" w:eastAsia="ja-JP"/>
              </w:rPr>
              <w:t>Kristina</w:t>
            </w:r>
            <w:proofErr w:type="spellEnd"/>
            <w:r w:rsidRPr="002249FC">
              <w:rPr>
                <w:rFonts w:ascii="Times New Roman" w:hAnsi="Times New Roman" w:cs="Times New Roman"/>
                <w:sz w:val="24"/>
                <w:szCs w:val="24"/>
                <w:lang w:val="ro-RO" w:eastAsia="ja-JP"/>
              </w:rPr>
              <w:t xml:space="preserve"> </w:t>
            </w:r>
            <w:proofErr w:type="spellStart"/>
            <w:r w:rsidRPr="002249FC">
              <w:rPr>
                <w:rFonts w:ascii="Times New Roman" w:hAnsi="Times New Roman" w:cs="Times New Roman"/>
                <w:sz w:val="24"/>
                <w:szCs w:val="24"/>
                <w:lang w:val="ro-RO" w:eastAsia="ja-JP"/>
              </w:rPr>
              <w:t>Stînc</w:t>
            </w:r>
            <w:r>
              <w:rPr>
                <w:rFonts w:ascii="Times New Roman" w:hAnsi="Times New Roman" w:cs="Times New Roman"/>
                <w:sz w:val="24"/>
                <w:szCs w:val="24"/>
                <w:lang w:val="ro-RO" w:eastAsia="ja-JP"/>
              </w:rPr>
              <w:t>ă</w:t>
            </w:r>
            <w:proofErr w:type="spellEnd"/>
            <w:r>
              <w:rPr>
                <w:rFonts w:ascii="Times New Roman" w:hAnsi="Times New Roman" w:cs="Times New Roman"/>
                <w:sz w:val="24"/>
                <w:szCs w:val="24"/>
                <w:lang w:val="ro-RO" w:eastAsia="ja-JP"/>
              </w:rPr>
              <w:t>:</w:t>
            </w:r>
            <w:r w:rsidRPr="002249FC">
              <w:rPr>
                <w:rFonts w:ascii="Times New Roman" w:hAnsi="Times New Roman" w:cs="Times New Roman"/>
                <w:sz w:val="24"/>
                <w:szCs w:val="24"/>
                <w:lang w:val="ro-RO" w:eastAsia="ja-JP"/>
              </w:rPr>
              <w:t xml:space="preserve"> </w:t>
            </w:r>
          </w:p>
          <w:p w14:paraId="738F6E9A" w14:textId="17D93F57" w:rsidR="009B5A65" w:rsidRPr="002249FC" w:rsidRDefault="009B5A65" w:rsidP="00F326F4">
            <w:pPr>
              <w:spacing w:after="0" w:line="240" w:lineRule="auto"/>
              <w:ind w:firstLine="1402"/>
              <w:rPr>
                <w:rFonts w:ascii="Times New Roman" w:hAnsi="Times New Roman" w:cs="Times New Roman"/>
                <w:sz w:val="24"/>
                <w:szCs w:val="24"/>
                <w:lang w:val="ro-RO"/>
              </w:rPr>
            </w:pPr>
          </w:p>
        </w:tc>
        <w:tc>
          <w:tcPr>
            <w:tcW w:w="2274" w:type="pct"/>
            <w:gridSpan w:val="3"/>
            <w:tcBorders>
              <w:top w:val="single" w:sz="6" w:space="0" w:color="000000"/>
              <w:bottom w:val="single" w:sz="6" w:space="0" w:color="000000"/>
              <w:right w:val="single" w:sz="6" w:space="0" w:color="000000"/>
            </w:tcBorders>
          </w:tcPr>
          <w:p w14:paraId="47E1FC11" w14:textId="5C56948C" w:rsidR="00E169DE" w:rsidRDefault="00E169DE" w:rsidP="00F326F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Tel. 022 268 866 </w:t>
            </w:r>
          </w:p>
          <w:p w14:paraId="5810042F" w14:textId="2383319C" w:rsidR="00E169DE" w:rsidRDefault="00E169DE" w:rsidP="00F326F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Șef direcție </w:t>
            </w:r>
            <w:r w:rsidR="00E63B81">
              <w:rPr>
                <w:rFonts w:ascii="Times New Roman" w:hAnsi="Times New Roman" w:cs="Times New Roman"/>
                <w:sz w:val="24"/>
                <w:szCs w:val="24"/>
                <w:lang w:val="ro-RO"/>
              </w:rPr>
              <w:t>MS</w:t>
            </w:r>
            <w:r>
              <w:rPr>
                <w:rFonts w:ascii="Times New Roman" w:hAnsi="Times New Roman" w:cs="Times New Roman"/>
                <w:sz w:val="24"/>
                <w:szCs w:val="24"/>
                <w:lang w:val="ro-RO"/>
              </w:rPr>
              <w:br/>
            </w:r>
            <w:r>
              <w:rPr>
                <w:rFonts w:ascii="Times New Roman" w:hAnsi="Times New Roman" w:cs="Times New Roman"/>
                <w:sz w:val="24"/>
                <w:szCs w:val="24"/>
                <w:lang w:val="ro-RO" w:eastAsia="ja-JP"/>
              </w:rPr>
              <w:t>e</w:t>
            </w:r>
            <w:r w:rsidRPr="002249FC">
              <w:rPr>
                <w:rFonts w:ascii="Times New Roman" w:hAnsi="Times New Roman" w:cs="Times New Roman"/>
                <w:sz w:val="24"/>
                <w:szCs w:val="24"/>
                <w:lang w:val="ro-RO" w:eastAsia="ja-JP"/>
              </w:rPr>
              <w:t>-mail:</w:t>
            </w:r>
            <w:r>
              <w:rPr>
                <w:rFonts w:ascii="Times New Roman" w:hAnsi="Times New Roman" w:cs="Times New Roman"/>
                <w:sz w:val="24"/>
                <w:szCs w:val="24"/>
                <w:lang w:val="ro-RO" w:eastAsia="ja-JP"/>
              </w:rPr>
              <w:t xml:space="preserve"> </w:t>
            </w:r>
            <w:hyperlink r:id="rId8" w:history="1">
              <w:r w:rsidRPr="00A74D95">
                <w:rPr>
                  <w:rStyle w:val="Hyperlink"/>
                  <w:rFonts w:ascii="Times New Roman" w:hAnsi="Times New Roman" w:cs="Times New Roman"/>
                  <w:sz w:val="24"/>
                  <w:szCs w:val="24"/>
                  <w:lang w:val="ro-RO" w:eastAsia="ja-JP"/>
                </w:rPr>
                <w:t>mariana.gincu@ms.goc.md</w:t>
              </w:r>
            </w:hyperlink>
            <w:r>
              <w:rPr>
                <w:rFonts w:ascii="Times New Roman" w:hAnsi="Times New Roman" w:cs="Times New Roman"/>
                <w:sz w:val="24"/>
                <w:szCs w:val="24"/>
                <w:lang w:val="ro-RO" w:eastAsia="ja-JP"/>
              </w:rPr>
              <w:t xml:space="preserve"> </w:t>
            </w:r>
          </w:p>
          <w:p w14:paraId="4BA474D7" w14:textId="1ADA685A" w:rsidR="009B5A65" w:rsidRDefault="009B5A65" w:rsidP="00F326F4">
            <w:pPr>
              <w:spacing w:after="0" w:line="240" w:lineRule="auto"/>
              <w:rPr>
                <w:rFonts w:ascii="Times New Roman" w:hAnsi="Times New Roman" w:cs="Times New Roman"/>
                <w:sz w:val="24"/>
                <w:szCs w:val="24"/>
                <w:lang w:val="ro-RO" w:eastAsia="ja-JP"/>
              </w:rPr>
            </w:pPr>
            <w:r w:rsidRPr="00C57519">
              <w:rPr>
                <w:rFonts w:ascii="Times New Roman" w:hAnsi="Times New Roman" w:cs="Times New Roman"/>
                <w:sz w:val="24"/>
                <w:szCs w:val="24"/>
                <w:lang w:val="ro-RO"/>
              </w:rPr>
              <w:t xml:space="preserve">tel. </w:t>
            </w:r>
            <w:r>
              <w:rPr>
                <w:rFonts w:ascii="Times New Roman" w:hAnsi="Times New Roman" w:cs="Times New Roman"/>
                <w:sz w:val="24"/>
                <w:szCs w:val="24"/>
                <w:lang w:val="ro-RO"/>
              </w:rPr>
              <w:t xml:space="preserve">(022) </w:t>
            </w:r>
            <w:r w:rsidRPr="002249FC">
              <w:rPr>
                <w:rFonts w:ascii="Times New Roman" w:hAnsi="Times New Roman" w:cs="Times New Roman"/>
                <w:sz w:val="24"/>
                <w:szCs w:val="24"/>
                <w:lang w:val="ro-RO" w:eastAsia="ja-JP"/>
              </w:rPr>
              <w:t xml:space="preserve">574 – </w:t>
            </w:r>
            <w:r>
              <w:rPr>
                <w:rFonts w:ascii="Times New Roman" w:hAnsi="Times New Roman" w:cs="Times New Roman"/>
                <w:sz w:val="24"/>
                <w:szCs w:val="24"/>
                <w:lang w:val="ro-RO" w:eastAsia="ja-JP"/>
              </w:rPr>
              <w:t xml:space="preserve">502, </w:t>
            </w:r>
          </w:p>
          <w:p w14:paraId="7F234C0B" w14:textId="77777777" w:rsidR="009B5A65" w:rsidRDefault="009B5A65" w:rsidP="00F326F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eastAsia="ja-JP"/>
              </w:rPr>
              <w:t>e</w:t>
            </w:r>
            <w:r w:rsidRPr="002249FC">
              <w:rPr>
                <w:rFonts w:ascii="Times New Roman" w:hAnsi="Times New Roman" w:cs="Times New Roman"/>
                <w:sz w:val="24"/>
                <w:szCs w:val="24"/>
                <w:lang w:val="ro-RO" w:eastAsia="ja-JP"/>
              </w:rPr>
              <w:t xml:space="preserve">-mail: </w:t>
            </w:r>
            <w:hyperlink r:id="rId9" w:history="1">
              <w:r w:rsidRPr="001D3E7C">
                <w:rPr>
                  <w:rStyle w:val="Hyperlink"/>
                  <w:rFonts w:ascii="Times New Roman" w:hAnsi="Times New Roman" w:cs="Times New Roman"/>
                  <w:sz w:val="24"/>
                  <w:szCs w:val="24"/>
                  <w:lang w:val="ro-RO" w:eastAsia="ja-JP"/>
                </w:rPr>
                <w:t>iurie.pinzaru@ansp.gov.md</w:t>
              </w:r>
            </w:hyperlink>
          </w:p>
          <w:p w14:paraId="1AB6C77C" w14:textId="09DB8EE2" w:rsidR="009B5A65" w:rsidRDefault="009B5A65" w:rsidP="00F326F4">
            <w:pPr>
              <w:spacing w:after="0" w:line="240" w:lineRule="auto"/>
              <w:rPr>
                <w:rFonts w:ascii="Times New Roman" w:hAnsi="Times New Roman" w:cs="Times New Roman"/>
                <w:sz w:val="24"/>
                <w:szCs w:val="24"/>
                <w:lang w:val="ro-RO" w:eastAsia="ja-JP"/>
              </w:rPr>
            </w:pPr>
            <w:r w:rsidRPr="00C57519">
              <w:rPr>
                <w:rFonts w:ascii="Times New Roman" w:hAnsi="Times New Roman" w:cs="Times New Roman"/>
                <w:sz w:val="24"/>
                <w:szCs w:val="24"/>
                <w:lang w:val="ro-RO"/>
              </w:rPr>
              <w:t xml:space="preserve">tel. </w:t>
            </w:r>
            <w:r>
              <w:rPr>
                <w:rFonts w:ascii="Times New Roman" w:hAnsi="Times New Roman" w:cs="Times New Roman"/>
                <w:sz w:val="24"/>
                <w:szCs w:val="24"/>
                <w:lang w:val="ro-RO"/>
              </w:rPr>
              <w:t xml:space="preserve">(022) </w:t>
            </w:r>
            <w:r w:rsidRPr="002249FC">
              <w:rPr>
                <w:rFonts w:ascii="Times New Roman" w:hAnsi="Times New Roman" w:cs="Times New Roman"/>
                <w:sz w:val="24"/>
                <w:szCs w:val="24"/>
                <w:lang w:val="ro-RO" w:eastAsia="ja-JP"/>
              </w:rPr>
              <w:t xml:space="preserve">574 – </w:t>
            </w:r>
            <w:r>
              <w:rPr>
                <w:rFonts w:ascii="Times New Roman" w:hAnsi="Times New Roman" w:cs="Times New Roman"/>
                <w:sz w:val="24"/>
                <w:szCs w:val="24"/>
                <w:lang w:val="ro-RO" w:eastAsia="ja-JP"/>
              </w:rPr>
              <w:t xml:space="preserve">584, </w:t>
            </w:r>
          </w:p>
          <w:p w14:paraId="710F8E5A" w14:textId="77777777" w:rsidR="009B5A65" w:rsidRDefault="009B5A65" w:rsidP="00F326F4">
            <w:pPr>
              <w:spacing w:after="0" w:line="240" w:lineRule="auto"/>
              <w:rPr>
                <w:rFonts w:ascii="Times New Roman" w:hAnsi="Times New Roman" w:cs="Times New Roman"/>
                <w:sz w:val="24"/>
                <w:szCs w:val="24"/>
                <w:lang w:val="ro-RO" w:eastAsia="ja-JP"/>
              </w:rPr>
            </w:pPr>
            <w:r>
              <w:rPr>
                <w:rFonts w:ascii="Times New Roman" w:hAnsi="Times New Roman" w:cs="Times New Roman"/>
                <w:sz w:val="24"/>
                <w:szCs w:val="24"/>
                <w:lang w:val="ro-RO" w:eastAsia="ja-JP"/>
              </w:rPr>
              <w:t>e</w:t>
            </w:r>
            <w:r w:rsidRPr="002249FC">
              <w:rPr>
                <w:rFonts w:ascii="Times New Roman" w:hAnsi="Times New Roman" w:cs="Times New Roman"/>
                <w:sz w:val="24"/>
                <w:szCs w:val="24"/>
                <w:lang w:val="ro-RO" w:eastAsia="ja-JP"/>
              </w:rPr>
              <w:t>-mail:</w:t>
            </w:r>
            <w:r>
              <w:rPr>
                <w:rStyle w:val="Hyperlink"/>
                <w:rFonts w:ascii="Times New Roman" w:hAnsi="Times New Roman" w:cs="Times New Roman"/>
                <w:sz w:val="24"/>
                <w:szCs w:val="24"/>
                <w:lang w:val="ro-RO"/>
              </w:rPr>
              <w:t xml:space="preserve"> </w:t>
            </w:r>
            <w:hyperlink r:id="rId10" w:history="1">
              <w:r w:rsidRPr="002249FC">
                <w:rPr>
                  <w:rStyle w:val="Hyperlink"/>
                  <w:rFonts w:ascii="Times New Roman" w:hAnsi="Times New Roman" w:cs="Times New Roman"/>
                  <w:sz w:val="24"/>
                  <w:szCs w:val="24"/>
                  <w:lang w:val="ro-RO"/>
                </w:rPr>
                <w:t>roman.coretchi@ansp.gov.md</w:t>
              </w:r>
            </w:hyperlink>
          </w:p>
          <w:p w14:paraId="327981CF" w14:textId="77777777" w:rsidR="009B5A65" w:rsidRPr="002249FC" w:rsidRDefault="009B5A65" w:rsidP="00F326F4">
            <w:pPr>
              <w:spacing w:after="0" w:line="240" w:lineRule="auto"/>
              <w:rPr>
                <w:rFonts w:ascii="Times New Roman" w:hAnsi="Times New Roman" w:cs="Times New Roman"/>
                <w:sz w:val="24"/>
                <w:szCs w:val="24"/>
                <w:lang w:val="ro-RO" w:eastAsia="ja-JP"/>
              </w:rPr>
            </w:pPr>
            <w:r w:rsidRPr="002249FC">
              <w:rPr>
                <w:rFonts w:ascii="Times New Roman" w:hAnsi="Times New Roman" w:cs="Times New Roman"/>
                <w:sz w:val="24"/>
                <w:szCs w:val="24"/>
                <w:lang w:val="ro-RO" w:eastAsia="ja-JP"/>
              </w:rPr>
              <w:t xml:space="preserve">tel. </w:t>
            </w:r>
            <w:r>
              <w:rPr>
                <w:rFonts w:ascii="Times New Roman" w:hAnsi="Times New Roman" w:cs="Times New Roman"/>
                <w:sz w:val="24"/>
                <w:szCs w:val="24"/>
                <w:lang w:val="ro-RO" w:eastAsia="ja-JP"/>
              </w:rPr>
              <w:t xml:space="preserve">(022) </w:t>
            </w:r>
            <w:r w:rsidRPr="002249FC">
              <w:rPr>
                <w:rFonts w:ascii="Times New Roman" w:hAnsi="Times New Roman" w:cs="Times New Roman"/>
                <w:sz w:val="24"/>
                <w:szCs w:val="24"/>
                <w:lang w:val="ro-RO" w:eastAsia="ja-JP"/>
              </w:rPr>
              <w:t>574 - 634.</w:t>
            </w:r>
          </w:p>
          <w:p w14:paraId="36641289" w14:textId="7A75AA21" w:rsidR="009B5A65" w:rsidRPr="002249FC" w:rsidRDefault="009B5A65" w:rsidP="00F326F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eastAsia="ja-JP"/>
              </w:rPr>
              <w:t>e</w:t>
            </w:r>
            <w:r w:rsidRPr="002249FC">
              <w:rPr>
                <w:rFonts w:ascii="Times New Roman" w:hAnsi="Times New Roman" w:cs="Times New Roman"/>
                <w:sz w:val="24"/>
                <w:szCs w:val="24"/>
                <w:lang w:val="ro-RO" w:eastAsia="ja-JP"/>
              </w:rPr>
              <w:t>-mail:</w:t>
            </w:r>
            <w:r>
              <w:rPr>
                <w:rFonts w:ascii="Times New Roman" w:hAnsi="Times New Roman" w:cs="Times New Roman"/>
                <w:sz w:val="24"/>
                <w:szCs w:val="24"/>
                <w:lang w:val="ro-RO" w:eastAsia="ja-JP"/>
              </w:rPr>
              <w:t xml:space="preserve"> </w:t>
            </w:r>
            <w:hyperlink r:id="rId11" w:history="1">
              <w:r w:rsidRPr="002249FC">
                <w:rPr>
                  <w:rStyle w:val="Hyperlink"/>
                  <w:rFonts w:ascii="Times New Roman" w:hAnsi="Times New Roman" w:cs="Times New Roman"/>
                  <w:sz w:val="24"/>
                  <w:szCs w:val="24"/>
                  <w:lang w:val="ro-RO"/>
                </w:rPr>
                <w:t>kristina.stinca@ansp.gov.md</w:t>
              </w:r>
            </w:hyperlink>
          </w:p>
        </w:tc>
      </w:tr>
      <w:tr w:rsidR="00457A8E" w:rsidRPr="002249FC" w14:paraId="166B97E3"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F6C837" w14:textId="77777777" w:rsidR="00457A8E" w:rsidRPr="002249FC" w:rsidRDefault="00457A8E" w:rsidP="00F326F4">
            <w:pPr>
              <w:spacing w:after="0" w:line="240" w:lineRule="auto"/>
              <w:jc w:val="both"/>
              <w:rPr>
                <w:rFonts w:ascii="Times New Roman" w:hAnsi="Times New Roman" w:cs="Times New Roman"/>
                <w:b/>
                <w:bCs/>
                <w:sz w:val="24"/>
                <w:szCs w:val="24"/>
                <w:lang w:val="ro-RO"/>
              </w:rPr>
            </w:pPr>
            <w:r w:rsidRPr="002249FC">
              <w:rPr>
                <w:rFonts w:ascii="Times New Roman" w:hAnsi="Times New Roman" w:cs="Times New Roman"/>
                <w:b/>
                <w:bCs/>
                <w:sz w:val="24"/>
                <w:szCs w:val="24"/>
                <w:lang w:val="ro-RO"/>
              </w:rPr>
              <w:t>Compartimentele analizei impactului</w:t>
            </w:r>
          </w:p>
        </w:tc>
      </w:tr>
      <w:tr w:rsidR="00457A8E" w:rsidRPr="002249FC" w14:paraId="1C1FC68A"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AE91E5" w14:textId="77777777" w:rsidR="00457A8E" w:rsidRPr="002249FC" w:rsidRDefault="00457A8E" w:rsidP="00F326F4">
            <w:pPr>
              <w:spacing w:after="0" w:line="240" w:lineRule="auto"/>
              <w:jc w:val="both"/>
              <w:rPr>
                <w:rFonts w:ascii="Times New Roman" w:hAnsi="Times New Roman" w:cs="Times New Roman"/>
                <w:sz w:val="24"/>
                <w:szCs w:val="24"/>
                <w:lang w:val="ro-RO"/>
              </w:rPr>
            </w:pPr>
            <w:r w:rsidRPr="002249FC">
              <w:rPr>
                <w:rFonts w:ascii="Times New Roman" w:hAnsi="Times New Roman" w:cs="Times New Roman"/>
                <w:b/>
                <w:bCs/>
                <w:sz w:val="24"/>
                <w:szCs w:val="24"/>
                <w:lang w:val="ro-RO"/>
              </w:rPr>
              <w:t>1. Definirea problemei</w:t>
            </w:r>
          </w:p>
        </w:tc>
      </w:tr>
      <w:tr w:rsidR="00626114" w:rsidRPr="002249FC" w14:paraId="2E100DC0"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104ABE" w14:textId="21D5229B" w:rsidR="00626114" w:rsidRPr="00682E06" w:rsidRDefault="00626114" w:rsidP="00F326F4">
            <w:pPr>
              <w:spacing w:after="0" w:line="240" w:lineRule="auto"/>
              <w:jc w:val="both"/>
              <w:rPr>
                <w:rFonts w:ascii="Times New Roman" w:hAnsi="Times New Roman" w:cs="Times New Roman"/>
                <w:b/>
                <w:sz w:val="24"/>
                <w:szCs w:val="24"/>
                <w:lang w:val="ro-RO"/>
              </w:rPr>
            </w:pPr>
            <w:r w:rsidRPr="00682E06">
              <w:rPr>
                <w:rFonts w:ascii="Times New Roman" w:hAnsi="Times New Roman" w:cs="Times New Roman"/>
                <w:b/>
                <w:sz w:val="24"/>
                <w:szCs w:val="24"/>
                <w:lang w:val="ro-RO"/>
              </w:rPr>
              <w:t xml:space="preserve">a) Determinați clar </w:t>
            </w:r>
            <w:r w:rsidR="00E54035" w:rsidRPr="00682E06">
              <w:rPr>
                <w:rFonts w:ascii="Times New Roman" w:hAnsi="Times New Roman" w:cs="Times New Roman"/>
                <w:b/>
                <w:sz w:val="24"/>
                <w:szCs w:val="24"/>
                <w:lang w:val="ro-RO"/>
              </w:rPr>
              <w:t>și</w:t>
            </w:r>
            <w:r w:rsidRPr="00682E06">
              <w:rPr>
                <w:rFonts w:ascii="Times New Roman" w:hAnsi="Times New Roman" w:cs="Times New Roman"/>
                <w:b/>
                <w:sz w:val="24"/>
                <w:szCs w:val="24"/>
                <w:lang w:val="ro-RO"/>
              </w:rPr>
              <w:t xml:space="preserve"> concis problema </w:t>
            </w:r>
            <w:r w:rsidR="00E54035" w:rsidRPr="00682E06">
              <w:rPr>
                <w:rFonts w:ascii="Times New Roman" w:hAnsi="Times New Roman" w:cs="Times New Roman"/>
                <w:b/>
                <w:sz w:val="24"/>
                <w:szCs w:val="24"/>
                <w:lang w:val="ro-RO"/>
              </w:rPr>
              <w:t>și</w:t>
            </w:r>
            <w:r w:rsidRPr="00682E06">
              <w:rPr>
                <w:rFonts w:ascii="Times New Roman" w:hAnsi="Times New Roman" w:cs="Times New Roman"/>
                <w:b/>
                <w:sz w:val="24"/>
                <w:szCs w:val="24"/>
                <w:lang w:val="ro-RO"/>
              </w:rPr>
              <w:t xml:space="preserve">/sau problemele care urmează să fie </w:t>
            </w:r>
            <w:r w:rsidR="004C5191" w:rsidRPr="00682E06">
              <w:rPr>
                <w:rFonts w:ascii="Times New Roman" w:hAnsi="Times New Roman" w:cs="Times New Roman"/>
                <w:b/>
                <w:sz w:val="24"/>
                <w:szCs w:val="24"/>
                <w:lang w:val="ro-RO"/>
              </w:rPr>
              <w:t>soluționate</w:t>
            </w:r>
          </w:p>
        </w:tc>
      </w:tr>
      <w:tr w:rsidR="00457A8E" w:rsidRPr="0089255A" w14:paraId="5DE44C77"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EC5777" w14:textId="1A866D69" w:rsidR="0077235A" w:rsidRPr="00491269" w:rsidRDefault="00770EBC" w:rsidP="00491269">
            <w:pPr>
              <w:spacing w:after="0" w:line="240" w:lineRule="auto"/>
              <w:ind w:firstLine="375"/>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770EBC">
              <w:rPr>
                <w:rFonts w:ascii="Times New Roman" w:hAnsi="Times New Roman" w:cs="Times New Roman"/>
                <w:sz w:val="24"/>
                <w:szCs w:val="24"/>
                <w:lang w:val="ro-RO"/>
              </w:rPr>
              <w:t>onsumul de produse cu niveluri sporite de reziduuri ale produselor fitosanitare din sau de pe produse alimentare și hrană de origine vegetală și animală pentru animale, contribuie la agravarea continuă a indicatorilor de sănătate a populației, creșterea cazurilor de morbiditate prin boli netransmisibile, sporirea cazurilor de intoxicații acute de etiologie chimică, inclusiv soldate cu deces, dificultatea exportului produselor autohtone în țările europene</w:t>
            </w:r>
            <w:r w:rsidRPr="00346EBB">
              <w:rPr>
                <w:rFonts w:ascii="Times New Roman" w:hAnsi="Times New Roman" w:cs="Times New Roman"/>
                <w:sz w:val="24"/>
                <w:szCs w:val="24"/>
                <w:lang w:val="ro-RO"/>
              </w:rPr>
              <w:t>, cât și lipsa alinierii legislației naționale la legislația Uniunii Europene.</w:t>
            </w:r>
          </w:p>
        </w:tc>
      </w:tr>
      <w:tr w:rsidR="00626114" w:rsidRPr="0089255A" w14:paraId="7EFD3B81"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566213" w14:textId="2EA63026" w:rsidR="00626114" w:rsidRPr="00682E06" w:rsidRDefault="00626114" w:rsidP="00F326F4">
            <w:pPr>
              <w:spacing w:after="0" w:line="240" w:lineRule="auto"/>
              <w:jc w:val="both"/>
              <w:rPr>
                <w:rFonts w:ascii="Times New Roman" w:hAnsi="Times New Roman" w:cs="Times New Roman"/>
                <w:b/>
                <w:sz w:val="24"/>
                <w:szCs w:val="24"/>
                <w:highlight w:val="yellow"/>
                <w:lang w:val="ro-RO"/>
              </w:rPr>
            </w:pPr>
            <w:r w:rsidRPr="00682E06">
              <w:rPr>
                <w:rFonts w:ascii="Times New Roman" w:hAnsi="Times New Roman" w:cs="Times New Roman"/>
                <w:b/>
                <w:bCs/>
                <w:sz w:val="24"/>
                <w:szCs w:val="24"/>
                <w:lang w:val="ro-RO"/>
              </w:rPr>
              <w:t>b)</w:t>
            </w:r>
            <w:r w:rsidRPr="00682E06">
              <w:rPr>
                <w:rFonts w:ascii="Times New Roman" w:hAnsi="Times New Roman" w:cs="Times New Roman"/>
                <w:b/>
                <w:sz w:val="24"/>
                <w:szCs w:val="24"/>
                <w:lang w:val="ro-RO"/>
              </w:rPr>
              <w:t xml:space="preserve"> Descrieți problema, persoanele/</w:t>
            </w:r>
            <w:r w:rsidR="00C97F6D" w:rsidRPr="00682E06">
              <w:rPr>
                <w:rFonts w:ascii="Times New Roman" w:hAnsi="Times New Roman" w:cs="Times New Roman"/>
                <w:b/>
                <w:sz w:val="24"/>
                <w:szCs w:val="24"/>
                <w:lang w:val="ro-RO"/>
              </w:rPr>
              <w:t>entitățile</w:t>
            </w:r>
            <w:r w:rsidRPr="00682E06">
              <w:rPr>
                <w:rFonts w:ascii="Times New Roman" w:hAnsi="Times New Roman" w:cs="Times New Roman"/>
                <w:b/>
                <w:sz w:val="24"/>
                <w:szCs w:val="24"/>
                <w:lang w:val="ro-RO"/>
              </w:rPr>
              <w:t xml:space="preserve"> afectate și cele care contribuie la apariția problemei, cu justificarea necesității schimbării </w:t>
            </w:r>
            <w:r w:rsidR="00C97F6D" w:rsidRPr="00682E06">
              <w:rPr>
                <w:rFonts w:ascii="Times New Roman" w:hAnsi="Times New Roman" w:cs="Times New Roman"/>
                <w:b/>
                <w:sz w:val="24"/>
                <w:szCs w:val="24"/>
                <w:lang w:val="ro-RO"/>
              </w:rPr>
              <w:t>situației</w:t>
            </w:r>
            <w:r w:rsidRPr="00682E06">
              <w:rPr>
                <w:rFonts w:ascii="Times New Roman" w:hAnsi="Times New Roman" w:cs="Times New Roman"/>
                <w:b/>
                <w:sz w:val="24"/>
                <w:szCs w:val="24"/>
                <w:lang w:val="ro-RO"/>
              </w:rPr>
              <w:t xml:space="preserve"> curente </w:t>
            </w:r>
            <w:r w:rsidR="00C97F6D" w:rsidRPr="00682E06">
              <w:rPr>
                <w:rFonts w:ascii="Times New Roman" w:hAnsi="Times New Roman" w:cs="Times New Roman"/>
                <w:b/>
                <w:sz w:val="24"/>
                <w:szCs w:val="24"/>
                <w:lang w:val="ro-RO"/>
              </w:rPr>
              <w:t>și</w:t>
            </w:r>
            <w:r w:rsidRPr="00682E06">
              <w:rPr>
                <w:rFonts w:ascii="Times New Roman" w:hAnsi="Times New Roman" w:cs="Times New Roman"/>
                <w:b/>
                <w:sz w:val="24"/>
                <w:szCs w:val="24"/>
                <w:lang w:val="ro-RO"/>
              </w:rPr>
              <w:t xml:space="preserve"> viitoare, în baza dovezilor </w:t>
            </w:r>
            <w:r w:rsidR="00C97F6D" w:rsidRPr="00682E06">
              <w:rPr>
                <w:rFonts w:ascii="Times New Roman" w:hAnsi="Times New Roman" w:cs="Times New Roman"/>
                <w:b/>
                <w:sz w:val="24"/>
                <w:szCs w:val="24"/>
                <w:lang w:val="ro-RO"/>
              </w:rPr>
              <w:t>și</w:t>
            </w:r>
            <w:r w:rsidRPr="00682E06">
              <w:rPr>
                <w:rFonts w:ascii="Times New Roman" w:hAnsi="Times New Roman" w:cs="Times New Roman"/>
                <w:b/>
                <w:sz w:val="24"/>
                <w:szCs w:val="24"/>
                <w:lang w:val="ro-RO"/>
              </w:rPr>
              <w:t xml:space="preserve"> datelor colectate și examinate</w:t>
            </w:r>
          </w:p>
        </w:tc>
      </w:tr>
      <w:tr w:rsidR="00457A8E" w:rsidRPr="0089255A" w14:paraId="0337A7AB"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56C13B" w14:textId="46C9A835" w:rsidR="00491269" w:rsidRDefault="00875FAC" w:rsidP="00CC1F5F">
            <w:pPr>
              <w:spacing w:after="0" w:line="240" w:lineRule="auto"/>
              <w:ind w:firstLine="37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Produsele </w:t>
            </w:r>
            <w:r w:rsidR="008B63C8">
              <w:rPr>
                <w:rFonts w:ascii="Times New Roman" w:hAnsi="Times New Roman" w:cs="Times New Roman"/>
                <w:sz w:val="24"/>
                <w:szCs w:val="24"/>
                <w:lang w:val="ro-RO"/>
              </w:rPr>
              <w:t>fitosanitare</w:t>
            </w:r>
            <w:r>
              <w:rPr>
                <w:rFonts w:ascii="Times New Roman" w:hAnsi="Times New Roman" w:cs="Times New Roman"/>
                <w:sz w:val="24"/>
                <w:szCs w:val="24"/>
                <w:lang w:val="ro-RO"/>
              </w:rPr>
              <w:t xml:space="preserve"> constituie unul dintre mijloacele cele mai importante de protecție a produselor vegetale împotriva organismelor dăunătoare</w:t>
            </w:r>
            <w:r w:rsidR="00491269">
              <w:rPr>
                <w:rFonts w:ascii="Times New Roman" w:hAnsi="Times New Roman" w:cs="Times New Roman"/>
                <w:sz w:val="24"/>
                <w:szCs w:val="24"/>
                <w:lang w:val="ro-RO"/>
              </w:rPr>
              <w:t>. T</w:t>
            </w:r>
            <w:r>
              <w:rPr>
                <w:rFonts w:ascii="Times New Roman" w:hAnsi="Times New Roman" w:cs="Times New Roman"/>
                <w:sz w:val="24"/>
                <w:szCs w:val="24"/>
                <w:lang w:val="ro-RO"/>
              </w:rPr>
              <w:t xml:space="preserve">otodată, </w:t>
            </w:r>
            <w:r w:rsidR="00491269">
              <w:rPr>
                <w:rFonts w:ascii="Times New Roman" w:hAnsi="Times New Roman" w:cs="Times New Roman"/>
                <w:sz w:val="24"/>
                <w:szCs w:val="24"/>
                <w:lang w:val="ro-RO"/>
              </w:rPr>
              <w:t xml:space="preserve">acestea </w:t>
            </w:r>
            <w:r w:rsidR="00B83FF4" w:rsidRPr="006168B8">
              <w:rPr>
                <w:rFonts w:ascii="Times New Roman" w:hAnsi="Times New Roman" w:cs="Times New Roman"/>
                <w:sz w:val="24"/>
                <w:szCs w:val="24"/>
                <w:lang w:val="ro-RO"/>
              </w:rPr>
              <w:t>sunt</w:t>
            </w:r>
            <w:r w:rsidR="00B83FF4">
              <w:rPr>
                <w:rFonts w:ascii="Times New Roman" w:hAnsi="Times New Roman" w:cs="Times New Roman"/>
                <w:sz w:val="24"/>
                <w:szCs w:val="24"/>
                <w:lang w:val="ro-RO"/>
              </w:rPr>
              <w:t xml:space="preserve"> </w:t>
            </w:r>
            <w:r w:rsidR="00B83FF4" w:rsidRPr="006168B8">
              <w:rPr>
                <w:rFonts w:ascii="Times New Roman" w:hAnsi="Times New Roman" w:cs="Times New Roman"/>
                <w:sz w:val="24"/>
                <w:szCs w:val="24"/>
                <w:lang w:val="ro-RO"/>
              </w:rPr>
              <w:t>toxice și poluează în mod deliberat mediu</w:t>
            </w:r>
            <w:r w:rsidR="00B83FF4">
              <w:rPr>
                <w:rFonts w:ascii="Times New Roman" w:hAnsi="Times New Roman" w:cs="Times New Roman"/>
                <w:sz w:val="24"/>
                <w:szCs w:val="24"/>
                <w:lang w:val="ro-RO"/>
              </w:rPr>
              <w:t xml:space="preserve">, contribuie </w:t>
            </w:r>
            <w:r w:rsidR="00491269">
              <w:rPr>
                <w:rFonts w:ascii="Times New Roman" w:hAnsi="Times New Roman" w:cs="Times New Roman"/>
                <w:sz w:val="24"/>
                <w:szCs w:val="24"/>
                <w:lang w:val="ro-RO"/>
              </w:rPr>
              <w:t xml:space="preserve">la declinul biodiversității și </w:t>
            </w:r>
            <w:r w:rsidR="00491269" w:rsidRPr="00491269">
              <w:rPr>
                <w:rFonts w:ascii="Times New Roman" w:hAnsi="Times New Roman" w:cs="Times New Roman"/>
                <w:sz w:val="24"/>
                <w:szCs w:val="24"/>
                <w:lang w:val="ro-RO"/>
              </w:rPr>
              <w:t>prezintă un impact</w:t>
            </w:r>
            <w:r w:rsidR="00491269">
              <w:rPr>
                <w:rFonts w:ascii="Times New Roman" w:hAnsi="Times New Roman" w:cs="Times New Roman"/>
                <w:sz w:val="24"/>
                <w:szCs w:val="24"/>
                <w:lang w:val="ro-RO"/>
              </w:rPr>
              <w:t xml:space="preserve"> negativ</w:t>
            </w:r>
            <w:r w:rsidR="00491269" w:rsidRPr="00AA06AC">
              <w:rPr>
                <w:rFonts w:ascii="Times New Roman" w:hAnsi="Times New Roman" w:cs="Times New Roman"/>
                <w:sz w:val="24"/>
                <w:szCs w:val="24"/>
                <w:lang w:val="ro-RO"/>
              </w:rPr>
              <w:t xml:space="preserve"> asupra calității apei</w:t>
            </w:r>
            <w:r w:rsidR="00492E03">
              <w:rPr>
                <w:rFonts w:ascii="Times New Roman" w:hAnsi="Times New Roman" w:cs="Times New Roman"/>
                <w:sz w:val="24"/>
                <w:szCs w:val="24"/>
                <w:lang w:val="ro-RO"/>
              </w:rPr>
              <w:t xml:space="preserve">, </w:t>
            </w:r>
            <w:r w:rsidR="00491269" w:rsidRPr="00AA06AC">
              <w:rPr>
                <w:rFonts w:ascii="Times New Roman" w:hAnsi="Times New Roman" w:cs="Times New Roman"/>
                <w:sz w:val="24"/>
                <w:szCs w:val="24"/>
                <w:lang w:val="ro-RO"/>
              </w:rPr>
              <w:t>solului</w:t>
            </w:r>
            <w:r w:rsidR="00492E03">
              <w:rPr>
                <w:rFonts w:ascii="Times New Roman" w:hAnsi="Times New Roman" w:cs="Times New Roman"/>
                <w:sz w:val="24"/>
                <w:szCs w:val="24"/>
                <w:lang w:val="ro-RO"/>
              </w:rPr>
              <w:t xml:space="preserve"> și</w:t>
            </w:r>
            <w:r w:rsidR="00491269" w:rsidRPr="00AA06AC">
              <w:rPr>
                <w:rFonts w:ascii="Times New Roman" w:hAnsi="Times New Roman" w:cs="Times New Roman"/>
                <w:sz w:val="24"/>
                <w:szCs w:val="24"/>
                <w:lang w:val="ro-RO"/>
              </w:rPr>
              <w:t xml:space="preserve"> asupra</w:t>
            </w:r>
            <w:r w:rsidR="0035458B">
              <w:rPr>
                <w:rFonts w:ascii="Times New Roman" w:hAnsi="Times New Roman" w:cs="Times New Roman"/>
                <w:sz w:val="24"/>
                <w:szCs w:val="24"/>
                <w:lang w:val="ro-RO"/>
              </w:rPr>
              <w:t xml:space="preserve"> </w:t>
            </w:r>
            <w:r w:rsidR="00491269" w:rsidRPr="00AA06AC">
              <w:rPr>
                <w:rFonts w:ascii="Times New Roman" w:hAnsi="Times New Roman" w:cs="Times New Roman"/>
                <w:sz w:val="24"/>
                <w:szCs w:val="24"/>
                <w:lang w:val="ro-RO"/>
              </w:rPr>
              <w:t>ecosistemelor</w:t>
            </w:r>
            <w:r w:rsidR="00491269">
              <w:rPr>
                <w:rFonts w:ascii="Times New Roman" w:hAnsi="Times New Roman" w:cs="Times New Roman"/>
                <w:sz w:val="24"/>
                <w:szCs w:val="24"/>
                <w:lang w:val="ro-RO"/>
              </w:rPr>
              <w:t xml:space="preserve">, ulterior </w:t>
            </w:r>
            <w:r w:rsidR="00B83FF4">
              <w:rPr>
                <w:rFonts w:ascii="Times New Roman" w:hAnsi="Times New Roman" w:cs="Times New Roman"/>
                <w:sz w:val="24"/>
                <w:szCs w:val="24"/>
                <w:lang w:val="ro-RO"/>
              </w:rPr>
              <w:t xml:space="preserve">acestea </w:t>
            </w:r>
            <w:r w:rsidR="00491269" w:rsidRPr="00AA06AC">
              <w:rPr>
                <w:rFonts w:ascii="Times New Roman" w:hAnsi="Times New Roman" w:cs="Times New Roman"/>
                <w:sz w:val="24"/>
                <w:szCs w:val="24"/>
                <w:lang w:val="ro-RO"/>
              </w:rPr>
              <w:t>se pot regăsi ca reziduuri în alimente</w:t>
            </w:r>
            <w:r w:rsidR="00491269">
              <w:rPr>
                <w:rFonts w:ascii="Times New Roman" w:hAnsi="Times New Roman" w:cs="Times New Roman"/>
                <w:sz w:val="24"/>
                <w:szCs w:val="24"/>
                <w:lang w:val="ro-RO"/>
              </w:rPr>
              <w:t xml:space="preserve">. Astfel, </w:t>
            </w:r>
            <w:r w:rsidR="00A33554">
              <w:rPr>
                <w:rFonts w:ascii="Times New Roman" w:hAnsi="Times New Roman" w:cs="Times New Roman"/>
                <w:sz w:val="24"/>
                <w:szCs w:val="24"/>
                <w:lang w:val="ro-RO"/>
              </w:rPr>
              <w:t>p</w:t>
            </w:r>
            <w:r w:rsidR="00491269">
              <w:rPr>
                <w:rFonts w:ascii="Times New Roman" w:hAnsi="Times New Roman" w:cs="Times New Roman"/>
                <w:sz w:val="24"/>
                <w:szCs w:val="24"/>
                <w:lang w:val="ro-RO"/>
              </w:rPr>
              <w:t>rodusele fitosanitare influențează direct și indirect sănătatea populației</w:t>
            </w:r>
            <w:r w:rsidR="008023B9">
              <w:rPr>
                <w:rFonts w:ascii="Times New Roman" w:hAnsi="Times New Roman" w:cs="Times New Roman"/>
                <w:sz w:val="24"/>
                <w:szCs w:val="24"/>
                <w:lang w:val="ro-RO"/>
              </w:rPr>
              <w:t xml:space="preserve">, </w:t>
            </w:r>
            <w:r w:rsidR="00491269">
              <w:rPr>
                <w:rFonts w:ascii="Times New Roman" w:hAnsi="Times New Roman" w:cs="Times New Roman"/>
                <w:sz w:val="24"/>
                <w:szCs w:val="24"/>
                <w:lang w:val="ro-RO"/>
              </w:rPr>
              <w:t xml:space="preserve">preponderent </w:t>
            </w:r>
            <w:r w:rsidR="008023B9">
              <w:rPr>
                <w:rFonts w:ascii="Times New Roman" w:hAnsi="Times New Roman" w:cs="Times New Roman"/>
                <w:sz w:val="24"/>
                <w:szCs w:val="24"/>
                <w:lang w:val="ro-RO"/>
              </w:rPr>
              <w:t xml:space="preserve">categoriile vulnerabile precum copiii, femeile însărcinate, persoanele în etate și/sau cu comorbidități. </w:t>
            </w:r>
          </w:p>
          <w:p w14:paraId="54B290C7" w14:textId="232441B7" w:rsidR="00D8228D" w:rsidRDefault="008023B9" w:rsidP="00172200">
            <w:pPr>
              <w:spacing w:after="0" w:line="240" w:lineRule="auto"/>
              <w:ind w:firstLine="37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w:t>
            </w:r>
            <w:r w:rsidR="00875FAC">
              <w:rPr>
                <w:rFonts w:ascii="Times New Roman" w:hAnsi="Times New Roman" w:cs="Times New Roman"/>
                <w:sz w:val="24"/>
                <w:szCs w:val="24"/>
                <w:lang w:val="ro-RO"/>
              </w:rPr>
              <w:t xml:space="preserve">conformitate cu Legea nr. 119/2004 </w:t>
            </w:r>
            <w:r w:rsidR="00875FAC" w:rsidRPr="008023B9">
              <w:rPr>
                <w:rFonts w:ascii="Times New Roman" w:hAnsi="Times New Roman" w:cs="Times New Roman"/>
                <w:i/>
                <w:iCs/>
                <w:sz w:val="24"/>
                <w:szCs w:val="24"/>
                <w:lang w:val="ro-RO"/>
              </w:rPr>
              <w:t>cu privire la produsele de uz fitosanitar și la fertilizanți</w:t>
            </w:r>
            <w:r w:rsidR="00875FAC">
              <w:rPr>
                <w:rFonts w:ascii="Times New Roman" w:hAnsi="Times New Roman" w:cs="Times New Roman"/>
                <w:sz w:val="24"/>
                <w:szCs w:val="24"/>
                <w:lang w:val="ro-RO"/>
              </w:rPr>
              <w:t xml:space="preserve">, </w:t>
            </w:r>
            <w:r>
              <w:rPr>
                <w:rFonts w:ascii="Times New Roman" w:hAnsi="Times New Roman" w:cs="Times New Roman"/>
                <w:sz w:val="24"/>
                <w:szCs w:val="24"/>
                <w:lang w:val="ro-RO"/>
              </w:rPr>
              <w:t>unul din p</w:t>
            </w:r>
            <w:r w:rsidRPr="008023B9">
              <w:rPr>
                <w:rFonts w:ascii="Times New Roman" w:hAnsi="Times New Roman" w:cs="Times New Roman"/>
                <w:sz w:val="24"/>
                <w:szCs w:val="24"/>
                <w:lang w:val="ro-RO"/>
              </w:rPr>
              <w:t>rincipiile fundamentale ale politicii de stat în domeniul activităților cu produse de uz</w:t>
            </w:r>
            <w:r w:rsidR="00172200">
              <w:rPr>
                <w:rFonts w:ascii="Times New Roman" w:hAnsi="Times New Roman" w:cs="Times New Roman"/>
                <w:sz w:val="24"/>
                <w:szCs w:val="24"/>
                <w:lang w:val="ro-RO"/>
              </w:rPr>
              <w:t xml:space="preserve"> </w:t>
            </w:r>
            <w:r w:rsidRPr="008023B9">
              <w:rPr>
                <w:rFonts w:ascii="Times New Roman" w:hAnsi="Times New Roman" w:cs="Times New Roman"/>
                <w:sz w:val="24"/>
                <w:szCs w:val="24"/>
                <w:lang w:val="ro-RO"/>
              </w:rPr>
              <w:t>fitosanitar și cu fertilizanți</w:t>
            </w:r>
            <w:r w:rsidR="00492E03">
              <w:rPr>
                <w:rFonts w:ascii="Times New Roman" w:hAnsi="Times New Roman" w:cs="Times New Roman"/>
                <w:sz w:val="24"/>
                <w:szCs w:val="24"/>
                <w:lang w:val="ro-RO"/>
              </w:rPr>
              <w:t xml:space="preserve"> –</w:t>
            </w:r>
            <w:r w:rsidRPr="008023B9">
              <w:rPr>
                <w:rFonts w:ascii="Times New Roman" w:hAnsi="Times New Roman" w:cs="Times New Roman"/>
                <w:sz w:val="24"/>
                <w:szCs w:val="24"/>
                <w:lang w:val="ro-RO"/>
              </w:rPr>
              <w:t xml:space="preserve"> </w:t>
            </w:r>
            <w:r w:rsidR="00875FAC" w:rsidRPr="00492E03">
              <w:rPr>
                <w:rFonts w:ascii="Times New Roman" w:hAnsi="Times New Roman" w:cs="Times New Roman"/>
                <w:b/>
                <w:bCs/>
                <w:sz w:val="24"/>
                <w:szCs w:val="24"/>
                <w:lang w:val="ro-RO"/>
              </w:rPr>
              <w:t>ocrotirea sănătății umane și a mediului</w:t>
            </w:r>
            <w:r w:rsidR="00875FAC">
              <w:rPr>
                <w:rFonts w:ascii="Times New Roman" w:hAnsi="Times New Roman" w:cs="Times New Roman"/>
                <w:sz w:val="24"/>
                <w:szCs w:val="24"/>
                <w:lang w:val="ro-RO"/>
              </w:rPr>
              <w:t xml:space="preserve"> este prioritară față de eficiența economică a utilizării </w:t>
            </w:r>
            <w:r w:rsidR="00172200">
              <w:rPr>
                <w:rFonts w:ascii="Times New Roman" w:hAnsi="Times New Roman" w:cs="Times New Roman"/>
                <w:sz w:val="24"/>
                <w:szCs w:val="24"/>
                <w:lang w:val="ro-RO"/>
              </w:rPr>
              <w:t xml:space="preserve">acestor </w:t>
            </w:r>
            <w:r w:rsidR="008B63C8">
              <w:rPr>
                <w:rFonts w:ascii="Times New Roman" w:hAnsi="Times New Roman" w:cs="Times New Roman"/>
                <w:sz w:val="24"/>
                <w:szCs w:val="24"/>
                <w:lang w:val="ro-RO"/>
              </w:rPr>
              <w:t>produse</w:t>
            </w:r>
            <w:r w:rsidR="00875FAC">
              <w:rPr>
                <w:rFonts w:ascii="Times New Roman" w:hAnsi="Times New Roman" w:cs="Times New Roman"/>
                <w:sz w:val="24"/>
                <w:szCs w:val="24"/>
                <w:lang w:val="ro-RO"/>
              </w:rPr>
              <w:t>.</w:t>
            </w:r>
            <w:r w:rsidR="00750B0E">
              <w:rPr>
                <w:rFonts w:ascii="Times New Roman" w:hAnsi="Times New Roman" w:cs="Times New Roman"/>
                <w:sz w:val="24"/>
                <w:szCs w:val="24"/>
                <w:lang w:val="ro-RO"/>
              </w:rPr>
              <w:t xml:space="preserve"> </w:t>
            </w:r>
          </w:p>
          <w:p w14:paraId="41165F2C" w14:textId="4146E048" w:rsidR="006168B8" w:rsidRDefault="006168B8" w:rsidP="006168B8">
            <w:pPr>
              <w:spacing w:after="0" w:line="240" w:lineRule="auto"/>
              <w:ind w:firstLine="375"/>
              <w:jc w:val="both"/>
              <w:rPr>
                <w:rFonts w:ascii="Times New Roman" w:hAnsi="Times New Roman" w:cs="Times New Roman"/>
                <w:sz w:val="24"/>
                <w:szCs w:val="24"/>
                <w:lang w:val="ro-RO"/>
              </w:rPr>
            </w:pPr>
            <w:r w:rsidRPr="006168B8">
              <w:rPr>
                <w:rFonts w:ascii="Times New Roman" w:hAnsi="Times New Roman" w:cs="Times New Roman"/>
                <w:sz w:val="24"/>
                <w:szCs w:val="24"/>
                <w:lang w:val="ro-RO"/>
              </w:rPr>
              <w:t>Pentru asigurarea ocrotirii sănătății umane și animale, este imperativ ca nivelul reziduurilor substanțelor active din produsele fitosanitare să nu prezinte riscuri pentru oameni și animale</w:t>
            </w:r>
            <w:r w:rsidR="00B83FF4" w:rsidRPr="006168B8">
              <w:rPr>
                <w:rFonts w:ascii="Times New Roman" w:hAnsi="Times New Roman" w:cs="Times New Roman"/>
                <w:sz w:val="24"/>
                <w:szCs w:val="24"/>
                <w:lang w:val="ro-RO"/>
              </w:rPr>
              <w:t xml:space="preserve">, </w:t>
            </w:r>
            <w:r w:rsidR="00B83FF4">
              <w:rPr>
                <w:rFonts w:ascii="Times New Roman" w:hAnsi="Times New Roman" w:cs="Times New Roman"/>
                <w:sz w:val="24"/>
                <w:szCs w:val="24"/>
                <w:lang w:val="ro-RO"/>
              </w:rPr>
              <w:t xml:space="preserve">astfel </w:t>
            </w:r>
            <w:r w:rsidR="00B83FF4" w:rsidRPr="006168B8">
              <w:rPr>
                <w:rFonts w:ascii="Times New Roman" w:hAnsi="Times New Roman" w:cs="Times New Roman"/>
                <w:sz w:val="24"/>
                <w:szCs w:val="24"/>
                <w:lang w:val="ro-RO"/>
              </w:rPr>
              <w:t>producția, comercializarea și utilizarea acestora trebuie să fie obiectul reglementări</w:t>
            </w:r>
            <w:r w:rsidR="00B83FF4">
              <w:rPr>
                <w:rFonts w:ascii="Times New Roman" w:hAnsi="Times New Roman" w:cs="Times New Roman"/>
                <w:sz w:val="24"/>
                <w:szCs w:val="24"/>
                <w:lang w:val="ro-RO"/>
              </w:rPr>
              <w:t>i</w:t>
            </w:r>
            <w:r w:rsidR="00B83FF4" w:rsidRPr="006168B8">
              <w:rPr>
                <w:rFonts w:ascii="Times New Roman" w:hAnsi="Times New Roman" w:cs="Times New Roman"/>
                <w:sz w:val="24"/>
                <w:szCs w:val="24"/>
                <w:lang w:val="ro-RO"/>
              </w:rPr>
              <w:t xml:space="preserve"> și control</w:t>
            </w:r>
            <w:r w:rsidR="00B83FF4">
              <w:rPr>
                <w:rFonts w:ascii="Times New Roman" w:hAnsi="Times New Roman" w:cs="Times New Roman"/>
                <w:sz w:val="24"/>
                <w:szCs w:val="24"/>
                <w:lang w:val="ro-RO"/>
              </w:rPr>
              <w:t>ului</w:t>
            </w:r>
            <w:r w:rsidR="00B83FF4" w:rsidRPr="006168B8">
              <w:rPr>
                <w:rFonts w:ascii="Times New Roman" w:hAnsi="Times New Roman" w:cs="Times New Roman"/>
                <w:sz w:val="24"/>
                <w:szCs w:val="24"/>
                <w:lang w:val="ro-RO"/>
              </w:rPr>
              <w:t xml:space="preserve"> strict.</w:t>
            </w:r>
            <w:r w:rsidRPr="006168B8">
              <w:rPr>
                <w:rFonts w:ascii="Times New Roman" w:hAnsi="Times New Roman" w:cs="Times New Roman"/>
                <w:sz w:val="24"/>
                <w:szCs w:val="24"/>
                <w:lang w:val="ro-RO"/>
              </w:rPr>
              <w:t xml:space="preserve"> În acest sens, pentru substanțele active din produsele fitosanitare sunt stabilite limite maxime de reziduuri (LMR), care în baza dovezilor științifice, sunt sigure pentru consumatori.</w:t>
            </w:r>
          </w:p>
          <w:p w14:paraId="4D6E32AD" w14:textId="538DBA78" w:rsidR="00C71A84" w:rsidRDefault="00C71A84" w:rsidP="00CC1F5F">
            <w:pPr>
              <w:spacing w:after="0" w:line="240" w:lineRule="auto"/>
              <w:ind w:firstLine="375"/>
              <w:jc w:val="both"/>
              <w:rPr>
                <w:rFonts w:ascii="Times New Roman" w:hAnsi="Times New Roman" w:cs="Times New Roman"/>
                <w:sz w:val="24"/>
                <w:szCs w:val="24"/>
                <w:lang w:val="ro-RO"/>
              </w:rPr>
            </w:pPr>
            <w:r w:rsidRPr="004E1295">
              <w:rPr>
                <w:rFonts w:ascii="Times New Roman" w:hAnsi="Times New Roman" w:cs="Times New Roman"/>
                <w:sz w:val="24"/>
                <w:szCs w:val="24"/>
                <w:lang w:val="ro-RO"/>
              </w:rPr>
              <w:t xml:space="preserve">Potrivit Organizației Mondiale a Sănătății, epidemia bolilor netransmisibile (BNT) va duce la decesul a 52 de milioane de persoane până în anul 2030, în acest context, reducerea poverii BNT la nivel mondial este o prioritate majoră și o condiție necesară pentru o dezvoltare durabilă. Republica Moldova se clasifică printre țările cu cea mai înaltă rată a mortalității generale în regiunea europeană, </w:t>
            </w:r>
            <w:r w:rsidRPr="004E1295">
              <w:rPr>
                <w:rFonts w:ascii="Times New Roman" w:hAnsi="Times New Roman" w:cs="Times New Roman"/>
                <w:sz w:val="24"/>
                <w:szCs w:val="24"/>
                <w:lang w:val="ro-RO"/>
              </w:rPr>
              <w:lastRenderedPageBreak/>
              <w:t xml:space="preserve">iar bolile netransmisibile constituie principala cauză de deces, </w:t>
            </w:r>
            <w:r w:rsidR="004E1295" w:rsidRPr="004E1295">
              <w:rPr>
                <w:rFonts w:ascii="Times New Roman" w:hAnsi="Times New Roman" w:cs="Times New Roman"/>
                <w:sz w:val="24"/>
                <w:szCs w:val="24"/>
                <w:lang w:val="ro-RO"/>
              </w:rPr>
              <w:t>depășind</w:t>
            </w:r>
            <w:r w:rsidRPr="004E1295">
              <w:rPr>
                <w:rFonts w:ascii="Times New Roman" w:hAnsi="Times New Roman" w:cs="Times New Roman"/>
                <w:sz w:val="24"/>
                <w:szCs w:val="24"/>
                <w:lang w:val="ro-RO"/>
              </w:rPr>
              <w:t xml:space="preserve"> cota de 85% din numărul total de decese înregistrate anual. Bolile netransmisibile în procesul dezvoltării lor sunt asociate cu </w:t>
            </w:r>
            <w:r w:rsidR="004E1295" w:rsidRPr="004E1295">
              <w:rPr>
                <w:rFonts w:ascii="Times New Roman" w:hAnsi="Times New Roman" w:cs="Times New Roman"/>
                <w:sz w:val="24"/>
                <w:szCs w:val="24"/>
                <w:lang w:val="ro-RO"/>
              </w:rPr>
              <w:t>acțiunea</w:t>
            </w:r>
            <w:r w:rsidRPr="004E1295">
              <w:rPr>
                <w:rFonts w:ascii="Times New Roman" w:hAnsi="Times New Roman" w:cs="Times New Roman"/>
                <w:sz w:val="24"/>
                <w:szCs w:val="24"/>
                <w:lang w:val="ro-RO"/>
              </w:rPr>
              <w:t xml:space="preserve"> multiplă a factorilor de risc chimici, biologici, de mediu, comportamentali </w:t>
            </w:r>
            <w:r w:rsidR="00492E03" w:rsidRPr="004E1295">
              <w:rPr>
                <w:rFonts w:ascii="Times New Roman" w:hAnsi="Times New Roman" w:cs="Times New Roman"/>
                <w:sz w:val="24"/>
                <w:szCs w:val="24"/>
                <w:lang w:val="ro-RO"/>
              </w:rPr>
              <w:t>și</w:t>
            </w:r>
            <w:r w:rsidRPr="004E1295">
              <w:rPr>
                <w:rFonts w:ascii="Times New Roman" w:hAnsi="Times New Roman" w:cs="Times New Roman"/>
                <w:sz w:val="24"/>
                <w:szCs w:val="24"/>
                <w:lang w:val="ro-RO"/>
              </w:rPr>
              <w:t xml:space="preserve"> cu </w:t>
            </w:r>
            <w:proofErr w:type="spellStart"/>
            <w:r w:rsidRPr="004E1295">
              <w:rPr>
                <w:rFonts w:ascii="Times New Roman" w:hAnsi="Times New Roman" w:cs="Times New Roman"/>
                <w:sz w:val="24"/>
                <w:szCs w:val="24"/>
                <w:lang w:val="ro-RO"/>
              </w:rPr>
              <w:t>influenţa</w:t>
            </w:r>
            <w:proofErr w:type="spellEnd"/>
            <w:r w:rsidRPr="004E1295">
              <w:rPr>
                <w:rFonts w:ascii="Times New Roman" w:hAnsi="Times New Roman" w:cs="Times New Roman"/>
                <w:sz w:val="24"/>
                <w:szCs w:val="24"/>
                <w:lang w:val="ro-RO"/>
              </w:rPr>
              <w:t xml:space="preserve"> </w:t>
            </w:r>
            <w:proofErr w:type="spellStart"/>
            <w:r w:rsidRPr="004E1295">
              <w:rPr>
                <w:rFonts w:ascii="Times New Roman" w:hAnsi="Times New Roman" w:cs="Times New Roman"/>
                <w:sz w:val="24"/>
                <w:szCs w:val="24"/>
                <w:lang w:val="ro-RO"/>
              </w:rPr>
              <w:t>condiţiilor</w:t>
            </w:r>
            <w:proofErr w:type="spellEnd"/>
            <w:r w:rsidRPr="004E1295">
              <w:rPr>
                <w:rFonts w:ascii="Times New Roman" w:hAnsi="Times New Roman" w:cs="Times New Roman"/>
                <w:sz w:val="24"/>
                <w:szCs w:val="24"/>
                <w:lang w:val="ro-RO"/>
              </w:rPr>
              <w:t xml:space="preserve"> </w:t>
            </w:r>
            <w:proofErr w:type="spellStart"/>
            <w:r w:rsidRPr="004E1295">
              <w:rPr>
                <w:rFonts w:ascii="Times New Roman" w:hAnsi="Times New Roman" w:cs="Times New Roman"/>
                <w:sz w:val="24"/>
                <w:szCs w:val="24"/>
                <w:lang w:val="ro-RO"/>
              </w:rPr>
              <w:t>socio</w:t>
            </w:r>
            <w:proofErr w:type="spellEnd"/>
            <w:r w:rsidRPr="004E1295">
              <w:rPr>
                <w:rFonts w:ascii="Times New Roman" w:hAnsi="Times New Roman" w:cs="Times New Roman"/>
                <w:sz w:val="24"/>
                <w:szCs w:val="24"/>
                <w:lang w:val="ro-RO"/>
              </w:rPr>
              <w:t xml:space="preserve">-economice și politice. În Republica Moldova, la fel ca și în alte țări cu venituri mici și medii, diversitatea enormă a PUF și aplicarea în </w:t>
            </w:r>
            <w:r w:rsidR="00492E03" w:rsidRPr="004E1295">
              <w:rPr>
                <w:rFonts w:ascii="Times New Roman" w:hAnsi="Times New Roman" w:cs="Times New Roman"/>
                <w:sz w:val="24"/>
                <w:szCs w:val="24"/>
                <w:lang w:val="ro-RO"/>
              </w:rPr>
              <w:t>cantități</w:t>
            </w:r>
            <w:r w:rsidRPr="004E1295">
              <w:rPr>
                <w:rFonts w:ascii="Times New Roman" w:hAnsi="Times New Roman" w:cs="Times New Roman"/>
                <w:sz w:val="24"/>
                <w:szCs w:val="24"/>
                <w:lang w:val="ro-RO"/>
              </w:rPr>
              <w:t xml:space="preserve"> excesive a acestora constituie unul din principalele probleme cu impact asupra sănătății publice, care crește riscul morbidității și mortalității asociate bolilor netransmisibile, inclusiv ale intoxicațiilor acute de etiologie chimică. În perioada anilor 2014-2021 prevalența bolilor endocrine, de nutriție și metabolism a crescut de la 200,8 mii cazuri la 283,6 mii cazuri, boli ale aparatului circulator de la 570,4 mii cazuri la 734,7 mii cazuri și prevalența tumorilor la fel s-au majorat de la 75 mii cazuri până la 90,1 mii cazuri.</w:t>
            </w:r>
            <w:r w:rsidR="00537D60">
              <w:rPr>
                <w:rFonts w:ascii="Times New Roman" w:hAnsi="Times New Roman" w:cs="Times New Roman"/>
                <w:sz w:val="24"/>
                <w:szCs w:val="24"/>
                <w:lang w:val="ro-RO"/>
              </w:rPr>
              <w:t xml:space="preserve"> </w:t>
            </w:r>
          </w:p>
          <w:p w14:paraId="7A958266" w14:textId="77777777" w:rsidR="00537D60" w:rsidRPr="00F326F4" w:rsidRDefault="00537D60" w:rsidP="00537D60">
            <w:pPr>
              <w:pStyle w:val="Default"/>
              <w:ind w:left="36" w:firstLine="589"/>
              <w:jc w:val="both"/>
              <w:rPr>
                <w:color w:val="auto"/>
                <w:lang w:val="ro-RO"/>
              </w:rPr>
            </w:pPr>
          </w:p>
          <w:p w14:paraId="54B88EA5" w14:textId="77777777" w:rsidR="00537D60" w:rsidRPr="00F326F4" w:rsidRDefault="00537D60" w:rsidP="00537D60">
            <w:pPr>
              <w:spacing w:line="240" w:lineRule="auto"/>
              <w:ind w:firstLine="26"/>
              <w:jc w:val="center"/>
              <w:rPr>
                <w:rFonts w:ascii="Times New Roman" w:hAnsi="Times New Roman" w:cs="Times New Roman"/>
                <w:sz w:val="24"/>
                <w:szCs w:val="24"/>
                <w:lang w:val="ro-RO"/>
              </w:rPr>
            </w:pPr>
            <w:r w:rsidRPr="00F326F4">
              <w:rPr>
                <w:rFonts w:ascii="Times New Roman" w:hAnsi="Times New Roman" w:cs="Times New Roman"/>
                <w:noProof/>
                <w:sz w:val="24"/>
                <w:szCs w:val="24"/>
                <w:lang w:val="ro-RO"/>
              </w:rPr>
              <w:drawing>
                <wp:inline distT="0" distB="0" distL="0" distR="0" wp14:anchorId="45AB14F2" wp14:editId="4F4F649A">
                  <wp:extent cx="5585460" cy="2250440"/>
                  <wp:effectExtent l="0" t="0" r="15240" b="16510"/>
                  <wp:docPr id="1" name="Diagramă 1">
                    <a:extLst xmlns:a="http://schemas.openxmlformats.org/drawingml/2006/main">
                      <a:ext uri="{FF2B5EF4-FFF2-40B4-BE49-F238E27FC236}">
                        <a16:creationId xmlns:a16="http://schemas.microsoft.com/office/drawing/2014/main" id="{5AF60C6C-14CF-7A0E-BA08-81C3FD2633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453911" w14:textId="77777777" w:rsidR="00537D60" w:rsidRPr="00F326F4" w:rsidRDefault="00537D60" w:rsidP="00537D60">
            <w:pPr>
              <w:spacing w:line="240" w:lineRule="auto"/>
              <w:jc w:val="center"/>
              <w:rPr>
                <w:rFonts w:ascii="Times New Roman" w:hAnsi="Times New Roman" w:cs="Times New Roman"/>
                <w:sz w:val="24"/>
                <w:szCs w:val="24"/>
                <w:lang w:val="ro-RO"/>
              </w:rPr>
            </w:pPr>
            <w:r w:rsidRPr="00F326F4">
              <w:rPr>
                <w:rFonts w:ascii="Times New Roman" w:hAnsi="Times New Roman" w:cs="Times New Roman"/>
                <w:sz w:val="24"/>
                <w:szCs w:val="24"/>
                <w:lang w:val="ro-RO"/>
              </w:rPr>
              <w:t xml:space="preserve">Figura </w:t>
            </w:r>
            <w:r>
              <w:rPr>
                <w:rFonts w:ascii="Times New Roman" w:hAnsi="Times New Roman" w:cs="Times New Roman"/>
                <w:sz w:val="24"/>
                <w:szCs w:val="24"/>
                <w:lang w:val="ro-RO"/>
              </w:rPr>
              <w:t>2</w:t>
            </w:r>
            <w:r w:rsidRPr="00F326F4">
              <w:rPr>
                <w:rFonts w:ascii="Times New Roman" w:hAnsi="Times New Roman" w:cs="Times New Roman"/>
                <w:sz w:val="24"/>
                <w:szCs w:val="24"/>
                <w:lang w:val="ro-RO"/>
              </w:rPr>
              <w:t>. Dinamica morbidității prin boli netransmisibile în perioada anilor 2014-2021 (mii cazuri)</w:t>
            </w:r>
          </w:p>
          <w:p w14:paraId="0AB6E9E2" w14:textId="49B6CA05" w:rsidR="00537D60" w:rsidRPr="004E1295" w:rsidRDefault="00537D60" w:rsidP="00537D60">
            <w:pPr>
              <w:pStyle w:val="Default"/>
              <w:spacing w:line="276" w:lineRule="auto"/>
              <w:ind w:left="36" w:firstLine="589"/>
              <w:jc w:val="both"/>
              <w:rPr>
                <w:lang w:val="ro-RO"/>
              </w:rPr>
            </w:pPr>
            <w:r w:rsidRPr="004E1295">
              <w:rPr>
                <w:color w:val="333333"/>
                <w:shd w:val="clear" w:color="auto" w:fill="FFFFFF"/>
                <w:lang w:val="ro-RO"/>
              </w:rPr>
              <w:t>Suplimentar, î</w:t>
            </w:r>
            <w:r w:rsidRPr="004E1295">
              <w:rPr>
                <w:lang w:val="ro-RO"/>
              </w:rPr>
              <w:t xml:space="preserve">n decursul anilor 2018-2022, urmare pătrunderii pesticidelor în organismul uman au fost înregistrate 440 cazuri de intoxicații, iar 19 persoane au decedat. Numărul copiilor intoxicați cu pesticide a constituit 139 (31,6%) cazuri, inclusiv 6 copii au decedat. </w:t>
            </w:r>
          </w:p>
          <w:tbl>
            <w:tblPr>
              <w:tblStyle w:val="TableGridLight1"/>
              <w:tblW w:w="0" w:type="auto"/>
              <w:tblLook w:val="04A0" w:firstRow="1" w:lastRow="0" w:firstColumn="1" w:lastColumn="0" w:noHBand="0" w:noVBand="1"/>
            </w:tblPr>
            <w:tblGrid>
              <w:gridCol w:w="1311"/>
              <w:gridCol w:w="2348"/>
              <w:gridCol w:w="1893"/>
              <w:gridCol w:w="2180"/>
              <w:gridCol w:w="1902"/>
            </w:tblGrid>
            <w:tr w:rsidR="002777CB" w:rsidRPr="00777F80" w14:paraId="4B096BEC" w14:textId="77777777" w:rsidTr="0035458B">
              <w:tc>
                <w:tcPr>
                  <w:tcW w:w="9634" w:type="dxa"/>
                  <w:gridSpan w:val="5"/>
                </w:tcPr>
                <w:p w14:paraId="388CDFBA" w14:textId="77777777" w:rsidR="002777CB" w:rsidRPr="00F326F4" w:rsidRDefault="002777CB" w:rsidP="002777CB">
                  <w:pPr>
                    <w:jc w:val="right"/>
                    <w:rPr>
                      <w:rFonts w:ascii="Times New Roman" w:hAnsi="Times New Roman" w:cs="Times New Roman"/>
                      <w:sz w:val="24"/>
                      <w:szCs w:val="24"/>
                      <w:lang w:val="ro-RO"/>
                    </w:rPr>
                  </w:pPr>
                  <w:r w:rsidRPr="00F326F4">
                    <w:rPr>
                      <w:rFonts w:ascii="Times New Roman" w:hAnsi="Times New Roman" w:cs="Times New Roman"/>
                      <w:sz w:val="24"/>
                      <w:szCs w:val="24"/>
                      <w:lang w:val="ro-RO"/>
                    </w:rPr>
                    <w:t>Tabelul nr.1</w:t>
                  </w:r>
                </w:p>
                <w:p w14:paraId="0F6FB1EC" w14:textId="77777777" w:rsidR="002777CB" w:rsidRPr="00C22775" w:rsidRDefault="002777CB" w:rsidP="002777CB">
                  <w:pPr>
                    <w:jc w:val="center"/>
                    <w:rPr>
                      <w:rFonts w:ascii="Times New Roman" w:hAnsi="Times New Roman" w:cs="Times New Roman"/>
                      <w:sz w:val="24"/>
                      <w:szCs w:val="24"/>
                      <w:lang w:val="ro-RO"/>
                    </w:rPr>
                  </w:pPr>
                  <w:r w:rsidRPr="00C22775">
                    <w:rPr>
                      <w:rFonts w:ascii="Times New Roman" w:hAnsi="Times New Roman" w:cs="Times New Roman"/>
                      <w:sz w:val="24"/>
                      <w:szCs w:val="24"/>
                      <w:lang w:val="ro-RO"/>
                    </w:rPr>
                    <w:t>Evoluția intoxicațiilor ca urmare a utilizării produselor de uz fitosanitar, 201</w:t>
                  </w:r>
                  <w:r>
                    <w:rPr>
                      <w:rFonts w:ascii="Times New Roman" w:hAnsi="Times New Roman" w:cs="Times New Roman"/>
                      <w:sz w:val="24"/>
                      <w:szCs w:val="24"/>
                      <w:lang w:val="ro-RO"/>
                    </w:rPr>
                    <w:t>8</w:t>
                  </w:r>
                  <w:r w:rsidRPr="00C22775">
                    <w:rPr>
                      <w:rFonts w:ascii="Times New Roman" w:hAnsi="Times New Roman" w:cs="Times New Roman"/>
                      <w:sz w:val="24"/>
                      <w:szCs w:val="24"/>
                      <w:lang w:val="ro-RO"/>
                    </w:rPr>
                    <w:t>-202</w:t>
                  </w:r>
                  <w:r>
                    <w:rPr>
                      <w:rFonts w:ascii="Times New Roman" w:hAnsi="Times New Roman" w:cs="Times New Roman"/>
                      <w:sz w:val="24"/>
                      <w:szCs w:val="24"/>
                      <w:lang w:val="ro-RO"/>
                    </w:rPr>
                    <w:t>2</w:t>
                  </w:r>
                </w:p>
              </w:tc>
            </w:tr>
            <w:tr w:rsidR="002777CB" w:rsidRPr="0089255A" w14:paraId="122C77CA" w14:textId="77777777" w:rsidTr="0035458B">
              <w:tc>
                <w:tcPr>
                  <w:tcW w:w="1311" w:type="dxa"/>
                </w:tcPr>
                <w:p w14:paraId="437E179F"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Anul</w:t>
                  </w:r>
                </w:p>
              </w:tc>
              <w:tc>
                <w:tcPr>
                  <w:tcW w:w="2348" w:type="dxa"/>
                </w:tcPr>
                <w:p w14:paraId="575D1543"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 xml:space="preserve">Nr. de intoxicații cu </w:t>
                  </w:r>
                  <w:r>
                    <w:rPr>
                      <w:rFonts w:ascii="Times New Roman" w:hAnsi="Times New Roman" w:cs="Times New Roman"/>
                      <w:i/>
                      <w:iCs/>
                      <w:sz w:val="24"/>
                      <w:szCs w:val="24"/>
                      <w:lang w:val="ro-RO"/>
                    </w:rPr>
                    <w:t>produse fitosanitare</w:t>
                  </w:r>
                  <w:r w:rsidRPr="00777F80">
                    <w:rPr>
                      <w:rFonts w:ascii="Times New Roman" w:hAnsi="Times New Roman" w:cs="Times New Roman"/>
                      <w:i/>
                      <w:iCs/>
                      <w:sz w:val="24"/>
                      <w:szCs w:val="24"/>
                      <w:lang w:val="ro-RO"/>
                    </w:rPr>
                    <w:t xml:space="preserve"> la copii</w:t>
                  </w:r>
                </w:p>
              </w:tc>
              <w:tc>
                <w:tcPr>
                  <w:tcW w:w="1893" w:type="dxa"/>
                </w:tcPr>
                <w:p w14:paraId="290597C3"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Incidența la 100.000 de copii</w:t>
                  </w:r>
                </w:p>
              </w:tc>
              <w:tc>
                <w:tcPr>
                  <w:tcW w:w="2180" w:type="dxa"/>
                </w:tcPr>
                <w:p w14:paraId="569BE74F"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 xml:space="preserve">Nr. de intoxicații cu </w:t>
                  </w:r>
                  <w:r>
                    <w:rPr>
                      <w:rFonts w:ascii="Times New Roman" w:hAnsi="Times New Roman" w:cs="Times New Roman"/>
                      <w:i/>
                      <w:iCs/>
                      <w:sz w:val="24"/>
                      <w:szCs w:val="24"/>
                      <w:lang w:val="ro-RO"/>
                    </w:rPr>
                    <w:t>produse fitosanitare</w:t>
                  </w:r>
                  <w:r w:rsidRPr="00777F80">
                    <w:rPr>
                      <w:rFonts w:ascii="Times New Roman" w:hAnsi="Times New Roman" w:cs="Times New Roman"/>
                      <w:i/>
                      <w:iCs/>
                      <w:sz w:val="24"/>
                      <w:szCs w:val="24"/>
                      <w:lang w:val="ro-RO"/>
                    </w:rPr>
                    <w:t xml:space="preserve"> la adulți</w:t>
                  </w:r>
                </w:p>
              </w:tc>
              <w:tc>
                <w:tcPr>
                  <w:tcW w:w="1902" w:type="dxa"/>
                </w:tcPr>
                <w:p w14:paraId="3605A8E0"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Incidența la 100.000 de adulți</w:t>
                  </w:r>
                </w:p>
              </w:tc>
            </w:tr>
            <w:tr w:rsidR="002777CB" w:rsidRPr="0089255A" w14:paraId="134BC20B" w14:textId="77777777" w:rsidTr="0035458B">
              <w:tc>
                <w:tcPr>
                  <w:tcW w:w="1311" w:type="dxa"/>
                </w:tcPr>
                <w:p w14:paraId="4EFC2EC3"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2018</w:t>
                  </w:r>
                </w:p>
              </w:tc>
              <w:tc>
                <w:tcPr>
                  <w:tcW w:w="2348" w:type="dxa"/>
                </w:tcPr>
                <w:p w14:paraId="3B9AD963"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25</w:t>
                  </w:r>
                </w:p>
              </w:tc>
              <w:tc>
                <w:tcPr>
                  <w:tcW w:w="1893" w:type="dxa"/>
                </w:tcPr>
                <w:p w14:paraId="3E92900B"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4,2</w:t>
                  </w:r>
                </w:p>
              </w:tc>
              <w:tc>
                <w:tcPr>
                  <w:tcW w:w="2180" w:type="dxa"/>
                </w:tcPr>
                <w:p w14:paraId="17ACD11D"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67</w:t>
                  </w:r>
                </w:p>
              </w:tc>
              <w:tc>
                <w:tcPr>
                  <w:tcW w:w="1902" w:type="dxa"/>
                </w:tcPr>
                <w:p w14:paraId="5BDEF437"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3,</w:t>
                  </w:r>
                  <w:r>
                    <w:rPr>
                      <w:rFonts w:ascii="Times New Roman" w:hAnsi="Times New Roman" w:cs="Times New Roman"/>
                      <w:i/>
                      <w:iCs/>
                      <w:sz w:val="24"/>
                      <w:szCs w:val="24"/>
                      <w:lang w:val="ro-RO"/>
                    </w:rPr>
                    <w:t>2</w:t>
                  </w:r>
                </w:p>
              </w:tc>
            </w:tr>
            <w:tr w:rsidR="002777CB" w:rsidRPr="0089255A" w14:paraId="6AA74C92" w14:textId="77777777" w:rsidTr="0035458B">
              <w:tc>
                <w:tcPr>
                  <w:tcW w:w="1311" w:type="dxa"/>
                </w:tcPr>
                <w:p w14:paraId="5C5FCE3A"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2019</w:t>
                  </w:r>
                </w:p>
              </w:tc>
              <w:tc>
                <w:tcPr>
                  <w:tcW w:w="2348" w:type="dxa"/>
                </w:tcPr>
                <w:p w14:paraId="627763AE"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39</w:t>
                  </w:r>
                </w:p>
              </w:tc>
              <w:tc>
                <w:tcPr>
                  <w:tcW w:w="1893" w:type="dxa"/>
                </w:tcPr>
                <w:p w14:paraId="1937F789"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6,</w:t>
                  </w:r>
                  <w:r>
                    <w:rPr>
                      <w:rFonts w:ascii="Times New Roman" w:hAnsi="Times New Roman" w:cs="Times New Roman"/>
                      <w:i/>
                      <w:iCs/>
                      <w:sz w:val="24"/>
                      <w:szCs w:val="24"/>
                      <w:lang w:val="ro-RO"/>
                    </w:rPr>
                    <w:t>7</w:t>
                  </w:r>
                </w:p>
              </w:tc>
              <w:tc>
                <w:tcPr>
                  <w:tcW w:w="2180" w:type="dxa"/>
                </w:tcPr>
                <w:p w14:paraId="131FF6C6"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70</w:t>
                  </w:r>
                </w:p>
              </w:tc>
              <w:tc>
                <w:tcPr>
                  <w:tcW w:w="1902" w:type="dxa"/>
                </w:tcPr>
                <w:p w14:paraId="4C4ABFA7"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3,</w:t>
                  </w:r>
                  <w:r>
                    <w:rPr>
                      <w:rFonts w:ascii="Times New Roman" w:hAnsi="Times New Roman" w:cs="Times New Roman"/>
                      <w:i/>
                      <w:iCs/>
                      <w:sz w:val="24"/>
                      <w:szCs w:val="24"/>
                      <w:lang w:val="ro-RO"/>
                    </w:rPr>
                    <w:t>4</w:t>
                  </w:r>
                </w:p>
              </w:tc>
            </w:tr>
            <w:tr w:rsidR="002777CB" w:rsidRPr="0089255A" w14:paraId="545B12A2" w14:textId="77777777" w:rsidTr="0035458B">
              <w:tc>
                <w:tcPr>
                  <w:tcW w:w="1311" w:type="dxa"/>
                </w:tcPr>
                <w:p w14:paraId="2F317440"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2020</w:t>
                  </w:r>
                </w:p>
              </w:tc>
              <w:tc>
                <w:tcPr>
                  <w:tcW w:w="2348" w:type="dxa"/>
                </w:tcPr>
                <w:p w14:paraId="174594B8"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25</w:t>
                  </w:r>
                </w:p>
              </w:tc>
              <w:tc>
                <w:tcPr>
                  <w:tcW w:w="1893" w:type="dxa"/>
                </w:tcPr>
                <w:p w14:paraId="636705AC"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4,</w:t>
                  </w:r>
                  <w:r>
                    <w:rPr>
                      <w:rFonts w:ascii="Times New Roman" w:hAnsi="Times New Roman" w:cs="Times New Roman"/>
                      <w:i/>
                      <w:iCs/>
                      <w:sz w:val="24"/>
                      <w:szCs w:val="24"/>
                      <w:lang w:val="ro-RO"/>
                    </w:rPr>
                    <w:t>4</w:t>
                  </w:r>
                </w:p>
              </w:tc>
              <w:tc>
                <w:tcPr>
                  <w:tcW w:w="2180" w:type="dxa"/>
                </w:tcPr>
                <w:p w14:paraId="0251857C"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4</w:t>
                  </w:r>
                  <w:r>
                    <w:rPr>
                      <w:rFonts w:ascii="Times New Roman" w:hAnsi="Times New Roman" w:cs="Times New Roman"/>
                      <w:i/>
                      <w:iCs/>
                      <w:sz w:val="24"/>
                      <w:szCs w:val="24"/>
                      <w:lang w:val="ro-RO"/>
                    </w:rPr>
                    <w:t>1</w:t>
                  </w:r>
                </w:p>
              </w:tc>
              <w:tc>
                <w:tcPr>
                  <w:tcW w:w="1902" w:type="dxa"/>
                </w:tcPr>
                <w:p w14:paraId="0C7A8C0A"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2,0</w:t>
                  </w:r>
                </w:p>
              </w:tc>
            </w:tr>
            <w:tr w:rsidR="002777CB" w:rsidRPr="0089255A" w14:paraId="2E72AC64" w14:textId="77777777" w:rsidTr="0035458B">
              <w:tc>
                <w:tcPr>
                  <w:tcW w:w="1311" w:type="dxa"/>
                </w:tcPr>
                <w:p w14:paraId="44E6A7C2"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2021</w:t>
                  </w:r>
                </w:p>
              </w:tc>
              <w:tc>
                <w:tcPr>
                  <w:tcW w:w="2348" w:type="dxa"/>
                </w:tcPr>
                <w:p w14:paraId="5FBEA301"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18</w:t>
                  </w:r>
                </w:p>
              </w:tc>
              <w:tc>
                <w:tcPr>
                  <w:tcW w:w="1893" w:type="dxa"/>
                </w:tcPr>
                <w:p w14:paraId="2F803BED"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3,2</w:t>
                  </w:r>
                </w:p>
              </w:tc>
              <w:tc>
                <w:tcPr>
                  <w:tcW w:w="2180" w:type="dxa"/>
                </w:tcPr>
                <w:p w14:paraId="6587AF6A"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57</w:t>
                  </w:r>
                </w:p>
              </w:tc>
              <w:tc>
                <w:tcPr>
                  <w:tcW w:w="1902" w:type="dxa"/>
                </w:tcPr>
                <w:p w14:paraId="216157D1"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2,8</w:t>
                  </w:r>
                </w:p>
              </w:tc>
            </w:tr>
            <w:tr w:rsidR="002777CB" w:rsidRPr="0089255A" w14:paraId="54D904D6" w14:textId="77777777" w:rsidTr="0035458B">
              <w:tc>
                <w:tcPr>
                  <w:tcW w:w="1311" w:type="dxa"/>
                </w:tcPr>
                <w:p w14:paraId="004C4C67"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2022</w:t>
                  </w:r>
                </w:p>
              </w:tc>
              <w:tc>
                <w:tcPr>
                  <w:tcW w:w="2348" w:type="dxa"/>
                </w:tcPr>
                <w:p w14:paraId="0A1BB741"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32</w:t>
                  </w:r>
                </w:p>
              </w:tc>
              <w:tc>
                <w:tcPr>
                  <w:tcW w:w="1893" w:type="dxa"/>
                </w:tcPr>
                <w:p w14:paraId="6451F60E"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5,9</w:t>
                  </w:r>
                </w:p>
              </w:tc>
              <w:tc>
                <w:tcPr>
                  <w:tcW w:w="2180" w:type="dxa"/>
                </w:tcPr>
                <w:p w14:paraId="37595D34"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66</w:t>
                  </w:r>
                </w:p>
              </w:tc>
              <w:tc>
                <w:tcPr>
                  <w:tcW w:w="1902" w:type="dxa"/>
                </w:tcPr>
                <w:p w14:paraId="7A59748B"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3,3</w:t>
                  </w:r>
                </w:p>
              </w:tc>
            </w:tr>
            <w:tr w:rsidR="002777CB" w:rsidRPr="0089255A" w14:paraId="31E2078C" w14:textId="77777777" w:rsidTr="0035458B">
              <w:tc>
                <w:tcPr>
                  <w:tcW w:w="1311" w:type="dxa"/>
                </w:tcPr>
                <w:p w14:paraId="249B67D3"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Total</w:t>
                  </w:r>
                </w:p>
              </w:tc>
              <w:tc>
                <w:tcPr>
                  <w:tcW w:w="2348" w:type="dxa"/>
                </w:tcPr>
                <w:p w14:paraId="78EADA92"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139</w:t>
                  </w:r>
                </w:p>
              </w:tc>
              <w:tc>
                <w:tcPr>
                  <w:tcW w:w="1893" w:type="dxa"/>
                </w:tcPr>
                <w:p w14:paraId="64D019D5"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x</w:t>
                  </w:r>
                </w:p>
              </w:tc>
              <w:tc>
                <w:tcPr>
                  <w:tcW w:w="2180" w:type="dxa"/>
                </w:tcPr>
                <w:p w14:paraId="1E7BF7E4" w14:textId="77777777" w:rsidR="002777CB" w:rsidRPr="00777F80" w:rsidRDefault="002777CB" w:rsidP="002777CB">
                  <w:pPr>
                    <w:jc w:val="center"/>
                    <w:rPr>
                      <w:rFonts w:ascii="Times New Roman" w:hAnsi="Times New Roman" w:cs="Times New Roman"/>
                      <w:i/>
                      <w:iCs/>
                      <w:sz w:val="24"/>
                      <w:szCs w:val="24"/>
                      <w:lang w:val="ro-RO"/>
                    </w:rPr>
                  </w:pPr>
                  <w:r>
                    <w:rPr>
                      <w:rFonts w:ascii="Times New Roman" w:hAnsi="Times New Roman" w:cs="Times New Roman"/>
                      <w:i/>
                      <w:iCs/>
                      <w:sz w:val="24"/>
                      <w:szCs w:val="24"/>
                      <w:lang w:val="ro-RO"/>
                    </w:rPr>
                    <w:t>301</w:t>
                  </w:r>
                </w:p>
              </w:tc>
              <w:tc>
                <w:tcPr>
                  <w:tcW w:w="1902" w:type="dxa"/>
                </w:tcPr>
                <w:p w14:paraId="14E1B4CE" w14:textId="77777777" w:rsidR="002777CB" w:rsidRPr="00777F80" w:rsidRDefault="002777CB" w:rsidP="002777CB">
                  <w:pPr>
                    <w:jc w:val="center"/>
                    <w:rPr>
                      <w:rFonts w:ascii="Times New Roman" w:hAnsi="Times New Roman" w:cs="Times New Roman"/>
                      <w:i/>
                      <w:iCs/>
                      <w:sz w:val="24"/>
                      <w:szCs w:val="24"/>
                      <w:lang w:val="ro-RO"/>
                    </w:rPr>
                  </w:pPr>
                  <w:r w:rsidRPr="00777F80">
                    <w:rPr>
                      <w:rFonts w:ascii="Times New Roman" w:hAnsi="Times New Roman" w:cs="Times New Roman"/>
                      <w:i/>
                      <w:iCs/>
                      <w:sz w:val="24"/>
                      <w:szCs w:val="24"/>
                      <w:lang w:val="ro-RO"/>
                    </w:rPr>
                    <w:t>x</w:t>
                  </w:r>
                </w:p>
              </w:tc>
            </w:tr>
          </w:tbl>
          <w:p w14:paraId="47484EFD" w14:textId="77777777" w:rsidR="002777CB" w:rsidRPr="00777F80" w:rsidRDefault="002777CB" w:rsidP="002777CB">
            <w:pPr>
              <w:spacing w:after="0" w:line="240" w:lineRule="auto"/>
              <w:jc w:val="both"/>
              <w:rPr>
                <w:rFonts w:ascii="Times New Roman" w:hAnsi="Times New Roman" w:cs="Times New Roman"/>
                <w:sz w:val="24"/>
                <w:szCs w:val="24"/>
                <w:lang w:val="ro-RO"/>
              </w:rPr>
            </w:pPr>
            <w:r w:rsidRPr="00777F80">
              <w:rPr>
                <w:rFonts w:ascii="Times New Roman" w:hAnsi="Times New Roman" w:cs="Times New Roman"/>
                <w:sz w:val="24"/>
                <w:szCs w:val="24"/>
                <w:lang w:val="ro-RO"/>
              </w:rPr>
              <w:t>Sursa: ANSP.</w:t>
            </w:r>
          </w:p>
          <w:p w14:paraId="04710121" w14:textId="7E450442" w:rsidR="002777CB" w:rsidRDefault="002777CB" w:rsidP="00537D60">
            <w:pPr>
              <w:pStyle w:val="Default"/>
              <w:spacing w:line="276" w:lineRule="auto"/>
              <w:ind w:left="36" w:firstLine="589"/>
              <w:jc w:val="both"/>
              <w:rPr>
                <w:color w:val="333333"/>
                <w:highlight w:val="darkCyan"/>
                <w:shd w:val="clear" w:color="auto" w:fill="FFFFFF"/>
                <w:lang w:val="ro-RO"/>
              </w:rPr>
            </w:pPr>
          </w:p>
          <w:p w14:paraId="5BE94704" w14:textId="77777777" w:rsidR="00B83FF4" w:rsidRDefault="004E1295" w:rsidP="00B83FF4">
            <w:pPr>
              <w:spacing w:after="0" w:line="240" w:lineRule="auto"/>
              <w:ind w:firstLine="375"/>
              <w:jc w:val="both"/>
              <w:rPr>
                <w:rFonts w:ascii="Times New Roman" w:hAnsi="Times New Roman" w:cs="Times New Roman"/>
                <w:sz w:val="24"/>
                <w:szCs w:val="24"/>
                <w:lang w:val="ro-RO"/>
              </w:rPr>
            </w:pPr>
            <w:r w:rsidRPr="004E1295">
              <w:rPr>
                <w:rFonts w:ascii="Times New Roman" w:hAnsi="Times New Roman" w:cs="Times New Roman"/>
                <w:sz w:val="24"/>
                <w:szCs w:val="24"/>
                <w:lang w:val="ro-RO"/>
              </w:rPr>
              <w:t xml:space="preserve">     </w:t>
            </w:r>
            <w:r w:rsidR="00B83FF4">
              <w:rPr>
                <w:rFonts w:ascii="Times New Roman" w:hAnsi="Times New Roman" w:cs="Times New Roman"/>
                <w:sz w:val="24"/>
                <w:szCs w:val="24"/>
                <w:lang w:val="ro-RO"/>
              </w:rPr>
              <w:t>U</w:t>
            </w:r>
            <w:r w:rsidR="00B83FF4" w:rsidRPr="00B83FF4">
              <w:rPr>
                <w:rFonts w:ascii="Times New Roman" w:hAnsi="Times New Roman" w:cs="Times New Roman"/>
                <w:sz w:val="24"/>
                <w:szCs w:val="24"/>
                <w:lang w:val="ro-RO"/>
              </w:rPr>
              <w:t xml:space="preserve">rmare contaminării produselor alimentare de origine vegetală, a apei potabile, solului, în perioada anilor 2017-2021, au fost înregistrate 58 cazuri de intoxicații acute cu nitrați, dintre care 47 cazuri sau 81% au fost în rândul copiilor. Datorită particularităților </w:t>
            </w:r>
            <w:proofErr w:type="spellStart"/>
            <w:r w:rsidR="00B83FF4" w:rsidRPr="00B83FF4">
              <w:rPr>
                <w:rFonts w:ascii="Times New Roman" w:hAnsi="Times New Roman" w:cs="Times New Roman"/>
                <w:sz w:val="24"/>
                <w:szCs w:val="24"/>
                <w:lang w:val="ro-RO"/>
              </w:rPr>
              <w:t>anatomo</w:t>
            </w:r>
            <w:proofErr w:type="spellEnd"/>
            <w:r w:rsidR="00B83FF4" w:rsidRPr="00B83FF4">
              <w:rPr>
                <w:rFonts w:ascii="Times New Roman" w:hAnsi="Times New Roman" w:cs="Times New Roman"/>
                <w:sz w:val="24"/>
                <w:szCs w:val="24"/>
                <w:lang w:val="ro-RO"/>
              </w:rPr>
              <w:t xml:space="preserve">-fiziologice de vârstă și imaturității mecanismelor de adaptare, copiii sunt categoria cea mai vulnerabilă a populației la acțiunea substanțelor chimice, inclusiv din mediul ambiant. </w:t>
            </w:r>
          </w:p>
          <w:p w14:paraId="0684FD89" w14:textId="7284637A" w:rsidR="00B83FF4" w:rsidRDefault="00B83FF4" w:rsidP="00B83FF4">
            <w:pPr>
              <w:spacing w:after="0" w:line="240" w:lineRule="auto"/>
              <w:ind w:firstLine="375"/>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537D60" w:rsidRPr="004E1295">
              <w:rPr>
                <w:rFonts w:ascii="Times New Roman" w:hAnsi="Times New Roman" w:cs="Times New Roman"/>
                <w:sz w:val="24"/>
                <w:szCs w:val="24"/>
                <w:lang w:val="ro-RO"/>
              </w:rPr>
              <w:t xml:space="preserve">onform datelor privind reziduurile de pesticide și conținutul de nitrați în produsele alimentare de origine vegetală, în ultimii 5 ani au fost realizate 3132 investigații de laborator, în cadrul laboratoarelor ANSA, inclusiv 399 loturi de produse neconforme, care au prezentat depășiri a LMA de reziduuri de pesticide și conținutul de nitrați. Cele mai multe neconformități au fost depistate în anii 2019 (114 loturi neconforme) și 2020 (151 probe neconforme). </w:t>
            </w:r>
            <w:r>
              <w:rPr>
                <w:rFonts w:ascii="Times New Roman" w:hAnsi="Times New Roman" w:cs="Times New Roman"/>
                <w:sz w:val="24"/>
                <w:szCs w:val="24"/>
                <w:lang w:val="ro-RO"/>
              </w:rPr>
              <w:t xml:space="preserve">Totodată, în baza rezultatelor Programului de monitorizare și supraveghere în domeniul siguranței și calității produselor alimentare de origine non-animală, în ultimii 5 ani ponderea probelor neconforme după LMA constituie peste 10%. </w:t>
            </w:r>
            <w:r w:rsidRPr="004E1295">
              <w:rPr>
                <w:rFonts w:ascii="Times New Roman" w:hAnsi="Times New Roman" w:cs="Times New Roman"/>
                <w:sz w:val="24"/>
                <w:szCs w:val="24"/>
                <w:lang w:val="ro-RO"/>
              </w:rPr>
              <w:t>Comparativ, conform</w:t>
            </w:r>
            <w:r>
              <w:rPr>
                <w:rFonts w:ascii="Times New Roman" w:hAnsi="Times New Roman" w:cs="Times New Roman"/>
                <w:sz w:val="24"/>
                <w:szCs w:val="24"/>
                <w:lang w:val="ro-RO"/>
              </w:rPr>
              <w:t xml:space="preserve"> Rapoartelor Uniunii Europene privind reziduurile de pesticide din </w:t>
            </w:r>
            <w:r>
              <w:rPr>
                <w:rFonts w:ascii="Times New Roman" w:hAnsi="Times New Roman" w:cs="Times New Roman"/>
                <w:sz w:val="24"/>
                <w:szCs w:val="24"/>
                <w:lang w:val="ro-RO"/>
              </w:rPr>
              <w:lastRenderedPageBreak/>
              <w:t xml:space="preserve">alimente, peste 50% din eșantioane sunt cele în care nu se identifică reziduuri de pesticide, iar ponderea probelor cu depășirea limitelor maxime pentru reziduuri constituie sub 2%. </w:t>
            </w:r>
          </w:p>
          <w:p w14:paraId="2637487D" w14:textId="7FC03CAD" w:rsidR="00537D60" w:rsidRDefault="00537D60" w:rsidP="009066C0">
            <w:pPr>
              <w:spacing w:after="0" w:line="276" w:lineRule="auto"/>
              <w:ind w:firstLine="376"/>
              <w:jc w:val="both"/>
              <w:rPr>
                <w:rFonts w:ascii="Times New Roman" w:hAnsi="Times New Roman"/>
                <w:bCs/>
                <w:sz w:val="24"/>
                <w:szCs w:val="24"/>
                <w:lang w:val="ro-RO"/>
              </w:rPr>
            </w:pPr>
            <w:r w:rsidRPr="004E1295">
              <w:rPr>
                <w:rFonts w:ascii="Times New Roman" w:hAnsi="Times New Roman" w:cs="Times New Roman"/>
                <w:bCs/>
                <w:sz w:val="24"/>
                <w:szCs w:val="24"/>
                <w:lang w:val="ro-RO"/>
              </w:rPr>
              <w:t>Important că, a</w:t>
            </w:r>
            <w:r w:rsidRPr="004E1295">
              <w:rPr>
                <w:rFonts w:ascii="Times New Roman" w:hAnsi="Times New Roman"/>
                <w:bCs/>
                <w:sz w:val="24"/>
                <w:szCs w:val="24"/>
                <w:lang w:val="ro-RO"/>
              </w:rPr>
              <w:t>naliza dinamicii cheltuielilor statului pentru ocrotirea sănătății în perioada anilor 2010-2021 denotă o creștere de la 3996,6 mil. lei până la 13527,8 mil.lei.</w:t>
            </w:r>
            <w:r>
              <w:rPr>
                <w:rFonts w:ascii="Times New Roman" w:hAnsi="Times New Roman"/>
                <w:bCs/>
                <w:sz w:val="24"/>
                <w:szCs w:val="24"/>
                <w:lang w:val="ro-RO"/>
              </w:rPr>
              <w:t xml:space="preserve"> </w:t>
            </w:r>
          </w:p>
          <w:p w14:paraId="3DACDD6F" w14:textId="31CB2E8A" w:rsidR="0099736A" w:rsidRPr="00F326F4" w:rsidRDefault="00D8228D" w:rsidP="00F326F4">
            <w:pPr>
              <w:pStyle w:val="Default"/>
              <w:ind w:left="36" w:firstLine="589"/>
              <w:jc w:val="both"/>
              <w:rPr>
                <w:color w:val="auto"/>
                <w:lang w:val="ro-RO"/>
              </w:rPr>
            </w:pPr>
            <w:r>
              <w:rPr>
                <w:lang w:val="ro-RO"/>
              </w:rPr>
              <w:t xml:space="preserve">În Republica Moldova, </w:t>
            </w:r>
            <w:r w:rsidR="00FC444E" w:rsidRPr="00777F80">
              <w:rPr>
                <w:color w:val="auto"/>
                <w:lang w:val="ro-RO"/>
              </w:rPr>
              <w:t xml:space="preserve">în baza Registrului depozitelor specializate pentru păstrarea produselor fitosanitare și a fertilizanților, în țară, sunt înregistrate 465 companii, care se ocupă de producerea, importul, depozitarea și comercializarea acestora. Doar în anul 2021, cantitatea totală de produse de uz fitosanitar (PUF) importate a constituit peste 13 mii tone. </w:t>
            </w:r>
            <w:r w:rsidR="00FC444E">
              <w:rPr>
                <w:lang w:val="ro-RO"/>
              </w:rPr>
              <w:t>U</w:t>
            </w:r>
            <w:r w:rsidRPr="00F326F4">
              <w:rPr>
                <w:lang w:val="ro-RO"/>
              </w:rPr>
              <w:t xml:space="preserve">tilizarea </w:t>
            </w:r>
            <w:r w:rsidR="001774BB">
              <w:rPr>
                <w:lang w:val="ro-RO"/>
              </w:rPr>
              <w:t xml:space="preserve">produselor de uz fitosanitar </w:t>
            </w:r>
            <w:r w:rsidRPr="00F326F4">
              <w:rPr>
                <w:lang w:val="ro-RO"/>
              </w:rPr>
              <w:t xml:space="preserve">în perioada 2015-2020 s-a majorat de </w:t>
            </w:r>
            <w:r w:rsidR="001774BB">
              <w:rPr>
                <w:lang w:val="ro-RO"/>
              </w:rPr>
              <w:t xml:space="preserve">peste </w:t>
            </w:r>
            <w:r w:rsidRPr="00F326F4">
              <w:rPr>
                <w:lang w:val="ro-RO"/>
              </w:rPr>
              <w:t xml:space="preserve">2 ori, de la </w:t>
            </w:r>
            <w:r w:rsidR="001774BB">
              <w:rPr>
                <w:lang w:val="ro-RO"/>
              </w:rPr>
              <w:t>2803,8</w:t>
            </w:r>
            <w:r w:rsidRPr="00F326F4">
              <w:rPr>
                <w:lang w:val="ro-RO"/>
              </w:rPr>
              <w:t xml:space="preserve"> tone în anul 2015 pană la </w:t>
            </w:r>
            <w:r w:rsidR="001774BB">
              <w:rPr>
                <w:lang w:val="ro-RO"/>
              </w:rPr>
              <w:t>5855</w:t>
            </w:r>
            <w:r w:rsidRPr="00F326F4">
              <w:rPr>
                <w:lang w:val="ro-RO"/>
              </w:rPr>
              <w:t xml:space="preserve"> tone în anul 2020, după cum este prezentat în</w:t>
            </w:r>
            <w:r w:rsidR="001774BB">
              <w:rPr>
                <w:lang w:val="ro-RO"/>
              </w:rPr>
              <w:t xml:space="preserve"> figura de mai jos</w:t>
            </w:r>
            <w:r>
              <w:rPr>
                <w:lang w:val="ro-RO"/>
              </w:rPr>
              <w:t>.</w:t>
            </w:r>
          </w:p>
          <w:p w14:paraId="006456E6" w14:textId="61D973C2" w:rsidR="00F326F4" w:rsidRDefault="001774BB" w:rsidP="00F326F4">
            <w:pPr>
              <w:tabs>
                <w:tab w:val="left" w:pos="567"/>
              </w:tabs>
              <w:spacing w:after="0"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o-RO"/>
              </w:rPr>
              <mc:AlternateContent>
                <mc:Choice Requires="wpg">
                  <w:drawing>
                    <wp:anchor distT="0" distB="0" distL="114300" distR="114300" simplePos="0" relativeHeight="251660288" behindDoc="0" locked="0" layoutInCell="1" allowOverlap="1" wp14:anchorId="0BA2D1BA" wp14:editId="2283D441">
                      <wp:simplePos x="0" y="0"/>
                      <wp:positionH relativeFrom="column">
                        <wp:posOffset>745</wp:posOffset>
                      </wp:positionH>
                      <wp:positionV relativeFrom="paragraph">
                        <wp:posOffset>123080</wp:posOffset>
                      </wp:positionV>
                      <wp:extent cx="6140450" cy="3079115"/>
                      <wp:effectExtent l="0" t="0" r="12700" b="6985"/>
                      <wp:wrapTopAndBottom/>
                      <wp:docPr id="57" name="Group 57"/>
                      <wp:cNvGraphicFramePr/>
                      <a:graphic xmlns:a="http://schemas.openxmlformats.org/drawingml/2006/main">
                        <a:graphicData uri="http://schemas.microsoft.com/office/word/2010/wordprocessingGroup">
                          <wpg:wgp>
                            <wpg:cNvGrpSpPr/>
                            <wpg:grpSpPr>
                              <a:xfrm>
                                <a:off x="0" y="0"/>
                                <a:ext cx="6140450" cy="3079115"/>
                                <a:chOff x="0" y="0"/>
                                <a:chExt cx="6140450" cy="3079750"/>
                              </a:xfrm>
                            </wpg:grpSpPr>
                            <wpg:graphicFrame>
                              <wpg:cNvPr id="52" name="Chart 52"/>
                              <wpg:cNvFrPr/>
                              <wpg:xfrm>
                                <a:off x="0" y="0"/>
                                <a:ext cx="6140450" cy="3079750"/>
                              </wpg:xfrm>
                              <a:graphic>
                                <a:graphicData uri="http://schemas.openxmlformats.org/drawingml/2006/chart">
                                  <c:chart xmlns:c="http://schemas.openxmlformats.org/drawingml/2006/chart" xmlns:r="http://schemas.openxmlformats.org/officeDocument/2006/relationships" r:id="rId13"/>
                                </a:graphicData>
                              </a:graphic>
                            </wpg:graphicFrame>
                            <wps:wsp>
                              <wps:cNvPr id="56" name="Rectangle 56"/>
                              <wps:cNvSpPr/>
                              <wps:spPr>
                                <a:xfrm>
                                  <a:off x="161779" y="2799472"/>
                                  <a:ext cx="4220099" cy="24272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A47B034" w14:textId="4234152A" w:rsidR="0035458B" w:rsidRPr="00F326F4" w:rsidRDefault="0035458B" w:rsidP="00D8228D">
                                    <w:pPr>
                                      <w:rPr>
                                        <w:rFonts w:asciiTheme="majorBidi" w:hAnsiTheme="majorBidi" w:cstheme="majorBidi"/>
                                        <w:sz w:val="20"/>
                                        <w:szCs w:val="20"/>
                                        <w:lang w:val="ro-MD"/>
                                      </w:rPr>
                                    </w:pPr>
                                    <w:r w:rsidRPr="00F326F4">
                                      <w:rPr>
                                        <w:rFonts w:asciiTheme="majorBidi" w:hAnsiTheme="majorBidi" w:cstheme="majorBidi"/>
                                        <w:b/>
                                        <w:i/>
                                        <w:sz w:val="20"/>
                                        <w:szCs w:val="20"/>
                                        <w:lang w:val="ro-MD"/>
                                      </w:rPr>
                                      <w:t xml:space="preserve">Sursa: </w:t>
                                    </w:r>
                                    <w:r w:rsidRPr="00BA304B">
                                      <w:rPr>
                                        <w:rFonts w:asciiTheme="majorBidi" w:hAnsiTheme="majorBidi" w:cstheme="majorBidi"/>
                                        <w:i/>
                                        <w:sz w:val="20"/>
                                        <w:szCs w:val="20"/>
                                        <w:lang w:val="ro-RO"/>
                                      </w:rPr>
                                      <w:t>Anuarele</w:t>
                                    </w:r>
                                    <w:r w:rsidRPr="00F326F4">
                                      <w:rPr>
                                        <w:rFonts w:asciiTheme="majorBidi" w:hAnsiTheme="majorBidi" w:cstheme="majorBidi"/>
                                        <w:i/>
                                        <w:sz w:val="20"/>
                                        <w:szCs w:val="20"/>
                                      </w:rPr>
                                      <w:t xml:space="preserve"> </w:t>
                                    </w:r>
                                    <w:r w:rsidRPr="00BA304B">
                                      <w:rPr>
                                        <w:rFonts w:asciiTheme="majorBidi" w:hAnsiTheme="majorBidi" w:cstheme="majorBidi"/>
                                        <w:i/>
                                        <w:sz w:val="20"/>
                                        <w:szCs w:val="20"/>
                                        <w:lang w:val="ro-RO"/>
                                      </w:rPr>
                                      <w:t>Statistice</w:t>
                                    </w:r>
                                    <w:r w:rsidRPr="00F326F4">
                                      <w:rPr>
                                        <w:rFonts w:asciiTheme="majorBidi" w:hAnsiTheme="majorBidi" w:cstheme="majorBidi"/>
                                        <w:i/>
                                        <w:sz w:val="20"/>
                                        <w:szCs w:val="20"/>
                                      </w:rPr>
                                      <w:t xml:space="preserve"> BNS, 2015-2020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A2D1BA" id="Group 57" o:spid="_x0000_s1026" style="position:absolute;left:0;text-align:left;margin-left:.05pt;margin-top:9.7pt;width:483.5pt;height:242.45pt;z-index:251660288" coordsize="61404,30797"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2" o:spid="_x0000_s1027" type="#_x0000_t75" style="position:absolute;left:-60;top:-60;width:61507;height:30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">
                        <v:imagedata r:id="rId14" o:title=""/>
                        <o:lock v:ext="edit" aspectratio="f"/>
                      </v:shape>
                      <v:rect id="Rectangle 56" o:spid="_x0000_s1028" style="position:absolute;left:1617;top:27994;width:42201;height:2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" fillcolor="white [3201]" stroked="f" strokeweight="2pt">
                        <v:textbox>
                          <w:txbxContent>
                            <w:p w14:paraId="0A47B034" w14:textId="4234152A" w:rsidR="0035458B" w:rsidRPr="00F326F4" w:rsidRDefault="0035458B" w:rsidP="00D8228D">
                              <w:pPr>
                                <w:rPr>
                                  <w:rFonts w:asciiTheme="majorBidi" w:hAnsiTheme="majorBidi" w:cstheme="majorBidi"/>
                                  <w:sz w:val="20"/>
                                  <w:szCs w:val="20"/>
                                  <w:lang w:val="ro-MD"/>
                                </w:rPr>
                              </w:pPr>
                              <w:r w:rsidRPr="00F326F4">
                                <w:rPr>
                                  <w:rFonts w:asciiTheme="majorBidi" w:hAnsiTheme="majorBidi" w:cstheme="majorBidi"/>
                                  <w:b/>
                                  <w:i/>
                                  <w:sz w:val="20"/>
                                  <w:szCs w:val="20"/>
                                  <w:lang w:val="ro-MD"/>
                                </w:rPr>
                                <w:t xml:space="preserve">Sursa: </w:t>
                              </w:r>
                              <w:r w:rsidRPr="00BA304B">
                                <w:rPr>
                                  <w:rFonts w:asciiTheme="majorBidi" w:hAnsiTheme="majorBidi" w:cstheme="majorBidi"/>
                                  <w:i/>
                                  <w:sz w:val="20"/>
                                  <w:szCs w:val="20"/>
                                  <w:lang w:val="ro-RO"/>
                                </w:rPr>
                                <w:t>Anuarele</w:t>
                              </w:r>
                              <w:r w:rsidRPr="00F326F4">
                                <w:rPr>
                                  <w:rFonts w:asciiTheme="majorBidi" w:hAnsiTheme="majorBidi" w:cstheme="majorBidi"/>
                                  <w:i/>
                                  <w:sz w:val="20"/>
                                  <w:szCs w:val="20"/>
                                </w:rPr>
                                <w:t xml:space="preserve"> </w:t>
                              </w:r>
                              <w:r w:rsidRPr="00BA304B">
                                <w:rPr>
                                  <w:rFonts w:asciiTheme="majorBidi" w:hAnsiTheme="majorBidi" w:cstheme="majorBidi"/>
                                  <w:i/>
                                  <w:sz w:val="20"/>
                                  <w:szCs w:val="20"/>
                                  <w:lang w:val="ro-RO"/>
                                </w:rPr>
                                <w:t>Statistice</w:t>
                              </w:r>
                              <w:r w:rsidRPr="00F326F4">
                                <w:rPr>
                                  <w:rFonts w:asciiTheme="majorBidi" w:hAnsiTheme="majorBidi" w:cstheme="majorBidi"/>
                                  <w:i/>
                                  <w:sz w:val="20"/>
                                  <w:szCs w:val="20"/>
                                </w:rPr>
                                <w:t xml:space="preserve"> BNS, 2015-2020</w:t>
                              </w:r>
                            </w:p>
                          </w:txbxContent>
                        </v:textbox>
                      </v:rect>
                      <w10:wrap type="topAndBottom"/>
                    </v:group>
                  </w:pict>
                </mc:Fallback>
              </mc:AlternateContent>
            </w:r>
            <w:r w:rsidR="00F326F4">
              <w:rPr>
                <w:rFonts w:ascii="Times New Roman" w:hAnsi="Times New Roman" w:cs="Times New Roman"/>
                <w:sz w:val="24"/>
                <w:szCs w:val="24"/>
                <w:lang w:val="ro-RO"/>
              </w:rPr>
              <w:t xml:space="preserve">Figura 1. Utilizarea produselor de uz fitosanitar </w:t>
            </w:r>
          </w:p>
          <w:p w14:paraId="299FE07E" w14:textId="77777777" w:rsidR="00E77819" w:rsidRDefault="00E77819" w:rsidP="00F326F4">
            <w:pPr>
              <w:spacing w:after="0" w:line="240" w:lineRule="auto"/>
              <w:ind w:firstLine="375"/>
              <w:jc w:val="both"/>
              <w:rPr>
                <w:rFonts w:ascii="Times New Roman" w:hAnsi="Times New Roman" w:cs="Times New Roman"/>
                <w:sz w:val="24"/>
                <w:szCs w:val="24"/>
                <w:lang w:val="ro-RO"/>
              </w:rPr>
            </w:pPr>
          </w:p>
          <w:p w14:paraId="25ECA6D3" w14:textId="35F7B9B1" w:rsidR="009C533D" w:rsidRPr="00F326F4" w:rsidRDefault="00F326F4" w:rsidP="003C63C3">
            <w:pPr>
              <w:spacing w:after="0" w:line="240" w:lineRule="auto"/>
              <w:ind w:firstLine="37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Indicii </w:t>
            </w:r>
            <w:r w:rsidRPr="00F326F4">
              <w:rPr>
                <w:rFonts w:ascii="Times New Roman" w:hAnsi="Times New Roman" w:cs="Times New Roman"/>
                <w:sz w:val="24"/>
                <w:szCs w:val="24"/>
                <w:lang w:val="ro-RO"/>
              </w:rPr>
              <w:t xml:space="preserve">sus-menționați demonstrează că în agricultura Republicii Moldova, constrânsă de numeroase provocări (climaterice, economice, sociale) se utilizează produse de uz fitosanitar și fertilizanți tot mai mult, </w:t>
            </w:r>
            <w:r w:rsidR="00E77819">
              <w:rPr>
                <w:rFonts w:ascii="Times New Roman" w:hAnsi="Times New Roman" w:cs="Times New Roman"/>
                <w:sz w:val="24"/>
                <w:szCs w:val="24"/>
                <w:lang w:val="ro-RO"/>
              </w:rPr>
              <w:t>prezint</w:t>
            </w:r>
            <w:r w:rsidR="00E37ABD">
              <w:rPr>
                <w:rFonts w:ascii="Times New Roman" w:hAnsi="Times New Roman" w:cs="Times New Roman"/>
                <w:sz w:val="24"/>
                <w:szCs w:val="24"/>
                <w:lang w:val="ro-RO"/>
              </w:rPr>
              <w:t>ând un</w:t>
            </w:r>
            <w:r w:rsidR="00E77819">
              <w:rPr>
                <w:rFonts w:ascii="Times New Roman" w:hAnsi="Times New Roman" w:cs="Times New Roman"/>
                <w:sz w:val="24"/>
                <w:szCs w:val="24"/>
                <w:lang w:val="ro-RO"/>
              </w:rPr>
              <w:t xml:space="preserve"> risc considerabil de </w:t>
            </w:r>
            <w:r w:rsidR="009066C0">
              <w:rPr>
                <w:rFonts w:ascii="Times New Roman" w:hAnsi="Times New Roman" w:cs="Times New Roman"/>
                <w:sz w:val="24"/>
                <w:szCs w:val="24"/>
                <w:lang w:val="ro-RO"/>
              </w:rPr>
              <w:t>contaminarea</w:t>
            </w:r>
            <w:r w:rsidR="00E77819">
              <w:rPr>
                <w:rFonts w:ascii="Times New Roman" w:hAnsi="Times New Roman" w:cs="Times New Roman"/>
                <w:sz w:val="24"/>
                <w:szCs w:val="24"/>
                <w:lang w:val="ro-RO"/>
              </w:rPr>
              <w:t xml:space="preserve"> a</w:t>
            </w:r>
            <w:r w:rsidRPr="009066C0">
              <w:rPr>
                <w:rFonts w:ascii="Times New Roman" w:hAnsi="Times New Roman" w:cs="Times New Roman"/>
                <w:sz w:val="24"/>
                <w:szCs w:val="24"/>
                <w:lang w:val="ro-RO"/>
              </w:rPr>
              <w:t xml:space="preserve"> </w:t>
            </w:r>
            <w:r w:rsidR="009066C0" w:rsidRPr="009066C0">
              <w:rPr>
                <w:rFonts w:ascii="Times New Roman" w:hAnsi="Times New Roman" w:cs="Times New Roman"/>
                <w:sz w:val="24"/>
                <w:szCs w:val="24"/>
                <w:lang w:val="ro-RO"/>
              </w:rPr>
              <w:t>produsel</w:t>
            </w:r>
            <w:r w:rsidR="009066C0">
              <w:rPr>
                <w:rFonts w:ascii="Times New Roman" w:hAnsi="Times New Roman" w:cs="Times New Roman"/>
                <w:sz w:val="24"/>
                <w:szCs w:val="24"/>
                <w:lang w:val="ro-RO"/>
              </w:rPr>
              <w:t>or</w:t>
            </w:r>
            <w:r w:rsidR="009066C0" w:rsidRPr="009066C0">
              <w:rPr>
                <w:rFonts w:ascii="Times New Roman" w:hAnsi="Times New Roman" w:cs="Times New Roman"/>
                <w:sz w:val="24"/>
                <w:szCs w:val="24"/>
                <w:lang w:val="ro-RO"/>
              </w:rPr>
              <w:t xml:space="preserve"> </w:t>
            </w:r>
            <w:r w:rsidR="009066C0">
              <w:rPr>
                <w:rFonts w:ascii="Times New Roman" w:hAnsi="Times New Roman" w:cs="Times New Roman"/>
                <w:sz w:val="24"/>
                <w:szCs w:val="24"/>
                <w:lang w:val="ro-RO"/>
              </w:rPr>
              <w:t>alimentare cu</w:t>
            </w:r>
            <w:r w:rsidR="009066C0" w:rsidRPr="009066C0">
              <w:rPr>
                <w:rFonts w:ascii="Times New Roman" w:hAnsi="Times New Roman" w:cs="Times New Roman"/>
                <w:sz w:val="24"/>
                <w:szCs w:val="24"/>
                <w:lang w:val="ro-RO"/>
              </w:rPr>
              <w:t xml:space="preserve"> </w:t>
            </w:r>
            <w:r w:rsidRPr="009066C0">
              <w:rPr>
                <w:rFonts w:ascii="Times New Roman" w:hAnsi="Times New Roman" w:cs="Times New Roman"/>
                <w:sz w:val="24"/>
                <w:szCs w:val="24"/>
                <w:lang w:val="ro-RO"/>
              </w:rPr>
              <w:t>reziduur</w:t>
            </w:r>
            <w:r w:rsidR="009066C0">
              <w:rPr>
                <w:rFonts w:ascii="Times New Roman" w:hAnsi="Times New Roman" w:cs="Times New Roman"/>
                <w:sz w:val="24"/>
                <w:szCs w:val="24"/>
                <w:lang w:val="ro-RO"/>
              </w:rPr>
              <w:t>i</w:t>
            </w:r>
            <w:r w:rsidRPr="009066C0">
              <w:rPr>
                <w:rFonts w:ascii="Times New Roman" w:hAnsi="Times New Roman" w:cs="Times New Roman"/>
                <w:sz w:val="24"/>
                <w:szCs w:val="24"/>
                <w:lang w:val="ro-RO"/>
              </w:rPr>
              <w:t xml:space="preserve"> care să depășească limitele admisibile</w:t>
            </w:r>
            <w:r w:rsidR="00E77819">
              <w:rPr>
                <w:rFonts w:ascii="Times New Roman" w:hAnsi="Times New Roman" w:cs="Times New Roman"/>
                <w:sz w:val="24"/>
                <w:szCs w:val="24"/>
                <w:lang w:val="ro-RO"/>
              </w:rPr>
              <w:t xml:space="preserve"> și în consecință</w:t>
            </w:r>
            <w:r w:rsidR="009066C0">
              <w:rPr>
                <w:rFonts w:ascii="Times New Roman" w:hAnsi="Times New Roman" w:cs="Times New Roman"/>
                <w:sz w:val="24"/>
                <w:szCs w:val="24"/>
                <w:lang w:val="ro-RO"/>
              </w:rPr>
              <w:t xml:space="preserve"> afect</w:t>
            </w:r>
            <w:r w:rsidR="00E77819">
              <w:rPr>
                <w:rFonts w:ascii="Times New Roman" w:hAnsi="Times New Roman" w:cs="Times New Roman"/>
                <w:sz w:val="24"/>
                <w:szCs w:val="24"/>
                <w:lang w:val="ro-RO"/>
              </w:rPr>
              <w:t>ează</w:t>
            </w:r>
            <w:r w:rsidR="009066C0">
              <w:rPr>
                <w:rFonts w:ascii="Times New Roman" w:hAnsi="Times New Roman" w:cs="Times New Roman"/>
                <w:sz w:val="24"/>
                <w:szCs w:val="24"/>
                <w:lang w:val="ro-RO"/>
              </w:rPr>
              <w:t xml:space="preserve"> </w:t>
            </w:r>
            <w:r w:rsidRPr="009066C0">
              <w:rPr>
                <w:rFonts w:ascii="Times New Roman" w:hAnsi="Times New Roman" w:cs="Times New Roman"/>
                <w:sz w:val="24"/>
                <w:szCs w:val="24"/>
                <w:lang w:val="ro-RO"/>
              </w:rPr>
              <w:t>sănăt</w:t>
            </w:r>
            <w:r w:rsidR="00E77819">
              <w:rPr>
                <w:rFonts w:ascii="Times New Roman" w:hAnsi="Times New Roman" w:cs="Times New Roman"/>
                <w:sz w:val="24"/>
                <w:szCs w:val="24"/>
                <w:lang w:val="ro-RO"/>
              </w:rPr>
              <w:t>atea</w:t>
            </w:r>
            <w:r w:rsidRPr="009066C0">
              <w:rPr>
                <w:rFonts w:ascii="Times New Roman" w:hAnsi="Times New Roman" w:cs="Times New Roman"/>
                <w:sz w:val="24"/>
                <w:szCs w:val="24"/>
                <w:lang w:val="ro-RO"/>
              </w:rPr>
              <w:t xml:space="preserve"> uman</w:t>
            </w:r>
            <w:r w:rsidR="00E77819">
              <w:rPr>
                <w:rFonts w:ascii="Times New Roman" w:hAnsi="Times New Roman" w:cs="Times New Roman"/>
                <w:sz w:val="24"/>
                <w:szCs w:val="24"/>
                <w:lang w:val="ro-RO"/>
              </w:rPr>
              <w:t>ă și a mediului</w:t>
            </w:r>
            <w:r w:rsidRPr="009066C0">
              <w:rPr>
                <w:rFonts w:ascii="Times New Roman" w:hAnsi="Times New Roman" w:cs="Times New Roman"/>
                <w:sz w:val="24"/>
                <w:szCs w:val="24"/>
                <w:lang w:val="ro-RO"/>
              </w:rPr>
              <w:t>.</w:t>
            </w:r>
            <w:r w:rsidR="003C63C3">
              <w:rPr>
                <w:rFonts w:ascii="Times New Roman" w:hAnsi="Times New Roman" w:cs="Times New Roman"/>
                <w:sz w:val="24"/>
                <w:szCs w:val="24"/>
                <w:lang w:val="ro-RO"/>
              </w:rPr>
              <w:t xml:space="preserve"> </w:t>
            </w:r>
            <w:r w:rsidR="00D8228D" w:rsidRPr="00F326F4">
              <w:rPr>
                <w:rFonts w:ascii="Times New Roman" w:hAnsi="Times New Roman" w:cs="Times New Roman"/>
                <w:sz w:val="24"/>
                <w:szCs w:val="24"/>
                <w:lang w:val="ro-RO"/>
              </w:rPr>
              <w:t xml:space="preserve">Au fost exprimate preocupări deosebite cu privire la efectele asupra sănătății generate de expunerea persoanelor la pesticide cu proprietăți care perturbă sistemul endocrin și cu privire la costurile aferente pentru sănătatea umană. Alte preocupări privind sănătatea umană se referă la </w:t>
            </w:r>
            <w:proofErr w:type="spellStart"/>
            <w:r w:rsidR="00D8228D" w:rsidRPr="00F326F4">
              <w:rPr>
                <w:rFonts w:ascii="Times New Roman" w:hAnsi="Times New Roman" w:cs="Times New Roman"/>
                <w:sz w:val="24"/>
                <w:szCs w:val="24"/>
                <w:lang w:val="ro-RO"/>
              </w:rPr>
              <w:t>neurotoxicitate</w:t>
            </w:r>
            <w:proofErr w:type="spellEnd"/>
            <w:r w:rsidR="00D8228D" w:rsidRPr="00F326F4">
              <w:rPr>
                <w:rFonts w:ascii="Times New Roman" w:hAnsi="Times New Roman" w:cs="Times New Roman"/>
                <w:sz w:val="24"/>
                <w:szCs w:val="24"/>
                <w:lang w:val="ro-RO"/>
              </w:rPr>
              <w:t xml:space="preserve">, de exemplu, a insecticidelor și a </w:t>
            </w:r>
            <w:proofErr w:type="spellStart"/>
            <w:r w:rsidR="00D8228D" w:rsidRPr="00F326F4">
              <w:rPr>
                <w:rFonts w:ascii="Times New Roman" w:hAnsi="Times New Roman" w:cs="Times New Roman"/>
                <w:sz w:val="24"/>
                <w:szCs w:val="24"/>
                <w:lang w:val="ro-RO"/>
              </w:rPr>
              <w:t>biocidelor</w:t>
            </w:r>
            <w:proofErr w:type="spellEnd"/>
            <w:r w:rsidR="00D8228D" w:rsidRPr="00F326F4">
              <w:rPr>
                <w:rFonts w:ascii="Times New Roman" w:hAnsi="Times New Roman" w:cs="Times New Roman"/>
                <w:sz w:val="24"/>
                <w:szCs w:val="24"/>
                <w:lang w:val="ro-RO"/>
              </w:rPr>
              <w:t>, care poate afecta funcțiile creierului, în special în cazul în care expunerea are loc în timpul dezvoltării fetale.</w:t>
            </w:r>
          </w:p>
          <w:p w14:paraId="6FD2023D" w14:textId="0D7BD6B4" w:rsidR="00C02B7E" w:rsidRDefault="00C02B7E" w:rsidP="00C02B7E">
            <w:pPr>
              <w:spacing w:after="0" w:line="240" w:lineRule="auto"/>
              <w:ind w:firstLine="375"/>
              <w:jc w:val="both"/>
              <w:rPr>
                <w:rFonts w:ascii="Times New Roman" w:hAnsi="Times New Roman" w:cs="Times New Roman"/>
                <w:sz w:val="24"/>
                <w:szCs w:val="24"/>
                <w:lang w:val="ro-RO"/>
              </w:rPr>
            </w:pPr>
            <w:r w:rsidRPr="006168B8">
              <w:rPr>
                <w:rFonts w:ascii="Times New Roman" w:hAnsi="Times New Roman" w:cs="Times New Roman"/>
                <w:sz w:val="24"/>
                <w:szCs w:val="24"/>
                <w:lang w:val="ro-RO"/>
              </w:rPr>
              <w:t>În pofida a peste 170 de versiuni actualizate ale Regulamentului (CE) nr. 396/2005 aprobate în anii 2010-202</w:t>
            </w:r>
            <w:r w:rsidR="006168B8">
              <w:rPr>
                <w:rFonts w:ascii="Times New Roman" w:hAnsi="Times New Roman" w:cs="Times New Roman"/>
                <w:sz w:val="24"/>
                <w:szCs w:val="24"/>
                <w:lang w:val="ro-RO"/>
              </w:rPr>
              <w:t>3</w:t>
            </w:r>
            <w:r w:rsidRPr="006168B8">
              <w:rPr>
                <w:rFonts w:ascii="Times New Roman" w:hAnsi="Times New Roman" w:cs="Times New Roman"/>
                <w:sz w:val="24"/>
                <w:szCs w:val="24"/>
                <w:lang w:val="ro-RO"/>
              </w:rPr>
              <w:t>, în decursul cărora importul produselor fitosanitare a fost considerabil diversificat, în Republica Moldova, documentul vizat nu a fost modificat și conformat cerințelor actuale din momentul elaborării acestuia. De remarcat faptul că, anul curent, în adresa Agenției Naționale pentru Sănătate Publică au parvenit mai multe solicitări din partea Ministerului Agriculturii și Industriei Alimentare, Agenției Naționale pentru Siguranța Alimentelor cu referire la modificările Regulamentului sanitar vizat (scrisorile nr. 01-6/3281 din 23.12.2021; nr. 05-07/102 din 13.01.2022; nr. 05-07/1895 din 30.06.2022) la rigorile Uniunii Europene. Mai mult, conform Raportului Centrului Național Anticorupție privind rezultatele evaluării integrității instituționale în cadrul Agenției Naționale pentru Sănătate Publică, pentru a garanta o bună funcționare a comerțului interior și a comerțului cu alte țări în ceea ce privește produsele ce pot conține reziduuri ale produselor de uz fitosanitar, se recomandă inițierea procedurii de ajustare a HG nr. 1191/2010 cu cerințele prevăzute de Regulamentul (CE) nr. 396/2005 al Parlamentului European și al Consiliului din 23 februarie 2005 privind conținuturile maxime aplicabile reziduurilor de pesticide din sau de pe produse alimentare și hrana de origine vegetală și animală pentru animale, conform ultimei modificări.</w:t>
            </w:r>
            <w:r>
              <w:rPr>
                <w:rFonts w:ascii="Times New Roman" w:hAnsi="Times New Roman" w:cs="Times New Roman"/>
                <w:sz w:val="24"/>
                <w:szCs w:val="24"/>
                <w:lang w:val="ro-RO"/>
              </w:rPr>
              <w:t xml:space="preserve"> </w:t>
            </w:r>
          </w:p>
          <w:p w14:paraId="175A6DEC" w14:textId="5F84C937" w:rsidR="00886541" w:rsidRPr="00F326F4" w:rsidRDefault="006168B8" w:rsidP="006168B8">
            <w:pPr>
              <w:spacing w:after="0" w:line="240" w:lineRule="auto"/>
              <w:ind w:firstLine="375"/>
              <w:jc w:val="both"/>
              <w:rPr>
                <w:lang w:val="ro-RO"/>
              </w:rPr>
            </w:pPr>
            <w:r w:rsidRPr="00B83FF4">
              <w:rPr>
                <w:rFonts w:ascii="Times New Roman" w:hAnsi="Times New Roman" w:cs="Times New Roman"/>
                <w:sz w:val="24"/>
                <w:szCs w:val="24"/>
                <w:lang w:val="ro-RO"/>
              </w:rPr>
              <w:t>P</w:t>
            </w:r>
            <w:r w:rsidR="00C02B7E" w:rsidRPr="00B83FF4">
              <w:rPr>
                <w:rFonts w:ascii="Times New Roman" w:hAnsi="Times New Roman" w:cs="Times New Roman"/>
                <w:sz w:val="24"/>
                <w:szCs w:val="24"/>
                <w:lang w:val="ro-RO"/>
              </w:rPr>
              <w:t xml:space="preserve">entru a monitoriza în mod eficient conținutul limitelor reziduurilor produselor fitosanitare din sau de pe produse alimentare și hrană de origine vegetală și animală pentru animale, țara ar trebui să </w:t>
            </w:r>
            <w:r w:rsidR="00C02B7E" w:rsidRPr="00B83FF4">
              <w:rPr>
                <w:rFonts w:ascii="Times New Roman" w:hAnsi="Times New Roman" w:cs="Times New Roman"/>
                <w:sz w:val="24"/>
                <w:szCs w:val="24"/>
                <w:lang w:val="ro-RO"/>
              </w:rPr>
              <w:lastRenderedPageBreak/>
              <w:t>dispună de un cadru legislativ național actualizat.</w:t>
            </w:r>
            <w:r>
              <w:rPr>
                <w:rFonts w:ascii="Times New Roman" w:hAnsi="Times New Roman" w:cs="Times New Roman"/>
                <w:sz w:val="24"/>
                <w:szCs w:val="24"/>
                <w:lang w:val="ro-RO"/>
              </w:rPr>
              <w:t xml:space="preserve"> </w:t>
            </w:r>
            <w:r w:rsidR="00C02B7E" w:rsidRPr="00C02B7E">
              <w:rPr>
                <w:rFonts w:ascii="Times New Roman" w:hAnsi="Times New Roman" w:cs="Times New Roman"/>
                <w:sz w:val="24"/>
                <w:szCs w:val="24"/>
                <w:lang w:val="ro-RO"/>
              </w:rPr>
              <w:t>Mai mult, întrucât siguranța și inofensivitatea produselor alimentare constituie o problemă stringentă de sănătate publică, este imperios necesar revizuirea Hotărârii Guvernului nr. 1191 din 23.12.2010 cu privire la aprobarea Regulamentului sanitar privind limitele maxime admise de reziduuri ale produselor de uz fitosanitar din sau de pe produse alimentare și hrană de origine vegetală și animală pentru animale și elaborarea unei noi Hotărâri de Guvern privind limitele maxime de reziduuri ale produselor fitosanitare din sau de pe produse alimentare și hrană de origine vegetală și animală pentru animale conform prevederilor actelor normative comunitare. Actualizarea LMR ale produselor fitosanitare în produse alimentare are un rol extrem de important în atingerea unui nivel înalt de protecție a sănătății populației cât și în prevenirea îmbolnăvirilor.</w:t>
            </w:r>
          </w:p>
        </w:tc>
      </w:tr>
      <w:tr w:rsidR="00D73EFA" w:rsidRPr="0089255A" w14:paraId="5C22FEFE" w14:textId="77777777" w:rsidTr="006B120B">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0927EFB1" w14:textId="46F3A0F1" w:rsidR="00D73EFA" w:rsidRPr="00B11F7E" w:rsidRDefault="00D73EFA" w:rsidP="00F326F4">
            <w:pPr>
              <w:spacing w:line="240" w:lineRule="auto"/>
              <w:rPr>
                <w:rFonts w:ascii="Times New Roman" w:hAnsi="Times New Roman" w:cs="Times New Roman"/>
                <w:b/>
                <w:sz w:val="24"/>
                <w:szCs w:val="24"/>
                <w:highlight w:val="yellow"/>
                <w:lang w:val="ro-RO"/>
              </w:rPr>
            </w:pPr>
            <w:r w:rsidRPr="00B11F7E">
              <w:rPr>
                <w:rFonts w:ascii="Times New Roman" w:hAnsi="Times New Roman" w:cs="Times New Roman"/>
                <w:b/>
                <w:bCs/>
                <w:sz w:val="24"/>
                <w:szCs w:val="24"/>
                <w:lang w:val="ro-RO"/>
              </w:rPr>
              <w:lastRenderedPageBreak/>
              <w:t>c)</w:t>
            </w:r>
            <w:r w:rsidRPr="00B11F7E">
              <w:rPr>
                <w:rFonts w:ascii="Times New Roman" w:hAnsi="Times New Roman" w:cs="Times New Roman"/>
                <w:b/>
                <w:sz w:val="24"/>
                <w:szCs w:val="24"/>
                <w:lang w:val="ro-RO"/>
              </w:rPr>
              <w:t xml:space="preserve"> Expuneți clar cauzele care au dus la </w:t>
            </w:r>
            <w:r w:rsidR="00544A33" w:rsidRPr="00B11F7E">
              <w:rPr>
                <w:rFonts w:ascii="Times New Roman" w:hAnsi="Times New Roman" w:cs="Times New Roman"/>
                <w:b/>
                <w:sz w:val="24"/>
                <w:szCs w:val="24"/>
                <w:lang w:val="ro-RO"/>
              </w:rPr>
              <w:t>apariția</w:t>
            </w:r>
            <w:r w:rsidRPr="00B11F7E">
              <w:rPr>
                <w:rFonts w:ascii="Times New Roman" w:hAnsi="Times New Roman" w:cs="Times New Roman"/>
                <w:b/>
                <w:sz w:val="24"/>
                <w:szCs w:val="24"/>
                <w:lang w:val="ro-RO"/>
              </w:rPr>
              <w:t xml:space="preserve"> problemei</w:t>
            </w:r>
          </w:p>
        </w:tc>
      </w:tr>
      <w:tr w:rsidR="00457A8E" w:rsidRPr="0089255A" w14:paraId="3A178086"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27DB19" w14:textId="6D70548F" w:rsidR="00054009" w:rsidRPr="00F326F4" w:rsidRDefault="00054009" w:rsidP="00F326F4">
            <w:pPr>
              <w:spacing w:after="0" w:line="240" w:lineRule="auto"/>
              <w:ind w:firstLine="381"/>
              <w:rPr>
                <w:rFonts w:ascii="Times New Roman" w:hAnsi="Times New Roman" w:cs="Times New Roman"/>
                <w:sz w:val="24"/>
                <w:szCs w:val="24"/>
                <w:lang w:val="ro-RO" w:eastAsia="ja-JP"/>
              </w:rPr>
            </w:pPr>
            <w:r w:rsidRPr="00F326F4">
              <w:rPr>
                <w:rFonts w:ascii="Times New Roman" w:hAnsi="Times New Roman" w:cs="Times New Roman"/>
                <w:sz w:val="24"/>
                <w:szCs w:val="24"/>
                <w:lang w:val="ro-RO" w:eastAsia="ja-JP"/>
              </w:rPr>
              <w:t xml:space="preserve">Cauzele care au dus la </w:t>
            </w:r>
            <w:r w:rsidR="00F24A6C" w:rsidRPr="00F24A6C">
              <w:rPr>
                <w:rFonts w:ascii="Times New Roman" w:hAnsi="Times New Roman" w:cs="Times New Roman"/>
                <w:sz w:val="24"/>
                <w:szCs w:val="24"/>
                <w:lang w:val="ro-RO" w:eastAsia="ja-JP"/>
              </w:rPr>
              <w:t>apariția</w:t>
            </w:r>
            <w:r w:rsidRPr="00F326F4">
              <w:rPr>
                <w:rFonts w:ascii="Times New Roman" w:hAnsi="Times New Roman" w:cs="Times New Roman"/>
                <w:sz w:val="24"/>
                <w:szCs w:val="24"/>
                <w:lang w:val="ro-RO" w:eastAsia="ja-JP"/>
              </w:rPr>
              <w:t xml:space="preserve"> problemei sunt:</w:t>
            </w:r>
          </w:p>
          <w:p w14:paraId="5D0D27EB" w14:textId="6FDF5EAA" w:rsidR="00054009" w:rsidRPr="00F326F4" w:rsidRDefault="00054009" w:rsidP="00F326F4">
            <w:pPr>
              <w:spacing w:after="0" w:line="240" w:lineRule="auto"/>
              <w:rPr>
                <w:rFonts w:ascii="Times New Roman" w:hAnsi="Times New Roman" w:cs="Times New Roman"/>
                <w:sz w:val="24"/>
                <w:szCs w:val="24"/>
                <w:lang w:val="ro-RO" w:eastAsia="ja-JP"/>
              </w:rPr>
            </w:pPr>
            <w:r w:rsidRPr="00F326F4">
              <w:rPr>
                <w:rFonts w:ascii="Times New Roman" w:hAnsi="Times New Roman" w:cs="Times New Roman"/>
                <w:sz w:val="24"/>
                <w:szCs w:val="24"/>
                <w:lang w:val="ro-RO" w:eastAsia="ja-JP"/>
              </w:rPr>
              <w:t xml:space="preserve">1.  Un cadru legislativ </w:t>
            </w:r>
            <w:r w:rsidR="00CA7CDC" w:rsidRPr="00CA7CDC">
              <w:rPr>
                <w:rFonts w:ascii="Times New Roman" w:hAnsi="Times New Roman" w:cs="Times New Roman"/>
                <w:sz w:val="24"/>
                <w:szCs w:val="24"/>
                <w:lang w:val="ro-RO" w:eastAsia="ja-JP"/>
              </w:rPr>
              <w:t>național</w:t>
            </w:r>
            <w:r w:rsidRPr="00F326F4">
              <w:rPr>
                <w:rFonts w:ascii="Times New Roman" w:hAnsi="Times New Roman" w:cs="Times New Roman"/>
                <w:sz w:val="24"/>
                <w:szCs w:val="24"/>
                <w:lang w:val="ro-RO" w:eastAsia="ja-JP"/>
              </w:rPr>
              <w:t xml:space="preserve"> </w:t>
            </w:r>
            <w:r w:rsidR="00AF4968" w:rsidRPr="00F326F4">
              <w:rPr>
                <w:rFonts w:ascii="Times New Roman" w:hAnsi="Times New Roman" w:cs="Times New Roman"/>
                <w:sz w:val="24"/>
                <w:szCs w:val="24"/>
                <w:lang w:val="ro-RO" w:eastAsia="ja-JP"/>
              </w:rPr>
              <w:t xml:space="preserve">insuficient dezvoltat </w:t>
            </w:r>
            <w:r w:rsidR="00AF4968">
              <w:rPr>
                <w:rFonts w:ascii="Times New Roman" w:hAnsi="Times New Roman" w:cs="Times New Roman"/>
                <w:sz w:val="24"/>
                <w:szCs w:val="24"/>
                <w:lang w:val="ro-RO" w:eastAsia="ja-JP"/>
              </w:rPr>
              <w:t>pentru</w:t>
            </w:r>
            <w:r w:rsidRPr="00F326F4">
              <w:rPr>
                <w:rFonts w:ascii="Times New Roman" w:hAnsi="Times New Roman" w:cs="Times New Roman"/>
                <w:sz w:val="24"/>
                <w:szCs w:val="24"/>
                <w:lang w:val="ro-RO" w:eastAsia="ja-JP"/>
              </w:rPr>
              <w:t xml:space="preserve"> asigur</w:t>
            </w:r>
            <w:r w:rsidR="00AF4968">
              <w:rPr>
                <w:rFonts w:ascii="Times New Roman" w:hAnsi="Times New Roman" w:cs="Times New Roman"/>
                <w:sz w:val="24"/>
                <w:szCs w:val="24"/>
                <w:lang w:val="ro-RO" w:eastAsia="ja-JP"/>
              </w:rPr>
              <w:t>area</w:t>
            </w:r>
            <w:r w:rsidRPr="00F326F4">
              <w:rPr>
                <w:rFonts w:ascii="Times New Roman" w:hAnsi="Times New Roman" w:cs="Times New Roman"/>
                <w:sz w:val="24"/>
                <w:szCs w:val="24"/>
                <w:lang w:val="ro-RO" w:eastAsia="ja-JP"/>
              </w:rPr>
              <w:t xml:space="preserve"> un</w:t>
            </w:r>
            <w:r w:rsidR="00AF4968">
              <w:rPr>
                <w:rFonts w:ascii="Times New Roman" w:hAnsi="Times New Roman" w:cs="Times New Roman"/>
                <w:sz w:val="24"/>
                <w:szCs w:val="24"/>
                <w:lang w:val="ro-RO" w:eastAsia="ja-JP"/>
              </w:rPr>
              <w:t>ui</w:t>
            </w:r>
            <w:r w:rsidRPr="00F326F4">
              <w:rPr>
                <w:rFonts w:ascii="Times New Roman" w:hAnsi="Times New Roman" w:cs="Times New Roman"/>
                <w:sz w:val="24"/>
                <w:szCs w:val="24"/>
                <w:lang w:val="ro-RO" w:eastAsia="ja-JP"/>
              </w:rPr>
              <w:t xml:space="preserve"> nivel ridicat de protecție a consumatorului</w:t>
            </w:r>
            <w:r w:rsidR="00AF4968">
              <w:rPr>
                <w:rFonts w:ascii="Times New Roman" w:hAnsi="Times New Roman" w:cs="Times New Roman"/>
                <w:sz w:val="24"/>
                <w:szCs w:val="24"/>
                <w:lang w:val="ro-RO" w:eastAsia="ja-JP"/>
              </w:rPr>
              <w:t>.</w:t>
            </w:r>
          </w:p>
          <w:p w14:paraId="00B6212D" w14:textId="0C1132E9" w:rsidR="00054009" w:rsidRPr="00F326F4" w:rsidRDefault="00AF4968" w:rsidP="00F326F4">
            <w:pPr>
              <w:spacing w:after="0" w:line="240" w:lineRule="auto"/>
              <w:rPr>
                <w:rFonts w:ascii="Times New Roman" w:hAnsi="Times New Roman" w:cs="Times New Roman"/>
                <w:sz w:val="24"/>
                <w:szCs w:val="24"/>
                <w:lang w:val="ro-RO" w:eastAsia="ja-JP"/>
              </w:rPr>
            </w:pPr>
            <w:r>
              <w:rPr>
                <w:rFonts w:ascii="Times New Roman" w:hAnsi="Times New Roman" w:cs="Times New Roman"/>
                <w:sz w:val="24"/>
                <w:szCs w:val="24"/>
                <w:lang w:val="ro-RO" w:eastAsia="ja-JP"/>
              </w:rPr>
              <w:t>2</w:t>
            </w:r>
            <w:r w:rsidR="00054009" w:rsidRPr="00F326F4">
              <w:rPr>
                <w:rFonts w:ascii="Times New Roman" w:hAnsi="Times New Roman" w:cs="Times New Roman"/>
                <w:sz w:val="24"/>
                <w:szCs w:val="24"/>
                <w:lang w:val="ro-RO" w:eastAsia="ja-JP"/>
              </w:rPr>
              <w:t>. Nivel redus în asigurarea continuității procesului de armonizare</w:t>
            </w:r>
            <w:r w:rsidR="00C04325">
              <w:rPr>
                <w:rFonts w:ascii="Times New Roman" w:hAnsi="Times New Roman" w:cs="Times New Roman"/>
                <w:sz w:val="24"/>
                <w:szCs w:val="24"/>
                <w:lang w:val="ro-RO" w:eastAsia="ja-JP"/>
              </w:rPr>
              <w:t xml:space="preserve"> a legislației</w:t>
            </w:r>
            <w:r w:rsidR="00054009" w:rsidRPr="00F326F4">
              <w:rPr>
                <w:rFonts w:ascii="Times New Roman" w:hAnsi="Times New Roman" w:cs="Times New Roman"/>
                <w:sz w:val="24"/>
                <w:szCs w:val="24"/>
                <w:lang w:val="ro-RO" w:eastAsia="ja-JP"/>
              </w:rPr>
              <w:t>.</w:t>
            </w:r>
          </w:p>
          <w:p w14:paraId="66236335" w14:textId="09471BE4" w:rsidR="00054009" w:rsidRPr="00F326F4" w:rsidRDefault="00AF4968" w:rsidP="00F326F4">
            <w:pPr>
              <w:spacing w:after="0" w:line="240" w:lineRule="auto"/>
              <w:rPr>
                <w:rFonts w:ascii="Times New Roman" w:hAnsi="Times New Roman" w:cs="Times New Roman"/>
                <w:sz w:val="24"/>
                <w:szCs w:val="24"/>
                <w:lang w:val="ro-RO" w:eastAsia="ja-JP"/>
              </w:rPr>
            </w:pPr>
            <w:r>
              <w:rPr>
                <w:rFonts w:ascii="Times New Roman" w:hAnsi="Times New Roman" w:cs="Times New Roman"/>
                <w:sz w:val="24"/>
                <w:szCs w:val="24"/>
                <w:lang w:val="ro-RO" w:eastAsia="ja-JP"/>
              </w:rPr>
              <w:t>3</w:t>
            </w:r>
            <w:r w:rsidR="00054009" w:rsidRPr="00F326F4">
              <w:rPr>
                <w:rFonts w:ascii="Times New Roman" w:hAnsi="Times New Roman" w:cs="Times New Roman"/>
                <w:sz w:val="24"/>
                <w:szCs w:val="24"/>
                <w:lang w:val="ro-RO" w:eastAsia="ja-JP"/>
              </w:rPr>
              <w:t xml:space="preserve">. Cadrul normativ național care reglementează </w:t>
            </w:r>
            <w:r w:rsidR="00054009">
              <w:rPr>
                <w:rFonts w:ascii="Times New Roman" w:hAnsi="Times New Roman" w:cs="Times New Roman"/>
                <w:sz w:val="24"/>
                <w:szCs w:val="24"/>
                <w:lang w:val="ro-RO" w:eastAsia="ja-JP"/>
              </w:rPr>
              <w:t xml:space="preserve">limitele maxime de reziduuri a produselor fitosanitare </w:t>
            </w:r>
            <w:r w:rsidR="00054009" w:rsidRPr="00F326F4">
              <w:rPr>
                <w:rFonts w:ascii="Times New Roman" w:hAnsi="Times New Roman" w:cs="Times New Roman"/>
                <w:sz w:val="24"/>
                <w:szCs w:val="24"/>
                <w:lang w:val="ro-RO" w:eastAsia="ja-JP"/>
              </w:rPr>
              <w:t>nu este armonizat cu versiunea actuală a normelor comunitare aplicabile acestui domeniu.</w:t>
            </w:r>
          </w:p>
          <w:p w14:paraId="459D2EC1" w14:textId="2715A334" w:rsidR="00033F21" w:rsidRPr="00B11F7E" w:rsidRDefault="00033F21" w:rsidP="0033120C">
            <w:pPr>
              <w:spacing w:after="0" w:line="240" w:lineRule="auto"/>
              <w:jc w:val="both"/>
              <w:rPr>
                <w:rFonts w:ascii="Times New Roman" w:hAnsi="Times New Roman" w:cs="Times New Roman"/>
                <w:sz w:val="24"/>
                <w:szCs w:val="24"/>
                <w:lang w:val="ro-RO"/>
              </w:rPr>
            </w:pPr>
          </w:p>
        </w:tc>
      </w:tr>
      <w:tr w:rsidR="00D73EFA" w:rsidRPr="002249FC" w14:paraId="4E9B3EC8"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AA696D" w14:textId="4FDC1DCF" w:rsidR="00D73EFA" w:rsidRPr="00B11F7E" w:rsidRDefault="00D73EFA" w:rsidP="00F326F4">
            <w:pPr>
              <w:spacing w:line="240" w:lineRule="auto"/>
              <w:rPr>
                <w:rFonts w:ascii="Times New Roman" w:hAnsi="Times New Roman" w:cs="Times New Roman"/>
                <w:b/>
                <w:sz w:val="24"/>
                <w:szCs w:val="24"/>
                <w:highlight w:val="yellow"/>
                <w:lang w:val="ro-RO"/>
              </w:rPr>
            </w:pPr>
            <w:r w:rsidRPr="00B11F7E">
              <w:rPr>
                <w:rFonts w:ascii="Times New Roman" w:hAnsi="Times New Roman" w:cs="Times New Roman"/>
                <w:b/>
                <w:bCs/>
                <w:sz w:val="24"/>
                <w:szCs w:val="24"/>
                <w:lang w:val="ro-RO"/>
              </w:rPr>
              <w:t xml:space="preserve">d) </w:t>
            </w:r>
            <w:r w:rsidRPr="00B11F7E">
              <w:rPr>
                <w:rFonts w:ascii="Times New Roman" w:hAnsi="Times New Roman" w:cs="Times New Roman"/>
                <w:b/>
                <w:sz w:val="24"/>
                <w:szCs w:val="24"/>
                <w:lang w:val="ro-RO"/>
              </w:rPr>
              <w:t xml:space="preserve">Descrieți cum a evoluat problema </w:t>
            </w:r>
            <w:r w:rsidR="00D94103" w:rsidRPr="00B11F7E">
              <w:rPr>
                <w:rFonts w:ascii="Times New Roman" w:hAnsi="Times New Roman" w:cs="Times New Roman"/>
                <w:b/>
                <w:sz w:val="24"/>
                <w:szCs w:val="24"/>
                <w:lang w:val="ro-RO"/>
              </w:rPr>
              <w:t>și</w:t>
            </w:r>
            <w:r w:rsidRPr="00B11F7E">
              <w:rPr>
                <w:rFonts w:ascii="Times New Roman" w:hAnsi="Times New Roman" w:cs="Times New Roman"/>
                <w:b/>
                <w:sz w:val="24"/>
                <w:szCs w:val="24"/>
                <w:lang w:val="ro-RO"/>
              </w:rPr>
              <w:t xml:space="preserve"> cum va evolua fără o intervenție </w:t>
            </w:r>
          </w:p>
        </w:tc>
      </w:tr>
      <w:tr w:rsidR="00457A8E" w:rsidRPr="006B5D52" w14:paraId="781C8227" w14:textId="77777777" w:rsidTr="00F8191D">
        <w:trPr>
          <w:jc w:val="center"/>
        </w:trPr>
        <w:tc>
          <w:tcPr>
            <w:tcW w:w="5000" w:type="pct"/>
            <w:gridSpan w:val="5"/>
            <w:tcBorders>
              <w:top w:val="nil"/>
              <w:left w:val="single" w:sz="6" w:space="0" w:color="000000"/>
              <w:bottom w:val="single" w:sz="6" w:space="0" w:color="000000"/>
              <w:right w:val="single" w:sz="6" w:space="0" w:color="000000"/>
            </w:tcBorders>
          </w:tcPr>
          <w:p w14:paraId="6AE6FCB3" w14:textId="77777777" w:rsidR="0091526C" w:rsidRDefault="0091526C" w:rsidP="0091526C">
            <w:pPr>
              <w:spacing w:after="0" w:line="240" w:lineRule="auto"/>
              <w:ind w:firstLine="456"/>
              <w:jc w:val="both"/>
              <w:rPr>
                <w:rFonts w:ascii="Times New Roman" w:hAnsi="Times New Roman" w:cs="Times New Roman"/>
                <w:b/>
                <w:bCs/>
                <w:i/>
                <w:iCs/>
                <w:sz w:val="24"/>
                <w:szCs w:val="24"/>
                <w:lang w:val="ro-RO"/>
              </w:rPr>
            </w:pPr>
            <w:r w:rsidRPr="00F326F4">
              <w:rPr>
                <w:rFonts w:ascii="Times New Roman" w:hAnsi="Times New Roman" w:cs="Times New Roman"/>
                <w:b/>
                <w:bCs/>
                <w:i/>
                <w:iCs/>
                <w:sz w:val="24"/>
                <w:szCs w:val="24"/>
                <w:lang w:val="ro-RO"/>
              </w:rPr>
              <w:t>La nivel</w:t>
            </w:r>
            <w:r>
              <w:rPr>
                <w:rFonts w:ascii="Times New Roman" w:hAnsi="Times New Roman" w:cs="Times New Roman"/>
                <w:b/>
                <w:bCs/>
                <w:i/>
                <w:iCs/>
                <w:sz w:val="24"/>
                <w:szCs w:val="24"/>
                <w:lang w:val="ro-RO"/>
              </w:rPr>
              <w:t>ul Uniunii Europene</w:t>
            </w:r>
          </w:p>
          <w:p w14:paraId="5FAED85A" w14:textId="147548C9" w:rsidR="0091526C" w:rsidRDefault="0091526C" w:rsidP="0091526C">
            <w:pPr>
              <w:spacing w:after="0" w:line="240" w:lineRule="auto"/>
              <w:ind w:firstLine="456"/>
              <w:jc w:val="both"/>
              <w:rPr>
                <w:rFonts w:ascii="Times New Roman" w:hAnsi="Times New Roman" w:cs="Times New Roman"/>
                <w:iCs/>
                <w:sz w:val="24"/>
                <w:szCs w:val="24"/>
                <w:lang w:val="ro-RO"/>
              </w:rPr>
            </w:pPr>
            <w:r w:rsidRPr="00F326F4">
              <w:rPr>
                <w:rFonts w:ascii="Times New Roman" w:hAnsi="Times New Roman" w:cs="Times New Roman"/>
                <w:iCs/>
                <w:sz w:val="24"/>
                <w:szCs w:val="24"/>
                <w:lang w:val="ro-RO"/>
              </w:rPr>
              <w:t>Toate alimentele destinate consumului uman sau animal</w:t>
            </w:r>
            <w:r>
              <w:rPr>
                <w:rFonts w:ascii="Times New Roman" w:hAnsi="Times New Roman" w:cs="Times New Roman"/>
                <w:iCs/>
                <w:sz w:val="24"/>
                <w:szCs w:val="24"/>
                <w:lang w:val="ro-RO"/>
              </w:rPr>
              <w:t xml:space="preserve"> în </w:t>
            </w:r>
            <w:r w:rsidRPr="00F326F4">
              <w:rPr>
                <w:rFonts w:ascii="Times New Roman" w:hAnsi="Times New Roman" w:cs="Times New Roman"/>
                <w:iCs/>
                <w:sz w:val="24"/>
                <w:szCs w:val="24"/>
                <w:lang w:val="ro-RO"/>
              </w:rPr>
              <w:t>UE se supun unui conținut maxim aplicabil reziduurilor de pesticide în vederea protejării sănătății animale și umane.</w:t>
            </w:r>
            <w:r>
              <w:rPr>
                <w:rFonts w:ascii="Times New Roman" w:hAnsi="Times New Roman" w:cs="Times New Roman"/>
                <w:iCs/>
                <w:sz w:val="24"/>
                <w:szCs w:val="24"/>
                <w:lang w:val="ro-RO"/>
              </w:rPr>
              <w:t xml:space="preserve"> </w:t>
            </w:r>
            <w:r w:rsidRPr="00F326F4">
              <w:rPr>
                <w:rFonts w:ascii="Times New Roman" w:hAnsi="Times New Roman" w:cs="Times New Roman"/>
                <w:iCs/>
                <w:sz w:val="24"/>
                <w:szCs w:val="24"/>
                <w:lang w:val="ro-RO"/>
              </w:rPr>
              <w:t xml:space="preserve">Primele controale UE au avut loc în 1976, odată cu adoptarea inițială a Directivei 76/895 care a fixat unele LMR </w:t>
            </w:r>
            <w:r w:rsidR="004B1D09">
              <w:rPr>
                <w:rFonts w:ascii="Times New Roman" w:hAnsi="Times New Roman" w:cs="Times New Roman"/>
                <w:iCs/>
                <w:sz w:val="24"/>
                <w:szCs w:val="24"/>
                <w:lang w:val="ro-RO"/>
              </w:rPr>
              <w:t xml:space="preserve">de produse fitosanitare </w:t>
            </w:r>
            <w:r w:rsidRPr="00F326F4">
              <w:rPr>
                <w:rFonts w:ascii="Times New Roman" w:hAnsi="Times New Roman" w:cs="Times New Roman"/>
                <w:iCs/>
                <w:sz w:val="24"/>
                <w:szCs w:val="24"/>
                <w:lang w:val="ro-RO"/>
              </w:rPr>
              <w:t xml:space="preserve">pentru fructe și legume. Aceasta a fost urmată în 1986 de adoptarea Directivei 86/362 care a creat controale similare pentru cereale și de Directiva 86/363 cu controale pentru produsele de origine animală. Controale suplimentare și mai extinse au fost ulterior adoptate prin Directiva 90/642, care a prevăzut controale mai eficiente la nivelul UE și a extins LMR-urile </w:t>
            </w:r>
            <w:r w:rsidR="004B1D09">
              <w:rPr>
                <w:rFonts w:ascii="Times New Roman" w:hAnsi="Times New Roman" w:cs="Times New Roman"/>
                <w:iCs/>
                <w:sz w:val="24"/>
                <w:szCs w:val="24"/>
                <w:lang w:val="ro-RO"/>
              </w:rPr>
              <w:t xml:space="preserve">de produse fitosanitare </w:t>
            </w:r>
            <w:r w:rsidRPr="00F326F4">
              <w:rPr>
                <w:rFonts w:ascii="Times New Roman" w:hAnsi="Times New Roman" w:cs="Times New Roman"/>
                <w:iCs/>
                <w:sz w:val="24"/>
                <w:szCs w:val="24"/>
                <w:lang w:val="ro-RO"/>
              </w:rPr>
              <w:t xml:space="preserve">pentru a acoperi produse suplimentare de origine vegetală. Aceste diferite controale deveniseră complex de administrat și au fost supuse, ca directive, unei aplicări și interpretări diferite de către statele membre. Prin urmare, în februarie 2005, a fost adoptat Regulamentul 396/2005 care a abrogat acest set de directive și le-a înlocuit cu un sistem unificat bazat pe UE. </w:t>
            </w:r>
          </w:p>
          <w:p w14:paraId="5B86D6CC" w14:textId="4F23F198" w:rsidR="0091526C" w:rsidRPr="00F326F4" w:rsidRDefault="0091526C" w:rsidP="00F326F4">
            <w:pPr>
              <w:spacing w:after="0" w:line="240" w:lineRule="auto"/>
              <w:ind w:firstLine="456"/>
              <w:jc w:val="both"/>
              <w:rPr>
                <w:rFonts w:ascii="Times New Roman" w:hAnsi="Times New Roman" w:cs="Times New Roman"/>
                <w:iCs/>
                <w:sz w:val="24"/>
                <w:szCs w:val="24"/>
              </w:rPr>
            </w:pPr>
            <w:r w:rsidRPr="00F326F4">
              <w:rPr>
                <w:rFonts w:ascii="Times New Roman" w:hAnsi="Times New Roman" w:cs="Times New Roman"/>
                <w:iCs/>
                <w:sz w:val="24"/>
                <w:szCs w:val="24"/>
                <w:lang w:val="ro-RO"/>
              </w:rPr>
              <w:t>Regulamentul stabilește cantitățile maxime de reziduuri de pesticide permise în produsele de origine animală sau vegetală destinate consumului uman sau animal. Aceste CMR-uri, care sunt stabilite de </w:t>
            </w:r>
            <w:hyperlink r:id="rId15" w:history="1">
              <w:proofErr w:type="spellStart"/>
              <w:r w:rsidRPr="00F326F4">
                <w:rPr>
                  <w:rFonts w:ascii="Times New Roman" w:hAnsi="Times New Roman" w:cs="Times New Roman"/>
                  <w:iCs/>
                  <w:sz w:val="24"/>
                  <w:szCs w:val="24"/>
                </w:rPr>
                <w:t>Comisia</w:t>
              </w:r>
              <w:proofErr w:type="spellEnd"/>
              <w:r w:rsidRPr="00F326F4">
                <w:rPr>
                  <w:rFonts w:ascii="Times New Roman" w:hAnsi="Times New Roman" w:cs="Times New Roman"/>
                  <w:iCs/>
                  <w:sz w:val="24"/>
                  <w:szCs w:val="24"/>
                </w:rPr>
                <w:t xml:space="preserve"> </w:t>
              </w:r>
              <w:proofErr w:type="spellStart"/>
              <w:r w:rsidRPr="00F326F4">
                <w:rPr>
                  <w:rFonts w:ascii="Times New Roman" w:hAnsi="Times New Roman" w:cs="Times New Roman"/>
                  <w:iCs/>
                  <w:sz w:val="24"/>
                  <w:szCs w:val="24"/>
                </w:rPr>
                <w:t>Europeană</w:t>
              </w:r>
              <w:proofErr w:type="spellEnd"/>
            </w:hyperlink>
            <w:r w:rsidRPr="00F326F4">
              <w:rPr>
                <w:rFonts w:ascii="Times New Roman" w:hAnsi="Times New Roman" w:cs="Times New Roman"/>
                <w:iCs/>
                <w:sz w:val="24"/>
                <w:szCs w:val="24"/>
                <w:lang w:val="ro-RO"/>
              </w:rPr>
              <w:t>, includ:</w:t>
            </w:r>
          </w:p>
          <w:p w14:paraId="5EEB40A6" w14:textId="77777777" w:rsidR="0091526C" w:rsidRPr="00F326F4" w:rsidRDefault="0091526C" w:rsidP="00F326F4">
            <w:pPr>
              <w:numPr>
                <w:ilvl w:val="0"/>
                <w:numId w:val="34"/>
              </w:numPr>
              <w:shd w:val="clear" w:color="auto" w:fill="FFFFFF"/>
              <w:spacing w:after="0" w:line="240" w:lineRule="auto"/>
              <w:rPr>
                <w:rFonts w:ascii="Times New Roman" w:hAnsi="Times New Roman" w:cs="Times New Roman"/>
                <w:iCs/>
                <w:sz w:val="24"/>
                <w:szCs w:val="24"/>
                <w:lang w:val="ro-RO"/>
              </w:rPr>
            </w:pPr>
            <w:r w:rsidRPr="00F326F4">
              <w:rPr>
                <w:rFonts w:ascii="Times New Roman" w:hAnsi="Times New Roman" w:cs="Times New Roman"/>
                <w:iCs/>
                <w:sz w:val="24"/>
                <w:szCs w:val="24"/>
                <w:lang w:val="ro-RO"/>
              </w:rPr>
              <w:t>CMR specifice anumitor produse destinate consumului uman sau animal;</w:t>
            </w:r>
          </w:p>
          <w:p w14:paraId="021C19C4" w14:textId="77777777" w:rsidR="0091526C" w:rsidRPr="00F326F4" w:rsidRDefault="0091526C" w:rsidP="0091526C">
            <w:pPr>
              <w:numPr>
                <w:ilvl w:val="0"/>
                <w:numId w:val="34"/>
              </w:numPr>
              <w:shd w:val="clear" w:color="auto" w:fill="FFFFFF"/>
              <w:spacing w:before="100" w:beforeAutospacing="1" w:after="100" w:afterAutospacing="1" w:line="240" w:lineRule="auto"/>
              <w:rPr>
                <w:rFonts w:ascii="Times New Roman" w:hAnsi="Times New Roman" w:cs="Times New Roman"/>
                <w:iCs/>
                <w:sz w:val="24"/>
                <w:szCs w:val="24"/>
                <w:lang w:val="ro-RO"/>
              </w:rPr>
            </w:pPr>
            <w:r w:rsidRPr="00F326F4">
              <w:rPr>
                <w:rFonts w:ascii="Times New Roman" w:hAnsi="Times New Roman" w:cs="Times New Roman"/>
                <w:iCs/>
                <w:sz w:val="24"/>
                <w:szCs w:val="24"/>
                <w:lang w:val="ro-RO"/>
              </w:rPr>
              <w:t>o CMR generală care se aplică în cazul în care nu a fost stabilită nicio CMR specifică (un „conținut implicit” de 0,01 mg/kg).</w:t>
            </w:r>
          </w:p>
          <w:p w14:paraId="1D2A2D90" w14:textId="31E139C7" w:rsidR="007D38C7" w:rsidRDefault="00000000" w:rsidP="007D38C7">
            <w:pPr>
              <w:spacing w:after="0" w:line="240" w:lineRule="auto"/>
              <w:ind w:firstLine="456"/>
              <w:jc w:val="both"/>
              <w:rPr>
                <w:rFonts w:ascii="Times New Roman" w:hAnsi="Times New Roman" w:cs="Times New Roman"/>
                <w:iCs/>
                <w:sz w:val="24"/>
                <w:szCs w:val="24"/>
                <w:lang w:val="ro-RO"/>
              </w:rPr>
            </w:pPr>
            <w:hyperlink r:id="rId16" w:history="1">
              <w:r w:rsidR="007D38C7" w:rsidRPr="00F326F4">
                <w:rPr>
                  <w:rFonts w:ascii="Times New Roman" w:hAnsi="Times New Roman" w:cs="Times New Roman"/>
                  <w:iCs/>
                  <w:sz w:val="24"/>
                  <w:szCs w:val="24"/>
                  <w:lang w:val="ro-RO"/>
                </w:rPr>
                <w:t>Autoritatea Europeană pentru Siguranța Alimentară</w:t>
              </w:r>
            </w:hyperlink>
            <w:r w:rsidR="007D38C7" w:rsidRPr="00F326F4">
              <w:rPr>
                <w:rFonts w:ascii="Times New Roman" w:hAnsi="Times New Roman" w:cs="Times New Roman"/>
                <w:iCs/>
                <w:sz w:val="24"/>
                <w:szCs w:val="24"/>
                <w:lang w:val="ro-RO"/>
              </w:rPr>
              <w:t xml:space="preserve"> (EFSA) este responsabilă pentru evaluarea siguranței noilor cereri depuse pentru </w:t>
            </w:r>
            <w:r w:rsidR="007D38C7">
              <w:rPr>
                <w:rFonts w:ascii="Times New Roman" w:hAnsi="Times New Roman" w:cs="Times New Roman"/>
                <w:iCs/>
                <w:sz w:val="24"/>
                <w:szCs w:val="24"/>
                <w:lang w:val="ro-RO"/>
              </w:rPr>
              <w:t>L</w:t>
            </w:r>
            <w:r w:rsidR="007D38C7" w:rsidRPr="00F326F4">
              <w:rPr>
                <w:rFonts w:ascii="Times New Roman" w:hAnsi="Times New Roman" w:cs="Times New Roman"/>
                <w:iCs/>
                <w:sz w:val="24"/>
                <w:szCs w:val="24"/>
                <w:lang w:val="ro-RO"/>
              </w:rPr>
              <w:t>MR-uri</w:t>
            </w:r>
            <w:r w:rsidR="004B1D09">
              <w:rPr>
                <w:rFonts w:ascii="Times New Roman" w:hAnsi="Times New Roman" w:cs="Times New Roman"/>
                <w:iCs/>
                <w:sz w:val="24"/>
                <w:szCs w:val="24"/>
                <w:lang w:val="ro-RO"/>
              </w:rPr>
              <w:t xml:space="preserve"> de produse fitosanitare</w:t>
            </w:r>
            <w:r w:rsidR="007D38C7" w:rsidRPr="00F326F4">
              <w:rPr>
                <w:rFonts w:ascii="Times New Roman" w:hAnsi="Times New Roman" w:cs="Times New Roman"/>
                <w:iCs/>
                <w:sz w:val="24"/>
                <w:szCs w:val="24"/>
                <w:lang w:val="ro-RO"/>
              </w:rPr>
              <w:t xml:space="preserve"> și pentru revizuirea de </w:t>
            </w:r>
            <w:r w:rsidR="007D38C7">
              <w:rPr>
                <w:rFonts w:ascii="Times New Roman" w:hAnsi="Times New Roman" w:cs="Times New Roman"/>
                <w:iCs/>
                <w:sz w:val="24"/>
                <w:szCs w:val="24"/>
                <w:lang w:val="ro-RO"/>
              </w:rPr>
              <w:t>L</w:t>
            </w:r>
            <w:r w:rsidR="007D38C7" w:rsidRPr="00F326F4">
              <w:rPr>
                <w:rFonts w:ascii="Times New Roman" w:hAnsi="Times New Roman" w:cs="Times New Roman"/>
                <w:iCs/>
                <w:sz w:val="24"/>
                <w:szCs w:val="24"/>
                <w:lang w:val="ro-RO"/>
              </w:rPr>
              <w:t xml:space="preserve">MR-uri existente. Evaluarea se realizează pe baza toxicității fiecărei substanțe, a nivelurilor maxime preconizate în alimente și în regimul alimentar al consumatorilor. Pe baza avizului EFSA, Comisia emite un Regulament care stabilește o nouă </w:t>
            </w:r>
            <w:r w:rsidR="007D38C7">
              <w:rPr>
                <w:rFonts w:ascii="Times New Roman" w:hAnsi="Times New Roman" w:cs="Times New Roman"/>
                <w:iCs/>
                <w:sz w:val="24"/>
                <w:szCs w:val="24"/>
                <w:lang w:val="ro-RO"/>
              </w:rPr>
              <w:t>L</w:t>
            </w:r>
            <w:r w:rsidR="007D38C7" w:rsidRPr="00F326F4">
              <w:rPr>
                <w:rFonts w:ascii="Times New Roman" w:hAnsi="Times New Roman" w:cs="Times New Roman"/>
                <w:iCs/>
                <w:sz w:val="24"/>
                <w:szCs w:val="24"/>
                <w:lang w:val="ro-RO"/>
              </w:rPr>
              <w:t xml:space="preserve">MR sau care modifică sau anulează o </w:t>
            </w:r>
            <w:r w:rsidR="007D38C7">
              <w:rPr>
                <w:rFonts w:ascii="Times New Roman" w:hAnsi="Times New Roman" w:cs="Times New Roman"/>
                <w:iCs/>
                <w:sz w:val="24"/>
                <w:szCs w:val="24"/>
                <w:lang w:val="ro-RO"/>
              </w:rPr>
              <w:t>L</w:t>
            </w:r>
            <w:r w:rsidR="007D38C7" w:rsidRPr="00F326F4">
              <w:rPr>
                <w:rFonts w:ascii="Times New Roman" w:hAnsi="Times New Roman" w:cs="Times New Roman"/>
                <w:iCs/>
                <w:sz w:val="24"/>
                <w:szCs w:val="24"/>
                <w:lang w:val="ro-RO"/>
              </w:rPr>
              <w:t>MR existentă.</w:t>
            </w:r>
          </w:p>
          <w:p w14:paraId="007ABA9A" w14:textId="26290217" w:rsidR="007D38C7" w:rsidRDefault="007D38C7" w:rsidP="007D38C7">
            <w:pPr>
              <w:spacing w:after="0" w:line="240" w:lineRule="auto"/>
              <w:ind w:firstLine="456"/>
              <w:jc w:val="both"/>
              <w:rPr>
                <w:rFonts w:ascii="Times New Roman" w:hAnsi="Times New Roman" w:cs="Times New Roman"/>
                <w:iCs/>
                <w:sz w:val="24"/>
                <w:szCs w:val="24"/>
                <w:lang w:val="ro-RO"/>
              </w:rPr>
            </w:pPr>
            <w:r w:rsidRPr="00F326F4">
              <w:rPr>
                <w:rFonts w:ascii="Times New Roman" w:hAnsi="Times New Roman" w:cs="Times New Roman"/>
                <w:b/>
                <w:bCs/>
                <w:iCs/>
                <w:sz w:val="24"/>
                <w:szCs w:val="24"/>
                <w:lang w:val="ro-RO"/>
              </w:rPr>
              <w:t>LMR armonizate de UE sunt stabilite pentru mai mult de 1.300</w:t>
            </w:r>
            <w:r w:rsidR="004B1D09" w:rsidRPr="004B1D09">
              <w:rPr>
                <w:rFonts w:ascii="Times New Roman" w:hAnsi="Times New Roman" w:cs="Times New Roman"/>
                <w:b/>
                <w:bCs/>
                <w:iCs/>
                <w:sz w:val="24"/>
                <w:szCs w:val="24"/>
                <w:lang w:val="ro-RO"/>
              </w:rPr>
              <w:t xml:space="preserve"> produse fitosanitare </w:t>
            </w:r>
            <w:r w:rsidRPr="00F326F4">
              <w:rPr>
                <w:rFonts w:ascii="Times New Roman" w:hAnsi="Times New Roman" w:cs="Times New Roman"/>
                <w:b/>
                <w:bCs/>
                <w:iCs/>
                <w:sz w:val="24"/>
                <w:szCs w:val="24"/>
                <w:lang w:val="ro-RO"/>
              </w:rPr>
              <w:t>care acoperă 378 de produse alimentare/grupe de alimente.</w:t>
            </w:r>
            <w:r>
              <w:rPr>
                <w:rFonts w:ascii="Times New Roman" w:hAnsi="Times New Roman" w:cs="Times New Roman"/>
                <w:iCs/>
                <w:sz w:val="24"/>
                <w:szCs w:val="24"/>
                <w:lang w:val="ro-RO"/>
              </w:rPr>
              <w:t xml:space="preserve"> </w:t>
            </w:r>
            <w:r w:rsidRPr="001F459D">
              <w:rPr>
                <w:rFonts w:ascii="Times New Roman" w:hAnsi="Times New Roman" w:cs="Times New Roman"/>
                <w:iCs/>
                <w:sz w:val="24"/>
                <w:szCs w:val="24"/>
                <w:lang w:val="ro-RO"/>
              </w:rPr>
              <w:t xml:space="preserve">LMR-urile se aplică reziduurilor de </w:t>
            </w:r>
            <w:r w:rsidR="004B1D09" w:rsidRPr="004B1D09">
              <w:rPr>
                <w:rFonts w:ascii="Times New Roman" w:hAnsi="Times New Roman" w:cs="Times New Roman"/>
                <w:iCs/>
                <w:sz w:val="24"/>
                <w:szCs w:val="24"/>
                <w:lang w:val="ro-RO"/>
              </w:rPr>
              <w:t>produse fitosanitare</w:t>
            </w:r>
            <w:r w:rsidRPr="001F459D">
              <w:rPr>
                <w:rFonts w:ascii="Times New Roman" w:hAnsi="Times New Roman" w:cs="Times New Roman"/>
                <w:iCs/>
                <w:sz w:val="24"/>
                <w:szCs w:val="24"/>
                <w:lang w:val="ro-RO"/>
              </w:rPr>
              <w:t xml:space="preserve">, compușilor și/sau produselor de degradare găsite după aplicarea unui </w:t>
            </w:r>
            <w:r w:rsidR="00C04325">
              <w:rPr>
                <w:rFonts w:ascii="Times New Roman" w:hAnsi="Times New Roman" w:cs="Times New Roman"/>
                <w:iCs/>
                <w:sz w:val="24"/>
                <w:szCs w:val="24"/>
                <w:lang w:val="ro-RO"/>
              </w:rPr>
              <w:t>produs fitosanitar</w:t>
            </w:r>
            <w:r w:rsidRPr="001F459D">
              <w:rPr>
                <w:rFonts w:ascii="Times New Roman" w:hAnsi="Times New Roman" w:cs="Times New Roman"/>
                <w:iCs/>
                <w:sz w:val="24"/>
                <w:szCs w:val="24"/>
                <w:lang w:val="ro-RO"/>
              </w:rPr>
              <w:t>.</w:t>
            </w:r>
          </w:p>
          <w:p w14:paraId="4887ED9F" w14:textId="25085323" w:rsidR="007D38C7" w:rsidRDefault="008C0E68" w:rsidP="008C0E68">
            <w:pPr>
              <w:spacing w:after="0" w:line="240" w:lineRule="auto"/>
              <w:ind w:firstLine="456"/>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Stabilirea, modificarea sau eliminarea LMR (după caz) este un proces continuu și listele respective care sunt incluse în diverse anexe la Regulamentul 396/2005 au fost </w:t>
            </w:r>
            <w:r w:rsidRPr="002A5B84">
              <w:rPr>
                <w:rFonts w:ascii="Times New Roman" w:hAnsi="Times New Roman" w:cs="Times New Roman"/>
                <w:iCs/>
                <w:sz w:val="24"/>
                <w:szCs w:val="24"/>
                <w:lang w:val="ro-RO"/>
              </w:rPr>
              <w:t>extins</w:t>
            </w:r>
            <w:r>
              <w:rPr>
                <w:rFonts w:ascii="Times New Roman" w:hAnsi="Times New Roman" w:cs="Times New Roman"/>
                <w:iCs/>
                <w:sz w:val="24"/>
                <w:szCs w:val="24"/>
                <w:lang w:val="ro-RO"/>
              </w:rPr>
              <w:t>e</w:t>
            </w:r>
            <w:r w:rsidRPr="002A5B84">
              <w:rPr>
                <w:rFonts w:ascii="Times New Roman" w:hAnsi="Times New Roman" w:cs="Times New Roman"/>
                <w:iCs/>
                <w:sz w:val="24"/>
                <w:szCs w:val="24"/>
                <w:lang w:val="ro-RO"/>
              </w:rPr>
              <w:t xml:space="preserve"> și înlocuit</w:t>
            </w:r>
            <w:r>
              <w:rPr>
                <w:rFonts w:ascii="Times New Roman" w:hAnsi="Times New Roman" w:cs="Times New Roman"/>
                <w:iCs/>
                <w:sz w:val="24"/>
                <w:szCs w:val="24"/>
                <w:lang w:val="ro-RO"/>
              </w:rPr>
              <w:t>e</w:t>
            </w:r>
            <w:r w:rsidRPr="002A5B84">
              <w:rPr>
                <w:rFonts w:ascii="Times New Roman" w:hAnsi="Times New Roman" w:cs="Times New Roman"/>
                <w:iCs/>
                <w:sz w:val="24"/>
                <w:szCs w:val="24"/>
                <w:lang w:val="ro-RO"/>
              </w:rPr>
              <w:t xml:space="preserve"> ulterior cu numeroase modificări</w:t>
            </w:r>
            <w:r>
              <w:rPr>
                <w:rFonts w:ascii="Times New Roman" w:hAnsi="Times New Roman" w:cs="Times New Roman"/>
                <w:iCs/>
                <w:sz w:val="24"/>
                <w:szCs w:val="24"/>
                <w:lang w:val="ro-RO"/>
              </w:rPr>
              <w:t>. Astfel,</w:t>
            </w:r>
            <w:r w:rsidR="00F26F33">
              <w:rPr>
                <w:rFonts w:ascii="Times New Roman" w:hAnsi="Times New Roman" w:cs="Times New Roman"/>
                <w:iCs/>
                <w:sz w:val="24"/>
                <w:szCs w:val="24"/>
                <w:lang w:val="ro-RO"/>
              </w:rPr>
              <w:t xml:space="preserve"> după aprobarea inițială a Regulamentului menționat în a. 2005, au fost </w:t>
            </w:r>
            <w:r w:rsidR="008F185C">
              <w:rPr>
                <w:rFonts w:ascii="Times New Roman" w:hAnsi="Times New Roman" w:cs="Times New Roman"/>
                <w:iCs/>
                <w:sz w:val="24"/>
                <w:szCs w:val="24"/>
                <w:lang w:val="ro-RO"/>
              </w:rPr>
              <w:t>operate</w:t>
            </w:r>
            <w:r w:rsidR="00F26F33">
              <w:rPr>
                <w:rFonts w:ascii="Times New Roman" w:hAnsi="Times New Roman" w:cs="Times New Roman"/>
                <w:iCs/>
                <w:sz w:val="24"/>
                <w:szCs w:val="24"/>
                <w:lang w:val="ro-RO"/>
              </w:rPr>
              <w:t xml:space="preserve"> 205 de modificări ale acestuia</w:t>
            </w:r>
            <w:r w:rsidR="008F185C">
              <w:rPr>
                <w:rFonts w:ascii="Times New Roman" w:hAnsi="Times New Roman" w:cs="Times New Roman"/>
                <w:iCs/>
                <w:sz w:val="24"/>
                <w:szCs w:val="24"/>
                <w:lang w:val="ro-RO"/>
              </w:rPr>
              <w:t xml:space="preserve">, inclusiv 4  modificări doar în anul curent. </w:t>
            </w:r>
          </w:p>
          <w:p w14:paraId="06866D09" w14:textId="77777777" w:rsidR="0091526C" w:rsidRDefault="0091526C" w:rsidP="002E57B1">
            <w:pPr>
              <w:spacing w:after="0" w:line="240" w:lineRule="auto"/>
              <w:ind w:firstLine="456"/>
              <w:jc w:val="both"/>
              <w:rPr>
                <w:rFonts w:ascii="Times New Roman" w:hAnsi="Times New Roman" w:cs="Times New Roman"/>
                <w:sz w:val="24"/>
                <w:szCs w:val="24"/>
                <w:lang w:val="ro-RO"/>
              </w:rPr>
            </w:pPr>
          </w:p>
          <w:p w14:paraId="67D6A440" w14:textId="4790A866" w:rsidR="00CA7CDC" w:rsidRPr="0033120C" w:rsidRDefault="00CA7CDC" w:rsidP="00CA7CDC">
            <w:pPr>
              <w:spacing w:after="0" w:line="240" w:lineRule="auto"/>
              <w:ind w:firstLine="456"/>
              <w:jc w:val="both"/>
              <w:rPr>
                <w:rFonts w:ascii="Times New Roman" w:hAnsi="Times New Roman" w:cs="Times New Roman"/>
                <w:b/>
                <w:bCs/>
                <w:i/>
                <w:iCs/>
                <w:color w:val="000000" w:themeColor="text1"/>
                <w:sz w:val="24"/>
                <w:szCs w:val="24"/>
                <w:shd w:val="clear" w:color="auto" w:fill="FFFFFF"/>
                <w:lang w:val="ro-RO"/>
              </w:rPr>
            </w:pPr>
            <w:r w:rsidRPr="0033120C">
              <w:rPr>
                <w:rFonts w:ascii="Times New Roman" w:hAnsi="Times New Roman" w:cs="Times New Roman"/>
                <w:b/>
                <w:bCs/>
                <w:i/>
                <w:iCs/>
                <w:color w:val="000000" w:themeColor="text1"/>
                <w:sz w:val="24"/>
                <w:szCs w:val="24"/>
                <w:shd w:val="clear" w:color="auto" w:fill="FFFFFF"/>
                <w:lang w:val="ro-RO"/>
              </w:rPr>
              <w:t>La nivel național</w:t>
            </w:r>
          </w:p>
          <w:p w14:paraId="3F901A59" w14:textId="7639327F" w:rsidR="003B0835" w:rsidRDefault="0046514A" w:rsidP="00CA7CDC">
            <w:pPr>
              <w:spacing w:after="0" w:line="240" w:lineRule="auto"/>
              <w:ind w:firstLine="456"/>
              <w:jc w:val="both"/>
              <w:rPr>
                <w:rFonts w:ascii="Times New Roman" w:hAnsi="Times New Roman" w:cs="Times New Roman"/>
                <w:color w:val="000000" w:themeColor="text1"/>
                <w:sz w:val="24"/>
                <w:szCs w:val="24"/>
                <w:shd w:val="clear" w:color="auto" w:fill="FFFFFF"/>
                <w:lang w:val="ro-RO"/>
              </w:rPr>
            </w:pPr>
            <w:r w:rsidRPr="0046514A">
              <w:rPr>
                <w:rFonts w:ascii="Times New Roman" w:hAnsi="Times New Roman" w:cs="Times New Roman"/>
                <w:color w:val="000000" w:themeColor="text1"/>
                <w:sz w:val="24"/>
                <w:szCs w:val="24"/>
                <w:shd w:val="clear" w:color="auto" w:fill="FFFFFF"/>
                <w:lang w:val="ro-RO"/>
              </w:rPr>
              <w:lastRenderedPageBreak/>
              <w:t xml:space="preserve">Cadrul normativ </w:t>
            </w:r>
            <w:r w:rsidR="00CA7CDC">
              <w:rPr>
                <w:rFonts w:ascii="Times New Roman" w:hAnsi="Times New Roman" w:cs="Times New Roman"/>
                <w:color w:val="000000" w:themeColor="text1"/>
                <w:sz w:val="24"/>
                <w:szCs w:val="24"/>
                <w:shd w:val="clear" w:color="auto" w:fill="FFFFFF"/>
                <w:lang w:val="ro-RO"/>
              </w:rPr>
              <w:t xml:space="preserve">național în domeniul produselor fitosanitare, în special reglementări aplicabile pentru reziduuri de produse fitosanitare, a fost creat prin aprobarea </w:t>
            </w:r>
            <w:r w:rsidRPr="002249FC">
              <w:rPr>
                <w:rFonts w:ascii="Times New Roman" w:hAnsi="Times New Roman" w:cs="Times New Roman"/>
                <w:iCs/>
                <w:sz w:val="24"/>
                <w:szCs w:val="24"/>
                <w:lang w:val="ro-RO"/>
              </w:rPr>
              <w:t>Regulamentul</w:t>
            </w:r>
            <w:r w:rsidR="00CA7CDC">
              <w:rPr>
                <w:rFonts w:ascii="Times New Roman" w:hAnsi="Times New Roman" w:cs="Times New Roman"/>
                <w:iCs/>
                <w:sz w:val="24"/>
                <w:szCs w:val="24"/>
                <w:lang w:val="ro-RO"/>
              </w:rPr>
              <w:t>ui</w:t>
            </w:r>
            <w:r>
              <w:rPr>
                <w:rFonts w:ascii="Times New Roman" w:hAnsi="Times New Roman" w:cs="Times New Roman"/>
                <w:iCs/>
                <w:sz w:val="24"/>
                <w:szCs w:val="24"/>
                <w:lang w:val="ro-RO"/>
              </w:rPr>
              <w:t xml:space="preserve"> </w:t>
            </w:r>
            <w:r w:rsidRPr="002249FC">
              <w:rPr>
                <w:rFonts w:ascii="Times New Roman" w:hAnsi="Times New Roman" w:cs="Times New Roman"/>
                <w:iCs/>
                <w:sz w:val="24"/>
                <w:szCs w:val="24"/>
                <w:lang w:val="ro-RO"/>
              </w:rPr>
              <w:t xml:space="preserve">sanitar privind limitele maxime de reziduuri ale </w:t>
            </w:r>
            <w:r w:rsidR="00F115CF">
              <w:rPr>
                <w:rFonts w:ascii="Times New Roman" w:hAnsi="Times New Roman" w:cs="Times New Roman"/>
                <w:iCs/>
                <w:sz w:val="24"/>
                <w:szCs w:val="24"/>
                <w:lang w:val="ro-RO"/>
              </w:rPr>
              <w:t>produselor fitosanitare</w:t>
            </w:r>
            <w:r w:rsidRPr="002249FC">
              <w:rPr>
                <w:rFonts w:ascii="Times New Roman" w:hAnsi="Times New Roman" w:cs="Times New Roman"/>
                <w:iCs/>
                <w:sz w:val="24"/>
                <w:szCs w:val="24"/>
                <w:lang w:val="ro-RO"/>
              </w:rPr>
              <w:t xml:space="preserve"> din sau de pe produse alimentare și hrană de origine vegetală și animală pentru animale, </w:t>
            </w:r>
            <w:r w:rsidR="00C240D7">
              <w:rPr>
                <w:rFonts w:ascii="Times New Roman" w:hAnsi="Times New Roman" w:cs="Times New Roman"/>
                <w:iCs/>
                <w:sz w:val="24"/>
                <w:szCs w:val="24"/>
                <w:lang w:val="ro-RO"/>
              </w:rPr>
              <w:t>care</w:t>
            </w:r>
            <w:r w:rsidRPr="002249FC">
              <w:rPr>
                <w:rFonts w:ascii="Times New Roman" w:hAnsi="Times New Roman" w:cs="Times New Roman"/>
                <w:sz w:val="24"/>
                <w:szCs w:val="24"/>
                <w:lang w:val="ro-RO"/>
              </w:rPr>
              <w:t xml:space="preserve"> transpune</w:t>
            </w:r>
            <w:r w:rsidR="00C240D7">
              <w:rPr>
                <w:rFonts w:ascii="Times New Roman" w:hAnsi="Times New Roman" w:cs="Times New Roman"/>
                <w:sz w:val="24"/>
                <w:szCs w:val="24"/>
                <w:lang w:val="ro-RO"/>
              </w:rPr>
              <w:t xml:space="preserve"> parțial</w:t>
            </w:r>
            <w:r w:rsidRPr="002249FC">
              <w:rPr>
                <w:rFonts w:ascii="Times New Roman" w:hAnsi="Times New Roman" w:cs="Times New Roman"/>
                <w:sz w:val="24"/>
                <w:szCs w:val="24"/>
                <w:lang w:val="ro-RO"/>
              </w:rPr>
              <w:t xml:space="preserve"> </w:t>
            </w:r>
            <w:r w:rsidRPr="002249FC">
              <w:rPr>
                <w:rFonts w:ascii="Times New Roman" w:hAnsi="Times New Roman" w:cs="Times New Roman"/>
                <w:color w:val="000000" w:themeColor="text1"/>
                <w:sz w:val="24"/>
                <w:szCs w:val="24"/>
                <w:lang w:val="ro-RO"/>
              </w:rPr>
              <w:t>Regulamentul</w:t>
            </w:r>
            <w:r w:rsidR="00C240D7">
              <w:rPr>
                <w:rFonts w:ascii="Times New Roman" w:hAnsi="Times New Roman" w:cs="Times New Roman"/>
                <w:color w:val="000000" w:themeColor="text1"/>
                <w:sz w:val="24"/>
                <w:szCs w:val="24"/>
                <w:lang w:val="ro-RO"/>
              </w:rPr>
              <w:t xml:space="preserve"> </w:t>
            </w:r>
            <w:r w:rsidRPr="002249FC">
              <w:rPr>
                <w:rFonts w:ascii="Times New Roman" w:hAnsi="Times New Roman" w:cs="Times New Roman"/>
                <w:color w:val="000000" w:themeColor="text1"/>
                <w:sz w:val="24"/>
                <w:szCs w:val="24"/>
                <w:lang w:val="ro-RO"/>
              </w:rPr>
              <w:t>(CE) nr. 396/2005 al Parlamentului European și al Consiliului din 23 februarie 2005 privind conținuturile maxime aplicabile reziduurilor de pesticide din sau de pe produse alimentare și hrană de origine vegetală și animală pentru animale și de modificare a Directivei 91/414/CEE</w:t>
            </w:r>
            <w:r w:rsidR="00CA7CDC">
              <w:rPr>
                <w:rFonts w:ascii="Times New Roman" w:hAnsi="Times New Roman" w:cs="Times New Roman"/>
                <w:color w:val="000000" w:themeColor="text1"/>
                <w:sz w:val="24"/>
                <w:szCs w:val="24"/>
                <w:shd w:val="clear" w:color="auto" w:fill="FFFFFF"/>
                <w:lang w:val="ro-RO"/>
              </w:rPr>
              <w:t>.</w:t>
            </w:r>
          </w:p>
          <w:p w14:paraId="67F253FE" w14:textId="3DDCDA25" w:rsidR="00CA7CDC" w:rsidRPr="00F326F4" w:rsidRDefault="00CA7CDC" w:rsidP="00F326F4">
            <w:pPr>
              <w:spacing w:after="0" w:line="240" w:lineRule="auto"/>
              <w:ind w:firstLine="456"/>
              <w:jc w:val="both"/>
              <w:rPr>
                <w:rFonts w:ascii="Times New Roman" w:hAnsi="Times New Roman" w:cs="Times New Roman"/>
                <w:color w:val="000000" w:themeColor="text1"/>
                <w:sz w:val="24"/>
                <w:szCs w:val="24"/>
                <w:shd w:val="clear" w:color="auto" w:fill="FFFFFF"/>
                <w:lang w:val="ro-MD"/>
              </w:rPr>
            </w:pPr>
            <w:r>
              <w:rPr>
                <w:rFonts w:ascii="Times New Roman" w:hAnsi="Times New Roman" w:cs="Times New Roman"/>
                <w:color w:val="000000" w:themeColor="text1"/>
                <w:sz w:val="24"/>
                <w:szCs w:val="24"/>
                <w:shd w:val="clear" w:color="auto" w:fill="FFFFFF"/>
                <w:lang w:val="ro-RO"/>
              </w:rPr>
              <w:t xml:space="preserve">În conformitate cu procedura </w:t>
            </w:r>
            <w:r w:rsidR="001D200D">
              <w:rPr>
                <w:rFonts w:ascii="Times New Roman" w:hAnsi="Times New Roman" w:cs="Times New Roman"/>
                <w:color w:val="000000" w:themeColor="text1"/>
                <w:sz w:val="24"/>
                <w:szCs w:val="24"/>
                <w:shd w:val="clear" w:color="auto" w:fill="FFFFFF"/>
                <w:lang w:val="ro-RO"/>
              </w:rPr>
              <w:t xml:space="preserve">privind cererile de LMR </w:t>
            </w:r>
            <w:r>
              <w:rPr>
                <w:rFonts w:ascii="Times New Roman" w:hAnsi="Times New Roman" w:cs="Times New Roman"/>
                <w:color w:val="000000" w:themeColor="text1"/>
                <w:sz w:val="24"/>
                <w:szCs w:val="24"/>
                <w:shd w:val="clear" w:color="auto" w:fill="FFFFFF"/>
                <w:lang w:val="ro-RO"/>
              </w:rPr>
              <w:t xml:space="preserve">stabilită în Regulamentul (CE) nr. 396/2005, </w:t>
            </w:r>
            <w:r w:rsidR="001D200D">
              <w:rPr>
                <w:rFonts w:ascii="Times New Roman" w:hAnsi="Times New Roman" w:cs="Times New Roman"/>
                <w:color w:val="000000" w:themeColor="text1"/>
                <w:sz w:val="24"/>
                <w:szCs w:val="24"/>
                <w:shd w:val="clear" w:color="auto" w:fill="FFFFFF"/>
                <w:lang w:val="ro-RO"/>
              </w:rPr>
              <w:t>Comisia stabilește, modifică sau anulează o LMR în baza cereri</w:t>
            </w:r>
            <w:r w:rsidR="00335D58">
              <w:rPr>
                <w:rFonts w:ascii="Times New Roman" w:hAnsi="Times New Roman" w:cs="Times New Roman"/>
                <w:color w:val="000000" w:themeColor="text1"/>
                <w:sz w:val="24"/>
                <w:szCs w:val="24"/>
                <w:shd w:val="clear" w:color="auto" w:fill="FFFFFF"/>
                <w:lang w:val="ro-RO"/>
              </w:rPr>
              <w:t>lor care se prezintă statelor membre desemnate de Comisie (p</w:t>
            </w:r>
            <w:r w:rsidR="00335D58" w:rsidRPr="00335D58">
              <w:rPr>
                <w:rFonts w:ascii="Times New Roman" w:hAnsi="Times New Roman" w:cs="Times New Roman"/>
                <w:color w:val="000000" w:themeColor="text1"/>
                <w:sz w:val="24"/>
                <w:szCs w:val="24"/>
                <w:shd w:val="clear" w:color="auto" w:fill="FFFFFF"/>
                <w:lang w:val="ro-RO"/>
              </w:rPr>
              <w:t>entru fiecare substanță activă, un stat membru al Uniunii Europene este desemnat drept „stat membru raportor”</w:t>
            </w:r>
            <w:r w:rsidR="00335D58">
              <w:rPr>
                <w:rFonts w:ascii="Times New Roman" w:hAnsi="Times New Roman" w:cs="Times New Roman"/>
                <w:color w:val="000000" w:themeColor="text1"/>
                <w:sz w:val="24"/>
                <w:szCs w:val="24"/>
                <w:shd w:val="clear" w:color="auto" w:fill="FFFFFF"/>
                <w:lang w:val="ro-RO"/>
              </w:rPr>
              <w:t xml:space="preserve">). </w:t>
            </w:r>
            <w:r w:rsidR="004027AF">
              <w:rPr>
                <w:rFonts w:ascii="Times New Roman" w:hAnsi="Times New Roman" w:cs="Times New Roman"/>
                <w:color w:val="000000" w:themeColor="text1"/>
                <w:sz w:val="24"/>
                <w:szCs w:val="24"/>
                <w:shd w:val="clear" w:color="auto" w:fill="FFFFFF"/>
                <w:lang w:val="ro-RO"/>
              </w:rPr>
              <w:t xml:space="preserve">După transpunerea Regulamentului (CE) nr. 396/2005 în </w:t>
            </w:r>
            <w:r w:rsidR="004027AF" w:rsidRPr="00E37ABD">
              <w:rPr>
                <w:rFonts w:ascii="Times New Roman" w:hAnsi="Times New Roman" w:cs="Times New Roman"/>
                <w:color w:val="000000" w:themeColor="text1"/>
                <w:sz w:val="24"/>
                <w:szCs w:val="24"/>
                <w:shd w:val="clear" w:color="auto" w:fill="FFFFFF"/>
                <w:lang w:val="ro-RO"/>
              </w:rPr>
              <w:t xml:space="preserve">legislația națională prin aprobarea HG nr. 1191/2010, </w:t>
            </w:r>
            <w:r w:rsidR="00D30161" w:rsidRPr="00E37ABD">
              <w:rPr>
                <w:rFonts w:ascii="Times New Roman" w:hAnsi="Times New Roman" w:cs="Times New Roman"/>
                <w:color w:val="000000" w:themeColor="text1"/>
                <w:sz w:val="24"/>
                <w:szCs w:val="24"/>
                <w:shd w:val="clear" w:color="auto" w:fill="FFFFFF"/>
                <w:lang w:val="ro-RO"/>
              </w:rPr>
              <w:t>LMR și listele de produse cărora se aplică acestea au fost supuse unui șir de modificări la nivel de UE, în special peste 190 de modificări;</w:t>
            </w:r>
            <w:r w:rsidR="00280C73" w:rsidRPr="00E37ABD">
              <w:rPr>
                <w:rFonts w:ascii="Times New Roman" w:hAnsi="Times New Roman" w:cs="Times New Roman"/>
                <w:color w:val="000000" w:themeColor="text1"/>
                <w:sz w:val="24"/>
                <w:szCs w:val="24"/>
                <w:shd w:val="clear" w:color="auto" w:fill="FFFFFF"/>
                <w:lang w:val="ro-RO"/>
              </w:rPr>
              <w:t xml:space="preserve"> totodată, numărul substanțelor active reglementate s-a majorat de la 507 în 2010 la 736 în 2023</w:t>
            </w:r>
            <w:r w:rsidR="00EE6CFE" w:rsidRPr="00E37ABD">
              <w:rPr>
                <w:rFonts w:ascii="Times New Roman" w:hAnsi="Times New Roman" w:cs="Times New Roman"/>
                <w:color w:val="000000" w:themeColor="text1"/>
                <w:sz w:val="24"/>
                <w:szCs w:val="24"/>
                <w:shd w:val="clear" w:color="auto" w:fill="FFFFFF"/>
                <w:lang w:val="ro-RO"/>
              </w:rPr>
              <w:t>, de exemplu pentru substanța activă</w:t>
            </w:r>
            <w:r w:rsidR="00EE6CFE" w:rsidRPr="0089255A">
              <w:rPr>
                <w:color w:val="000000" w:themeColor="text1"/>
                <w:lang w:val="fr-FR"/>
              </w:rPr>
              <w:t xml:space="preserve"> </w:t>
            </w:r>
            <w:proofErr w:type="spellStart"/>
            <w:r w:rsidR="00EE6CFE" w:rsidRPr="00E37ABD">
              <w:rPr>
                <w:rFonts w:ascii="Times New Roman" w:hAnsi="Times New Roman" w:cs="Times New Roman"/>
                <w:i/>
                <w:iCs/>
                <w:color w:val="000000" w:themeColor="text1"/>
                <w:sz w:val="24"/>
                <w:szCs w:val="24"/>
                <w:shd w:val="clear" w:color="auto" w:fill="FFFFFF"/>
                <w:lang w:val="ro-RO"/>
              </w:rPr>
              <w:t>Desmedifam</w:t>
            </w:r>
            <w:proofErr w:type="spellEnd"/>
            <w:r w:rsidR="00EE6CFE" w:rsidRPr="00E37ABD">
              <w:rPr>
                <w:rFonts w:ascii="Times New Roman" w:hAnsi="Times New Roman" w:cs="Times New Roman"/>
                <w:i/>
                <w:iCs/>
                <w:color w:val="000000" w:themeColor="text1"/>
                <w:sz w:val="24"/>
                <w:szCs w:val="24"/>
                <w:shd w:val="clear" w:color="auto" w:fill="FFFFFF"/>
                <w:lang w:val="ro-RO"/>
              </w:rPr>
              <w:t xml:space="preserve"> </w:t>
            </w:r>
            <w:r w:rsidR="00EE6CFE" w:rsidRPr="00E37ABD">
              <w:rPr>
                <w:rFonts w:ascii="Times New Roman" w:hAnsi="Times New Roman" w:cs="Times New Roman"/>
                <w:color w:val="000000" w:themeColor="text1"/>
                <w:sz w:val="24"/>
                <w:szCs w:val="24"/>
                <w:shd w:val="clear" w:color="auto" w:fill="FFFFFF"/>
                <w:lang w:val="ro-RO"/>
              </w:rPr>
              <w:t xml:space="preserve">în produsele vegetale, </w:t>
            </w:r>
            <w:r w:rsidR="002A44C4" w:rsidRPr="00E37ABD">
              <w:rPr>
                <w:rFonts w:ascii="Times New Roman" w:hAnsi="Times New Roman" w:cs="Times New Roman"/>
                <w:color w:val="000000" w:themeColor="text1"/>
                <w:sz w:val="24"/>
                <w:szCs w:val="24"/>
                <w:shd w:val="clear" w:color="auto" w:fill="FFFFFF"/>
                <w:lang w:val="ro-RO"/>
              </w:rPr>
              <w:t xml:space="preserve">doar una </w:t>
            </w:r>
            <w:r w:rsidR="00EE6CFE" w:rsidRPr="00E37ABD">
              <w:rPr>
                <w:rFonts w:ascii="Times New Roman" w:hAnsi="Times New Roman" w:cs="Times New Roman"/>
                <w:color w:val="000000" w:themeColor="text1"/>
                <w:sz w:val="24"/>
                <w:szCs w:val="24"/>
                <w:shd w:val="clear" w:color="auto" w:fill="FFFFFF"/>
                <w:lang w:val="ro-RO"/>
              </w:rPr>
              <w:t>din 311 valori</w:t>
            </w:r>
            <w:r w:rsidR="002A44C4" w:rsidRPr="00E37ABD">
              <w:rPr>
                <w:rFonts w:ascii="Times New Roman" w:hAnsi="Times New Roman" w:cs="Times New Roman"/>
                <w:color w:val="000000" w:themeColor="text1"/>
                <w:sz w:val="24"/>
                <w:szCs w:val="24"/>
                <w:shd w:val="clear" w:color="auto" w:fill="FFFFFF"/>
                <w:lang w:val="ro-RO"/>
              </w:rPr>
              <w:t xml:space="preserve"> LMR,</w:t>
            </w:r>
            <w:r w:rsidR="00EE6CFE" w:rsidRPr="00E37ABD">
              <w:rPr>
                <w:rFonts w:ascii="Times New Roman" w:hAnsi="Times New Roman" w:cs="Times New Roman"/>
                <w:color w:val="000000" w:themeColor="text1"/>
                <w:sz w:val="24"/>
                <w:szCs w:val="24"/>
                <w:shd w:val="clear" w:color="auto" w:fill="FFFFFF"/>
                <w:lang w:val="ro-RO"/>
              </w:rPr>
              <w:t xml:space="preserve"> </w:t>
            </w:r>
            <w:r w:rsidR="002A44C4" w:rsidRPr="00E37ABD">
              <w:rPr>
                <w:rFonts w:ascii="Times New Roman" w:hAnsi="Times New Roman" w:cs="Times New Roman"/>
                <w:color w:val="000000" w:themeColor="text1"/>
                <w:sz w:val="24"/>
                <w:szCs w:val="24"/>
                <w:shd w:val="clear" w:color="auto" w:fill="FFFFFF"/>
                <w:lang w:val="ro-RO"/>
              </w:rPr>
              <w:t xml:space="preserve">corespunde </w:t>
            </w:r>
            <w:r w:rsidR="00EE6CFE" w:rsidRPr="00E37ABD">
              <w:rPr>
                <w:rFonts w:ascii="Times New Roman" w:hAnsi="Times New Roman" w:cs="Times New Roman"/>
                <w:color w:val="000000" w:themeColor="text1"/>
                <w:sz w:val="24"/>
                <w:szCs w:val="24"/>
                <w:shd w:val="clear" w:color="auto" w:fill="FFFFFF"/>
                <w:lang w:val="ro-RO"/>
              </w:rPr>
              <w:t>reglement</w:t>
            </w:r>
            <w:r w:rsidR="002A44C4" w:rsidRPr="00E37ABD">
              <w:rPr>
                <w:rFonts w:ascii="Times New Roman" w:hAnsi="Times New Roman" w:cs="Times New Roman"/>
                <w:color w:val="000000" w:themeColor="text1"/>
                <w:sz w:val="24"/>
                <w:szCs w:val="24"/>
                <w:shd w:val="clear" w:color="auto" w:fill="FFFFFF"/>
                <w:lang w:val="ro-RO"/>
              </w:rPr>
              <w:t>ărilor</w:t>
            </w:r>
            <w:r w:rsidR="00EE6CFE" w:rsidRPr="00E37ABD">
              <w:rPr>
                <w:rFonts w:ascii="Times New Roman" w:hAnsi="Times New Roman" w:cs="Times New Roman"/>
                <w:color w:val="000000" w:themeColor="text1"/>
                <w:sz w:val="24"/>
                <w:szCs w:val="24"/>
                <w:shd w:val="clear" w:color="auto" w:fill="FFFFFF"/>
                <w:lang w:val="ro-RO"/>
              </w:rPr>
              <w:t xml:space="preserve"> în vigoare la nivel național comparativ cu cele ale Uniunii Europene</w:t>
            </w:r>
            <w:r w:rsidR="002A44C4" w:rsidRPr="00E37ABD">
              <w:rPr>
                <w:rFonts w:ascii="Times New Roman" w:hAnsi="Times New Roman" w:cs="Times New Roman"/>
                <w:color w:val="000000" w:themeColor="text1"/>
                <w:sz w:val="24"/>
                <w:szCs w:val="24"/>
                <w:shd w:val="clear" w:color="auto" w:fill="FFFFFF"/>
                <w:lang w:val="ro-RO"/>
              </w:rPr>
              <w:t>.</w:t>
            </w:r>
            <w:r w:rsidR="00D30161" w:rsidRPr="00E37ABD">
              <w:rPr>
                <w:rFonts w:ascii="Times New Roman" w:hAnsi="Times New Roman" w:cs="Times New Roman"/>
                <w:color w:val="000000" w:themeColor="text1"/>
                <w:sz w:val="24"/>
                <w:szCs w:val="24"/>
                <w:shd w:val="clear" w:color="auto" w:fill="FFFFFF"/>
                <w:lang w:val="ro-RO"/>
              </w:rPr>
              <w:t xml:space="preserve"> </w:t>
            </w:r>
          </w:p>
          <w:p w14:paraId="1F95DCE1" w14:textId="740A5006" w:rsidR="00262DBB" w:rsidRPr="00F326F4" w:rsidRDefault="00262DBB" w:rsidP="00262DBB">
            <w:pPr>
              <w:spacing w:after="0" w:line="240" w:lineRule="auto"/>
              <w:ind w:firstLine="484"/>
              <w:jc w:val="both"/>
              <w:rPr>
                <w:rFonts w:ascii="Times New Roman" w:hAnsi="Times New Roman"/>
                <w:sz w:val="24"/>
                <w:szCs w:val="24"/>
                <w:lang w:val="ro-RO"/>
              </w:rPr>
            </w:pPr>
            <w:r w:rsidRPr="00F326F4">
              <w:rPr>
                <w:rFonts w:ascii="Times New Roman" w:hAnsi="Times New Roman"/>
                <w:sz w:val="24"/>
                <w:szCs w:val="24"/>
                <w:lang w:val="ro-RO"/>
              </w:rPr>
              <w:t xml:space="preserve">Lipsa unui act normativ național privind </w:t>
            </w:r>
            <w:r w:rsidR="00EB0A3C" w:rsidRPr="00F326F4">
              <w:rPr>
                <w:rFonts w:ascii="Times New Roman" w:hAnsi="Times New Roman"/>
                <w:sz w:val="24"/>
                <w:szCs w:val="24"/>
                <w:lang w:val="ro-RO"/>
              </w:rPr>
              <w:t>LMR</w:t>
            </w:r>
            <w:r w:rsidR="004B1D09">
              <w:rPr>
                <w:rFonts w:ascii="Times New Roman" w:hAnsi="Times New Roman"/>
                <w:sz w:val="24"/>
                <w:szCs w:val="24"/>
                <w:lang w:val="ro-RO"/>
              </w:rPr>
              <w:t xml:space="preserve"> de </w:t>
            </w:r>
            <w:r w:rsidR="004B1D09" w:rsidRPr="004B1D09">
              <w:rPr>
                <w:rFonts w:ascii="Times New Roman" w:hAnsi="Times New Roman"/>
                <w:sz w:val="24"/>
                <w:szCs w:val="24"/>
                <w:lang w:val="ro-RO"/>
              </w:rPr>
              <w:t>produse fitosanitare</w:t>
            </w:r>
            <w:r w:rsidRPr="00F326F4">
              <w:rPr>
                <w:rFonts w:ascii="Times New Roman" w:hAnsi="Times New Roman"/>
                <w:sz w:val="24"/>
                <w:szCs w:val="24"/>
                <w:lang w:val="ro-RO"/>
              </w:rPr>
              <w:t xml:space="preserve"> armonizat la zi cu rigorile UE, împiedică libera </w:t>
            </w:r>
            <w:r w:rsidR="00270DC6" w:rsidRPr="00F326F4">
              <w:rPr>
                <w:rFonts w:ascii="Times New Roman" w:hAnsi="Times New Roman"/>
                <w:sz w:val="24"/>
                <w:szCs w:val="24"/>
                <w:lang w:val="ro-RO"/>
              </w:rPr>
              <w:t>circulație</w:t>
            </w:r>
            <w:r w:rsidRPr="00F326F4">
              <w:rPr>
                <w:rFonts w:ascii="Times New Roman" w:hAnsi="Times New Roman"/>
                <w:sz w:val="24"/>
                <w:szCs w:val="24"/>
                <w:lang w:val="ro-RO"/>
              </w:rPr>
              <w:t xml:space="preserve"> a </w:t>
            </w:r>
            <w:r w:rsidR="00EB0A3C" w:rsidRPr="00EE6CFE">
              <w:rPr>
                <w:rFonts w:ascii="Times New Roman" w:hAnsi="Times New Roman"/>
                <w:sz w:val="24"/>
                <w:szCs w:val="24"/>
                <w:lang w:val="ro-RO"/>
              </w:rPr>
              <w:t xml:space="preserve">produselor </w:t>
            </w:r>
            <w:r w:rsidR="00EE6CFE" w:rsidRPr="00EE6CFE">
              <w:rPr>
                <w:rFonts w:ascii="Times New Roman" w:hAnsi="Times New Roman"/>
                <w:sz w:val="24"/>
                <w:szCs w:val="24"/>
                <w:lang w:val="ro-RO"/>
              </w:rPr>
              <w:t xml:space="preserve">alimentare și hrană de origine vegetală și animală pentru animale </w:t>
            </w:r>
            <w:r w:rsidRPr="00F326F4">
              <w:rPr>
                <w:rFonts w:ascii="Times New Roman" w:hAnsi="Times New Roman"/>
                <w:sz w:val="24"/>
                <w:szCs w:val="24"/>
                <w:lang w:val="ro-RO"/>
              </w:rPr>
              <w:t xml:space="preserve">sigure și sănătoase, creează </w:t>
            </w:r>
            <w:r w:rsidR="005B00AF" w:rsidRPr="00F326F4">
              <w:rPr>
                <w:rFonts w:ascii="Times New Roman" w:hAnsi="Times New Roman"/>
                <w:sz w:val="24"/>
                <w:szCs w:val="24"/>
                <w:lang w:val="ro-RO"/>
              </w:rPr>
              <w:t>condiții</w:t>
            </w:r>
            <w:r w:rsidRPr="00F326F4">
              <w:rPr>
                <w:rFonts w:ascii="Times New Roman" w:hAnsi="Times New Roman"/>
                <w:sz w:val="24"/>
                <w:szCs w:val="24"/>
                <w:lang w:val="ro-RO"/>
              </w:rPr>
              <w:t xml:space="preserve"> neegale de </w:t>
            </w:r>
            <w:r w:rsidR="00270DC6" w:rsidRPr="00F326F4">
              <w:rPr>
                <w:rFonts w:ascii="Times New Roman" w:hAnsi="Times New Roman"/>
                <w:sz w:val="24"/>
                <w:szCs w:val="24"/>
                <w:lang w:val="ro-RO"/>
              </w:rPr>
              <w:t>competiție</w:t>
            </w:r>
            <w:r w:rsidRPr="00F326F4">
              <w:rPr>
                <w:rFonts w:ascii="Times New Roman" w:hAnsi="Times New Roman"/>
                <w:sz w:val="24"/>
                <w:szCs w:val="24"/>
                <w:lang w:val="ro-RO"/>
              </w:rPr>
              <w:t xml:space="preserve"> </w:t>
            </w:r>
            <w:r w:rsidR="005B00AF" w:rsidRPr="00F326F4">
              <w:rPr>
                <w:rFonts w:ascii="Times New Roman" w:hAnsi="Times New Roman"/>
                <w:sz w:val="24"/>
                <w:szCs w:val="24"/>
                <w:lang w:val="ro-RO"/>
              </w:rPr>
              <w:t>și</w:t>
            </w:r>
            <w:r w:rsidRPr="00F326F4">
              <w:rPr>
                <w:rFonts w:ascii="Times New Roman" w:hAnsi="Times New Roman"/>
                <w:sz w:val="24"/>
                <w:szCs w:val="24"/>
                <w:lang w:val="ro-RO"/>
              </w:rPr>
              <w:t xml:space="preserve"> are un impact direct asupra </w:t>
            </w:r>
            <w:r w:rsidR="00270DC6" w:rsidRPr="00F326F4">
              <w:rPr>
                <w:rFonts w:ascii="Times New Roman" w:hAnsi="Times New Roman"/>
                <w:sz w:val="24"/>
                <w:szCs w:val="24"/>
                <w:lang w:val="ro-RO"/>
              </w:rPr>
              <w:t>funcționării</w:t>
            </w:r>
            <w:r w:rsidRPr="00F326F4">
              <w:rPr>
                <w:rFonts w:ascii="Times New Roman" w:hAnsi="Times New Roman"/>
                <w:sz w:val="24"/>
                <w:szCs w:val="24"/>
                <w:lang w:val="ro-RO"/>
              </w:rPr>
              <w:t xml:space="preserve"> </w:t>
            </w:r>
            <w:r w:rsidR="00270DC6" w:rsidRPr="00F326F4">
              <w:rPr>
                <w:rFonts w:ascii="Times New Roman" w:hAnsi="Times New Roman"/>
                <w:sz w:val="24"/>
                <w:szCs w:val="24"/>
                <w:lang w:val="ro-RO"/>
              </w:rPr>
              <w:t>pieței</w:t>
            </w:r>
            <w:r w:rsidRPr="00F326F4">
              <w:rPr>
                <w:rFonts w:ascii="Times New Roman" w:hAnsi="Times New Roman"/>
                <w:sz w:val="24"/>
                <w:szCs w:val="24"/>
                <w:lang w:val="ro-RO"/>
              </w:rPr>
              <w:t xml:space="preserve"> interne. </w:t>
            </w:r>
          </w:p>
          <w:p w14:paraId="534772DD" w14:textId="77777777" w:rsidR="00262DBB" w:rsidRPr="00091DE3" w:rsidRDefault="00262DBB" w:rsidP="00262DBB">
            <w:pPr>
              <w:spacing w:after="0" w:line="240" w:lineRule="auto"/>
              <w:ind w:firstLine="484"/>
              <w:jc w:val="both"/>
              <w:rPr>
                <w:rFonts w:ascii="Times New Roman" w:hAnsi="Times New Roman"/>
                <w:sz w:val="24"/>
                <w:szCs w:val="24"/>
                <w:lang w:val="ro-MD"/>
              </w:rPr>
            </w:pPr>
            <w:r w:rsidRPr="00091DE3">
              <w:rPr>
                <w:rFonts w:ascii="Times New Roman" w:hAnsi="Times New Roman"/>
                <w:sz w:val="24"/>
                <w:szCs w:val="24"/>
                <w:lang w:val="ro-MD"/>
              </w:rPr>
              <w:t xml:space="preserve">În cazul în care nu va fi întreprinsă nici o măsură privind aprobarea prezentului proiect de act normativ, problema va evolua, în acest context pot fi menționate următoarele riscuri și urmări: </w:t>
            </w:r>
          </w:p>
          <w:p w14:paraId="524A3276" w14:textId="647C854A" w:rsidR="008440E1" w:rsidRPr="00F326F4" w:rsidRDefault="008440E1" w:rsidP="00F326F4">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ro-MD"/>
              </w:rPr>
            </w:pPr>
            <w:r w:rsidRPr="00F326F4">
              <w:rPr>
                <w:rFonts w:ascii="Times New Roman" w:eastAsia="Times New Roman" w:hAnsi="Times New Roman"/>
                <w:sz w:val="24"/>
                <w:szCs w:val="24"/>
                <w:lang w:val="ro-MD"/>
              </w:rPr>
              <w:t xml:space="preserve">existența unor limite de reziduuri care depășesc, pentru mai multe substanțe active, limitele legale stabilite </w:t>
            </w:r>
            <w:r w:rsidR="006633F8" w:rsidRPr="00F326F4">
              <w:rPr>
                <w:rFonts w:ascii="Times New Roman" w:eastAsia="Times New Roman" w:hAnsi="Times New Roman"/>
                <w:sz w:val="24"/>
                <w:szCs w:val="24"/>
                <w:lang w:val="ro-MD"/>
              </w:rPr>
              <w:t>la nivel de UE;</w:t>
            </w:r>
          </w:p>
          <w:p w14:paraId="23997187" w14:textId="477D98CB" w:rsidR="006633F8" w:rsidRPr="00F326F4" w:rsidRDefault="00091DE3" w:rsidP="006633F8">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ro-MD"/>
              </w:rPr>
            </w:pPr>
            <w:r>
              <w:rPr>
                <w:rFonts w:ascii="Times New Roman" w:eastAsia="Times New Roman" w:hAnsi="Times New Roman"/>
                <w:sz w:val="24"/>
                <w:szCs w:val="24"/>
                <w:lang w:val="ro-MD"/>
              </w:rPr>
              <w:t>posibilitatea de plasare pe piață, inclusiv de import, a produselor contaminate cu reziduuri de pesticide, nivelul cărora depășește limitele legale stabilite la nivel de UE;</w:t>
            </w:r>
          </w:p>
          <w:p w14:paraId="19A6F502" w14:textId="77777777" w:rsidR="006633F8" w:rsidRPr="00F326F4" w:rsidRDefault="00262DBB" w:rsidP="006633F8">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ro-MD"/>
              </w:rPr>
            </w:pPr>
            <w:r w:rsidRPr="00091DE3">
              <w:rPr>
                <w:rFonts w:ascii="Times New Roman" w:eastAsia="Times New Roman" w:hAnsi="Times New Roman"/>
                <w:sz w:val="24"/>
                <w:szCs w:val="24"/>
                <w:lang w:val="ro-MD"/>
              </w:rPr>
              <w:t>menține</w:t>
            </w:r>
            <w:r w:rsidR="008440E1" w:rsidRPr="00F326F4">
              <w:rPr>
                <w:rFonts w:ascii="Times New Roman" w:eastAsia="Times New Roman" w:hAnsi="Times New Roman"/>
                <w:sz w:val="24"/>
                <w:szCs w:val="24"/>
                <w:lang w:val="ro-MD"/>
              </w:rPr>
              <w:t>rea și amplificarea</w:t>
            </w:r>
            <w:r w:rsidRPr="00091DE3">
              <w:rPr>
                <w:rFonts w:ascii="Times New Roman" w:eastAsia="Times New Roman" w:hAnsi="Times New Roman"/>
                <w:sz w:val="24"/>
                <w:szCs w:val="24"/>
                <w:lang w:val="ro-MD"/>
              </w:rPr>
              <w:t xml:space="preserve"> riscul</w:t>
            </w:r>
            <w:r w:rsidR="008440E1" w:rsidRPr="00F326F4">
              <w:rPr>
                <w:rFonts w:ascii="Times New Roman" w:eastAsia="Times New Roman" w:hAnsi="Times New Roman"/>
                <w:sz w:val="24"/>
                <w:szCs w:val="24"/>
                <w:lang w:val="ro-MD"/>
              </w:rPr>
              <w:t>ui</w:t>
            </w:r>
            <w:r w:rsidRPr="00091DE3">
              <w:rPr>
                <w:rFonts w:ascii="Times New Roman" w:eastAsia="Times New Roman" w:hAnsi="Times New Roman"/>
                <w:sz w:val="24"/>
                <w:szCs w:val="24"/>
                <w:lang w:val="ro-MD"/>
              </w:rPr>
              <w:t xml:space="preserve"> pentru consumatori </w:t>
            </w:r>
            <w:r w:rsidR="00270DC6" w:rsidRPr="00F326F4">
              <w:rPr>
                <w:rFonts w:ascii="Times New Roman" w:eastAsia="Times New Roman" w:hAnsi="Times New Roman"/>
                <w:sz w:val="24"/>
                <w:szCs w:val="24"/>
                <w:lang w:val="ro-MD"/>
              </w:rPr>
              <w:t>legat de consumul produselor contaminate cu reziduuri de pesticide</w:t>
            </w:r>
            <w:r w:rsidRPr="00091DE3">
              <w:rPr>
                <w:rFonts w:ascii="Times New Roman" w:eastAsia="Times New Roman" w:hAnsi="Times New Roman"/>
                <w:sz w:val="24"/>
                <w:szCs w:val="24"/>
                <w:lang w:val="ro-MD"/>
              </w:rPr>
              <w:t>;</w:t>
            </w:r>
          </w:p>
          <w:p w14:paraId="6BFF33EE" w14:textId="77777777" w:rsidR="006633F8" w:rsidRPr="00F326F4" w:rsidRDefault="006633F8" w:rsidP="006633F8">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ro-MD"/>
              </w:rPr>
            </w:pPr>
            <w:r w:rsidRPr="00F326F4">
              <w:rPr>
                <w:rFonts w:ascii="Times New Roman" w:eastAsia="Times New Roman" w:hAnsi="Times New Roman"/>
                <w:sz w:val="24"/>
                <w:szCs w:val="24"/>
                <w:lang w:val="ro-MD"/>
              </w:rPr>
              <w:t>agravarea indicatorilor de sănătate și înregistrarea unui nivel sporit pentru afecțiuni determinate de consumul produselor contaminate cu reziduuri de produse fitosanitare;</w:t>
            </w:r>
          </w:p>
          <w:p w14:paraId="4E1CB62A" w14:textId="184BBEA1" w:rsidR="006633F8" w:rsidRPr="00F326F4" w:rsidRDefault="006633F8" w:rsidP="006633F8">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ro-MD"/>
              </w:rPr>
            </w:pPr>
            <w:r w:rsidRPr="00F326F4">
              <w:rPr>
                <w:rFonts w:ascii="Times New Roman" w:eastAsia="Times New Roman" w:hAnsi="Times New Roman"/>
                <w:sz w:val="24"/>
                <w:szCs w:val="24"/>
                <w:lang w:val="ro-MD"/>
              </w:rPr>
              <w:t>fermierii din RM vor întâmpina în continuare probleme la producerea și organizare a exportului de produse vegetale și animale în UE;</w:t>
            </w:r>
          </w:p>
          <w:p w14:paraId="37B8E375" w14:textId="60C1BECF" w:rsidR="006633F8" w:rsidRPr="00091DE3" w:rsidRDefault="006633F8" w:rsidP="006633F8">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ro-MD"/>
              </w:rPr>
            </w:pPr>
            <w:r w:rsidRPr="00091DE3">
              <w:rPr>
                <w:rFonts w:ascii="Times New Roman" w:eastAsia="Times New Roman" w:hAnsi="Times New Roman"/>
                <w:sz w:val="24"/>
                <w:szCs w:val="24"/>
                <w:lang w:val="ro-MD"/>
              </w:rPr>
              <w:t>degradarea biodiversității și a ecosistemelor prin afectarea mediului.</w:t>
            </w:r>
          </w:p>
          <w:p w14:paraId="7C2D7CDF" w14:textId="7F26E944" w:rsidR="00E92D80" w:rsidRPr="00356420" w:rsidRDefault="00192627" w:rsidP="00F326F4">
            <w:pPr>
              <w:spacing w:after="0" w:line="240" w:lineRule="auto"/>
              <w:ind w:firstLine="567"/>
              <w:jc w:val="both"/>
              <w:rPr>
                <w:rFonts w:ascii="Times New Roman" w:hAnsi="Times New Roman" w:cs="Times New Roman"/>
                <w:sz w:val="24"/>
                <w:szCs w:val="28"/>
                <w:lang w:val="ro-RO" w:eastAsia="ru-RU"/>
              </w:rPr>
            </w:pPr>
            <w:r w:rsidRPr="002249FC">
              <w:rPr>
                <w:rFonts w:ascii="Times New Roman" w:hAnsi="Times New Roman" w:cs="Times New Roman"/>
                <w:sz w:val="24"/>
                <w:szCs w:val="28"/>
                <w:lang w:val="ro-RO" w:eastAsia="ru-RU"/>
              </w:rPr>
              <w:t xml:space="preserve"> </w:t>
            </w:r>
          </w:p>
        </w:tc>
      </w:tr>
      <w:tr w:rsidR="00D73EFA" w:rsidRPr="00BC49DF" w14:paraId="1166060B"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B9F7D8" w14:textId="6CB4C375" w:rsidR="00D73EFA" w:rsidRPr="00E92D80" w:rsidRDefault="00D73EFA" w:rsidP="00F326F4">
            <w:pPr>
              <w:spacing w:line="240" w:lineRule="auto"/>
              <w:jc w:val="both"/>
              <w:rPr>
                <w:rFonts w:ascii="Times New Roman" w:hAnsi="Times New Roman" w:cs="Times New Roman"/>
                <w:b/>
                <w:sz w:val="24"/>
                <w:szCs w:val="24"/>
                <w:highlight w:val="yellow"/>
                <w:lang w:val="ro-RO"/>
              </w:rPr>
            </w:pPr>
            <w:r w:rsidRPr="00E92D80">
              <w:rPr>
                <w:rFonts w:ascii="Times New Roman" w:hAnsi="Times New Roman" w:cs="Times New Roman"/>
                <w:b/>
                <w:bCs/>
                <w:sz w:val="24"/>
                <w:szCs w:val="24"/>
                <w:lang w:val="ro-RO"/>
              </w:rPr>
              <w:lastRenderedPageBreak/>
              <w:t xml:space="preserve">e) </w:t>
            </w:r>
            <w:r w:rsidRPr="00E92D80">
              <w:rPr>
                <w:rFonts w:ascii="Times New Roman" w:hAnsi="Times New Roman" w:cs="Times New Roman"/>
                <w:b/>
                <w:sz w:val="24"/>
                <w:szCs w:val="24"/>
                <w:lang w:val="ro-RO"/>
              </w:rPr>
              <w:t xml:space="preserve">Descrieți cadrul juridic actual aplicabil raporturilor analizate </w:t>
            </w:r>
            <w:r w:rsidR="00842ADA" w:rsidRPr="00E92D80">
              <w:rPr>
                <w:rFonts w:ascii="Times New Roman" w:hAnsi="Times New Roman" w:cs="Times New Roman"/>
                <w:b/>
                <w:sz w:val="24"/>
                <w:szCs w:val="24"/>
                <w:lang w:val="ro-RO"/>
              </w:rPr>
              <w:t>și</w:t>
            </w:r>
            <w:r w:rsidRPr="00E92D80">
              <w:rPr>
                <w:rFonts w:ascii="Times New Roman" w:hAnsi="Times New Roman" w:cs="Times New Roman"/>
                <w:b/>
                <w:sz w:val="24"/>
                <w:szCs w:val="24"/>
                <w:lang w:val="ro-RO"/>
              </w:rPr>
              <w:t xml:space="preserve"> identificați </w:t>
            </w:r>
            <w:r w:rsidR="00842ADA" w:rsidRPr="00E92D80">
              <w:rPr>
                <w:rFonts w:ascii="Times New Roman" w:hAnsi="Times New Roman" w:cs="Times New Roman"/>
                <w:b/>
                <w:sz w:val="24"/>
                <w:szCs w:val="24"/>
                <w:lang w:val="ro-RO"/>
              </w:rPr>
              <w:t>carențele</w:t>
            </w:r>
            <w:r w:rsidRPr="00E92D80">
              <w:rPr>
                <w:rFonts w:ascii="Times New Roman" w:hAnsi="Times New Roman" w:cs="Times New Roman"/>
                <w:b/>
                <w:sz w:val="24"/>
                <w:szCs w:val="24"/>
                <w:lang w:val="ro-RO"/>
              </w:rPr>
              <w:t xml:space="preserve"> prevederilor normative în vigoare, identificați documentele de politici </w:t>
            </w:r>
            <w:r w:rsidR="00842ADA" w:rsidRPr="00E92D80">
              <w:rPr>
                <w:rFonts w:ascii="Times New Roman" w:hAnsi="Times New Roman" w:cs="Times New Roman"/>
                <w:b/>
                <w:sz w:val="24"/>
                <w:szCs w:val="24"/>
                <w:lang w:val="ro-RO"/>
              </w:rPr>
              <w:t>și</w:t>
            </w:r>
            <w:r w:rsidRPr="00E92D80">
              <w:rPr>
                <w:rFonts w:ascii="Times New Roman" w:hAnsi="Times New Roman" w:cs="Times New Roman"/>
                <w:b/>
                <w:sz w:val="24"/>
                <w:szCs w:val="24"/>
                <w:lang w:val="ro-RO"/>
              </w:rPr>
              <w:t xml:space="preserve"> reglementările existente care </w:t>
            </w:r>
            <w:r w:rsidR="00842ADA" w:rsidRPr="00E92D80">
              <w:rPr>
                <w:rFonts w:ascii="Times New Roman" w:hAnsi="Times New Roman" w:cs="Times New Roman"/>
                <w:b/>
                <w:sz w:val="24"/>
                <w:szCs w:val="24"/>
                <w:lang w:val="ro-RO"/>
              </w:rPr>
              <w:t>condiționează</w:t>
            </w:r>
            <w:r w:rsidRPr="00E92D80">
              <w:rPr>
                <w:rFonts w:ascii="Times New Roman" w:hAnsi="Times New Roman" w:cs="Times New Roman"/>
                <w:b/>
                <w:sz w:val="24"/>
                <w:szCs w:val="24"/>
                <w:lang w:val="ro-RO"/>
              </w:rPr>
              <w:t xml:space="preserve"> </w:t>
            </w:r>
            <w:r w:rsidR="00842ADA" w:rsidRPr="00E92D80">
              <w:rPr>
                <w:rFonts w:ascii="Times New Roman" w:hAnsi="Times New Roman" w:cs="Times New Roman"/>
                <w:b/>
                <w:sz w:val="24"/>
                <w:szCs w:val="24"/>
                <w:lang w:val="ro-RO"/>
              </w:rPr>
              <w:t>intervenția</w:t>
            </w:r>
            <w:r w:rsidRPr="00E92D80">
              <w:rPr>
                <w:rFonts w:ascii="Times New Roman" w:hAnsi="Times New Roman" w:cs="Times New Roman"/>
                <w:b/>
                <w:sz w:val="24"/>
                <w:szCs w:val="24"/>
                <w:lang w:val="ro-RO"/>
              </w:rPr>
              <w:t xml:space="preserve"> statului</w:t>
            </w:r>
          </w:p>
        </w:tc>
      </w:tr>
      <w:tr w:rsidR="00457A8E" w:rsidRPr="0089255A" w14:paraId="5ABDDB03"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AB82BA" w14:textId="77777777" w:rsidR="004D3D16" w:rsidRDefault="00BB0823" w:rsidP="0033120C">
            <w:pPr>
              <w:spacing w:after="0" w:line="240" w:lineRule="auto"/>
              <w:ind w:firstLine="567"/>
              <w:jc w:val="both"/>
              <w:rPr>
                <w:rFonts w:ascii="Times New Roman" w:hAnsi="Times New Roman" w:cs="Times New Roman"/>
                <w:bCs/>
                <w:color w:val="000000" w:themeColor="text1"/>
                <w:sz w:val="24"/>
                <w:szCs w:val="24"/>
                <w:shd w:val="clear" w:color="auto" w:fill="FFFFFF"/>
                <w:lang w:val="ro-RO"/>
              </w:rPr>
            </w:pPr>
            <w:r>
              <w:rPr>
                <w:rFonts w:ascii="Times New Roman" w:hAnsi="Times New Roman" w:cs="Times New Roman"/>
                <w:bCs/>
                <w:color w:val="000000" w:themeColor="text1"/>
                <w:sz w:val="24"/>
                <w:szCs w:val="24"/>
                <w:shd w:val="clear" w:color="auto" w:fill="FFFFFF"/>
                <w:lang w:val="ro-RO"/>
              </w:rPr>
              <w:t>În prezent, domeniul produselor fitosanitare este reglementat de:</w:t>
            </w:r>
          </w:p>
          <w:p w14:paraId="44BA01CA" w14:textId="0E8450CD" w:rsidR="007146E4" w:rsidRPr="00F326F4" w:rsidRDefault="007146E4" w:rsidP="0033120C">
            <w:pPr>
              <w:spacing w:after="0" w:line="240" w:lineRule="auto"/>
              <w:ind w:firstLine="567"/>
              <w:jc w:val="both"/>
              <w:rPr>
                <w:rFonts w:ascii="Times New Roman" w:hAnsi="Times New Roman" w:cs="Times New Roman"/>
                <w:bCs/>
                <w:color w:val="000000" w:themeColor="text1"/>
                <w:sz w:val="24"/>
                <w:szCs w:val="24"/>
                <w:shd w:val="clear" w:color="auto" w:fill="FFFFFF"/>
                <w:lang w:val="ro-RO"/>
              </w:rPr>
            </w:pPr>
            <w:r w:rsidRPr="00F326F4">
              <w:rPr>
                <w:rFonts w:ascii="Times New Roman" w:hAnsi="Times New Roman" w:cs="Times New Roman"/>
                <w:b/>
                <w:color w:val="000000" w:themeColor="text1"/>
                <w:sz w:val="24"/>
                <w:szCs w:val="24"/>
                <w:shd w:val="clear" w:color="auto" w:fill="FFFFFF"/>
                <w:lang w:val="ro-RO"/>
              </w:rPr>
              <w:t>Legea nr. 119/2004 privind produsele de uz fitosanitar și fertilizanți</w:t>
            </w:r>
            <w:r>
              <w:rPr>
                <w:rFonts w:ascii="Times New Roman" w:hAnsi="Times New Roman" w:cs="Times New Roman"/>
                <w:bCs/>
                <w:color w:val="000000" w:themeColor="text1"/>
                <w:sz w:val="24"/>
                <w:szCs w:val="24"/>
                <w:shd w:val="clear" w:color="auto" w:fill="FFFFFF"/>
                <w:lang w:val="ro-RO"/>
              </w:rPr>
              <w:t xml:space="preserve"> – actualmente este în proces de revizuire de MAIA, care a elaborat proiectul de lege privind introducerea pe piață a produselor fitosanitare, care transpune parțial </w:t>
            </w:r>
            <w:r w:rsidRPr="00F326F4">
              <w:rPr>
                <w:rFonts w:ascii="Times New Roman" w:hAnsi="Times New Roman" w:cs="Times New Roman"/>
                <w:bCs/>
                <w:color w:val="000000" w:themeColor="text1"/>
                <w:sz w:val="24"/>
                <w:szCs w:val="24"/>
                <w:shd w:val="clear" w:color="auto" w:fill="FFFFFF"/>
                <w:lang w:val="ro-RO"/>
              </w:rPr>
              <w:t>Regulamentul (CE) nr. 1107/2009 al Parlamentului European și al Consiliului din 21 octombrie 2009 privind introducerea pe piață a produselor fitosanitare și de abrogare a Directivelor 79/117/CEE și 91/414/CEE ale Consiliulu</w:t>
            </w:r>
            <w:r>
              <w:rPr>
                <w:rFonts w:ascii="Times New Roman" w:hAnsi="Times New Roman" w:cs="Times New Roman"/>
                <w:bCs/>
                <w:color w:val="000000" w:themeColor="text1"/>
                <w:sz w:val="24"/>
                <w:szCs w:val="24"/>
                <w:shd w:val="clear" w:color="auto" w:fill="FFFFFF"/>
                <w:lang w:val="ro-RO"/>
              </w:rPr>
              <w:t>i. (Proiectul a trecut etapa de avizare și reavizare și urmează să fie aprobat de Guvern; Ministerul Sănătății și ANSP sunt parte ale grupului de lucru, este asigurată concordanța dintre proiectele elaborate).</w:t>
            </w:r>
            <w:r w:rsidR="005976B6">
              <w:rPr>
                <w:rFonts w:ascii="Times New Roman" w:hAnsi="Times New Roman" w:cs="Times New Roman"/>
                <w:bCs/>
                <w:color w:val="000000" w:themeColor="text1"/>
                <w:sz w:val="24"/>
                <w:szCs w:val="24"/>
                <w:shd w:val="clear" w:color="auto" w:fill="FFFFFF"/>
                <w:lang w:val="ro-RO"/>
              </w:rPr>
              <w:t xml:space="preserve"> Este prevăzută stabilirea limitelor maxime de reziduuri, în calitate de cerință de autorizare a introducerii pe piață a produselor fitosanitare. </w:t>
            </w:r>
          </w:p>
          <w:p w14:paraId="217C6A50" w14:textId="3AC6AC5C" w:rsidR="00581314" w:rsidRPr="00D4416E" w:rsidRDefault="006D00F0" w:rsidP="0033120C">
            <w:pPr>
              <w:spacing w:after="0" w:line="240" w:lineRule="auto"/>
              <w:ind w:firstLine="567"/>
              <w:jc w:val="both"/>
              <w:rPr>
                <w:rFonts w:ascii="Times New Roman" w:hAnsi="Times New Roman" w:cs="Times New Roman"/>
                <w:b/>
                <w:color w:val="000000" w:themeColor="text1"/>
                <w:sz w:val="24"/>
                <w:szCs w:val="24"/>
                <w:shd w:val="clear" w:color="auto" w:fill="FFFFFF"/>
                <w:lang w:val="ro-RO"/>
              </w:rPr>
            </w:pPr>
            <w:r w:rsidRPr="00C676A6">
              <w:rPr>
                <w:rFonts w:ascii="Times New Roman" w:hAnsi="Times New Roman" w:cs="Times New Roman"/>
                <w:b/>
                <w:color w:val="000000" w:themeColor="text1"/>
                <w:sz w:val="24"/>
                <w:szCs w:val="24"/>
                <w:shd w:val="clear" w:color="auto" w:fill="FFFFFF"/>
                <w:lang w:val="ro-RO"/>
              </w:rPr>
              <w:t>Legea nr. 221</w:t>
            </w:r>
            <w:r w:rsidR="003216A1">
              <w:rPr>
                <w:rFonts w:ascii="Times New Roman" w:hAnsi="Times New Roman" w:cs="Times New Roman"/>
                <w:b/>
                <w:color w:val="000000" w:themeColor="text1"/>
                <w:sz w:val="24"/>
                <w:szCs w:val="24"/>
                <w:shd w:val="clear" w:color="auto" w:fill="FFFFFF"/>
                <w:lang w:val="ro-RO"/>
              </w:rPr>
              <w:t>/</w:t>
            </w:r>
            <w:r w:rsidRPr="00C676A6">
              <w:rPr>
                <w:rFonts w:ascii="Times New Roman" w:hAnsi="Times New Roman" w:cs="Times New Roman"/>
                <w:b/>
                <w:color w:val="000000" w:themeColor="text1"/>
                <w:sz w:val="24"/>
                <w:szCs w:val="24"/>
                <w:shd w:val="clear" w:color="auto" w:fill="FFFFFF"/>
                <w:lang w:val="ro-RO"/>
              </w:rPr>
              <w:t>2007 privind activitatea sanitar-veterinară</w:t>
            </w:r>
            <w:r w:rsidR="00D4416E">
              <w:rPr>
                <w:rFonts w:ascii="Times New Roman" w:hAnsi="Times New Roman" w:cs="Times New Roman"/>
                <w:b/>
                <w:color w:val="000000" w:themeColor="text1"/>
                <w:sz w:val="24"/>
                <w:szCs w:val="24"/>
                <w:shd w:val="clear" w:color="auto" w:fill="FFFFFF"/>
                <w:lang w:val="ro-RO"/>
              </w:rPr>
              <w:t>,</w:t>
            </w:r>
            <w:r w:rsidR="00C676A6">
              <w:rPr>
                <w:rFonts w:ascii="Times New Roman" w:hAnsi="Times New Roman" w:cs="Times New Roman"/>
                <w:b/>
                <w:color w:val="000000" w:themeColor="text1"/>
                <w:sz w:val="24"/>
                <w:szCs w:val="24"/>
                <w:shd w:val="clear" w:color="auto" w:fill="FFFFFF"/>
                <w:lang w:val="ro-RO"/>
              </w:rPr>
              <w:t xml:space="preserve"> </w:t>
            </w:r>
            <w:r w:rsidR="003216A1">
              <w:rPr>
                <w:rFonts w:ascii="Times New Roman" w:hAnsi="Times New Roman" w:cs="Times New Roman"/>
                <w:b/>
                <w:color w:val="000000" w:themeColor="text1"/>
                <w:sz w:val="24"/>
                <w:szCs w:val="24"/>
                <w:shd w:val="clear" w:color="auto" w:fill="FFFFFF"/>
                <w:lang w:val="ro-RO"/>
              </w:rPr>
              <w:t xml:space="preserve">care </w:t>
            </w:r>
            <w:proofErr w:type="spellStart"/>
            <w:r w:rsidR="00C676A6" w:rsidRPr="00D4416E">
              <w:rPr>
                <w:rFonts w:ascii="Times New Roman" w:hAnsi="Times New Roman" w:cs="Times New Roman"/>
                <w:color w:val="000000" w:themeColor="text1"/>
                <w:sz w:val="24"/>
                <w:szCs w:val="24"/>
                <w:shd w:val="clear" w:color="auto" w:fill="FFFFFF"/>
                <w:lang w:val="ro-RO"/>
              </w:rPr>
              <w:t>stabileşte</w:t>
            </w:r>
            <w:proofErr w:type="spellEnd"/>
            <w:r w:rsidR="00C676A6" w:rsidRPr="00D4416E">
              <w:rPr>
                <w:rFonts w:ascii="Times New Roman" w:hAnsi="Times New Roman" w:cs="Times New Roman"/>
                <w:color w:val="000000" w:themeColor="text1"/>
                <w:sz w:val="24"/>
                <w:szCs w:val="24"/>
                <w:shd w:val="clear" w:color="auto" w:fill="FFFFFF"/>
                <w:lang w:val="ro-RO"/>
              </w:rPr>
              <w:t xml:space="preserve"> principalele norme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w:t>
            </w:r>
            <w:proofErr w:type="spellStart"/>
            <w:r w:rsidR="00C676A6" w:rsidRPr="00D4416E">
              <w:rPr>
                <w:rFonts w:ascii="Times New Roman" w:hAnsi="Times New Roman" w:cs="Times New Roman"/>
                <w:color w:val="000000" w:themeColor="text1"/>
                <w:sz w:val="24"/>
                <w:szCs w:val="24"/>
                <w:shd w:val="clear" w:color="auto" w:fill="FFFFFF"/>
                <w:lang w:val="ro-RO"/>
              </w:rPr>
              <w:t>cerinţe</w:t>
            </w:r>
            <w:proofErr w:type="spellEnd"/>
            <w:r w:rsidR="00C676A6" w:rsidRPr="00D4416E">
              <w:rPr>
                <w:rFonts w:ascii="Times New Roman" w:hAnsi="Times New Roman" w:cs="Times New Roman"/>
                <w:color w:val="000000" w:themeColor="text1"/>
                <w:sz w:val="24"/>
                <w:szCs w:val="24"/>
                <w:shd w:val="clear" w:color="auto" w:fill="FFFFFF"/>
                <w:lang w:val="ro-RO"/>
              </w:rPr>
              <w:t xml:space="preserve"> sanitare veterinare în Republica Moldova, drepturile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w:t>
            </w:r>
            <w:proofErr w:type="spellStart"/>
            <w:r w:rsidR="00C676A6" w:rsidRPr="00D4416E">
              <w:rPr>
                <w:rFonts w:ascii="Times New Roman" w:hAnsi="Times New Roman" w:cs="Times New Roman"/>
                <w:color w:val="000000" w:themeColor="text1"/>
                <w:sz w:val="24"/>
                <w:szCs w:val="24"/>
                <w:shd w:val="clear" w:color="auto" w:fill="FFFFFF"/>
                <w:lang w:val="ro-RO"/>
              </w:rPr>
              <w:t>obligaţiile</w:t>
            </w:r>
            <w:proofErr w:type="spellEnd"/>
            <w:r w:rsidR="00C676A6" w:rsidRPr="00D4416E">
              <w:rPr>
                <w:rFonts w:ascii="Times New Roman" w:hAnsi="Times New Roman" w:cs="Times New Roman"/>
                <w:color w:val="000000" w:themeColor="text1"/>
                <w:sz w:val="24"/>
                <w:szCs w:val="24"/>
                <w:shd w:val="clear" w:color="auto" w:fill="FFFFFF"/>
                <w:lang w:val="ro-RO"/>
              </w:rPr>
              <w:t xml:space="preserve"> statului, ale persoanelor fizice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juridice în procesul producerii, prelucrării, depozitării, transportului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comercializării animalelor vii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a produselor de origine animală.</w:t>
            </w:r>
            <w:r w:rsidR="00D4416E" w:rsidRPr="00D4416E">
              <w:rPr>
                <w:rFonts w:ascii="Times New Roman" w:hAnsi="Times New Roman" w:cs="Times New Roman"/>
                <w:color w:val="000000" w:themeColor="text1"/>
                <w:sz w:val="24"/>
                <w:szCs w:val="24"/>
                <w:shd w:val="clear" w:color="auto" w:fill="FFFFFF"/>
                <w:lang w:val="ro-RO"/>
              </w:rPr>
              <w:t xml:space="preserve"> </w:t>
            </w:r>
            <w:r w:rsidR="00C676A6" w:rsidRPr="00D4416E">
              <w:rPr>
                <w:rFonts w:ascii="Times New Roman" w:hAnsi="Times New Roman" w:cs="Times New Roman"/>
                <w:color w:val="000000" w:themeColor="text1"/>
                <w:sz w:val="24"/>
                <w:szCs w:val="24"/>
                <w:shd w:val="clear" w:color="auto" w:fill="FFFFFF"/>
                <w:lang w:val="ro-RO"/>
              </w:rPr>
              <w:t xml:space="preserve">Scopul legii este asigurarea </w:t>
            </w:r>
            <w:proofErr w:type="spellStart"/>
            <w:r w:rsidR="00C676A6" w:rsidRPr="00D4416E">
              <w:rPr>
                <w:rFonts w:ascii="Times New Roman" w:hAnsi="Times New Roman" w:cs="Times New Roman"/>
                <w:color w:val="000000" w:themeColor="text1"/>
                <w:sz w:val="24"/>
                <w:szCs w:val="24"/>
                <w:shd w:val="clear" w:color="auto" w:fill="FFFFFF"/>
                <w:lang w:val="ro-RO"/>
              </w:rPr>
              <w:t>sănătăţii</w:t>
            </w:r>
            <w:proofErr w:type="spellEnd"/>
            <w:r w:rsidR="00C676A6" w:rsidRPr="00D4416E">
              <w:rPr>
                <w:rFonts w:ascii="Times New Roman" w:hAnsi="Times New Roman" w:cs="Times New Roman"/>
                <w:color w:val="000000" w:themeColor="text1"/>
                <w:sz w:val="24"/>
                <w:szCs w:val="24"/>
                <w:shd w:val="clear" w:color="auto" w:fill="FFFFFF"/>
                <w:lang w:val="ro-RO"/>
              </w:rPr>
              <w:t xml:space="preserve"> animalelor, prevenirea transmiterii de boli de la animale la om, realizarea </w:t>
            </w:r>
            <w:proofErr w:type="spellStart"/>
            <w:r w:rsidR="00C676A6" w:rsidRPr="00D4416E">
              <w:rPr>
                <w:rFonts w:ascii="Times New Roman" w:hAnsi="Times New Roman" w:cs="Times New Roman"/>
                <w:color w:val="000000" w:themeColor="text1"/>
                <w:sz w:val="24"/>
                <w:szCs w:val="24"/>
                <w:shd w:val="clear" w:color="auto" w:fill="FFFFFF"/>
                <w:lang w:val="ro-RO"/>
              </w:rPr>
              <w:t>siguranţei</w:t>
            </w:r>
            <w:proofErr w:type="spellEnd"/>
            <w:r w:rsidR="00C676A6" w:rsidRPr="00D4416E">
              <w:rPr>
                <w:rFonts w:ascii="Times New Roman" w:hAnsi="Times New Roman" w:cs="Times New Roman"/>
                <w:color w:val="000000" w:themeColor="text1"/>
                <w:sz w:val="24"/>
                <w:szCs w:val="24"/>
                <w:shd w:val="clear" w:color="auto" w:fill="FFFFFF"/>
                <w:lang w:val="ro-RO"/>
              </w:rPr>
              <w:t xml:space="preserve"> produselor de origine animală destinate consumului uman, salubritatea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calitatea furajelor, testarea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autorizarea medicamentelor de uz veterinar </w:t>
            </w:r>
            <w:proofErr w:type="spellStart"/>
            <w:r w:rsidR="00C676A6" w:rsidRPr="00D4416E">
              <w:rPr>
                <w:rFonts w:ascii="Times New Roman" w:hAnsi="Times New Roman" w:cs="Times New Roman"/>
                <w:color w:val="000000" w:themeColor="text1"/>
                <w:sz w:val="24"/>
                <w:szCs w:val="24"/>
                <w:shd w:val="clear" w:color="auto" w:fill="FFFFFF"/>
                <w:lang w:val="ro-RO"/>
              </w:rPr>
              <w:t>şi</w:t>
            </w:r>
            <w:proofErr w:type="spellEnd"/>
            <w:r w:rsidR="00C676A6" w:rsidRPr="00D4416E">
              <w:rPr>
                <w:rFonts w:ascii="Times New Roman" w:hAnsi="Times New Roman" w:cs="Times New Roman"/>
                <w:color w:val="000000" w:themeColor="text1"/>
                <w:sz w:val="24"/>
                <w:szCs w:val="24"/>
                <w:shd w:val="clear" w:color="auto" w:fill="FFFFFF"/>
                <w:lang w:val="ro-RO"/>
              </w:rPr>
              <w:t xml:space="preserve"> a </w:t>
            </w:r>
            <w:proofErr w:type="spellStart"/>
            <w:r w:rsidR="00C676A6" w:rsidRPr="00D4416E">
              <w:rPr>
                <w:rFonts w:ascii="Times New Roman" w:hAnsi="Times New Roman" w:cs="Times New Roman"/>
                <w:color w:val="000000" w:themeColor="text1"/>
                <w:sz w:val="24"/>
                <w:szCs w:val="24"/>
                <w:shd w:val="clear" w:color="auto" w:fill="FFFFFF"/>
                <w:lang w:val="ro-RO"/>
              </w:rPr>
              <w:t>substanţelor</w:t>
            </w:r>
            <w:proofErr w:type="spellEnd"/>
            <w:r w:rsidR="00C676A6" w:rsidRPr="00D4416E">
              <w:rPr>
                <w:rFonts w:ascii="Times New Roman" w:hAnsi="Times New Roman" w:cs="Times New Roman"/>
                <w:color w:val="000000" w:themeColor="text1"/>
                <w:sz w:val="24"/>
                <w:szCs w:val="24"/>
                <w:shd w:val="clear" w:color="auto" w:fill="FFFFFF"/>
                <w:lang w:val="ro-RO"/>
              </w:rPr>
              <w:t xml:space="preserve"> utilizate în </w:t>
            </w:r>
            <w:proofErr w:type="spellStart"/>
            <w:r w:rsidR="00C676A6" w:rsidRPr="00D4416E">
              <w:rPr>
                <w:rFonts w:ascii="Times New Roman" w:hAnsi="Times New Roman" w:cs="Times New Roman"/>
                <w:color w:val="000000" w:themeColor="text1"/>
                <w:sz w:val="24"/>
                <w:szCs w:val="24"/>
                <w:shd w:val="clear" w:color="auto" w:fill="FFFFFF"/>
                <w:lang w:val="ro-RO"/>
              </w:rPr>
              <w:t>activităţile</w:t>
            </w:r>
            <w:proofErr w:type="spellEnd"/>
            <w:r w:rsidR="00C676A6" w:rsidRPr="00D4416E">
              <w:rPr>
                <w:rFonts w:ascii="Times New Roman" w:hAnsi="Times New Roman" w:cs="Times New Roman"/>
                <w:color w:val="000000" w:themeColor="text1"/>
                <w:sz w:val="24"/>
                <w:szCs w:val="24"/>
                <w:shd w:val="clear" w:color="auto" w:fill="FFFFFF"/>
                <w:lang w:val="ro-RO"/>
              </w:rPr>
              <w:t xml:space="preserve"> de diagnostic veterinar, </w:t>
            </w:r>
            <w:proofErr w:type="spellStart"/>
            <w:r w:rsidR="00C676A6" w:rsidRPr="00D4416E">
              <w:rPr>
                <w:rFonts w:ascii="Times New Roman" w:hAnsi="Times New Roman" w:cs="Times New Roman"/>
                <w:color w:val="000000" w:themeColor="text1"/>
                <w:sz w:val="24"/>
                <w:szCs w:val="24"/>
                <w:shd w:val="clear" w:color="auto" w:fill="FFFFFF"/>
                <w:lang w:val="ro-RO"/>
              </w:rPr>
              <w:t>protecţia</w:t>
            </w:r>
            <w:proofErr w:type="spellEnd"/>
            <w:r w:rsidR="00C676A6" w:rsidRPr="00D4416E">
              <w:rPr>
                <w:rFonts w:ascii="Times New Roman" w:hAnsi="Times New Roman" w:cs="Times New Roman"/>
                <w:color w:val="000000" w:themeColor="text1"/>
                <w:sz w:val="24"/>
                <w:szCs w:val="24"/>
                <w:shd w:val="clear" w:color="auto" w:fill="FFFFFF"/>
                <w:lang w:val="ro-RO"/>
              </w:rPr>
              <w:t xml:space="preserve"> teritoriului </w:t>
            </w:r>
            <w:proofErr w:type="spellStart"/>
            <w:r w:rsidR="00C676A6" w:rsidRPr="00D4416E">
              <w:rPr>
                <w:rFonts w:ascii="Times New Roman" w:hAnsi="Times New Roman" w:cs="Times New Roman"/>
                <w:color w:val="000000" w:themeColor="text1"/>
                <w:sz w:val="24"/>
                <w:szCs w:val="24"/>
                <w:shd w:val="clear" w:color="auto" w:fill="FFFFFF"/>
                <w:lang w:val="ro-RO"/>
              </w:rPr>
              <w:t>ţării</w:t>
            </w:r>
            <w:proofErr w:type="spellEnd"/>
            <w:r w:rsidR="00C676A6" w:rsidRPr="00D4416E">
              <w:rPr>
                <w:rFonts w:ascii="Times New Roman" w:hAnsi="Times New Roman" w:cs="Times New Roman"/>
                <w:color w:val="000000" w:themeColor="text1"/>
                <w:sz w:val="24"/>
                <w:szCs w:val="24"/>
                <w:shd w:val="clear" w:color="auto" w:fill="FFFFFF"/>
                <w:lang w:val="ro-RO"/>
              </w:rPr>
              <w:t xml:space="preserve"> </w:t>
            </w:r>
            <w:proofErr w:type="spellStart"/>
            <w:r w:rsidR="00C676A6" w:rsidRPr="00D4416E">
              <w:rPr>
                <w:rFonts w:ascii="Times New Roman" w:hAnsi="Times New Roman" w:cs="Times New Roman"/>
                <w:color w:val="000000" w:themeColor="text1"/>
                <w:sz w:val="24"/>
                <w:szCs w:val="24"/>
                <w:shd w:val="clear" w:color="auto" w:fill="FFFFFF"/>
                <w:lang w:val="ro-RO"/>
              </w:rPr>
              <w:t>faţă</w:t>
            </w:r>
            <w:proofErr w:type="spellEnd"/>
            <w:r w:rsidR="00C676A6" w:rsidRPr="00D4416E">
              <w:rPr>
                <w:rFonts w:ascii="Times New Roman" w:hAnsi="Times New Roman" w:cs="Times New Roman"/>
                <w:color w:val="000000" w:themeColor="text1"/>
                <w:sz w:val="24"/>
                <w:szCs w:val="24"/>
                <w:shd w:val="clear" w:color="auto" w:fill="FFFFFF"/>
                <w:lang w:val="ro-RO"/>
              </w:rPr>
              <w:t xml:space="preserve"> de bolile </w:t>
            </w:r>
            <w:proofErr w:type="spellStart"/>
            <w:r w:rsidR="00C676A6" w:rsidRPr="00D4416E">
              <w:rPr>
                <w:rFonts w:ascii="Times New Roman" w:hAnsi="Times New Roman" w:cs="Times New Roman"/>
                <w:color w:val="000000" w:themeColor="text1"/>
                <w:sz w:val="24"/>
                <w:szCs w:val="24"/>
                <w:shd w:val="clear" w:color="auto" w:fill="FFFFFF"/>
                <w:lang w:val="ro-RO"/>
              </w:rPr>
              <w:t>infecţioase</w:t>
            </w:r>
            <w:proofErr w:type="spellEnd"/>
            <w:r w:rsidR="00C676A6" w:rsidRPr="00D4416E">
              <w:rPr>
                <w:rFonts w:ascii="Times New Roman" w:hAnsi="Times New Roman" w:cs="Times New Roman"/>
                <w:color w:val="000000" w:themeColor="text1"/>
                <w:sz w:val="24"/>
                <w:szCs w:val="24"/>
                <w:shd w:val="clear" w:color="auto" w:fill="FFFFFF"/>
                <w:lang w:val="ro-RO"/>
              </w:rPr>
              <w:t xml:space="preserve"> prin organizarea </w:t>
            </w:r>
            <w:proofErr w:type="spellStart"/>
            <w:r w:rsidR="00C676A6" w:rsidRPr="00D4416E">
              <w:rPr>
                <w:rFonts w:ascii="Times New Roman" w:hAnsi="Times New Roman" w:cs="Times New Roman"/>
                <w:color w:val="000000" w:themeColor="text1"/>
                <w:sz w:val="24"/>
                <w:szCs w:val="24"/>
                <w:shd w:val="clear" w:color="auto" w:fill="FFFFFF"/>
                <w:lang w:val="ro-RO"/>
              </w:rPr>
              <w:t>activităţii</w:t>
            </w:r>
            <w:proofErr w:type="spellEnd"/>
            <w:r w:rsidR="00C676A6" w:rsidRPr="00D4416E">
              <w:rPr>
                <w:rFonts w:ascii="Times New Roman" w:hAnsi="Times New Roman" w:cs="Times New Roman"/>
                <w:color w:val="000000" w:themeColor="text1"/>
                <w:sz w:val="24"/>
                <w:szCs w:val="24"/>
                <w:shd w:val="clear" w:color="auto" w:fill="FFFFFF"/>
                <w:lang w:val="ro-RO"/>
              </w:rPr>
              <w:t xml:space="preserve"> sanitare veterinare.</w:t>
            </w:r>
          </w:p>
          <w:p w14:paraId="571CEB35" w14:textId="72CF11FF" w:rsidR="00D43967" w:rsidRDefault="006D00F0" w:rsidP="0033120C">
            <w:pPr>
              <w:spacing w:line="240" w:lineRule="auto"/>
              <w:ind w:firstLine="567"/>
              <w:jc w:val="both"/>
              <w:rPr>
                <w:rFonts w:ascii="Times New Roman" w:hAnsi="Times New Roman" w:cs="Times New Roman"/>
                <w:color w:val="000000" w:themeColor="text1"/>
                <w:sz w:val="24"/>
                <w:szCs w:val="24"/>
                <w:shd w:val="clear" w:color="auto" w:fill="FFFFFF"/>
                <w:lang w:val="ro-RO"/>
              </w:rPr>
            </w:pPr>
            <w:r w:rsidRPr="00D4416E">
              <w:rPr>
                <w:rFonts w:ascii="Times New Roman" w:hAnsi="Times New Roman" w:cs="Times New Roman"/>
                <w:b/>
                <w:color w:val="000000" w:themeColor="text1"/>
                <w:sz w:val="24"/>
                <w:szCs w:val="24"/>
                <w:shd w:val="clear" w:color="auto" w:fill="FFFFFF"/>
                <w:lang w:val="ro-RO"/>
              </w:rPr>
              <w:lastRenderedPageBreak/>
              <w:t>Legea nr. 306</w:t>
            </w:r>
            <w:r w:rsidR="003216A1">
              <w:rPr>
                <w:rFonts w:ascii="Times New Roman" w:hAnsi="Times New Roman" w:cs="Times New Roman"/>
                <w:b/>
                <w:color w:val="000000" w:themeColor="text1"/>
                <w:sz w:val="24"/>
                <w:szCs w:val="24"/>
                <w:shd w:val="clear" w:color="auto" w:fill="FFFFFF"/>
                <w:lang w:val="ro-RO"/>
              </w:rPr>
              <w:t>/</w:t>
            </w:r>
            <w:r w:rsidRPr="00D4416E">
              <w:rPr>
                <w:rFonts w:ascii="Times New Roman" w:hAnsi="Times New Roman" w:cs="Times New Roman"/>
                <w:b/>
                <w:color w:val="000000" w:themeColor="text1"/>
                <w:sz w:val="24"/>
                <w:szCs w:val="24"/>
                <w:shd w:val="clear" w:color="auto" w:fill="FFFFFF"/>
                <w:lang w:val="ro-RO"/>
              </w:rPr>
              <w:t>2018 privind siguranța alimentelor</w:t>
            </w:r>
            <w:r w:rsidR="00D4416E">
              <w:rPr>
                <w:rFonts w:ascii="Times New Roman" w:hAnsi="Times New Roman" w:cs="Times New Roman"/>
                <w:b/>
                <w:color w:val="000000" w:themeColor="text1"/>
                <w:sz w:val="24"/>
                <w:szCs w:val="24"/>
                <w:shd w:val="clear" w:color="auto" w:fill="FFFFFF"/>
                <w:lang w:val="ro-RO"/>
              </w:rPr>
              <w:t xml:space="preserve">, </w:t>
            </w:r>
            <w:r w:rsidR="00D4416E" w:rsidRPr="00DB6AF0">
              <w:rPr>
                <w:rFonts w:ascii="Times New Roman" w:hAnsi="Times New Roman" w:cs="Times New Roman"/>
                <w:color w:val="000000" w:themeColor="text1"/>
                <w:sz w:val="24"/>
                <w:szCs w:val="24"/>
                <w:shd w:val="clear" w:color="auto" w:fill="FFFFFF"/>
                <w:lang w:val="ro-RO"/>
              </w:rPr>
              <w:t xml:space="preserve">are drept scop atingerea unui înalt nivel de protecție a sănătății umane și a intereselor consumatorului în legătură cu siguranța alimentelor, </w:t>
            </w:r>
            <w:proofErr w:type="spellStart"/>
            <w:r w:rsidR="00D4416E" w:rsidRPr="00DB6AF0">
              <w:rPr>
                <w:rFonts w:ascii="Times New Roman" w:hAnsi="Times New Roman" w:cs="Times New Roman"/>
                <w:color w:val="000000" w:themeColor="text1"/>
                <w:sz w:val="24"/>
                <w:szCs w:val="24"/>
                <w:shd w:val="clear" w:color="auto" w:fill="FFFFFF"/>
                <w:lang w:val="ro-RO"/>
              </w:rPr>
              <w:t>ținînd</w:t>
            </w:r>
            <w:proofErr w:type="spellEnd"/>
            <w:r w:rsidR="00D4416E" w:rsidRPr="00DB6AF0">
              <w:rPr>
                <w:rFonts w:ascii="Times New Roman" w:hAnsi="Times New Roman" w:cs="Times New Roman"/>
                <w:color w:val="000000" w:themeColor="text1"/>
                <w:sz w:val="24"/>
                <w:szCs w:val="24"/>
                <w:shd w:val="clear" w:color="auto" w:fill="FFFFFF"/>
                <w:lang w:val="ro-RO"/>
              </w:rPr>
              <w:t xml:space="preserve"> cont de diversitatea aprovizionării cu produse alimentare, inclusiv produse tradiționale, </w:t>
            </w:r>
            <w:proofErr w:type="spellStart"/>
            <w:r w:rsidR="00D4416E" w:rsidRPr="00DB6AF0">
              <w:rPr>
                <w:rFonts w:ascii="Times New Roman" w:hAnsi="Times New Roman" w:cs="Times New Roman"/>
                <w:color w:val="000000" w:themeColor="text1"/>
                <w:sz w:val="24"/>
                <w:szCs w:val="24"/>
                <w:shd w:val="clear" w:color="auto" w:fill="FFFFFF"/>
                <w:lang w:val="ro-RO"/>
              </w:rPr>
              <w:t>asigurînd</w:t>
            </w:r>
            <w:proofErr w:type="spellEnd"/>
            <w:r w:rsidR="00D4416E" w:rsidRPr="00DB6AF0">
              <w:rPr>
                <w:rFonts w:ascii="Times New Roman" w:hAnsi="Times New Roman" w:cs="Times New Roman"/>
                <w:color w:val="000000" w:themeColor="text1"/>
                <w:sz w:val="24"/>
                <w:szCs w:val="24"/>
                <w:shd w:val="clear" w:color="auto" w:fill="FFFFFF"/>
                <w:lang w:val="ro-RO"/>
              </w:rPr>
              <w:t xml:space="preserve"> funcționarea eficientă a pieței naționale.</w:t>
            </w:r>
            <w:r w:rsidR="0064782A">
              <w:rPr>
                <w:rFonts w:ascii="Times New Roman" w:hAnsi="Times New Roman" w:cs="Times New Roman"/>
                <w:color w:val="000000" w:themeColor="text1"/>
                <w:sz w:val="24"/>
                <w:szCs w:val="24"/>
                <w:shd w:val="clear" w:color="auto" w:fill="FFFFFF"/>
                <w:lang w:val="ro-RO"/>
              </w:rPr>
              <w:t xml:space="preserve"> Este prevăzută respectarea limitelor maxime de reziduuri din sau de pe produse alimentare stabilite la nivel național, în calitate de cerință de siguranță privind organizarea procesului de producție. </w:t>
            </w:r>
          </w:p>
          <w:p w14:paraId="1A2837EB" w14:textId="54FE5C98" w:rsidR="00D43967" w:rsidRPr="00F326F4" w:rsidRDefault="00D43967" w:rsidP="0033120C">
            <w:pPr>
              <w:spacing w:line="240" w:lineRule="auto"/>
              <w:ind w:firstLine="567"/>
              <w:jc w:val="both"/>
              <w:rPr>
                <w:rFonts w:ascii="Times New Roman" w:hAnsi="Times New Roman" w:cs="Times New Roman"/>
                <w:color w:val="000000" w:themeColor="text1"/>
                <w:sz w:val="24"/>
                <w:szCs w:val="24"/>
                <w:shd w:val="clear" w:color="auto" w:fill="FFFFFF"/>
                <w:lang w:val="ro-RO"/>
              </w:rPr>
            </w:pPr>
            <w:r w:rsidRPr="00F326F4">
              <w:rPr>
                <w:rFonts w:ascii="Times New Roman" w:hAnsi="Times New Roman" w:cs="Times New Roman"/>
                <w:b/>
                <w:bCs/>
                <w:color w:val="000000" w:themeColor="text1"/>
                <w:sz w:val="24"/>
                <w:szCs w:val="24"/>
                <w:shd w:val="clear" w:color="auto" w:fill="FFFFFF"/>
                <w:lang w:val="ro-RO"/>
              </w:rPr>
              <w:t>Legea nr.10/2009 privind supravegherea de stat a sănătății publice</w:t>
            </w:r>
            <w:r w:rsidRPr="00F326F4">
              <w:rPr>
                <w:rFonts w:ascii="Times New Roman" w:hAnsi="Times New Roman" w:cs="Times New Roman"/>
                <w:color w:val="000000" w:themeColor="text1"/>
                <w:sz w:val="24"/>
                <w:szCs w:val="24"/>
                <w:shd w:val="clear" w:color="auto" w:fill="FFFFFF"/>
                <w:lang w:val="ro-RO"/>
              </w:rPr>
              <w:t xml:space="preserve"> prevede introducerea pe </w:t>
            </w:r>
            <w:proofErr w:type="spellStart"/>
            <w:r w:rsidRPr="00F326F4">
              <w:rPr>
                <w:rFonts w:ascii="Times New Roman" w:hAnsi="Times New Roman" w:cs="Times New Roman"/>
                <w:color w:val="000000" w:themeColor="text1"/>
                <w:sz w:val="24"/>
                <w:szCs w:val="24"/>
                <w:shd w:val="clear" w:color="auto" w:fill="FFFFFF"/>
                <w:lang w:val="ro-RO"/>
              </w:rPr>
              <w:t>piaţă</w:t>
            </w:r>
            <w:proofErr w:type="spellEnd"/>
            <w:r w:rsidRPr="00F326F4">
              <w:rPr>
                <w:rFonts w:ascii="Times New Roman" w:hAnsi="Times New Roman" w:cs="Times New Roman"/>
                <w:color w:val="000000" w:themeColor="text1"/>
                <w:sz w:val="24"/>
                <w:szCs w:val="24"/>
                <w:shd w:val="clear" w:color="auto" w:fill="FFFFFF"/>
                <w:lang w:val="ro-RO"/>
              </w:rPr>
              <w:t xml:space="preserve"> a produselor alimentare conforme regulamentelor sanitare aprobate de către Guvern </w:t>
            </w:r>
            <w:proofErr w:type="spellStart"/>
            <w:r w:rsidRPr="00F326F4">
              <w:rPr>
                <w:rFonts w:ascii="Times New Roman" w:hAnsi="Times New Roman" w:cs="Times New Roman"/>
                <w:color w:val="000000" w:themeColor="text1"/>
                <w:sz w:val="24"/>
                <w:szCs w:val="24"/>
                <w:shd w:val="clear" w:color="auto" w:fill="FFFFFF"/>
                <w:lang w:val="ro-RO"/>
              </w:rPr>
              <w:t>şi</w:t>
            </w:r>
            <w:proofErr w:type="spellEnd"/>
            <w:r w:rsidRPr="00F326F4">
              <w:rPr>
                <w:rFonts w:ascii="Times New Roman" w:hAnsi="Times New Roman" w:cs="Times New Roman"/>
                <w:color w:val="000000" w:themeColor="text1"/>
                <w:sz w:val="24"/>
                <w:szCs w:val="24"/>
                <w:shd w:val="clear" w:color="auto" w:fill="FFFFFF"/>
                <w:lang w:val="ro-RO"/>
              </w:rPr>
              <w:t xml:space="preserve"> efectuarea măsurilor de asigurare a </w:t>
            </w:r>
            <w:proofErr w:type="spellStart"/>
            <w:r w:rsidRPr="00F326F4">
              <w:rPr>
                <w:rFonts w:ascii="Times New Roman" w:hAnsi="Times New Roman" w:cs="Times New Roman"/>
                <w:color w:val="000000" w:themeColor="text1"/>
                <w:sz w:val="24"/>
                <w:szCs w:val="24"/>
                <w:shd w:val="clear" w:color="auto" w:fill="FFFFFF"/>
                <w:lang w:val="ro-RO"/>
              </w:rPr>
              <w:t>siguranţei</w:t>
            </w:r>
            <w:proofErr w:type="spellEnd"/>
            <w:r w:rsidRPr="00F326F4">
              <w:rPr>
                <w:rFonts w:ascii="Times New Roman" w:hAnsi="Times New Roman" w:cs="Times New Roman"/>
                <w:color w:val="000000" w:themeColor="text1"/>
                <w:sz w:val="24"/>
                <w:szCs w:val="24"/>
                <w:shd w:val="clear" w:color="auto" w:fill="FFFFFF"/>
                <w:lang w:val="ro-RO"/>
              </w:rPr>
              <w:t xml:space="preserve"> acestor produse.</w:t>
            </w:r>
          </w:p>
          <w:p w14:paraId="08CC16B2" w14:textId="051D9BE5" w:rsidR="006D00F0" w:rsidRPr="00CF5BFB" w:rsidRDefault="006D00F0" w:rsidP="0033120C">
            <w:pPr>
              <w:spacing w:line="240" w:lineRule="auto"/>
              <w:ind w:firstLine="567"/>
              <w:jc w:val="both"/>
              <w:rPr>
                <w:rFonts w:ascii="Times New Roman" w:hAnsi="Times New Roman" w:cs="Times New Roman"/>
                <w:color w:val="000000" w:themeColor="text1"/>
                <w:sz w:val="24"/>
                <w:szCs w:val="24"/>
                <w:shd w:val="clear" w:color="auto" w:fill="FFFFFF"/>
                <w:lang w:val="ro-RO"/>
              </w:rPr>
            </w:pPr>
            <w:r w:rsidRPr="00D4416E">
              <w:rPr>
                <w:rFonts w:ascii="Times New Roman" w:hAnsi="Times New Roman" w:cs="Times New Roman"/>
                <w:b/>
                <w:color w:val="000000" w:themeColor="text1"/>
                <w:sz w:val="24"/>
                <w:szCs w:val="24"/>
                <w:shd w:val="clear" w:color="auto" w:fill="FFFFFF"/>
                <w:lang w:val="ro-RO"/>
              </w:rPr>
              <w:t>Legea nr. 105</w:t>
            </w:r>
            <w:r w:rsidR="003216A1">
              <w:rPr>
                <w:rFonts w:ascii="Times New Roman" w:hAnsi="Times New Roman" w:cs="Times New Roman"/>
                <w:b/>
                <w:color w:val="000000" w:themeColor="text1"/>
                <w:sz w:val="24"/>
                <w:szCs w:val="24"/>
                <w:shd w:val="clear" w:color="auto" w:fill="FFFFFF"/>
                <w:lang w:val="ro-RO"/>
              </w:rPr>
              <w:t>/</w:t>
            </w:r>
            <w:r w:rsidRPr="00D4416E">
              <w:rPr>
                <w:rFonts w:ascii="Times New Roman" w:hAnsi="Times New Roman" w:cs="Times New Roman"/>
                <w:b/>
                <w:color w:val="000000" w:themeColor="text1"/>
                <w:sz w:val="24"/>
                <w:szCs w:val="24"/>
                <w:shd w:val="clear" w:color="auto" w:fill="FFFFFF"/>
                <w:lang w:val="ro-RO"/>
              </w:rPr>
              <w:t>2003 privind protecția consumatorilor</w:t>
            </w:r>
            <w:r w:rsidR="00CF5BFB">
              <w:rPr>
                <w:rFonts w:ascii="Times New Roman" w:hAnsi="Times New Roman" w:cs="Times New Roman"/>
                <w:b/>
                <w:color w:val="000000" w:themeColor="text1"/>
                <w:sz w:val="24"/>
                <w:szCs w:val="24"/>
                <w:shd w:val="clear" w:color="auto" w:fill="FFFFFF"/>
                <w:lang w:val="ro-RO"/>
              </w:rPr>
              <w:t xml:space="preserve">, </w:t>
            </w:r>
            <w:proofErr w:type="spellStart"/>
            <w:r w:rsidR="00CF5BFB" w:rsidRPr="00CF5BFB">
              <w:rPr>
                <w:rFonts w:ascii="Times New Roman" w:hAnsi="Times New Roman" w:cs="Times New Roman"/>
                <w:color w:val="000000" w:themeColor="text1"/>
                <w:sz w:val="24"/>
                <w:szCs w:val="24"/>
                <w:shd w:val="clear" w:color="auto" w:fill="FFFFFF"/>
                <w:lang w:val="ro-RO"/>
              </w:rPr>
              <w:t>stabileşte</w:t>
            </w:r>
            <w:proofErr w:type="spellEnd"/>
            <w:r w:rsidR="00CF5BFB" w:rsidRPr="00CF5BFB">
              <w:rPr>
                <w:rFonts w:ascii="Times New Roman" w:hAnsi="Times New Roman" w:cs="Times New Roman"/>
                <w:color w:val="000000" w:themeColor="text1"/>
                <w:sz w:val="24"/>
                <w:szCs w:val="24"/>
                <w:shd w:val="clear" w:color="auto" w:fill="FFFFFF"/>
                <w:lang w:val="ro-RO"/>
              </w:rPr>
              <w:t xml:space="preserve"> bazele juridice pentru protejarea de către stat a persoanelor în calitatea lor de consumatori</w:t>
            </w:r>
            <w:r w:rsidR="004A00B3">
              <w:rPr>
                <w:rFonts w:ascii="Times New Roman" w:hAnsi="Times New Roman" w:cs="Times New Roman"/>
                <w:color w:val="000000" w:themeColor="text1"/>
                <w:sz w:val="24"/>
                <w:szCs w:val="24"/>
                <w:shd w:val="clear" w:color="auto" w:fill="FFFFFF"/>
                <w:lang w:val="ro-RO"/>
              </w:rPr>
              <w:t>.</w:t>
            </w:r>
          </w:p>
          <w:p w14:paraId="450BD44A" w14:textId="2D724767" w:rsidR="00BB0823" w:rsidRPr="00F326F4" w:rsidRDefault="00921E02" w:rsidP="0033120C">
            <w:pPr>
              <w:spacing w:line="240" w:lineRule="auto"/>
              <w:ind w:firstLine="381"/>
              <w:jc w:val="both"/>
              <w:rPr>
                <w:rFonts w:ascii="Times New Roman" w:hAnsi="Times New Roman" w:cs="Times New Roman"/>
                <w:color w:val="000000" w:themeColor="text1"/>
                <w:sz w:val="24"/>
                <w:szCs w:val="24"/>
                <w:lang w:val="ro-RO"/>
              </w:rPr>
            </w:pPr>
            <w:r w:rsidRPr="00AC1B8E">
              <w:rPr>
                <w:rFonts w:ascii="Times New Roman" w:hAnsi="Times New Roman" w:cs="Times New Roman"/>
                <w:sz w:val="24"/>
                <w:szCs w:val="24"/>
                <w:lang w:val="ro-RO"/>
              </w:rPr>
              <w:t>De asemenea, î</w:t>
            </w:r>
            <w:r w:rsidR="00A9065F" w:rsidRPr="00AC1B8E">
              <w:rPr>
                <w:rFonts w:ascii="Times New Roman" w:hAnsi="Times New Roman" w:cs="Times New Roman"/>
                <w:sz w:val="24"/>
                <w:szCs w:val="24"/>
                <w:lang w:val="ro-RO"/>
              </w:rPr>
              <w:t xml:space="preserve">n cadrul Consiliului European din 23 iunie 2022, liderii UE au acordat Republicii Moldova statutul da țară candidat </w:t>
            </w:r>
            <w:r w:rsidR="009E4DD5" w:rsidRPr="00AC1B8E">
              <w:rPr>
                <w:rFonts w:ascii="Times New Roman" w:hAnsi="Times New Roman" w:cs="Times New Roman"/>
                <w:sz w:val="24"/>
                <w:szCs w:val="24"/>
                <w:lang w:val="ro-RO"/>
              </w:rPr>
              <w:t>la UE, ceea ce presupune alinierea legislației din Republica Moldova la întreaga legislație europeană</w:t>
            </w:r>
            <w:r w:rsidRPr="00AC1B8E">
              <w:rPr>
                <w:rFonts w:ascii="Times New Roman" w:hAnsi="Times New Roman" w:cs="Times New Roman"/>
                <w:sz w:val="24"/>
                <w:szCs w:val="24"/>
                <w:lang w:val="ro-RO"/>
              </w:rPr>
              <w:t xml:space="preserve">, deci și a </w:t>
            </w:r>
            <w:r w:rsidRPr="00AC1B8E">
              <w:rPr>
                <w:rFonts w:ascii="Times New Roman" w:hAnsi="Times New Roman" w:cs="Times New Roman"/>
                <w:color w:val="000000" w:themeColor="text1"/>
                <w:sz w:val="24"/>
                <w:szCs w:val="24"/>
                <w:lang w:val="ro-RO"/>
              </w:rPr>
              <w:t>Regulamentul (CE) nr. 396/2005 al Parlamentului European și al Consiliului din 23 februarie 2005 privind conținuturile maxime aplicabile reziduurilor de pesticide din sau de pe produse alimentare și hrană de origine vegetală și animală pentru animale și de modificare a Directivei 91/414/CEE.</w:t>
            </w:r>
            <w:r w:rsidR="00BB0823">
              <w:rPr>
                <w:rFonts w:ascii="Times New Roman" w:hAnsi="Times New Roman" w:cs="Times New Roman"/>
                <w:color w:val="000000" w:themeColor="text1"/>
                <w:sz w:val="24"/>
                <w:szCs w:val="24"/>
                <w:lang w:val="ro-RO"/>
              </w:rPr>
              <w:t xml:space="preserve"> Normele incluse</w:t>
            </w:r>
            <w:r w:rsidR="00BB0823" w:rsidRPr="00F326F4">
              <w:rPr>
                <w:rFonts w:ascii="Times New Roman" w:hAnsi="Times New Roman" w:cs="Times New Roman"/>
                <w:color w:val="000000" w:themeColor="text1"/>
                <w:sz w:val="24"/>
                <w:szCs w:val="24"/>
                <w:lang w:val="ro-RO"/>
              </w:rPr>
              <w:t xml:space="preserve"> în prezentul proiect sunt oportune în contextul </w:t>
            </w:r>
            <w:r w:rsidR="007146E4" w:rsidRPr="007146E4">
              <w:rPr>
                <w:rFonts w:ascii="Times New Roman" w:hAnsi="Times New Roman" w:cs="Times New Roman"/>
                <w:color w:val="000000" w:themeColor="text1"/>
                <w:sz w:val="24"/>
                <w:szCs w:val="24"/>
                <w:lang w:val="ro-RO"/>
              </w:rPr>
              <w:t>obligațiilor</w:t>
            </w:r>
            <w:r w:rsidR="00BB0823" w:rsidRPr="00F326F4">
              <w:rPr>
                <w:rFonts w:ascii="Times New Roman" w:hAnsi="Times New Roman" w:cs="Times New Roman"/>
                <w:color w:val="000000" w:themeColor="text1"/>
                <w:sz w:val="24"/>
                <w:szCs w:val="24"/>
                <w:lang w:val="ro-RO"/>
              </w:rPr>
              <w:t xml:space="preserve"> asumate de Republica Moldova de a transpune în </w:t>
            </w:r>
            <w:r w:rsidR="007146E4" w:rsidRPr="007146E4">
              <w:rPr>
                <w:rFonts w:ascii="Times New Roman" w:hAnsi="Times New Roman" w:cs="Times New Roman"/>
                <w:color w:val="000000" w:themeColor="text1"/>
                <w:sz w:val="24"/>
                <w:szCs w:val="24"/>
                <w:lang w:val="ro-RO"/>
              </w:rPr>
              <w:t>legislația</w:t>
            </w:r>
            <w:r w:rsidR="00BB0823" w:rsidRPr="00F326F4">
              <w:rPr>
                <w:rFonts w:ascii="Times New Roman" w:hAnsi="Times New Roman" w:cs="Times New Roman"/>
                <w:color w:val="000000" w:themeColor="text1"/>
                <w:sz w:val="24"/>
                <w:szCs w:val="24"/>
                <w:lang w:val="ro-RO"/>
              </w:rPr>
              <w:t xml:space="preserve"> </w:t>
            </w:r>
            <w:r w:rsidR="007146E4" w:rsidRPr="007146E4">
              <w:rPr>
                <w:rFonts w:ascii="Times New Roman" w:hAnsi="Times New Roman" w:cs="Times New Roman"/>
                <w:color w:val="000000" w:themeColor="text1"/>
                <w:sz w:val="24"/>
                <w:szCs w:val="24"/>
                <w:lang w:val="ro-RO"/>
              </w:rPr>
              <w:t>națională</w:t>
            </w:r>
            <w:r w:rsidR="007146E4">
              <w:rPr>
                <w:rFonts w:ascii="Times New Roman" w:hAnsi="Times New Roman" w:cs="Times New Roman"/>
                <w:color w:val="000000" w:themeColor="text1"/>
                <w:sz w:val="24"/>
                <w:szCs w:val="24"/>
                <w:lang w:val="ro-RO"/>
              </w:rPr>
              <w:t xml:space="preserve"> </w:t>
            </w:r>
            <w:r w:rsidR="00BB0823" w:rsidRPr="00F326F4">
              <w:rPr>
                <w:rFonts w:ascii="Times New Roman" w:hAnsi="Times New Roman" w:cs="Times New Roman"/>
                <w:color w:val="000000" w:themeColor="text1"/>
                <w:sz w:val="24"/>
                <w:szCs w:val="24"/>
                <w:lang w:val="ro-RO"/>
              </w:rPr>
              <w:t>prevederile Regulamentelor (UE).</w:t>
            </w:r>
          </w:p>
          <w:p w14:paraId="4BAA9AC3" w14:textId="77777777" w:rsidR="00334925" w:rsidRDefault="00334925" w:rsidP="0033120C">
            <w:pPr>
              <w:spacing w:after="0" w:line="240" w:lineRule="auto"/>
              <w:ind w:left="381"/>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w:t>
            </w:r>
            <w:r w:rsidR="00BB0823" w:rsidRPr="00F326F4">
              <w:rPr>
                <w:rFonts w:ascii="Times New Roman" w:hAnsi="Times New Roman" w:cs="Times New Roman"/>
                <w:color w:val="000000" w:themeColor="text1"/>
                <w:sz w:val="24"/>
                <w:szCs w:val="24"/>
                <w:lang w:val="ro-RO"/>
              </w:rPr>
              <w:t>probarea actului normativ național armonizat cu rigorile UE va contribui semnificativ la crearea</w:t>
            </w:r>
          </w:p>
          <w:p w14:paraId="21B292FE" w14:textId="38AC78FF" w:rsidR="00AC4C5F" w:rsidRPr="00AC1B8E" w:rsidRDefault="00BB0823" w:rsidP="0033120C">
            <w:pPr>
              <w:spacing w:after="0" w:line="240" w:lineRule="auto"/>
              <w:jc w:val="both"/>
              <w:rPr>
                <w:rFonts w:ascii="Times New Roman" w:hAnsi="Times New Roman" w:cs="Times New Roman"/>
                <w:sz w:val="24"/>
                <w:szCs w:val="24"/>
                <w:lang w:val="ro-RO"/>
              </w:rPr>
            </w:pPr>
            <w:r w:rsidRPr="00F326F4">
              <w:rPr>
                <w:rFonts w:ascii="Times New Roman" w:hAnsi="Times New Roman" w:cs="Times New Roman"/>
                <w:color w:val="000000" w:themeColor="text1"/>
                <w:sz w:val="24"/>
                <w:szCs w:val="24"/>
                <w:lang w:val="ro-RO"/>
              </w:rPr>
              <w:t xml:space="preserve">unui mediu investițional atractiv pentru investitorii străini, precum și asigurarea unui nivel înalt de </w:t>
            </w:r>
            <w:proofErr w:type="spellStart"/>
            <w:r w:rsidRPr="00F326F4">
              <w:rPr>
                <w:rFonts w:ascii="Times New Roman" w:hAnsi="Times New Roman" w:cs="Times New Roman"/>
                <w:color w:val="000000" w:themeColor="text1"/>
                <w:sz w:val="24"/>
                <w:szCs w:val="24"/>
                <w:lang w:val="ro-RO"/>
              </w:rPr>
              <w:t>protecţie</w:t>
            </w:r>
            <w:proofErr w:type="spellEnd"/>
            <w:r w:rsidRPr="00F326F4">
              <w:rPr>
                <w:rFonts w:ascii="Times New Roman" w:hAnsi="Times New Roman" w:cs="Times New Roman"/>
                <w:color w:val="000000" w:themeColor="text1"/>
                <w:sz w:val="24"/>
                <w:szCs w:val="24"/>
                <w:lang w:val="ro-RO"/>
              </w:rPr>
              <w:t xml:space="preserve"> a </w:t>
            </w:r>
            <w:proofErr w:type="spellStart"/>
            <w:r w:rsidRPr="00F326F4">
              <w:rPr>
                <w:rFonts w:ascii="Times New Roman" w:hAnsi="Times New Roman" w:cs="Times New Roman"/>
                <w:color w:val="000000" w:themeColor="text1"/>
                <w:sz w:val="24"/>
                <w:szCs w:val="24"/>
                <w:lang w:val="ro-RO"/>
              </w:rPr>
              <w:t>sănătăţii</w:t>
            </w:r>
            <w:proofErr w:type="spellEnd"/>
            <w:r w:rsidRPr="00F326F4">
              <w:rPr>
                <w:rFonts w:ascii="Times New Roman" w:hAnsi="Times New Roman" w:cs="Times New Roman"/>
                <w:color w:val="000000" w:themeColor="text1"/>
                <w:sz w:val="24"/>
                <w:szCs w:val="24"/>
                <w:lang w:val="ro-RO"/>
              </w:rPr>
              <w:t xml:space="preserve"> </w:t>
            </w:r>
            <w:proofErr w:type="spellStart"/>
            <w:r w:rsidRPr="00F326F4">
              <w:rPr>
                <w:rFonts w:ascii="Times New Roman" w:hAnsi="Times New Roman" w:cs="Times New Roman"/>
                <w:color w:val="000000" w:themeColor="text1"/>
                <w:sz w:val="24"/>
                <w:szCs w:val="24"/>
                <w:lang w:val="ro-RO"/>
              </w:rPr>
              <w:t>populaţiei</w:t>
            </w:r>
            <w:proofErr w:type="spellEnd"/>
            <w:r w:rsidRPr="00F326F4">
              <w:rPr>
                <w:rFonts w:ascii="Times New Roman" w:hAnsi="Times New Roman" w:cs="Times New Roman"/>
                <w:color w:val="000000" w:themeColor="text1"/>
                <w:sz w:val="24"/>
                <w:szCs w:val="24"/>
                <w:lang w:val="ro-RO"/>
              </w:rPr>
              <w:t xml:space="preserve"> și a protecției consumatorilor.</w:t>
            </w:r>
          </w:p>
        </w:tc>
      </w:tr>
      <w:tr w:rsidR="00457A8E" w:rsidRPr="002249FC" w14:paraId="36B10F46"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87D988" w14:textId="77777777" w:rsidR="00457A8E" w:rsidRPr="00F25383" w:rsidRDefault="00457A8E" w:rsidP="00F326F4">
            <w:pPr>
              <w:spacing w:line="240" w:lineRule="auto"/>
              <w:rPr>
                <w:rFonts w:ascii="Times New Roman" w:hAnsi="Times New Roman" w:cs="Times New Roman"/>
                <w:sz w:val="24"/>
                <w:szCs w:val="24"/>
                <w:lang w:val="ro-RO"/>
              </w:rPr>
            </w:pPr>
            <w:r w:rsidRPr="00F25383">
              <w:rPr>
                <w:rFonts w:ascii="Times New Roman" w:hAnsi="Times New Roman" w:cs="Times New Roman"/>
                <w:b/>
                <w:bCs/>
                <w:sz w:val="24"/>
                <w:szCs w:val="24"/>
                <w:lang w:val="ro-RO"/>
              </w:rPr>
              <w:lastRenderedPageBreak/>
              <w:t>2. Stabilirea obiectivelor</w:t>
            </w:r>
          </w:p>
        </w:tc>
      </w:tr>
      <w:tr w:rsidR="00D73EFA" w:rsidRPr="002249FC" w14:paraId="404670C3"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A3B43D" w14:textId="77777777" w:rsidR="00D73EFA" w:rsidRPr="00F25383" w:rsidRDefault="00D73EFA" w:rsidP="00F326F4">
            <w:pPr>
              <w:spacing w:line="240" w:lineRule="auto"/>
              <w:jc w:val="both"/>
              <w:rPr>
                <w:rFonts w:ascii="Times New Roman" w:hAnsi="Times New Roman" w:cs="Times New Roman"/>
                <w:sz w:val="24"/>
                <w:szCs w:val="24"/>
                <w:lang w:val="ro-RO"/>
              </w:rPr>
            </w:pPr>
            <w:r w:rsidRPr="00F25383">
              <w:rPr>
                <w:rFonts w:ascii="Times New Roman" w:hAnsi="Times New Roman" w:cs="Times New Roman"/>
                <w:bCs/>
                <w:sz w:val="24"/>
                <w:szCs w:val="24"/>
                <w:lang w:val="ro-RO"/>
              </w:rPr>
              <w:t>a) Expuneți obiectivele (care trebuie să fie legate direct de problemă și cauzele acesteia, formulate cuantificat, măsurabil, fixat în timp și realist</w:t>
            </w:r>
            <w:r w:rsidRPr="00F25383">
              <w:rPr>
                <w:rFonts w:ascii="Times New Roman" w:hAnsi="Times New Roman" w:cs="Times New Roman"/>
                <w:sz w:val="24"/>
                <w:szCs w:val="24"/>
                <w:lang w:val="ro-RO"/>
              </w:rPr>
              <w:t>)</w:t>
            </w:r>
          </w:p>
        </w:tc>
      </w:tr>
      <w:tr w:rsidR="00457A8E" w:rsidRPr="0089255A" w14:paraId="0E7B3C9A"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A0FB56" w14:textId="5AA4CC9C" w:rsidR="007037AE" w:rsidRPr="00F25383" w:rsidRDefault="00D25FF0" w:rsidP="00F326F4">
            <w:pPr>
              <w:spacing w:line="240" w:lineRule="auto"/>
              <w:ind w:firstLine="567"/>
              <w:jc w:val="both"/>
              <w:rPr>
                <w:rFonts w:ascii="Times New Roman" w:eastAsia="Calibri" w:hAnsi="Times New Roman" w:cs="Times New Roman"/>
                <w:sz w:val="24"/>
                <w:szCs w:val="24"/>
                <w:lang w:val="ro-RO"/>
              </w:rPr>
            </w:pPr>
            <w:r>
              <w:rPr>
                <w:rFonts w:ascii="Times New Roman" w:hAnsi="Times New Roman" w:cs="Times New Roman"/>
                <w:sz w:val="24"/>
                <w:szCs w:val="24"/>
                <w:lang w:val="ro-RO"/>
              </w:rPr>
              <w:t xml:space="preserve">Proiectul propus are ca obiect direct sănătatea publică și se raportează la funcționarea pieței </w:t>
            </w:r>
            <w:r w:rsidR="00EE3E46">
              <w:rPr>
                <w:rFonts w:ascii="Times New Roman" w:eastAsia="Calibri" w:hAnsi="Times New Roman" w:cs="Times New Roman"/>
                <w:sz w:val="24"/>
                <w:szCs w:val="24"/>
                <w:lang w:val="ro-RO"/>
              </w:rPr>
              <w:t>Principalele o</w:t>
            </w:r>
            <w:r w:rsidR="00306DEA" w:rsidRPr="00F25383">
              <w:rPr>
                <w:rFonts w:ascii="Times New Roman" w:eastAsia="Calibri" w:hAnsi="Times New Roman" w:cs="Times New Roman"/>
                <w:sz w:val="24"/>
                <w:szCs w:val="24"/>
                <w:lang w:val="ro-RO"/>
              </w:rPr>
              <w:t>biective</w:t>
            </w:r>
            <w:r w:rsidR="00EE3E46">
              <w:rPr>
                <w:rFonts w:ascii="Times New Roman" w:eastAsia="Calibri" w:hAnsi="Times New Roman" w:cs="Times New Roman"/>
                <w:sz w:val="24"/>
                <w:szCs w:val="24"/>
                <w:lang w:val="ro-RO"/>
              </w:rPr>
              <w:t xml:space="preserve"> ale intervenției sunt</w:t>
            </w:r>
            <w:r w:rsidR="007037AE" w:rsidRPr="00F25383">
              <w:rPr>
                <w:rFonts w:ascii="Times New Roman" w:eastAsia="Calibri" w:hAnsi="Times New Roman" w:cs="Times New Roman"/>
                <w:sz w:val="24"/>
                <w:szCs w:val="24"/>
                <w:lang w:val="ro-RO"/>
              </w:rPr>
              <w:t>:</w:t>
            </w:r>
            <w:r w:rsidR="00306DEA" w:rsidRPr="00F25383">
              <w:rPr>
                <w:rFonts w:ascii="Times New Roman" w:eastAsia="Calibri" w:hAnsi="Times New Roman" w:cs="Times New Roman"/>
                <w:sz w:val="24"/>
                <w:szCs w:val="24"/>
                <w:lang w:val="ro-RO"/>
              </w:rPr>
              <w:t xml:space="preserve"> </w:t>
            </w:r>
          </w:p>
          <w:p w14:paraId="01BF3297" w14:textId="6D7D3836" w:rsidR="00F734A2" w:rsidRPr="00C67E1A" w:rsidRDefault="00F734A2" w:rsidP="00C67E1A">
            <w:pPr>
              <w:pStyle w:val="ListParagraph"/>
              <w:numPr>
                <w:ilvl w:val="0"/>
                <w:numId w:val="17"/>
              </w:numPr>
              <w:jc w:val="both"/>
              <w:rPr>
                <w:rFonts w:ascii="Times New Roman" w:hAnsi="Times New Roman" w:cs="Times New Roman"/>
                <w:sz w:val="24"/>
                <w:szCs w:val="24"/>
                <w:lang w:val="ro-RO" w:eastAsia="ru-RU"/>
              </w:rPr>
            </w:pPr>
            <w:r w:rsidRPr="00F734A2">
              <w:rPr>
                <w:rFonts w:ascii="Times New Roman" w:hAnsi="Times New Roman" w:cs="Times New Roman"/>
                <w:sz w:val="24"/>
                <w:szCs w:val="24"/>
                <w:lang w:val="ro-RO" w:eastAsia="ru-RU"/>
              </w:rPr>
              <w:t>Reducerea morbidit</w:t>
            </w:r>
            <w:r>
              <w:rPr>
                <w:rFonts w:ascii="Times New Roman" w:hAnsi="Times New Roman" w:cs="Times New Roman"/>
                <w:sz w:val="24"/>
                <w:szCs w:val="24"/>
                <w:lang w:val="ro-RO" w:eastAsia="ru-RU"/>
              </w:rPr>
              <w:t>ății</w:t>
            </w:r>
            <w:r w:rsidRPr="00F734A2">
              <w:rPr>
                <w:rFonts w:ascii="Times New Roman" w:hAnsi="Times New Roman" w:cs="Times New Roman"/>
                <w:sz w:val="24"/>
                <w:szCs w:val="24"/>
                <w:lang w:val="ro-RO" w:eastAsia="ru-RU"/>
              </w:rPr>
              <w:t xml:space="preserve"> prin boli netransmisibile asociate acțiun</w:t>
            </w:r>
            <w:r>
              <w:rPr>
                <w:rFonts w:ascii="Times New Roman" w:hAnsi="Times New Roman" w:cs="Times New Roman"/>
                <w:sz w:val="24"/>
                <w:szCs w:val="24"/>
                <w:lang w:val="ro-RO" w:eastAsia="ru-RU"/>
              </w:rPr>
              <w:t xml:space="preserve">ii </w:t>
            </w:r>
            <w:r w:rsidRPr="00F734A2">
              <w:rPr>
                <w:rFonts w:ascii="Times New Roman" w:hAnsi="Times New Roman" w:cs="Times New Roman"/>
                <w:sz w:val="24"/>
                <w:szCs w:val="24"/>
                <w:lang w:val="ro-RO" w:eastAsia="ru-RU"/>
              </w:rPr>
              <w:t>reziduurilor</w:t>
            </w:r>
            <w:r>
              <w:rPr>
                <w:rFonts w:ascii="Times New Roman" w:hAnsi="Times New Roman" w:cs="Times New Roman"/>
                <w:sz w:val="24"/>
                <w:szCs w:val="24"/>
                <w:lang w:val="ro-RO" w:eastAsia="ru-RU"/>
              </w:rPr>
              <w:t xml:space="preserve"> produselor fitosanitare </w:t>
            </w:r>
            <w:r w:rsidRPr="00F734A2">
              <w:rPr>
                <w:rFonts w:ascii="Times New Roman" w:hAnsi="Times New Roman" w:cs="Times New Roman"/>
                <w:sz w:val="24"/>
                <w:szCs w:val="24"/>
                <w:lang w:val="ro-RO" w:eastAsia="ru-RU"/>
              </w:rPr>
              <w:t>din sau de pe produse</w:t>
            </w:r>
            <w:r>
              <w:rPr>
                <w:rFonts w:ascii="Times New Roman" w:hAnsi="Times New Roman" w:cs="Times New Roman"/>
                <w:sz w:val="24"/>
                <w:szCs w:val="24"/>
                <w:lang w:val="ro-RO" w:eastAsia="ru-RU"/>
              </w:rPr>
              <w:t>le</w:t>
            </w:r>
            <w:r w:rsidRPr="00F734A2">
              <w:rPr>
                <w:rFonts w:ascii="Times New Roman" w:hAnsi="Times New Roman" w:cs="Times New Roman"/>
                <w:sz w:val="24"/>
                <w:szCs w:val="24"/>
                <w:lang w:val="ro-RO" w:eastAsia="ru-RU"/>
              </w:rPr>
              <w:t xml:space="preserve"> alimentare,</w:t>
            </w:r>
            <w:r>
              <w:rPr>
                <w:rFonts w:ascii="Times New Roman" w:hAnsi="Times New Roman" w:cs="Times New Roman"/>
                <w:sz w:val="24"/>
                <w:szCs w:val="24"/>
                <w:lang w:val="ro-RO" w:eastAsia="ru-RU"/>
              </w:rPr>
              <w:t xml:space="preserve"> </w:t>
            </w:r>
            <w:r w:rsidRPr="00F734A2">
              <w:rPr>
                <w:rFonts w:ascii="Times New Roman" w:hAnsi="Times New Roman" w:cs="Times New Roman"/>
                <w:sz w:val="24"/>
                <w:szCs w:val="24"/>
                <w:lang w:val="ro-RO" w:eastAsia="ru-RU"/>
              </w:rPr>
              <w:t>inclusiv a cazurilor de intoxicații acute</w:t>
            </w:r>
            <w:r w:rsidR="00C67E1A">
              <w:rPr>
                <w:rFonts w:ascii="Times New Roman" w:hAnsi="Times New Roman" w:cs="Times New Roman"/>
                <w:sz w:val="24"/>
                <w:szCs w:val="24"/>
                <w:lang w:val="ro-RO" w:eastAsia="ru-RU"/>
              </w:rPr>
              <w:t xml:space="preserve">, </w:t>
            </w:r>
            <w:r w:rsidRPr="00F734A2">
              <w:rPr>
                <w:rFonts w:ascii="Times New Roman" w:hAnsi="Times New Roman" w:cs="Times New Roman"/>
                <w:sz w:val="24"/>
                <w:szCs w:val="24"/>
                <w:lang w:val="ro-RO" w:eastAsia="ru-RU"/>
              </w:rPr>
              <w:t>în următorii 5 ani</w:t>
            </w:r>
            <w:r>
              <w:rPr>
                <w:rFonts w:ascii="Times New Roman" w:hAnsi="Times New Roman" w:cs="Times New Roman"/>
                <w:sz w:val="24"/>
                <w:szCs w:val="24"/>
                <w:lang w:val="ro-RO" w:eastAsia="ru-RU"/>
              </w:rPr>
              <w:t>.</w:t>
            </w:r>
          </w:p>
          <w:p w14:paraId="7FEBE818" w14:textId="2EACC2FC" w:rsidR="00F55D04" w:rsidRPr="00C67E1A" w:rsidRDefault="00F55D04" w:rsidP="00C67E1A">
            <w:pPr>
              <w:pStyle w:val="ListParagraph"/>
              <w:numPr>
                <w:ilvl w:val="0"/>
                <w:numId w:val="17"/>
              </w:numPr>
              <w:spacing w:line="276" w:lineRule="auto"/>
              <w:jc w:val="both"/>
              <w:rPr>
                <w:rFonts w:ascii="Times New Roman" w:hAnsi="Times New Roman" w:cs="Times New Roman"/>
                <w:sz w:val="24"/>
                <w:szCs w:val="24"/>
                <w:lang w:val="ro-RO" w:eastAsia="ru-RU"/>
              </w:rPr>
            </w:pPr>
            <w:r w:rsidRPr="00AB71BC">
              <w:rPr>
                <w:rFonts w:ascii="Times New Roman" w:hAnsi="Times New Roman" w:cs="Times New Roman"/>
                <w:sz w:val="24"/>
                <w:szCs w:val="24"/>
                <w:lang w:val="ro-RO" w:eastAsia="ru-RU"/>
              </w:rPr>
              <w:t>Prevenirea</w:t>
            </w:r>
            <w:r>
              <w:rPr>
                <w:rFonts w:ascii="Times New Roman" w:hAnsi="Times New Roman" w:cs="Times New Roman"/>
                <w:sz w:val="24"/>
                <w:szCs w:val="24"/>
                <w:lang w:val="ro-RO" w:eastAsia="ru-RU"/>
              </w:rPr>
              <w:t xml:space="preserve"> importului</w:t>
            </w:r>
            <w:r w:rsidR="00C67E1A">
              <w:rPr>
                <w:rFonts w:ascii="Times New Roman" w:hAnsi="Times New Roman" w:cs="Times New Roman"/>
                <w:sz w:val="24"/>
                <w:szCs w:val="24"/>
                <w:lang w:val="ro-RO" w:eastAsia="ru-RU"/>
              </w:rPr>
              <w:t xml:space="preserve"> și</w:t>
            </w:r>
            <w:r>
              <w:rPr>
                <w:rFonts w:ascii="Times New Roman" w:hAnsi="Times New Roman" w:cs="Times New Roman"/>
                <w:sz w:val="24"/>
                <w:szCs w:val="24"/>
                <w:lang w:val="ro-RO" w:eastAsia="ru-RU"/>
              </w:rPr>
              <w:t xml:space="preserve"> plasării pe piață</w:t>
            </w:r>
            <w:r w:rsidRPr="00AB71BC">
              <w:rPr>
                <w:rFonts w:ascii="Times New Roman" w:hAnsi="Times New Roman" w:cs="Times New Roman"/>
                <w:sz w:val="24"/>
                <w:szCs w:val="24"/>
                <w:lang w:val="ro-RO" w:eastAsia="ru-RU"/>
              </w:rPr>
              <w:t xml:space="preserve"> </w:t>
            </w:r>
            <w:r w:rsidR="00C67E1A">
              <w:rPr>
                <w:rFonts w:ascii="Times New Roman" w:hAnsi="Times New Roman" w:cs="Times New Roman"/>
                <w:sz w:val="24"/>
                <w:szCs w:val="24"/>
                <w:lang w:val="ro-RO" w:eastAsia="ru-RU"/>
              </w:rPr>
              <w:t xml:space="preserve">a </w:t>
            </w:r>
            <w:r>
              <w:rPr>
                <w:rFonts w:ascii="Times New Roman" w:hAnsi="Times New Roman" w:cs="Times New Roman"/>
                <w:sz w:val="24"/>
                <w:szCs w:val="24"/>
                <w:lang w:val="ro-RO" w:eastAsia="ru-RU"/>
              </w:rPr>
              <w:t>produse</w:t>
            </w:r>
            <w:r w:rsidR="00C67E1A">
              <w:rPr>
                <w:rFonts w:ascii="Times New Roman" w:hAnsi="Times New Roman" w:cs="Times New Roman"/>
                <w:sz w:val="24"/>
                <w:szCs w:val="24"/>
                <w:lang w:val="ro-RO" w:eastAsia="ru-RU"/>
              </w:rPr>
              <w:t>lor</w:t>
            </w:r>
            <w:r>
              <w:rPr>
                <w:rFonts w:ascii="Times New Roman" w:hAnsi="Times New Roman" w:cs="Times New Roman"/>
                <w:sz w:val="24"/>
                <w:szCs w:val="24"/>
                <w:lang w:val="ro-RO" w:eastAsia="ru-RU"/>
              </w:rPr>
              <w:t xml:space="preserve"> alimentare cu depășiri a LMR de produse fitosanitare</w:t>
            </w:r>
            <w:r w:rsidR="00C67E1A">
              <w:rPr>
                <w:rFonts w:ascii="Times New Roman" w:hAnsi="Times New Roman" w:cs="Times New Roman"/>
                <w:sz w:val="24"/>
                <w:szCs w:val="24"/>
                <w:lang w:val="ro-RO" w:eastAsia="ru-RU"/>
              </w:rPr>
              <w:t xml:space="preserve"> </w:t>
            </w:r>
            <w:r w:rsidR="00C67E1A" w:rsidRPr="00845509">
              <w:rPr>
                <w:rFonts w:ascii="Times New Roman" w:eastAsia="Times New Roman" w:hAnsi="Times New Roman"/>
                <w:sz w:val="24"/>
                <w:szCs w:val="24"/>
                <w:lang w:val="ro-MD"/>
              </w:rPr>
              <w:t xml:space="preserve">(țintă: 100% </w:t>
            </w:r>
            <w:r w:rsidR="00C67E1A">
              <w:rPr>
                <w:rFonts w:ascii="Times New Roman" w:eastAsia="Times New Roman" w:hAnsi="Times New Roman"/>
                <w:sz w:val="24"/>
                <w:szCs w:val="24"/>
                <w:lang w:val="ro-MD"/>
              </w:rPr>
              <w:t>corespundere a LMR</w:t>
            </w:r>
            <w:r w:rsidR="00C67E1A" w:rsidRPr="00845509">
              <w:rPr>
                <w:rFonts w:ascii="Times New Roman" w:eastAsia="Times New Roman" w:hAnsi="Times New Roman"/>
                <w:sz w:val="24"/>
                <w:szCs w:val="24"/>
                <w:lang w:val="ro-MD"/>
              </w:rPr>
              <w:t>).</w:t>
            </w:r>
          </w:p>
          <w:p w14:paraId="6BE1B335" w14:textId="6B5670C8" w:rsidR="00E81E60" w:rsidRDefault="00E81E60" w:rsidP="0035458B">
            <w:pPr>
              <w:pStyle w:val="ListParagraph"/>
              <w:numPr>
                <w:ilvl w:val="0"/>
                <w:numId w:val="17"/>
              </w:numPr>
              <w:spacing w:line="240" w:lineRule="auto"/>
              <w:jc w:val="both"/>
              <w:rPr>
                <w:rFonts w:ascii="Times New Roman" w:hAnsi="Times New Roman" w:cs="Times New Roman"/>
                <w:sz w:val="24"/>
                <w:szCs w:val="24"/>
                <w:lang w:val="ro-RO" w:eastAsia="ru-RU"/>
              </w:rPr>
            </w:pPr>
            <w:r>
              <w:rPr>
                <w:rFonts w:ascii="Times New Roman" w:hAnsi="Times New Roman" w:cs="Times New Roman"/>
                <w:sz w:val="24"/>
                <w:szCs w:val="24"/>
                <w:lang w:val="ro-RO"/>
              </w:rPr>
              <w:t xml:space="preserve">Reducerea numărului de probe </w:t>
            </w:r>
            <w:r w:rsidR="004B1D09">
              <w:rPr>
                <w:rFonts w:ascii="Times New Roman" w:hAnsi="Times New Roman" w:cs="Times New Roman"/>
                <w:sz w:val="24"/>
                <w:szCs w:val="24"/>
                <w:lang w:val="ro-RO"/>
              </w:rPr>
              <w:t>cu depășiri LMR de</w:t>
            </w:r>
            <w:r w:rsidR="004B1D09" w:rsidRPr="0089255A">
              <w:rPr>
                <w:lang w:val="ro-RO"/>
              </w:rPr>
              <w:t xml:space="preserve"> </w:t>
            </w:r>
            <w:r w:rsidR="004B1D09" w:rsidRPr="004B1D09">
              <w:rPr>
                <w:rFonts w:ascii="Times New Roman" w:hAnsi="Times New Roman" w:cs="Times New Roman"/>
                <w:sz w:val="24"/>
                <w:szCs w:val="24"/>
                <w:lang w:val="ro-RO"/>
              </w:rPr>
              <w:t>produse fitosanitare</w:t>
            </w:r>
            <w:r w:rsidR="004B1D09">
              <w:rPr>
                <w:rFonts w:ascii="Times New Roman" w:hAnsi="Times New Roman" w:cs="Times New Roman"/>
                <w:sz w:val="24"/>
                <w:szCs w:val="24"/>
                <w:lang w:val="ro-RO"/>
              </w:rPr>
              <w:t xml:space="preserve"> în</w:t>
            </w:r>
            <w:r>
              <w:rPr>
                <w:rFonts w:ascii="Times New Roman" w:hAnsi="Times New Roman" w:cs="Times New Roman"/>
                <w:sz w:val="24"/>
                <w:szCs w:val="24"/>
                <w:lang w:val="ro-RO"/>
              </w:rPr>
              <w:t xml:space="preserve"> </w:t>
            </w:r>
            <w:r w:rsidR="00AB71BC">
              <w:rPr>
                <w:rFonts w:ascii="Times New Roman" w:hAnsi="Times New Roman" w:cs="Times New Roman"/>
                <w:sz w:val="24"/>
                <w:szCs w:val="24"/>
                <w:lang w:val="ro-RO"/>
              </w:rPr>
              <w:t>alimentele</w:t>
            </w:r>
            <w:r>
              <w:rPr>
                <w:rFonts w:ascii="Times New Roman" w:hAnsi="Times New Roman" w:cs="Times New Roman"/>
                <w:sz w:val="24"/>
                <w:szCs w:val="24"/>
                <w:lang w:val="ro-RO"/>
              </w:rPr>
              <w:t xml:space="preserve"> supuse </w:t>
            </w:r>
            <w:proofErr w:type="spellStart"/>
            <w:r>
              <w:rPr>
                <w:rFonts w:ascii="Times New Roman" w:hAnsi="Times New Roman" w:cs="Times New Roman"/>
                <w:sz w:val="24"/>
                <w:szCs w:val="24"/>
                <w:lang w:val="ro-RO"/>
              </w:rPr>
              <w:t>monitoringului</w:t>
            </w:r>
            <w:proofErr w:type="spellEnd"/>
            <w:r>
              <w:rPr>
                <w:rFonts w:ascii="Times New Roman" w:hAnsi="Times New Roman" w:cs="Times New Roman"/>
                <w:sz w:val="24"/>
                <w:szCs w:val="24"/>
                <w:lang w:val="ro-RO"/>
              </w:rPr>
              <w:t xml:space="preserve"> anual până la nivelul UE (2%) în următorii 5 ani.</w:t>
            </w:r>
          </w:p>
          <w:p w14:paraId="6E3188B6" w14:textId="30BEEF6F" w:rsidR="00F55D04" w:rsidRPr="00F734A2" w:rsidRDefault="00F55D04" w:rsidP="0035458B">
            <w:pPr>
              <w:pStyle w:val="ListParagraph"/>
              <w:numPr>
                <w:ilvl w:val="0"/>
                <w:numId w:val="17"/>
              </w:numPr>
              <w:spacing w:line="240" w:lineRule="auto"/>
              <w:jc w:val="both"/>
              <w:rPr>
                <w:rFonts w:ascii="Times New Roman" w:hAnsi="Times New Roman" w:cs="Times New Roman"/>
                <w:sz w:val="24"/>
                <w:szCs w:val="24"/>
                <w:lang w:val="ro-RO" w:eastAsia="ru-RU"/>
              </w:rPr>
            </w:pPr>
            <w:r w:rsidRPr="00F55D04">
              <w:rPr>
                <w:rFonts w:ascii="Times New Roman" w:hAnsi="Times New Roman" w:cs="Times New Roman"/>
                <w:bCs/>
                <w:sz w:val="24"/>
                <w:szCs w:val="24"/>
                <w:lang w:val="ro-RO"/>
              </w:rPr>
              <w:t>Protejarea competitivității agriculturii</w:t>
            </w:r>
            <w:r>
              <w:rPr>
                <w:rFonts w:ascii="Times New Roman" w:hAnsi="Times New Roman" w:cs="Times New Roman"/>
                <w:bCs/>
                <w:sz w:val="24"/>
                <w:szCs w:val="24"/>
                <w:lang w:val="ro-RO"/>
              </w:rPr>
              <w:t xml:space="preserve"> și</w:t>
            </w:r>
            <w:r w:rsidRPr="00F55D04">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creșterea</w:t>
            </w:r>
            <w:r w:rsidRPr="00F55D04">
              <w:rPr>
                <w:rFonts w:ascii="Times New Roman" w:hAnsi="Times New Roman" w:cs="Times New Roman"/>
                <w:bCs/>
                <w:sz w:val="24"/>
                <w:szCs w:val="24"/>
                <w:lang w:val="ro-RO"/>
              </w:rPr>
              <w:t xml:space="preserve"> </w:t>
            </w:r>
            <w:r>
              <w:rPr>
                <w:rFonts w:ascii="Times New Roman" w:hAnsi="Times New Roman" w:cs="Times New Roman"/>
                <w:color w:val="000000" w:themeColor="text1"/>
                <w:sz w:val="24"/>
                <w:szCs w:val="24"/>
                <w:lang w:val="ro-RO"/>
              </w:rPr>
              <w:t>cu</w:t>
            </w:r>
            <w:r w:rsidR="00E37ABD">
              <w:rPr>
                <w:rFonts w:ascii="Times New Roman" w:hAnsi="Times New Roman" w:cs="Times New Roman"/>
                <w:color w:val="000000" w:themeColor="text1"/>
                <w:sz w:val="24"/>
                <w:szCs w:val="24"/>
                <w:lang w:val="ro-RO"/>
              </w:rPr>
              <w:t xml:space="preserve"> minim</w:t>
            </w:r>
            <w:r>
              <w:rPr>
                <w:rFonts w:ascii="Times New Roman" w:hAnsi="Times New Roman" w:cs="Times New Roman"/>
                <w:color w:val="000000" w:themeColor="text1"/>
                <w:sz w:val="24"/>
                <w:szCs w:val="24"/>
                <w:lang w:val="ro-RO"/>
              </w:rPr>
              <w:t xml:space="preserve"> 15%</w:t>
            </w:r>
            <w:r w:rsidRPr="00F55D04">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 xml:space="preserve">a </w:t>
            </w:r>
            <w:r w:rsidRPr="00F55D04">
              <w:rPr>
                <w:rFonts w:ascii="Times New Roman" w:hAnsi="Times New Roman" w:cs="Times New Roman"/>
                <w:color w:val="000000" w:themeColor="text1"/>
                <w:sz w:val="24"/>
                <w:szCs w:val="24"/>
                <w:lang w:val="ro-RO"/>
              </w:rPr>
              <w:t>exporturilor de produse autohtone</w:t>
            </w:r>
            <w:r>
              <w:rPr>
                <w:rFonts w:ascii="Times New Roman" w:hAnsi="Times New Roman" w:cs="Times New Roman"/>
                <w:color w:val="000000" w:themeColor="text1"/>
                <w:sz w:val="24"/>
                <w:szCs w:val="24"/>
                <w:lang w:val="ro-RO"/>
              </w:rPr>
              <w:t xml:space="preserve"> </w:t>
            </w:r>
            <w:r w:rsidRPr="00F55D04">
              <w:rPr>
                <w:rFonts w:ascii="Times New Roman" w:hAnsi="Times New Roman" w:cs="Times New Roman"/>
                <w:color w:val="000000" w:themeColor="text1"/>
                <w:sz w:val="24"/>
                <w:szCs w:val="24"/>
                <w:lang w:val="ro-RO"/>
              </w:rPr>
              <w:t>în Uniunea Europeană</w:t>
            </w:r>
            <w:r>
              <w:rPr>
                <w:rFonts w:ascii="Times New Roman" w:hAnsi="Times New Roman" w:cs="Times New Roman"/>
                <w:color w:val="000000" w:themeColor="text1"/>
                <w:sz w:val="24"/>
                <w:szCs w:val="24"/>
                <w:lang w:val="ro-RO"/>
              </w:rPr>
              <w:t xml:space="preserve"> în următorii 5 ani.</w:t>
            </w:r>
          </w:p>
          <w:p w14:paraId="1B044943" w14:textId="745C2110" w:rsidR="002A44C4" w:rsidRPr="001617BB" w:rsidRDefault="00F734A2" w:rsidP="001617BB">
            <w:pPr>
              <w:pStyle w:val="ListParagraph"/>
              <w:numPr>
                <w:ilvl w:val="0"/>
                <w:numId w:val="17"/>
              </w:numPr>
              <w:spacing w:line="276" w:lineRule="auto"/>
              <w:jc w:val="both"/>
              <w:rPr>
                <w:rFonts w:ascii="Times New Roman" w:hAnsi="Times New Roman" w:cs="Times New Roman"/>
                <w:sz w:val="24"/>
                <w:szCs w:val="24"/>
                <w:lang w:val="ro-RO" w:eastAsia="ru-RU"/>
              </w:rPr>
            </w:pPr>
            <w:r w:rsidRPr="00F25383">
              <w:rPr>
                <w:rFonts w:ascii="Times New Roman" w:hAnsi="Times New Roman" w:cs="Times New Roman"/>
                <w:color w:val="000000" w:themeColor="text1"/>
                <w:sz w:val="24"/>
                <w:szCs w:val="24"/>
                <w:lang w:val="ro-RO"/>
              </w:rPr>
              <w:t xml:space="preserve">Actualizarea anuală a </w:t>
            </w:r>
            <w:r w:rsidR="00B34105">
              <w:rPr>
                <w:rFonts w:ascii="Times New Roman" w:hAnsi="Times New Roman" w:cs="Times New Roman"/>
                <w:color w:val="000000" w:themeColor="text1"/>
                <w:sz w:val="24"/>
                <w:szCs w:val="24"/>
                <w:lang w:val="ro-RO"/>
              </w:rPr>
              <w:t>LMR</w:t>
            </w:r>
            <w:r w:rsidRPr="00F25383">
              <w:rPr>
                <w:rFonts w:ascii="Times New Roman" w:hAnsi="Times New Roman" w:cs="Times New Roman"/>
                <w:bCs/>
                <w:sz w:val="24"/>
                <w:szCs w:val="24"/>
                <w:lang w:val="ro-RO"/>
              </w:rPr>
              <w:t xml:space="preserve"> ale </w:t>
            </w:r>
            <w:r>
              <w:rPr>
                <w:rFonts w:ascii="Times New Roman" w:hAnsi="Times New Roman" w:cs="Times New Roman"/>
                <w:bCs/>
                <w:sz w:val="24"/>
                <w:szCs w:val="24"/>
                <w:lang w:val="ro-RO"/>
              </w:rPr>
              <w:t>produselor fitosanitare</w:t>
            </w:r>
            <w:r w:rsidRPr="00F25383">
              <w:rPr>
                <w:rFonts w:ascii="Times New Roman" w:hAnsi="Times New Roman" w:cs="Times New Roman"/>
                <w:bCs/>
                <w:sz w:val="24"/>
                <w:szCs w:val="24"/>
                <w:lang w:val="ro-RO"/>
              </w:rPr>
              <w:t xml:space="preserve"> din sau de pe produse alimentare și hrană de origine vegetală și animală pentru animale în vederea alinierii la legislația uniunii europene</w:t>
            </w:r>
            <w:r>
              <w:rPr>
                <w:rFonts w:ascii="Times New Roman" w:hAnsi="Times New Roman" w:cs="Times New Roman"/>
                <w:bCs/>
                <w:sz w:val="24"/>
                <w:szCs w:val="24"/>
                <w:lang w:val="ro-RO"/>
              </w:rPr>
              <w:t xml:space="preserve"> </w:t>
            </w:r>
            <w:r w:rsidRPr="00845509">
              <w:rPr>
                <w:rFonts w:ascii="Times New Roman" w:eastAsia="Times New Roman" w:hAnsi="Times New Roman"/>
                <w:sz w:val="24"/>
                <w:szCs w:val="24"/>
                <w:lang w:val="ro-MD"/>
              </w:rPr>
              <w:t xml:space="preserve">(țintă: 100% </w:t>
            </w:r>
            <w:r>
              <w:rPr>
                <w:rFonts w:ascii="Times New Roman" w:eastAsia="Times New Roman" w:hAnsi="Times New Roman"/>
                <w:sz w:val="24"/>
                <w:szCs w:val="24"/>
                <w:lang w:val="ro-MD"/>
              </w:rPr>
              <w:t>corespundere a LMR</w:t>
            </w:r>
            <w:r w:rsidR="00B34105">
              <w:rPr>
                <w:rFonts w:ascii="Times New Roman" w:eastAsia="Times New Roman" w:hAnsi="Times New Roman"/>
                <w:sz w:val="24"/>
                <w:szCs w:val="24"/>
                <w:lang w:val="ro-MD"/>
              </w:rPr>
              <w:t xml:space="preserve"> UE </w:t>
            </w:r>
            <w:proofErr w:type="spellStart"/>
            <w:r w:rsidR="00B34105">
              <w:rPr>
                <w:rFonts w:ascii="Times New Roman" w:eastAsia="Times New Roman" w:hAnsi="Times New Roman"/>
                <w:sz w:val="24"/>
                <w:szCs w:val="24"/>
                <w:lang w:val="ro-MD"/>
              </w:rPr>
              <w:t>vs</w:t>
            </w:r>
            <w:proofErr w:type="spellEnd"/>
            <w:r w:rsidR="00B34105">
              <w:rPr>
                <w:rFonts w:ascii="Times New Roman" w:eastAsia="Times New Roman" w:hAnsi="Times New Roman"/>
                <w:sz w:val="24"/>
                <w:szCs w:val="24"/>
                <w:lang w:val="ro-MD"/>
              </w:rPr>
              <w:t xml:space="preserve"> RM</w:t>
            </w:r>
            <w:r w:rsidRPr="00845509">
              <w:rPr>
                <w:rFonts w:ascii="Times New Roman" w:eastAsia="Times New Roman" w:hAnsi="Times New Roman"/>
                <w:sz w:val="24"/>
                <w:szCs w:val="24"/>
                <w:lang w:val="ro-MD"/>
              </w:rPr>
              <w:t>).</w:t>
            </w:r>
          </w:p>
        </w:tc>
      </w:tr>
      <w:tr w:rsidR="00457A8E" w:rsidRPr="002249FC" w14:paraId="630AFB0B"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D08855" w14:textId="4AEFB4B3" w:rsidR="00457A8E" w:rsidRPr="0018409F" w:rsidRDefault="00457A8E" w:rsidP="00F326F4">
            <w:pPr>
              <w:spacing w:after="0" w:line="240" w:lineRule="auto"/>
              <w:jc w:val="both"/>
              <w:rPr>
                <w:rFonts w:ascii="Times New Roman" w:hAnsi="Times New Roman" w:cs="Times New Roman"/>
                <w:sz w:val="24"/>
                <w:szCs w:val="24"/>
                <w:lang w:val="ro-RO"/>
              </w:rPr>
            </w:pPr>
            <w:r w:rsidRPr="0018409F">
              <w:rPr>
                <w:rFonts w:ascii="Times New Roman" w:hAnsi="Times New Roman" w:cs="Times New Roman"/>
                <w:b/>
                <w:bCs/>
                <w:sz w:val="24"/>
                <w:szCs w:val="24"/>
                <w:lang w:val="ro-RO"/>
              </w:rPr>
              <w:t xml:space="preserve">3. Identificarea </w:t>
            </w:r>
            <w:r w:rsidR="00C9184F" w:rsidRPr="0018409F">
              <w:rPr>
                <w:rFonts w:ascii="Times New Roman" w:hAnsi="Times New Roman" w:cs="Times New Roman"/>
                <w:b/>
                <w:bCs/>
                <w:sz w:val="24"/>
                <w:szCs w:val="24"/>
                <w:lang w:val="ro-RO"/>
              </w:rPr>
              <w:t>opțiunilor</w:t>
            </w:r>
          </w:p>
        </w:tc>
      </w:tr>
      <w:tr w:rsidR="00D73EFA" w:rsidRPr="002249FC" w14:paraId="3F521EB3"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4DD0DA" w14:textId="77777777" w:rsidR="00D73EFA" w:rsidRPr="0033120C" w:rsidRDefault="00D73EFA" w:rsidP="00F326F4">
            <w:pPr>
              <w:spacing w:after="0"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t>a) Expuneți succint opțiunea „a nu face nimic”, care presupune lipsa de intervenție</w:t>
            </w:r>
          </w:p>
        </w:tc>
      </w:tr>
      <w:tr w:rsidR="00457A8E" w:rsidRPr="0089255A" w14:paraId="5471C144"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9F3045" w14:textId="6CB6DBA4" w:rsidR="00C24268" w:rsidRPr="00EC756D" w:rsidRDefault="00C24268" w:rsidP="002E57B1">
            <w:pPr>
              <w:spacing w:after="0" w:line="240" w:lineRule="auto"/>
              <w:ind w:firstLine="484"/>
              <w:jc w:val="both"/>
              <w:rPr>
                <w:rFonts w:ascii="Times New Roman" w:hAnsi="Times New Roman"/>
                <w:bCs/>
                <w:sz w:val="24"/>
                <w:szCs w:val="24"/>
                <w:lang w:val="ro-MD" w:eastAsia="ja-JP"/>
              </w:rPr>
            </w:pPr>
            <w:r w:rsidRPr="00EC756D">
              <w:rPr>
                <w:rFonts w:ascii="Times New Roman" w:hAnsi="Times New Roman"/>
                <w:bCs/>
                <w:sz w:val="24"/>
                <w:szCs w:val="24"/>
                <w:lang w:val="ro-MD"/>
              </w:rPr>
              <w:t>Opțiunea „a nu face nimic”, presupune faptul, că a</w:t>
            </w:r>
            <w:r w:rsidRPr="00EC756D">
              <w:rPr>
                <w:rFonts w:ascii="Times New Roman" w:hAnsi="Times New Roman"/>
                <w:bCs/>
                <w:sz w:val="24"/>
                <w:szCs w:val="24"/>
                <w:lang w:val="ro-MD" w:eastAsia="ja-JP"/>
              </w:rPr>
              <w:t xml:space="preserve">ctivitățile se vor realiza în baza cadrului juridic neactualizat, cu prevederi </w:t>
            </w:r>
            <w:r>
              <w:rPr>
                <w:rFonts w:ascii="Times New Roman" w:hAnsi="Times New Roman"/>
                <w:bCs/>
                <w:sz w:val="24"/>
                <w:szCs w:val="24"/>
                <w:lang w:val="ro-MD" w:eastAsia="ja-JP"/>
              </w:rPr>
              <w:t>perimate</w:t>
            </w:r>
            <w:r w:rsidRPr="00EC756D">
              <w:rPr>
                <w:rFonts w:ascii="Times New Roman" w:hAnsi="Times New Roman"/>
                <w:bCs/>
                <w:sz w:val="24"/>
                <w:szCs w:val="24"/>
                <w:lang w:val="ro-MD" w:eastAsia="ja-JP"/>
              </w:rPr>
              <w:t>, ceea ce nu este o opțiune viabilă.</w:t>
            </w:r>
          </w:p>
          <w:p w14:paraId="560BA660" w14:textId="77777777" w:rsidR="00C24268" w:rsidRPr="00EC756D" w:rsidRDefault="00C24268" w:rsidP="002E57B1">
            <w:pPr>
              <w:spacing w:after="0" w:line="240" w:lineRule="auto"/>
              <w:ind w:firstLine="484"/>
              <w:jc w:val="both"/>
              <w:rPr>
                <w:rFonts w:ascii="Times New Roman" w:hAnsi="Times New Roman"/>
                <w:bCs/>
                <w:sz w:val="24"/>
                <w:szCs w:val="24"/>
                <w:lang w:val="ro-MD" w:eastAsia="ja-JP"/>
              </w:rPr>
            </w:pPr>
            <w:r w:rsidRPr="00EC756D">
              <w:rPr>
                <w:rFonts w:ascii="Times New Roman" w:hAnsi="Times New Roman"/>
                <w:bCs/>
                <w:sz w:val="24"/>
                <w:szCs w:val="24"/>
                <w:lang w:val="ro-MD" w:eastAsia="ja-JP"/>
              </w:rPr>
              <w:t>În cazul în care se va recurge la opțiunea „de a nu face nimic”, problemele invocate nu se vor soluționa de la sine și chiar se vor amplifica.</w:t>
            </w:r>
          </w:p>
          <w:p w14:paraId="17FA8C84" w14:textId="77777777" w:rsidR="00C24268" w:rsidRDefault="00C24268" w:rsidP="002E57B1">
            <w:pPr>
              <w:spacing w:after="0" w:line="240" w:lineRule="auto"/>
              <w:rPr>
                <w:rFonts w:ascii="Times New Roman" w:hAnsi="Times New Roman"/>
                <w:sz w:val="24"/>
                <w:szCs w:val="24"/>
                <w:lang w:val="ro-MD"/>
              </w:rPr>
            </w:pPr>
            <w:r w:rsidRPr="00EC756D">
              <w:rPr>
                <w:rFonts w:ascii="Times New Roman" w:hAnsi="Times New Roman"/>
                <w:sz w:val="24"/>
                <w:szCs w:val="24"/>
                <w:lang w:val="ro-MD"/>
              </w:rPr>
              <w:t>Lipsa de intervenție va implica următoarele riscuri și urmări:</w:t>
            </w:r>
          </w:p>
          <w:p w14:paraId="5DEA63DE" w14:textId="459A1C25" w:rsidR="00474D40" w:rsidRDefault="00474D40" w:rsidP="002E57B1">
            <w:pPr>
              <w:pStyle w:val="ListParagraph"/>
              <w:numPr>
                <w:ilvl w:val="0"/>
                <w:numId w:val="33"/>
              </w:numPr>
              <w:spacing w:after="0" w:line="240" w:lineRule="auto"/>
              <w:rPr>
                <w:rFonts w:ascii="Times New Roman" w:hAnsi="Times New Roman"/>
                <w:sz w:val="24"/>
                <w:szCs w:val="24"/>
                <w:lang w:val="ro-MD"/>
              </w:rPr>
            </w:pPr>
            <w:r>
              <w:rPr>
                <w:rFonts w:ascii="Times New Roman" w:hAnsi="Times New Roman"/>
                <w:sz w:val="24"/>
                <w:szCs w:val="24"/>
                <w:lang w:val="ro-MD"/>
              </w:rPr>
              <w:t xml:space="preserve">menținerea riscurilor pentru sănătatea consumatorilor de la utilizarea produselor </w:t>
            </w:r>
            <w:r w:rsidR="008010F7">
              <w:rPr>
                <w:rFonts w:ascii="Times New Roman" w:hAnsi="Times New Roman"/>
                <w:sz w:val="24"/>
                <w:szCs w:val="24"/>
                <w:lang w:val="ro-MD"/>
              </w:rPr>
              <w:t>contaminate cu</w:t>
            </w:r>
            <w:r>
              <w:rPr>
                <w:rFonts w:ascii="Times New Roman" w:hAnsi="Times New Roman"/>
                <w:sz w:val="24"/>
                <w:szCs w:val="24"/>
                <w:lang w:val="ro-MD"/>
              </w:rPr>
              <w:t xml:space="preserve"> reziduuri de pesticide </w:t>
            </w:r>
          </w:p>
          <w:p w14:paraId="0CEE3B48" w14:textId="2253B1D9" w:rsidR="00474D40" w:rsidRDefault="00474D40" w:rsidP="002E57B1">
            <w:pPr>
              <w:pStyle w:val="ListParagraph"/>
              <w:numPr>
                <w:ilvl w:val="0"/>
                <w:numId w:val="33"/>
              </w:numPr>
              <w:spacing w:after="0" w:line="240" w:lineRule="auto"/>
              <w:rPr>
                <w:rFonts w:ascii="Times New Roman" w:hAnsi="Times New Roman"/>
                <w:sz w:val="24"/>
                <w:szCs w:val="24"/>
                <w:lang w:val="ro-MD"/>
              </w:rPr>
            </w:pPr>
            <w:r>
              <w:rPr>
                <w:rFonts w:ascii="Times New Roman" w:hAnsi="Times New Roman"/>
                <w:sz w:val="24"/>
                <w:szCs w:val="24"/>
                <w:lang w:val="ro-MD"/>
              </w:rPr>
              <w:t>agravarea indicatorilor de sănătate a populației din cauza efectelor cumulative a produselor fitosanitare</w:t>
            </w:r>
            <w:r w:rsidR="008010F7">
              <w:rPr>
                <w:rFonts w:ascii="Times New Roman" w:hAnsi="Times New Roman"/>
                <w:sz w:val="24"/>
                <w:szCs w:val="24"/>
                <w:lang w:val="ro-MD"/>
              </w:rPr>
              <w:t xml:space="preserve"> și reziduurilor acestora</w:t>
            </w:r>
          </w:p>
          <w:p w14:paraId="14909039" w14:textId="6A028E4A" w:rsidR="00474D40" w:rsidRDefault="00474D40" w:rsidP="002E57B1">
            <w:pPr>
              <w:pStyle w:val="ListParagraph"/>
              <w:numPr>
                <w:ilvl w:val="0"/>
                <w:numId w:val="33"/>
              </w:numPr>
              <w:spacing w:after="0" w:line="240" w:lineRule="auto"/>
              <w:rPr>
                <w:rFonts w:ascii="Times New Roman" w:hAnsi="Times New Roman"/>
                <w:sz w:val="24"/>
                <w:szCs w:val="24"/>
                <w:lang w:val="ro-MD"/>
              </w:rPr>
            </w:pPr>
            <w:r>
              <w:rPr>
                <w:rFonts w:ascii="Times New Roman" w:hAnsi="Times New Roman"/>
                <w:sz w:val="24"/>
                <w:szCs w:val="24"/>
                <w:lang w:val="ro-MD"/>
              </w:rPr>
              <w:lastRenderedPageBreak/>
              <w:t>păstrarea în continuare a barierelor în proces de liberă circulație</w:t>
            </w:r>
            <w:r w:rsidR="002B62BE">
              <w:rPr>
                <w:rFonts w:ascii="Times New Roman" w:hAnsi="Times New Roman"/>
                <w:sz w:val="24"/>
                <w:szCs w:val="24"/>
                <w:lang w:val="ro-MD"/>
              </w:rPr>
              <w:t>, în special cu piața europeană,</w:t>
            </w:r>
            <w:r>
              <w:rPr>
                <w:rFonts w:ascii="Times New Roman" w:hAnsi="Times New Roman"/>
                <w:sz w:val="24"/>
                <w:szCs w:val="24"/>
                <w:lang w:val="ro-MD"/>
              </w:rPr>
              <w:t xml:space="preserve"> a produselor tratate cu produse fitosanitare, cu impact direct negativ asupra funcționării pieței interne și externe (mediului de afaceri)</w:t>
            </w:r>
          </w:p>
          <w:p w14:paraId="0C4240E2" w14:textId="6AD1FEB6" w:rsidR="00474D40" w:rsidRPr="00F326F4" w:rsidRDefault="00474D40" w:rsidP="00F326F4">
            <w:pPr>
              <w:pStyle w:val="ListParagraph"/>
              <w:numPr>
                <w:ilvl w:val="0"/>
                <w:numId w:val="33"/>
              </w:numPr>
              <w:spacing w:after="0" w:line="240" w:lineRule="auto"/>
              <w:rPr>
                <w:rFonts w:ascii="Times New Roman" w:hAnsi="Times New Roman"/>
                <w:sz w:val="24"/>
                <w:szCs w:val="24"/>
                <w:lang w:val="ro-MD"/>
              </w:rPr>
            </w:pPr>
            <w:r>
              <w:rPr>
                <w:rFonts w:ascii="Times New Roman" w:hAnsi="Times New Roman"/>
                <w:sz w:val="24"/>
                <w:szCs w:val="24"/>
                <w:lang w:val="ro-MD"/>
              </w:rPr>
              <w:t xml:space="preserve">tergiversarea procesului de armonizare a legislației în domeniul sănătății și siguranței alimentare la rigorile UE. </w:t>
            </w:r>
          </w:p>
          <w:p w14:paraId="736642E3" w14:textId="77777777" w:rsidR="00C24268" w:rsidRPr="00F326F4" w:rsidRDefault="00C24268" w:rsidP="00F326F4">
            <w:pPr>
              <w:spacing w:after="0" w:line="240" w:lineRule="auto"/>
              <w:ind w:firstLine="567"/>
              <w:jc w:val="both"/>
              <w:rPr>
                <w:rFonts w:ascii="Times New Roman" w:hAnsi="Times New Roman" w:cs="Times New Roman"/>
                <w:bCs/>
                <w:iCs/>
                <w:sz w:val="24"/>
                <w:szCs w:val="24"/>
                <w:lang w:val="ro-MD"/>
              </w:rPr>
            </w:pPr>
          </w:p>
          <w:p w14:paraId="2D7AA0A6" w14:textId="7040F5B2" w:rsidR="00457A8E" w:rsidRPr="0018409F" w:rsidRDefault="00457A8E" w:rsidP="00F326F4">
            <w:pPr>
              <w:spacing w:after="0" w:line="240" w:lineRule="auto"/>
              <w:ind w:firstLine="567"/>
              <w:jc w:val="both"/>
              <w:rPr>
                <w:rFonts w:ascii="Times New Roman" w:hAnsi="Times New Roman" w:cs="Times New Roman"/>
                <w:sz w:val="24"/>
                <w:szCs w:val="24"/>
                <w:lang w:val="ro-RO"/>
              </w:rPr>
            </w:pPr>
          </w:p>
        </w:tc>
      </w:tr>
      <w:tr w:rsidR="00D73EFA" w:rsidRPr="0089255A" w14:paraId="288FD13A"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103A0D" w14:textId="33B636C8" w:rsidR="00D73EFA" w:rsidRPr="0033120C" w:rsidRDefault="00D73EFA" w:rsidP="00F326F4">
            <w:pPr>
              <w:spacing w:line="240" w:lineRule="auto"/>
              <w:jc w:val="both"/>
              <w:rPr>
                <w:rFonts w:ascii="Times New Roman" w:hAnsi="Times New Roman" w:cs="Times New Roman"/>
                <w:i/>
                <w:iCs/>
                <w:sz w:val="24"/>
                <w:szCs w:val="24"/>
                <w:highlight w:val="lightGray"/>
                <w:lang w:val="ro-RO"/>
              </w:rPr>
            </w:pPr>
            <w:r w:rsidRPr="0033120C">
              <w:rPr>
                <w:rFonts w:ascii="Times New Roman" w:hAnsi="Times New Roman" w:cs="Times New Roman"/>
                <w:bCs/>
                <w:i/>
                <w:iCs/>
                <w:sz w:val="24"/>
                <w:szCs w:val="24"/>
                <w:lang w:val="ro-RO"/>
              </w:rPr>
              <w:lastRenderedPageBreak/>
              <w:t>b) Expuneți</w:t>
            </w:r>
            <w:r w:rsidRPr="0033120C">
              <w:rPr>
                <w:rFonts w:ascii="Times New Roman" w:hAnsi="Times New Roman" w:cs="Times New Roman"/>
                <w:i/>
                <w:iCs/>
                <w:sz w:val="24"/>
                <w:szCs w:val="24"/>
                <w:lang w:val="ro-RO"/>
              </w:rPr>
              <w:t xml:space="preserve"> principalele prevederi ale proiectului, cu impact, explicând cum acestea țintesc cauzele problemei, cu indicarea novațiilor și întregului spectru de </w:t>
            </w:r>
            <w:r w:rsidR="00A23E95" w:rsidRPr="0033120C">
              <w:rPr>
                <w:rFonts w:ascii="Times New Roman" w:hAnsi="Times New Roman" w:cs="Times New Roman"/>
                <w:i/>
                <w:iCs/>
                <w:sz w:val="24"/>
                <w:szCs w:val="24"/>
                <w:lang w:val="ro-RO"/>
              </w:rPr>
              <w:t>soluții</w:t>
            </w:r>
            <w:r w:rsidRPr="0033120C">
              <w:rPr>
                <w:rFonts w:ascii="Times New Roman" w:hAnsi="Times New Roman" w:cs="Times New Roman"/>
                <w:i/>
                <w:iCs/>
                <w:sz w:val="24"/>
                <w:szCs w:val="24"/>
                <w:lang w:val="ro-RO"/>
              </w:rPr>
              <w:t>/drepturi/</w:t>
            </w:r>
            <w:r w:rsidR="00A23E95" w:rsidRPr="0033120C">
              <w:rPr>
                <w:rFonts w:ascii="Times New Roman" w:hAnsi="Times New Roman" w:cs="Times New Roman"/>
                <w:i/>
                <w:iCs/>
                <w:sz w:val="24"/>
                <w:szCs w:val="24"/>
                <w:lang w:val="ro-RO"/>
              </w:rPr>
              <w:t>obligații</w:t>
            </w:r>
            <w:r w:rsidRPr="0033120C">
              <w:rPr>
                <w:rFonts w:ascii="Times New Roman" w:hAnsi="Times New Roman" w:cs="Times New Roman"/>
                <w:i/>
                <w:iCs/>
                <w:sz w:val="24"/>
                <w:szCs w:val="24"/>
                <w:lang w:val="ro-RO"/>
              </w:rPr>
              <w:t xml:space="preserve"> ce se doresc să fie aprobate</w:t>
            </w:r>
          </w:p>
        </w:tc>
      </w:tr>
      <w:tr w:rsidR="00457A8E" w:rsidRPr="0089255A" w14:paraId="531A08AF"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C44102" w14:textId="071EA10F" w:rsidR="00B36D05" w:rsidRDefault="00AB74A5">
            <w:pPr>
              <w:spacing w:line="240" w:lineRule="auto"/>
              <w:ind w:firstLine="567"/>
              <w:jc w:val="both"/>
              <w:rPr>
                <w:rFonts w:ascii="Times New Roman" w:hAnsi="Times New Roman" w:cs="Times New Roman"/>
                <w:b/>
                <w:sz w:val="24"/>
                <w:szCs w:val="24"/>
                <w:lang w:val="ro-RO"/>
              </w:rPr>
            </w:pPr>
            <w:r w:rsidRPr="00013CB8">
              <w:rPr>
                <w:rFonts w:ascii="Times New Roman" w:eastAsia="Batang" w:hAnsi="Times New Roman" w:cs="Times New Roman"/>
                <w:b/>
                <w:bCs/>
                <w:sz w:val="24"/>
                <w:szCs w:val="24"/>
                <w:lang w:val="ro-RO" w:eastAsia="ja-JP"/>
              </w:rPr>
              <w:t xml:space="preserve">Opțiunea 2 </w:t>
            </w:r>
            <w:r w:rsidRPr="00013CB8">
              <w:rPr>
                <w:rFonts w:ascii="Times New Roman" w:hAnsi="Times New Roman" w:cs="Times New Roman"/>
                <w:b/>
                <w:bCs/>
                <w:sz w:val="24"/>
                <w:szCs w:val="24"/>
                <w:lang w:val="ro-RO" w:eastAsia="ja-JP"/>
              </w:rPr>
              <w:t>(recomandată</w:t>
            </w:r>
            <w:r w:rsidRPr="00013CB8">
              <w:rPr>
                <w:rFonts w:ascii="Times New Roman" w:hAnsi="Times New Roman" w:cs="Times New Roman"/>
                <w:bCs/>
                <w:sz w:val="24"/>
                <w:szCs w:val="24"/>
                <w:lang w:val="ro-RO" w:eastAsia="ja-JP"/>
              </w:rPr>
              <w:t xml:space="preserve">) </w:t>
            </w:r>
            <w:r w:rsidRPr="00013CB8">
              <w:rPr>
                <w:rFonts w:ascii="Times New Roman" w:eastAsia="Batang" w:hAnsi="Times New Roman" w:cs="Times New Roman"/>
                <w:b/>
                <w:bCs/>
                <w:sz w:val="24"/>
                <w:szCs w:val="24"/>
                <w:lang w:val="ro-RO" w:eastAsia="ja-JP"/>
              </w:rPr>
              <w:t xml:space="preserve">constă în elaborarea </w:t>
            </w:r>
            <w:r w:rsidR="00A23E95" w:rsidRPr="00013CB8">
              <w:rPr>
                <w:rFonts w:ascii="Times New Roman" w:eastAsia="Batang" w:hAnsi="Times New Roman" w:cs="Times New Roman"/>
                <w:b/>
                <w:bCs/>
                <w:sz w:val="24"/>
                <w:szCs w:val="24"/>
                <w:lang w:val="ro-RO" w:eastAsia="ja-JP"/>
              </w:rPr>
              <w:t>și</w:t>
            </w:r>
            <w:r w:rsidRPr="00013CB8">
              <w:rPr>
                <w:rFonts w:ascii="Times New Roman" w:eastAsia="Batang" w:hAnsi="Times New Roman" w:cs="Times New Roman"/>
                <w:b/>
                <w:bCs/>
                <w:sz w:val="24"/>
                <w:szCs w:val="24"/>
                <w:lang w:val="ro-RO" w:eastAsia="ja-JP"/>
              </w:rPr>
              <w:t xml:space="preserve"> promovarea </w:t>
            </w:r>
            <w:r w:rsidRPr="00013CB8">
              <w:rPr>
                <w:rFonts w:ascii="Times New Roman" w:hAnsi="Times New Roman" w:cs="Times New Roman"/>
                <w:b/>
                <w:sz w:val="24"/>
                <w:szCs w:val="24"/>
                <w:lang w:val="ro-RO"/>
              </w:rPr>
              <w:t xml:space="preserve">proiectului HG cu privire la aprobarea Regulamentului sanitar </w:t>
            </w:r>
            <w:r w:rsidR="00B36D05" w:rsidRPr="00013CB8">
              <w:rPr>
                <w:rFonts w:ascii="Times New Roman" w:hAnsi="Times New Roman" w:cs="Times New Roman"/>
                <w:b/>
                <w:sz w:val="24"/>
                <w:szCs w:val="24"/>
                <w:lang w:val="ro-RO"/>
              </w:rPr>
              <w:t>privind limitele maxime de reziduuri ale produselor fitosanitar</w:t>
            </w:r>
            <w:r w:rsidR="00D836CB">
              <w:rPr>
                <w:rFonts w:ascii="Times New Roman" w:hAnsi="Times New Roman" w:cs="Times New Roman"/>
                <w:b/>
                <w:sz w:val="24"/>
                <w:szCs w:val="24"/>
                <w:lang w:val="ro-RO"/>
              </w:rPr>
              <w:t>e</w:t>
            </w:r>
            <w:r w:rsidR="00B36D05" w:rsidRPr="00013CB8">
              <w:rPr>
                <w:rFonts w:ascii="Times New Roman" w:hAnsi="Times New Roman" w:cs="Times New Roman"/>
                <w:b/>
                <w:sz w:val="24"/>
                <w:szCs w:val="24"/>
                <w:lang w:val="ro-RO"/>
              </w:rPr>
              <w:t xml:space="preserve"> din sau de pe produse alimentare și hrană de origine vegetală și animală pentru animale.</w:t>
            </w:r>
          </w:p>
          <w:p w14:paraId="31FBE6FC" w14:textId="3AC9A296" w:rsidR="00B3520E" w:rsidRDefault="00B3520E">
            <w:pPr>
              <w:spacing w:line="240" w:lineRule="auto"/>
              <w:ind w:firstLine="567"/>
              <w:jc w:val="both"/>
              <w:rPr>
                <w:rFonts w:ascii="Times New Roman" w:hAnsi="Times New Roman" w:cs="Times New Roman"/>
                <w:sz w:val="24"/>
                <w:szCs w:val="24"/>
                <w:lang w:val="ro-RO"/>
              </w:rPr>
            </w:pPr>
            <w:r w:rsidRPr="00F326F4">
              <w:rPr>
                <w:rFonts w:ascii="Times New Roman" w:hAnsi="Times New Roman" w:cs="Times New Roman"/>
                <w:sz w:val="24"/>
                <w:szCs w:val="24"/>
                <w:lang w:val="ro-RO"/>
              </w:rPr>
              <w:t xml:space="preserve">Proiectul </w:t>
            </w:r>
            <w:r>
              <w:rPr>
                <w:rFonts w:ascii="Times New Roman" w:hAnsi="Times New Roman" w:cs="Times New Roman"/>
                <w:sz w:val="24"/>
                <w:szCs w:val="24"/>
                <w:lang w:val="ro-RO"/>
              </w:rPr>
              <w:t xml:space="preserve">de Regulament </w:t>
            </w:r>
            <w:r w:rsidRPr="00F326F4">
              <w:rPr>
                <w:rFonts w:ascii="Times New Roman" w:hAnsi="Times New Roman" w:cs="Times New Roman"/>
                <w:bCs/>
                <w:sz w:val="24"/>
                <w:szCs w:val="24"/>
                <w:lang w:val="ro-RO"/>
              </w:rPr>
              <w:t>sanitar privind limitele maxime de reziduuri ale produselor fitosanitare din sau de pe produse alimentare și hrană de origine vegetală și animală pentru animale</w:t>
            </w:r>
            <w:r>
              <w:rPr>
                <w:rFonts w:ascii="Times New Roman" w:hAnsi="Times New Roman" w:cs="Times New Roman"/>
                <w:bCs/>
                <w:sz w:val="24"/>
                <w:szCs w:val="24"/>
                <w:lang w:val="ro-RO"/>
              </w:rPr>
              <w:t xml:space="preserve"> (în continuare Regulament)</w:t>
            </w:r>
            <w:r w:rsidRPr="00F326F4">
              <w:rPr>
                <w:rFonts w:ascii="Times New Roman" w:hAnsi="Times New Roman" w:cs="Times New Roman"/>
                <w:bCs/>
                <w:sz w:val="24"/>
                <w:szCs w:val="24"/>
                <w:lang w:val="ro-RO"/>
              </w:rPr>
              <w:t xml:space="preserve"> </w:t>
            </w:r>
            <w:r>
              <w:rPr>
                <w:rFonts w:ascii="Times New Roman" w:hAnsi="Times New Roman" w:cs="Times New Roman"/>
                <w:sz w:val="24"/>
                <w:szCs w:val="24"/>
                <w:lang w:val="ro-RO"/>
              </w:rPr>
              <w:t xml:space="preserve">are drept scop asigurarea unui nivel înalt de protecție a sănătății populației, a protecției consumatorilor prin revizuirea limitelor maximale de reziduuri ale produselor fitosanitare stabilite legal pentru toate produsele alimentare plasate pe piața Republicii Moldova. Totodată, proiectul propus asigură continuitatea procesului de armonizare legislativă în domeniul produselor fitosanitare și siguranței alimentelor. </w:t>
            </w:r>
          </w:p>
          <w:p w14:paraId="6DA93FF1" w14:textId="22527F70" w:rsidR="008F5B37" w:rsidRPr="00703D66" w:rsidRDefault="005244DB" w:rsidP="00F326F4">
            <w:pPr>
              <w:spacing w:after="0" w:line="240" w:lineRule="auto"/>
              <w:ind w:firstLine="567"/>
              <w:jc w:val="both"/>
              <w:rPr>
                <w:rFonts w:ascii="Times New Roman" w:hAnsi="Times New Roman" w:cs="Times New Roman"/>
                <w:sz w:val="24"/>
                <w:szCs w:val="24"/>
                <w:lang w:val="ro-RO"/>
              </w:rPr>
            </w:pPr>
            <w:r w:rsidRPr="00703D66">
              <w:rPr>
                <w:rFonts w:ascii="Times New Roman" w:hAnsi="Times New Roman" w:cs="Times New Roman"/>
                <w:sz w:val="24"/>
                <w:szCs w:val="24"/>
                <w:lang w:val="ro-RO"/>
              </w:rPr>
              <w:t>Principalele prevederi ale proiectului se referă la:</w:t>
            </w:r>
          </w:p>
          <w:p w14:paraId="7ACE76B1" w14:textId="6EEEE1E8" w:rsidR="00935A61" w:rsidRDefault="005244DB" w:rsidP="00A8447B">
            <w:pPr>
              <w:pStyle w:val="ListParagraph"/>
              <w:numPr>
                <w:ilvl w:val="0"/>
                <w:numId w:val="33"/>
              </w:numPr>
              <w:spacing w:after="0" w:line="240" w:lineRule="auto"/>
              <w:jc w:val="both"/>
              <w:rPr>
                <w:rFonts w:ascii="Times New Roman" w:hAnsi="Times New Roman" w:cs="Times New Roman"/>
                <w:bCs/>
                <w:color w:val="000000" w:themeColor="text1"/>
                <w:sz w:val="24"/>
                <w:szCs w:val="24"/>
                <w:lang w:val="ro-RO"/>
              </w:rPr>
            </w:pPr>
            <w:r>
              <w:rPr>
                <w:rFonts w:ascii="Times New Roman" w:hAnsi="Times New Roman" w:cs="Times New Roman"/>
                <w:sz w:val="24"/>
                <w:szCs w:val="24"/>
                <w:lang w:val="ro-RO"/>
              </w:rPr>
              <w:t xml:space="preserve">stabilirea normelor generale privind aplicarea </w:t>
            </w:r>
            <w:r w:rsidR="00A8447B">
              <w:rPr>
                <w:rFonts w:ascii="Times New Roman" w:hAnsi="Times New Roman" w:cs="Times New Roman"/>
                <w:sz w:val="24"/>
                <w:szCs w:val="24"/>
                <w:lang w:val="ro-RO"/>
              </w:rPr>
              <w:t xml:space="preserve">și respectarea </w:t>
            </w:r>
            <w:r>
              <w:rPr>
                <w:rFonts w:ascii="Times New Roman" w:hAnsi="Times New Roman" w:cs="Times New Roman"/>
                <w:sz w:val="24"/>
                <w:szCs w:val="24"/>
                <w:lang w:val="ro-RO"/>
              </w:rPr>
              <w:t>LMR</w:t>
            </w:r>
            <w:r w:rsidR="00A8447B">
              <w:rPr>
                <w:rFonts w:ascii="Times New Roman" w:hAnsi="Times New Roman" w:cs="Times New Roman"/>
                <w:sz w:val="24"/>
                <w:szCs w:val="24"/>
                <w:lang w:val="ro-RO"/>
              </w:rPr>
              <w:t xml:space="preserve"> – </w:t>
            </w:r>
            <w:r w:rsidR="003C6F29" w:rsidRPr="00F326F4">
              <w:rPr>
                <w:rFonts w:ascii="Times New Roman" w:hAnsi="Times New Roman" w:cs="Times New Roman"/>
                <w:bCs/>
                <w:color w:val="000000" w:themeColor="text1"/>
                <w:sz w:val="24"/>
                <w:szCs w:val="24"/>
                <w:lang w:val="ro-RO"/>
              </w:rPr>
              <w:t>dispoziții armonizate</w:t>
            </w:r>
            <w:r w:rsidR="00BE68C9" w:rsidRPr="00F326F4">
              <w:rPr>
                <w:rFonts w:ascii="Times New Roman" w:hAnsi="Times New Roman" w:cs="Times New Roman"/>
                <w:bCs/>
                <w:color w:val="000000" w:themeColor="text1"/>
                <w:sz w:val="24"/>
                <w:szCs w:val="24"/>
                <w:lang w:val="ro-RO"/>
              </w:rPr>
              <w:t xml:space="preserve"> la</w:t>
            </w:r>
            <w:r w:rsidR="00DA6907" w:rsidRPr="00F326F4">
              <w:rPr>
                <w:rFonts w:ascii="Times New Roman" w:hAnsi="Times New Roman" w:cs="Times New Roman"/>
                <w:bCs/>
                <w:color w:val="000000" w:themeColor="text1"/>
                <w:sz w:val="24"/>
                <w:szCs w:val="24"/>
                <w:lang w:val="ro-RO"/>
              </w:rPr>
              <w:t xml:space="preserve"> </w:t>
            </w:r>
            <w:r w:rsidR="00DA6907" w:rsidRPr="00F326F4">
              <w:rPr>
                <w:rFonts w:ascii="Times New Roman" w:hAnsi="Times New Roman" w:cs="Times New Roman"/>
                <w:color w:val="000000" w:themeColor="text1"/>
                <w:sz w:val="24"/>
                <w:szCs w:val="24"/>
                <w:lang w:val="ro-RO"/>
              </w:rPr>
              <w:t>Regulamentul (CE) nr. 396/2005</w:t>
            </w:r>
            <w:r w:rsidR="007228CA">
              <w:rPr>
                <w:rFonts w:ascii="Times New Roman" w:hAnsi="Times New Roman" w:cs="Times New Roman"/>
                <w:color w:val="000000" w:themeColor="text1"/>
                <w:sz w:val="24"/>
                <w:szCs w:val="24"/>
                <w:lang w:val="ro-RO"/>
              </w:rPr>
              <w:t>;</w:t>
            </w:r>
            <w:r w:rsidR="00DA6907" w:rsidRPr="00F326F4">
              <w:rPr>
                <w:rFonts w:ascii="Times New Roman" w:hAnsi="Times New Roman" w:cs="Times New Roman"/>
                <w:color w:val="000000" w:themeColor="text1"/>
                <w:sz w:val="24"/>
                <w:szCs w:val="24"/>
                <w:lang w:val="ro-RO"/>
              </w:rPr>
              <w:t xml:space="preserve"> </w:t>
            </w:r>
          </w:p>
          <w:p w14:paraId="050F5831" w14:textId="27A0594F" w:rsidR="00A8447B" w:rsidRDefault="00A8447B" w:rsidP="00A8447B">
            <w:pPr>
              <w:pStyle w:val="ListParagraph"/>
              <w:numPr>
                <w:ilvl w:val="0"/>
                <w:numId w:val="33"/>
              </w:numPr>
              <w:spacing w:after="0" w:line="240" w:lineRule="auto"/>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 xml:space="preserve">definirea atribuțiilor Ministerului Sănătății în stabilirea </w:t>
            </w:r>
            <w:r w:rsidR="007228CA">
              <w:rPr>
                <w:rFonts w:ascii="Times New Roman" w:hAnsi="Times New Roman" w:cs="Times New Roman"/>
                <w:bCs/>
                <w:color w:val="000000" w:themeColor="text1"/>
                <w:sz w:val="24"/>
                <w:szCs w:val="24"/>
                <w:lang w:val="ro-RO"/>
              </w:rPr>
              <w:t>LMR și a listelor aferente de produse, având la bază LMR stabilite la nivelul UE (temei juridic stipulat la art. 25 din Legea nr. 306/2018 privind siguranța alimentelor);</w:t>
            </w:r>
            <w:r>
              <w:rPr>
                <w:rFonts w:ascii="Times New Roman" w:hAnsi="Times New Roman" w:cs="Times New Roman"/>
                <w:bCs/>
                <w:color w:val="000000" w:themeColor="text1"/>
                <w:sz w:val="24"/>
                <w:szCs w:val="24"/>
                <w:lang w:val="ro-RO"/>
              </w:rPr>
              <w:t xml:space="preserve">  </w:t>
            </w:r>
          </w:p>
          <w:p w14:paraId="0E9C69A0" w14:textId="0DB35AA8" w:rsidR="007228CA" w:rsidRDefault="00617E09" w:rsidP="00A8447B">
            <w:pPr>
              <w:pStyle w:val="ListParagraph"/>
              <w:numPr>
                <w:ilvl w:val="0"/>
                <w:numId w:val="33"/>
              </w:numPr>
              <w:spacing w:after="0" w:line="240" w:lineRule="auto"/>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reglementări privind programul național de control în ceea ce privește respectarea LMR stabilite, în vederea evaluării nivelului de expunere al consumatorilor și a punerii în aplicare a legislației în vigoare;</w:t>
            </w:r>
          </w:p>
          <w:p w14:paraId="65EE80E4" w14:textId="537717D2" w:rsidR="00617E09" w:rsidRPr="00F326F4" w:rsidRDefault="00617E09" w:rsidP="00F326F4">
            <w:pPr>
              <w:pStyle w:val="ListParagraph"/>
              <w:numPr>
                <w:ilvl w:val="0"/>
                <w:numId w:val="33"/>
              </w:numPr>
              <w:spacing w:after="0" w:line="240" w:lineRule="auto"/>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 xml:space="preserve">stabilirea cerințelor privind raportul anual </w:t>
            </w:r>
            <w:r w:rsidR="00A26400">
              <w:rPr>
                <w:rFonts w:ascii="Times New Roman" w:hAnsi="Times New Roman" w:cs="Times New Roman"/>
                <w:bCs/>
                <w:color w:val="000000" w:themeColor="text1"/>
                <w:sz w:val="24"/>
                <w:szCs w:val="24"/>
                <w:lang w:val="ro-RO"/>
              </w:rPr>
              <w:t>asupra reziduurilor de produse fitosanitare.</w:t>
            </w:r>
          </w:p>
          <w:p w14:paraId="437961C7" w14:textId="77777777" w:rsidR="0033120C" w:rsidRDefault="0033120C" w:rsidP="00703D66">
            <w:pPr>
              <w:spacing w:after="0" w:line="240" w:lineRule="auto"/>
              <w:ind w:left="720"/>
              <w:jc w:val="both"/>
              <w:rPr>
                <w:rFonts w:ascii="Times New Roman" w:hAnsi="Times New Roman" w:cs="Times New Roman"/>
                <w:color w:val="000000" w:themeColor="text1"/>
                <w:sz w:val="24"/>
                <w:szCs w:val="24"/>
                <w:u w:val="single"/>
                <w:lang w:val="ro-RO"/>
              </w:rPr>
            </w:pPr>
          </w:p>
          <w:p w14:paraId="4C3361B3" w14:textId="60C367FE" w:rsidR="00703D66" w:rsidRDefault="00334925" w:rsidP="00703D66">
            <w:pPr>
              <w:spacing w:after="0" w:line="240" w:lineRule="auto"/>
              <w:ind w:left="720"/>
              <w:jc w:val="both"/>
              <w:rPr>
                <w:rFonts w:ascii="Times New Roman" w:hAnsi="Times New Roman" w:cs="Times New Roman"/>
                <w:color w:val="000000" w:themeColor="text1"/>
                <w:sz w:val="24"/>
                <w:szCs w:val="24"/>
                <w:lang w:val="ro-RO"/>
              </w:rPr>
            </w:pPr>
            <w:r w:rsidRPr="00703D66">
              <w:rPr>
                <w:rFonts w:ascii="Times New Roman" w:hAnsi="Times New Roman" w:cs="Times New Roman"/>
                <w:color w:val="000000" w:themeColor="text1"/>
                <w:sz w:val="24"/>
                <w:szCs w:val="24"/>
                <w:lang w:val="ro-RO"/>
              </w:rPr>
              <w:t xml:space="preserve">Promovarea proiectului propus va </w:t>
            </w:r>
            <w:r w:rsidR="00703D66">
              <w:rPr>
                <w:rFonts w:ascii="Times New Roman" w:hAnsi="Times New Roman" w:cs="Times New Roman"/>
                <w:color w:val="000000" w:themeColor="text1"/>
                <w:sz w:val="24"/>
                <w:szCs w:val="24"/>
                <w:lang w:val="ro-RO"/>
              </w:rPr>
              <w:t xml:space="preserve">determina </w:t>
            </w:r>
            <w:r w:rsidR="00703D66" w:rsidRPr="00AB2B59">
              <w:rPr>
                <w:rFonts w:ascii="Times New Roman" w:hAnsi="Times New Roman" w:cs="Times New Roman"/>
                <w:color w:val="000000" w:themeColor="text1"/>
                <w:sz w:val="24"/>
                <w:szCs w:val="24"/>
                <w:lang w:val="ro-RO"/>
              </w:rPr>
              <w:t>stabilirea unui cadrul normativ în domeniul</w:t>
            </w:r>
          </w:p>
          <w:p w14:paraId="5500DC41" w14:textId="7FD14339" w:rsidR="00703D66" w:rsidRDefault="00703D66" w:rsidP="00703D66">
            <w:pPr>
              <w:spacing w:after="0" w:line="240" w:lineRule="auto"/>
              <w:jc w:val="both"/>
              <w:rPr>
                <w:rFonts w:ascii="Times New Roman" w:hAnsi="Times New Roman" w:cs="Times New Roman"/>
                <w:color w:val="000000" w:themeColor="text1"/>
                <w:sz w:val="24"/>
                <w:szCs w:val="24"/>
                <w:lang w:val="ro-RO"/>
              </w:rPr>
            </w:pPr>
            <w:r w:rsidRPr="00AB2B59">
              <w:rPr>
                <w:rFonts w:ascii="Times New Roman" w:hAnsi="Times New Roman" w:cs="Times New Roman"/>
                <w:color w:val="000000" w:themeColor="text1"/>
                <w:sz w:val="24"/>
                <w:szCs w:val="24"/>
                <w:lang w:val="ro-RO"/>
              </w:rPr>
              <w:t>produselor fitosanitare, în particular legiferarea LMR aplicabile la nivelul UE</w:t>
            </w:r>
            <w:r>
              <w:rPr>
                <w:rFonts w:ascii="Times New Roman" w:hAnsi="Times New Roman" w:cs="Times New Roman"/>
                <w:color w:val="000000" w:themeColor="text1"/>
                <w:sz w:val="24"/>
                <w:szCs w:val="24"/>
                <w:lang w:val="ro-RO"/>
              </w:rPr>
              <w:t>. Totodată, va fi asigurat un proces de actualizare (includere, modificare, eliminare) a LMR, aliniat proceselor de modificare a cadrului European – stabilirea LMR prin actul administrativ al autorității centrale  în domeniul ocrotirii sănătății va facilita din punct de vedere administrativ asigurarea acestor procese în timp util</w:t>
            </w:r>
            <w:r w:rsidR="000456B1">
              <w:rPr>
                <w:rFonts w:ascii="Times New Roman" w:hAnsi="Times New Roman" w:cs="Times New Roman"/>
                <w:color w:val="000000" w:themeColor="text1"/>
                <w:sz w:val="24"/>
                <w:szCs w:val="24"/>
                <w:lang w:val="ro-RO"/>
              </w:rPr>
              <w:t>.</w:t>
            </w:r>
          </w:p>
          <w:p w14:paraId="1D86C74C" w14:textId="5E0693D9" w:rsidR="000456B1" w:rsidRPr="00AB2B59" w:rsidRDefault="000456B1" w:rsidP="000456B1">
            <w:pPr>
              <w:spacing w:after="0" w:line="240" w:lineRule="auto"/>
              <w:jc w:val="both"/>
              <w:rPr>
                <w:rFonts w:ascii="Times New Roman" w:hAnsi="Times New Roman" w:cs="Times New Roman"/>
                <w:color w:val="000000" w:themeColor="text1"/>
                <w:sz w:val="24"/>
                <w:szCs w:val="24"/>
                <w:lang w:val="ro-RO"/>
              </w:rPr>
            </w:pPr>
          </w:p>
          <w:p w14:paraId="51BDC557" w14:textId="71DD551D" w:rsidR="00334925" w:rsidRPr="00703D66" w:rsidRDefault="000456B1" w:rsidP="00F326F4">
            <w:pPr>
              <w:spacing w:after="0" w:line="240" w:lineRule="auto"/>
              <w:ind w:left="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Punerea în aplicare a Regulamentului propus va </w:t>
            </w:r>
            <w:r w:rsidR="00334925" w:rsidRPr="00703D66">
              <w:rPr>
                <w:rFonts w:ascii="Times New Roman" w:hAnsi="Times New Roman" w:cs="Times New Roman"/>
                <w:color w:val="000000" w:themeColor="text1"/>
                <w:sz w:val="24"/>
                <w:szCs w:val="24"/>
                <w:lang w:val="ro-RO"/>
              </w:rPr>
              <w:t>avea următoarele efecte benefice:</w:t>
            </w:r>
          </w:p>
          <w:p w14:paraId="08BA03B7" w14:textId="2E15C2CE" w:rsidR="007C5B44" w:rsidRDefault="00703D66" w:rsidP="007C5B44">
            <w:pPr>
              <w:pStyle w:val="ListParagraph"/>
              <w:numPr>
                <w:ilvl w:val="0"/>
                <w:numId w:val="33"/>
              </w:num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un nivel mai înalt de protecție a sănătății consumatorilor prin asigurarea punerii pe piață a produselor cu un conținut de reziduuri de produse fitosanitare care nu prezintă riscuri pentru sănătate</w:t>
            </w:r>
          </w:p>
          <w:p w14:paraId="604C3C5B" w14:textId="28B4F472" w:rsidR="00703D66" w:rsidRDefault="00703D66" w:rsidP="007C5B44">
            <w:pPr>
              <w:pStyle w:val="ListParagraph"/>
              <w:numPr>
                <w:ilvl w:val="0"/>
                <w:numId w:val="33"/>
              </w:num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un nivel mai înalt de protecție a sănătății, în special a grupurilor vulnerabile, precum copii, femei gravide, fermieri și agricultori care operează cu produse fitosanitare</w:t>
            </w:r>
          </w:p>
          <w:p w14:paraId="470624D8" w14:textId="77777777" w:rsidR="00C62A4E" w:rsidRDefault="00703D66" w:rsidP="0033120C">
            <w:pPr>
              <w:pStyle w:val="ListParagraph"/>
              <w:numPr>
                <w:ilvl w:val="0"/>
                <w:numId w:val="33"/>
              </w:num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un nivel mai înalt de protecție a mediului și a ecosistemelor. </w:t>
            </w:r>
          </w:p>
          <w:p w14:paraId="10C43B0C" w14:textId="268ECBD6" w:rsidR="0033120C" w:rsidRPr="0033120C" w:rsidRDefault="0033120C" w:rsidP="0033120C">
            <w:pPr>
              <w:pStyle w:val="ListParagraph"/>
              <w:spacing w:after="0" w:line="240" w:lineRule="auto"/>
              <w:jc w:val="both"/>
              <w:rPr>
                <w:rFonts w:ascii="Times New Roman" w:hAnsi="Times New Roman" w:cs="Times New Roman"/>
                <w:color w:val="000000" w:themeColor="text1"/>
                <w:sz w:val="24"/>
                <w:szCs w:val="24"/>
                <w:lang w:val="ro-RO"/>
              </w:rPr>
            </w:pPr>
          </w:p>
        </w:tc>
      </w:tr>
      <w:tr w:rsidR="00D73EFA" w:rsidRPr="0089255A" w14:paraId="3713C52D"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CC0CCC" w14:textId="77777777" w:rsidR="00D73EFA" w:rsidRPr="0033120C" w:rsidRDefault="00D73EFA" w:rsidP="00F326F4">
            <w:pPr>
              <w:spacing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t>c) Expuneți opțiunile alternative analizate sau explicați motivul de ce acestea nu au fost luate în considerare</w:t>
            </w:r>
          </w:p>
        </w:tc>
      </w:tr>
      <w:tr w:rsidR="00457A8E" w:rsidRPr="0089255A" w14:paraId="2C1AA3B7"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802BBD" w14:textId="1EAF527A" w:rsidR="00457A8E" w:rsidRPr="004C3290" w:rsidRDefault="00AD1FEF" w:rsidP="00F326F4">
            <w:pPr>
              <w:spacing w:line="240" w:lineRule="auto"/>
              <w:ind w:firstLine="567"/>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O</w:t>
            </w:r>
            <w:r w:rsidR="00F6362E" w:rsidRPr="004C3290">
              <w:rPr>
                <w:rFonts w:ascii="Times New Roman" w:hAnsi="Times New Roman" w:cs="Times New Roman"/>
                <w:sz w:val="24"/>
                <w:szCs w:val="24"/>
                <w:lang w:val="ro-RO" w:eastAsia="ro-RO"/>
              </w:rPr>
              <w:t>pțiun</w:t>
            </w:r>
            <w:r>
              <w:rPr>
                <w:rFonts w:ascii="Times New Roman" w:hAnsi="Times New Roman" w:cs="Times New Roman"/>
                <w:sz w:val="24"/>
                <w:szCs w:val="24"/>
                <w:lang w:val="ro-RO" w:eastAsia="ro-RO"/>
              </w:rPr>
              <w:t>ile</w:t>
            </w:r>
            <w:r w:rsidR="00F6362E" w:rsidRPr="004C3290">
              <w:rPr>
                <w:rFonts w:ascii="Times New Roman" w:hAnsi="Times New Roman" w:cs="Times New Roman"/>
                <w:sz w:val="24"/>
                <w:szCs w:val="24"/>
                <w:lang w:val="ro-RO" w:eastAsia="ro-RO"/>
              </w:rPr>
              <w:t xml:space="preserve"> alternativ</w:t>
            </w:r>
            <w:r>
              <w:rPr>
                <w:rFonts w:ascii="Times New Roman" w:hAnsi="Times New Roman" w:cs="Times New Roman"/>
                <w:sz w:val="24"/>
                <w:szCs w:val="24"/>
                <w:lang w:val="ro-RO" w:eastAsia="ro-RO"/>
              </w:rPr>
              <w:t>e</w:t>
            </w:r>
            <w:r w:rsidR="00F6362E" w:rsidRPr="004C3290">
              <w:rPr>
                <w:rFonts w:ascii="Times New Roman" w:hAnsi="Times New Roman" w:cs="Times New Roman"/>
                <w:sz w:val="24"/>
                <w:szCs w:val="24"/>
                <w:lang w:val="ro-RO" w:eastAsia="ro-RO"/>
              </w:rPr>
              <w:t xml:space="preserve"> nu a fost identificat</w:t>
            </w:r>
            <w:r>
              <w:rPr>
                <w:rFonts w:ascii="Times New Roman" w:hAnsi="Times New Roman" w:cs="Times New Roman"/>
                <w:sz w:val="24"/>
                <w:szCs w:val="24"/>
                <w:lang w:val="ro-RO" w:eastAsia="ro-RO"/>
              </w:rPr>
              <w:t>e</w:t>
            </w:r>
            <w:r w:rsidR="00F6362E" w:rsidRPr="004C3290">
              <w:rPr>
                <w:rFonts w:ascii="Times New Roman" w:hAnsi="Times New Roman" w:cs="Times New Roman"/>
                <w:sz w:val="24"/>
                <w:szCs w:val="24"/>
                <w:lang w:val="ro-RO" w:eastAsia="ro-RO"/>
              </w:rPr>
              <w:t xml:space="preserve">, deoarece autorii proiectului optează întru totul pentru opțiunea de promovare și aprobare a prezentului proiect de </w:t>
            </w:r>
            <w:r w:rsidR="004C3290" w:rsidRPr="004C3290">
              <w:rPr>
                <w:rFonts w:ascii="Times New Roman" w:hAnsi="Times New Roman" w:cs="Times New Roman"/>
                <w:sz w:val="24"/>
                <w:szCs w:val="24"/>
                <w:lang w:val="ro-RO" w:eastAsia="ro-RO"/>
              </w:rPr>
              <w:t>hotărâre</w:t>
            </w:r>
            <w:r w:rsidR="00F6362E" w:rsidRPr="004C3290">
              <w:rPr>
                <w:rFonts w:ascii="Times New Roman" w:hAnsi="Times New Roman" w:cs="Times New Roman"/>
                <w:sz w:val="24"/>
                <w:szCs w:val="24"/>
                <w:lang w:val="ro-RO" w:eastAsia="ro-RO"/>
              </w:rPr>
              <w:t xml:space="preserve">, care va avea ca scop </w:t>
            </w:r>
            <w:r>
              <w:rPr>
                <w:rFonts w:ascii="Times New Roman" w:hAnsi="Times New Roman" w:cs="Times New Roman"/>
                <w:sz w:val="24"/>
                <w:szCs w:val="24"/>
                <w:lang w:val="ro-RO" w:eastAsia="ro-RO"/>
              </w:rPr>
              <w:t xml:space="preserve">asigurarea protecției sănătății consumatorului și </w:t>
            </w:r>
            <w:r w:rsidR="00F6362E" w:rsidRPr="004C3290">
              <w:rPr>
                <w:rFonts w:ascii="Times New Roman" w:hAnsi="Times New Roman" w:cs="Times New Roman"/>
                <w:sz w:val="24"/>
                <w:szCs w:val="24"/>
                <w:lang w:val="ro-RO" w:eastAsia="ro-RO"/>
              </w:rPr>
              <w:t>îmbunătățirea stării de sănătate a populației, iar concomitent alinierea legislației Republicii Moldova la legislația Uniunii Europene.</w:t>
            </w:r>
          </w:p>
        </w:tc>
      </w:tr>
      <w:tr w:rsidR="00457A8E" w:rsidRPr="002249FC" w14:paraId="578E306E"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763D9" w14:textId="6DE3BDC5" w:rsidR="00457A8E" w:rsidRPr="00D70B0E" w:rsidRDefault="00457A8E" w:rsidP="00F326F4">
            <w:pPr>
              <w:spacing w:line="240" w:lineRule="auto"/>
              <w:rPr>
                <w:rFonts w:ascii="Times New Roman" w:hAnsi="Times New Roman" w:cs="Times New Roman"/>
                <w:sz w:val="24"/>
                <w:szCs w:val="24"/>
                <w:lang w:val="ro-RO"/>
              </w:rPr>
            </w:pPr>
            <w:r w:rsidRPr="00D70B0E">
              <w:rPr>
                <w:rFonts w:ascii="Times New Roman" w:hAnsi="Times New Roman" w:cs="Times New Roman"/>
                <w:b/>
                <w:bCs/>
                <w:sz w:val="24"/>
                <w:szCs w:val="24"/>
                <w:lang w:val="ro-RO"/>
              </w:rPr>
              <w:t xml:space="preserve">4. Analiza impacturilor </w:t>
            </w:r>
            <w:r w:rsidR="0020691D" w:rsidRPr="00D70B0E">
              <w:rPr>
                <w:rFonts w:ascii="Times New Roman" w:hAnsi="Times New Roman" w:cs="Times New Roman"/>
                <w:b/>
                <w:bCs/>
                <w:sz w:val="24"/>
                <w:szCs w:val="24"/>
                <w:lang w:val="ro-RO"/>
              </w:rPr>
              <w:t>opțiunilor</w:t>
            </w:r>
          </w:p>
        </w:tc>
      </w:tr>
      <w:tr w:rsidR="00D73EFA" w:rsidRPr="002249FC" w14:paraId="5A763943"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E4D96F" w14:textId="2A8CCAB8" w:rsidR="00D73EFA" w:rsidRPr="0033120C" w:rsidRDefault="00D73EFA" w:rsidP="00F326F4">
            <w:pPr>
              <w:spacing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lastRenderedPageBreak/>
              <w:t xml:space="preserve">a) Expuneți efectele negative </w:t>
            </w:r>
            <w:r w:rsidR="00044A5D" w:rsidRPr="0033120C">
              <w:rPr>
                <w:rFonts w:ascii="Times New Roman" w:hAnsi="Times New Roman" w:cs="Times New Roman"/>
                <w:bCs/>
                <w:i/>
                <w:iCs/>
                <w:sz w:val="24"/>
                <w:szCs w:val="24"/>
                <w:lang w:val="ro-RO"/>
              </w:rPr>
              <w:t>și</w:t>
            </w:r>
            <w:r w:rsidRPr="0033120C">
              <w:rPr>
                <w:rFonts w:ascii="Times New Roman" w:hAnsi="Times New Roman" w:cs="Times New Roman"/>
                <w:bCs/>
                <w:i/>
                <w:iCs/>
                <w:sz w:val="24"/>
                <w:szCs w:val="24"/>
                <w:lang w:val="ro-RO"/>
              </w:rPr>
              <w:t xml:space="preserve"> pozitive ale stării actuale și evoluția acestora în viitor, care vor sta la baza calculării impacturilor opțiunii recomandate</w:t>
            </w:r>
          </w:p>
        </w:tc>
      </w:tr>
      <w:tr w:rsidR="00457A8E" w:rsidRPr="00BC49DF" w14:paraId="0E216DE0"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CD18FD" w14:textId="483309E8" w:rsidR="00E03ABC" w:rsidRDefault="00E03ABC" w:rsidP="00E03ABC">
            <w:pPr>
              <w:pStyle w:val="ListParagraph"/>
              <w:spacing w:line="240" w:lineRule="auto"/>
              <w:jc w:val="both"/>
              <w:rPr>
                <w:rFonts w:ascii="Times New Roman" w:hAnsi="Times New Roman" w:cs="Times New Roman"/>
                <w:b/>
                <w:sz w:val="24"/>
                <w:szCs w:val="24"/>
                <w:lang w:val="ro-RO"/>
              </w:rPr>
            </w:pPr>
            <w:r w:rsidRPr="00F326F4">
              <w:rPr>
                <w:rFonts w:ascii="Times New Roman" w:hAnsi="Times New Roman" w:cs="Times New Roman"/>
                <w:b/>
                <w:sz w:val="24"/>
                <w:szCs w:val="24"/>
                <w:lang w:val="ro-RO"/>
              </w:rPr>
              <w:t>Opțiunea I – A nu face nimic</w:t>
            </w:r>
          </w:p>
          <w:p w14:paraId="25C1CCBE" w14:textId="08CE95DD" w:rsidR="00E205B3" w:rsidRPr="00F326F4" w:rsidRDefault="00E03ABC" w:rsidP="00F326F4">
            <w:pPr>
              <w:pStyle w:val="ListParagraph"/>
              <w:spacing w:line="240" w:lineRule="auto"/>
              <w:jc w:val="both"/>
              <w:rPr>
                <w:rFonts w:ascii="Times New Roman" w:hAnsi="Times New Roman" w:cs="Times New Roman"/>
                <w:bCs/>
                <w:i/>
                <w:iCs/>
                <w:sz w:val="24"/>
                <w:szCs w:val="24"/>
                <w:lang w:val="ro-RO"/>
              </w:rPr>
            </w:pPr>
            <w:r>
              <w:rPr>
                <w:rFonts w:ascii="Times New Roman" w:hAnsi="Times New Roman" w:cs="Times New Roman"/>
                <w:bCs/>
                <w:i/>
                <w:iCs/>
                <w:sz w:val="24"/>
                <w:szCs w:val="24"/>
                <w:lang w:val="ro-RO"/>
              </w:rPr>
              <w:t>Costuri:</w:t>
            </w:r>
          </w:p>
          <w:p w14:paraId="55CD4960" w14:textId="77777777" w:rsidR="00E205B3" w:rsidRDefault="00E03ABC" w:rsidP="00F326F4">
            <w:pPr>
              <w:pStyle w:val="ListParagraph"/>
              <w:numPr>
                <w:ilvl w:val="0"/>
                <w:numId w:val="33"/>
              </w:num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Povara bolilor netransmisibile și a intoxicațiilor asociate consumului produselor contaminate</w:t>
            </w:r>
          </w:p>
          <w:p w14:paraId="4AEF3A14" w14:textId="7E245D93" w:rsidR="00E03ABC" w:rsidRDefault="00E03ABC" w:rsidP="00F326F4">
            <w:pPr>
              <w:spacing w:after="0" w:line="240" w:lineRule="auto"/>
              <w:ind w:left="360"/>
              <w:jc w:val="both"/>
              <w:rPr>
                <w:rFonts w:ascii="Times New Roman" w:hAnsi="Times New Roman" w:cs="Times New Roman"/>
                <w:bCs/>
                <w:sz w:val="24"/>
                <w:szCs w:val="24"/>
                <w:lang w:val="ro-RO"/>
              </w:rPr>
            </w:pPr>
            <w:r w:rsidRPr="00F326F4">
              <w:rPr>
                <w:rFonts w:ascii="Times New Roman" w:hAnsi="Times New Roman" w:cs="Times New Roman"/>
                <w:bCs/>
                <w:sz w:val="24"/>
                <w:szCs w:val="24"/>
                <w:lang w:val="ro-RO"/>
              </w:rPr>
              <w:t>cu reziduuri de pesticide</w:t>
            </w:r>
            <w:r w:rsidR="00E205B3" w:rsidRPr="00F326F4">
              <w:rPr>
                <w:rFonts w:ascii="Times New Roman" w:hAnsi="Times New Roman" w:cs="Times New Roman"/>
                <w:bCs/>
                <w:sz w:val="24"/>
                <w:szCs w:val="24"/>
                <w:lang w:val="ro-RO"/>
              </w:rPr>
              <w:t xml:space="preserve"> și cheltuieli din partea sistemului de sănătate pentru diagnosticul și tratamentul acestor maladii</w:t>
            </w:r>
            <w:r w:rsidR="00E205B3">
              <w:rPr>
                <w:rFonts w:ascii="Times New Roman" w:hAnsi="Times New Roman" w:cs="Times New Roman"/>
                <w:bCs/>
                <w:sz w:val="24"/>
                <w:szCs w:val="24"/>
                <w:lang w:val="ro-RO"/>
              </w:rPr>
              <w:t>.</w:t>
            </w:r>
          </w:p>
          <w:p w14:paraId="797A863F" w14:textId="77777777" w:rsidR="00E205B3" w:rsidRDefault="00E205B3" w:rsidP="00815071">
            <w:pPr>
              <w:pStyle w:val="ListParagraph"/>
              <w:numPr>
                <w:ilvl w:val="0"/>
                <w:numId w:val="33"/>
              </w:num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Pierderi asociate cu bariere pentru circulația liberă a produselor alimentare neconforme pe</w:t>
            </w:r>
          </w:p>
          <w:p w14:paraId="6D0B6F63" w14:textId="150EF285" w:rsidR="00E205B3" w:rsidRPr="00F326F4" w:rsidRDefault="00E205B3" w:rsidP="00F326F4">
            <w:pPr>
              <w:spacing w:after="0" w:line="240" w:lineRule="auto"/>
              <w:ind w:left="360"/>
              <w:jc w:val="both"/>
              <w:rPr>
                <w:rFonts w:ascii="Times New Roman" w:hAnsi="Times New Roman" w:cs="Times New Roman"/>
                <w:bCs/>
                <w:sz w:val="24"/>
                <w:szCs w:val="24"/>
                <w:lang w:val="ro-RO"/>
              </w:rPr>
            </w:pPr>
            <w:r w:rsidRPr="00F326F4">
              <w:rPr>
                <w:rFonts w:ascii="Times New Roman" w:hAnsi="Times New Roman" w:cs="Times New Roman"/>
                <w:bCs/>
                <w:sz w:val="24"/>
                <w:szCs w:val="24"/>
                <w:lang w:val="ro-RO"/>
              </w:rPr>
              <w:t xml:space="preserve">piața internă a spațiului comunitar. </w:t>
            </w:r>
          </w:p>
          <w:p w14:paraId="3ECE05F9" w14:textId="77777777" w:rsidR="00E205B3" w:rsidRDefault="00E205B3" w:rsidP="00E205B3">
            <w:pPr>
              <w:pStyle w:val="ListParagraph"/>
              <w:spacing w:line="240" w:lineRule="auto"/>
              <w:jc w:val="both"/>
              <w:rPr>
                <w:rFonts w:ascii="Times New Roman" w:hAnsi="Times New Roman" w:cs="Times New Roman"/>
                <w:bCs/>
                <w:sz w:val="24"/>
                <w:szCs w:val="24"/>
                <w:lang w:val="ro-RO"/>
              </w:rPr>
            </w:pPr>
          </w:p>
          <w:p w14:paraId="13CAC868" w14:textId="01B301EF" w:rsidR="00E205B3" w:rsidRPr="00F326F4" w:rsidRDefault="00E205B3" w:rsidP="00F326F4">
            <w:pPr>
              <w:pStyle w:val="ListParagraph"/>
              <w:spacing w:after="0" w:line="240" w:lineRule="auto"/>
              <w:jc w:val="both"/>
              <w:rPr>
                <w:rFonts w:ascii="Times New Roman" w:hAnsi="Times New Roman" w:cs="Times New Roman"/>
                <w:bCs/>
                <w:i/>
                <w:iCs/>
                <w:sz w:val="24"/>
                <w:szCs w:val="24"/>
                <w:lang w:val="ro-RO"/>
              </w:rPr>
            </w:pPr>
            <w:r w:rsidRPr="00F326F4">
              <w:rPr>
                <w:rFonts w:ascii="Times New Roman" w:hAnsi="Times New Roman" w:cs="Times New Roman"/>
                <w:bCs/>
                <w:i/>
                <w:iCs/>
                <w:sz w:val="24"/>
                <w:szCs w:val="24"/>
                <w:lang w:val="ro-RO"/>
              </w:rPr>
              <w:t>Beneficii:</w:t>
            </w:r>
          </w:p>
          <w:p w14:paraId="1ECA462D" w14:textId="4D30145A" w:rsidR="00E205B3" w:rsidRDefault="00E205B3"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Operatorii din domeniul agroalimentar vor continua </w:t>
            </w:r>
            <w:r w:rsidR="001754EA">
              <w:rPr>
                <w:rFonts w:ascii="Times New Roman" w:hAnsi="Times New Roman" w:cs="Times New Roman"/>
                <w:bCs/>
                <w:sz w:val="24"/>
                <w:szCs w:val="24"/>
                <w:lang w:val="ro-RO"/>
              </w:rPr>
              <w:t>utilizarea</w:t>
            </w:r>
            <w:r>
              <w:rPr>
                <w:rFonts w:ascii="Times New Roman" w:hAnsi="Times New Roman" w:cs="Times New Roman"/>
                <w:bCs/>
                <w:sz w:val="24"/>
                <w:szCs w:val="24"/>
                <w:lang w:val="ro-RO"/>
              </w:rPr>
              <w:t xml:space="preserve"> produselor fitosanitare și a practicilor </w:t>
            </w:r>
            <w:r w:rsidR="001754EA">
              <w:rPr>
                <w:rFonts w:ascii="Times New Roman" w:hAnsi="Times New Roman" w:cs="Times New Roman"/>
                <w:bCs/>
                <w:sz w:val="24"/>
                <w:szCs w:val="24"/>
                <w:lang w:val="ro-RO"/>
              </w:rPr>
              <w:t>de aplicare a acestora după cum sunt obișnuiți</w:t>
            </w:r>
          </w:p>
          <w:p w14:paraId="0AE61B21" w14:textId="77777777" w:rsidR="001754EA" w:rsidRDefault="001754EA" w:rsidP="001754EA">
            <w:pPr>
              <w:pStyle w:val="ListParagraph"/>
              <w:spacing w:line="240" w:lineRule="auto"/>
              <w:jc w:val="both"/>
              <w:rPr>
                <w:rFonts w:ascii="Times New Roman" w:hAnsi="Times New Roman" w:cs="Times New Roman"/>
                <w:bCs/>
                <w:sz w:val="24"/>
                <w:szCs w:val="24"/>
                <w:lang w:val="ro-RO"/>
              </w:rPr>
            </w:pPr>
          </w:p>
          <w:p w14:paraId="208DFCDC" w14:textId="20F27028" w:rsidR="001754EA" w:rsidRPr="00F326F4" w:rsidRDefault="001754EA" w:rsidP="001754EA">
            <w:pPr>
              <w:pStyle w:val="ListParagraph"/>
              <w:spacing w:line="240" w:lineRule="auto"/>
              <w:jc w:val="both"/>
              <w:rPr>
                <w:rFonts w:ascii="Times New Roman" w:hAnsi="Times New Roman" w:cs="Times New Roman"/>
                <w:bCs/>
                <w:i/>
                <w:iCs/>
                <w:sz w:val="24"/>
                <w:szCs w:val="24"/>
                <w:lang w:val="ro-RO"/>
              </w:rPr>
            </w:pPr>
            <w:r w:rsidRPr="00F326F4">
              <w:rPr>
                <w:rFonts w:ascii="Times New Roman" w:hAnsi="Times New Roman" w:cs="Times New Roman"/>
                <w:bCs/>
                <w:i/>
                <w:iCs/>
                <w:sz w:val="24"/>
                <w:szCs w:val="24"/>
                <w:lang w:val="ro-RO"/>
              </w:rPr>
              <w:t>Efectele negative:</w:t>
            </w:r>
          </w:p>
          <w:p w14:paraId="6B7F4769" w14:textId="47178789" w:rsidR="0095401F" w:rsidRPr="00F326F4" w:rsidRDefault="001754EA" w:rsidP="0095401F">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Prezența pe piața internă a produselor alimentare și hranei pentru animale cu un conținut de reziduuri de produse fitosanitare care pot prezenta riscul pentru sănătatea consumatorului și, după caz, sănătatea animalelor</w:t>
            </w:r>
          </w:p>
          <w:p w14:paraId="4667F8F0" w14:textId="64FB9E9A" w:rsidR="001754EA" w:rsidRDefault="001754EA"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 Impedimente pentru operatorii din domeniul alimentar la exportul produselor alimentare</w:t>
            </w:r>
          </w:p>
          <w:p w14:paraId="45D17C25" w14:textId="77777777" w:rsidR="001754EA" w:rsidRDefault="001754EA" w:rsidP="001754EA">
            <w:pPr>
              <w:pStyle w:val="ListParagraph"/>
              <w:spacing w:line="240" w:lineRule="auto"/>
              <w:jc w:val="both"/>
              <w:rPr>
                <w:rFonts w:ascii="Times New Roman" w:hAnsi="Times New Roman" w:cs="Times New Roman"/>
                <w:bCs/>
                <w:sz w:val="24"/>
                <w:szCs w:val="24"/>
                <w:lang w:val="ro-RO"/>
              </w:rPr>
            </w:pPr>
          </w:p>
          <w:p w14:paraId="24A332AA" w14:textId="53E1875C" w:rsidR="001754EA" w:rsidRPr="00F326F4" w:rsidRDefault="001754EA" w:rsidP="001754EA">
            <w:pPr>
              <w:pStyle w:val="ListParagraph"/>
              <w:spacing w:line="240" w:lineRule="auto"/>
              <w:jc w:val="both"/>
              <w:rPr>
                <w:rFonts w:ascii="Times New Roman" w:hAnsi="Times New Roman" w:cs="Times New Roman"/>
                <w:bCs/>
                <w:i/>
                <w:iCs/>
                <w:sz w:val="24"/>
                <w:szCs w:val="24"/>
                <w:lang w:val="ro-RO"/>
              </w:rPr>
            </w:pPr>
            <w:r w:rsidRPr="00F326F4">
              <w:rPr>
                <w:rFonts w:ascii="Times New Roman" w:hAnsi="Times New Roman" w:cs="Times New Roman"/>
                <w:bCs/>
                <w:i/>
                <w:iCs/>
                <w:sz w:val="24"/>
                <w:szCs w:val="24"/>
                <w:lang w:val="ro-RO"/>
              </w:rPr>
              <w:t>Riscuri:</w:t>
            </w:r>
          </w:p>
          <w:p w14:paraId="6C97ADFB" w14:textId="31260992" w:rsidR="001754EA" w:rsidRPr="00F326F4" w:rsidRDefault="0095401F" w:rsidP="0095401F">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Posibilitatea de import a produselor </w:t>
            </w:r>
            <w:r w:rsidR="001754EA" w:rsidRPr="00F326F4">
              <w:rPr>
                <w:rFonts w:ascii="Times New Roman" w:hAnsi="Times New Roman" w:cs="Times New Roman"/>
                <w:bCs/>
                <w:sz w:val="24"/>
                <w:szCs w:val="24"/>
                <w:lang w:val="ro-RO"/>
              </w:rPr>
              <w:t>cu un conținut de reziduuri de pesticide care prezintă riscul pentru sănătate</w:t>
            </w:r>
          </w:p>
          <w:p w14:paraId="0068D2D9" w14:textId="5266FF2D" w:rsidR="001754EA" w:rsidRDefault="001754EA"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Apariția pericolului legat de siguranța produselor alimentare</w:t>
            </w:r>
            <w:r w:rsidR="0095401F">
              <w:rPr>
                <w:rFonts w:ascii="Times New Roman" w:hAnsi="Times New Roman" w:cs="Times New Roman"/>
                <w:bCs/>
                <w:sz w:val="24"/>
                <w:szCs w:val="24"/>
                <w:lang w:val="ro-RO"/>
              </w:rPr>
              <w:t xml:space="preserve"> și consumul produselor potențial periculoase</w:t>
            </w:r>
          </w:p>
          <w:p w14:paraId="28D1C161" w14:textId="77777777" w:rsidR="001754EA" w:rsidRDefault="001754EA" w:rsidP="001754EA">
            <w:pPr>
              <w:pStyle w:val="ListParagraph"/>
              <w:spacing w:line="240" w:lineRule="auto"/>
              <w:jc w:val="both"/>
              <w:rPr>
                <w:rFonts w:ascii="Times New Roman" w:hAnsi="Times New Roman" w:cs="Times New Roman"/>
                <w:bCs/>
                <w:sz w:val="24"/>
                <w:szCs w:val="24"/>
                <w:lang w:val="ro-RO"/>
              </w:rPr>
            </w:pPr>
          </w:p>
          <w:p w14:paraId="384DCAAB" w14:textId="00146D20" w:rsidR="001754EA" w:rsidRPr="00F326F4" w:rsidRDefault="001754EA" w:rsidP="001754EA">
            <w:pPr>
              <w:pStyle w:val="ListParagraph"/>
              <w:spacing w:line="240" w:lineRule="auto"/>
              <w:jc w:val="both"/>
              <w:rPr>
                <w:rFonts w:ascii="Times New Roman" w:hAnsi="Times New Roman" w:cs="Times New Roman"/>
                <w:bCs/>
                <w:i/>
                <w:iCs/>
                <w:sz w:val="24"/>
                <w:szCs w:val="24"/>
                <w:lang w:val="ro-RO"/>
              </w:rPr>
            </w:pPr>
            <w:r w:rsidRPr="00F326F4">
              <w:rPr>
                <w:rFonts w:ascii="Times New Roman" w:hAnsi="Times New Roman" w:cs="Times New Roman"/>
                <w:bCs/>
                <w:i/>
                <w:iCs/>
                <w:sz w:val="24"/>
                <w:szCs w:val="24"/>
                <w:lang w:val="ro-RO"/>
              </w:rPr>
              <w:t>Impactul:</w:t>
            </w:r>
          </w:p>
          <w:p w14:paraId="579863BB" w14:textId="61BEBB74" w:rsidR="001754EA" w:rsidRDefault="001754EA"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Creșterea morbidității prin bolile netransmisibile cauzate de consumul produselor contaminate cu reziduuri de pesticide</w:t>
            </w:r>
          </w:p>
          <w:p w14:paraId="77D7A63A" w14:textId="49EC001C" w:rsidR="00EE2974" w:rsidRDefault="00EE2974"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Punerea în pericol a sănătății consumatorilor</w:t>
            </w:r>
          </w:p>
          <w:p w14:paraId="780EF6BB" w14:textId="10BDD7E0" w:rsidR="001754EA" w:rsidRDefault="001754EA"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Afectarea stării de sănătate a populației prin intoxicații </w:t>
            </w:r>
            <w:r w:rsidR="00EE2974">
              <w:rPr>
                <w:rFonts w:ascii="Times New Roman" w:hAnsi="Times New Roman" w:cs="Times New Roman"/>
                <w:bCs/>
                <w:sz w:val="24"/>
                <w:szCs w:val="24"/>
                <w:lang w:val="ro-RO"/>
              </w:rPr>
              <w:t>cu reziduuri de pesticide</w:t>
            </w:r>
          </w:p>
          <w:p w14:paraId="52C8B454" w14:textId="14A23E80" w:rsidR="00EE2974" w:rsidRPr="00F326F4" w:rsidRDefault="00EE2974"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Degradarea </w:t>
            </w:r>
            <w:r w:rsidR="00815071" w:rsidRPr="00091DE3">
              <w:rPr>
                <w:rFonts w:ascii="Times New Roman" w:eastAsia="Times New Roman" w:hAnsi="Times New Roman"/>
                <w:sz w:val="24"/>
                <w:szCs w:val="24"/>
                <w:lang w:val="ro-MD"/>
              </w:rPr>
              <w:t>biodiversității și a ecosistemelor prin afectarea mediului</w:t>
            </w:r>
          </w:p>
          <w:p w14:paraId="4A0FE120" w14:textId="7686331B" w:rsidR="00815071" w:rsidRPr="00F326F4" w:rsidRDefault="00815071" w:rsidP="00815071">
            <w:pPr>
              <w:pStyle w:val="ListParagraph"/>
              <w:numPr>
                <w:ilvl w:val="0"/>
                <w:numId w:val="33"/>
              </w:numPr>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Dificultăți pentru fermierii din RM la organizarea exportului de </w:t>
            </w:r>
            <w:r w:rsidRPr="00172D7D">
              <w:rPr>
                <w:rFonts w:ascii="Times New Roman" w:eastAsia="Times New Roman" w:hAnsi="Times New Roman"/>
                <w:sz w:val="24"/>
                <w:szCs w:val="24"/>
                <w:lang w:val="ro-MD"/>
              </w:rPr>
              <w:t>produse vegetale și animale în UE</w:t>
            </w:r>
          </w:p>
          <w:p w14:paraId="536B2E2F" w14:textId="77777777" w:rsidR="00BA3CB7" w:rsidRDefault="00BA3CB7" w:rsidP="00BA3CB7">
            <w:pPr>
              <w:pStyle w:val="ListParagraph"/>
              <w:spacing w:line="240" w:lineRule="auto"/>
              <w:jc w:val="both"/>
              <w:rPr>
                <w:rFonts w:ascii="Times New Roman" w:hAnsi="Times New Roman" w:cs="Times New Roman"/>
                <w:bCs/>
                <w:sz w:val="24"/>
                <w:szCs w:val="24"/>
                <w:lang w:val="ro-RO"/>
              </w:rPr>
            </w:pPr>
          </w:p>
          <w:p w14:paraId="198493A9" w14:textId="577618CE" w:rsidR="00457A8E" w:rsidRPr="0033120C" w:rsidRDefault="00BA3CB7" w:rsidP="0033120C">
            <w:pPr>
              <w:pStyle w:val="ListParagraph"/>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Efecte pozitive – pentru Opțiunea I nu există</w:t>
            </w:r>
            <w:r w:rsidR="0033120C">
              <w:rPr>
                <w:rFonts w:ascii="Times New Roman" w:hAnsi="Times New Roman" w:cs="Times New Roman"/>
                <w:bCs/>
                <w:sz w:val="24"/>
                <w:szCs w:val="24"/>
                <w:lang w:val="ro-RO"/>
              </w:rPr>
              <w:t>.</w:t>
            </w:r>
          </w:p>
        </w:tc>
      </w:tr>
      <w:tr w:rsidR="008809A2" w:rsidRPr="00BC49DF" w14:paraId="709273F6"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80D5AF" w14:textId="77777777" w:rsidR="008809A2" w:rsidRPr="0033120C" w:rsidRDefault="008809A2" w:rsidP="00F326F4">
            <w:pPr>
              <w:spacing w:line="240" w:lineRule="auto"/>
              <w:jc w:val="both"/>
              <w:rPr>
                <w:rFonts w:ascii="Times New Roman" w:hAnsi="Times New Roman" w:cs="Times New Roman"/>
                <w:i/>
                <w:iCs/>
                <w:sz w:val="24"/>
                <w:szCs w:val="24"/>
                <w:highlight w:val="lightGray"/>
                <w:lang w:val="ro-RO"/>
              </w:rPr>
            </w:pPr>
            <w:r w:rsidRPr="0033120C">
              <w:rPr>
                <w:rFonts w:ascii="Times New Roman" w:hAnsi="Times New Roman" w:cs="Times New Roman"/>
                <w:bCs/>
                <w:i/>
                <w:iCs/>
                <w:sz w:val="24"/>
                <w:szCs w:val="24"/>
                <w:lang w:val="ro-RO"/>
              </w:rPr>
              <w:t>b</w:t>
            </w:r>
            <w:r w:rsidRPr="0033120C">
              <w:rPr>
                <w:rFonts w:ascii="Times New Roman" w:hAnsi="Times New Roman" w:cs="Times New Roman"/>
                <w:bCs/>
                <w:i/>
                <w:iCs/>
                <w:sz w:val="24"/>
                <w:szCs w:val="24"/>
                <w:vertAlign w:val="superscript"/>
                <w:lang w:val="ro-RO"/>
              </w:rPr>
              <w:t>1</w:t>
            </w:r>
            <w:r w:rsidRPr="0033120C">
              <w:rPr>
                <w:rFonts w:ascii="Times New Roman" w:hAnsi="Times New Roman" w:cs="Times New Roman"/>
                <w:bCs/>
                <w:i/>
                <w:iCs/>
                <w:sz w:val="24"/>
                <w:szCs w:val="24"/>
                <w:lang w:val="ro-RO"/>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457A8E" w:rsidRPr="0089255A" w14:paraId="00099FC9"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2CD443" w14:textId="1DCBAFF1" w:rsidR="00ED6E98" w:rsidRPr="00F326F4" w:rsidRDefault="00ED6E98">
            <w:pPr>
              <w:spacing w:after="0" w:line="240" w:lineRule="auto"/>
              <w:ind w:firstLine="368"/>
              <w:jc w:val="both"/>
              <w:rPr>
                <w:rFonts w:ascii="Times New Roman" w:hAnsi="Times New Roman" w:cs="Times New Roman"/>
                <w:i/>
                <w:iCs/>
                <w:sz w:val="24"/>
                <w:szCs w:val="24"/>
                <w:lang w:val="ro-RO"/>
              </w:rPr>
            </w:pPr>
            <w:r w:rsidRPr="00F326F4">
              <w:rPr>
                <w:rFonts w:ascii="Times New Roman" w:hAnsi="Times New Roman" w:cs="Times New Roman"/>
                <w:i/>
                <w:iCs/>
                <w:sz w:val="24"/>
                <w:szCs w:val="24"/>
                <w:lang w:val="ro-RO"/>
              </w:rPr>
              <w:t>Costuri:</w:t>
            </w:r>
          </w:p>
          <w:p w14:paraId="4D382D01" w14:textId="64682812" w:rsidR="00ED6E98" w:rsidRDefault="00ED6E98" w:rsidP="001E1D19">
            <w:pPr>
              <w:pStyle w:val="ListParagraph"/>
              <w:numPr>
                <w:ilvl w:val="0"/>
                <w:numId w:val="33"/>
              </w:numPr>
              <w:rPr>
                <w:rFonts w:ascii="Times New Roman" w:hAnsi="Times New Roman" w:cs="Times New Roman"/>
                <w:sz w:val="24"/>
                <w:szCs w:val="24"/>
                <w:lang w:val="ro-RO"/>
              </w:rPr>
            </w:pPr>
            <w:r w:rsidRPr="00F326F4">
              <w:rPr>
                <w:rFonts w:ascii="Times New Roman" w:hAnsi="Times New Roman" w:cs="Times New Roman"/>
                <w:sz w:val="24"/>
                <w:szCs w:val="24"/>
                <w:lang w:val="ro-RO"/>
              </w:rPr>
              <w:t>Implementarea proiectului nu va presupune cheltuieli financiare suplimentare din bugetul de stat. Costurile aferente asigurării controlului oficial pentru produsele reglementate de prezentul Regulament și a Programelor de control stabilite vor fi în limita alocațiilor aprobate pentru instituțiile responsabile</w:t>
            </w:r>
          </w:p>
          <w:p w14:paraId="2D0F94A2" w14:textId="2BB13057" w:rsidR="00E42CD9" w:rsidRPr="00F326F4" w:rsidRDefault="00E42CD9" w:rsidP="001E1D19">
            <w:pPr>
              <w:pStyle w:val="ListParagraph"/>
              <w:numPr>
                <w:ilvl w:val="0"/>
                <w:numId w:val="33"/>
              </w:numPr>
              <w:rPr>
                <w:rFonts w:ascii="Times New Roman" w:hAnsi="Times New Roman" w:cs="Times New Roman"/>
                <w:sz w:val="24"/>
                <w:szCs w:val="24"/>
                <w:lang w:val="ro-RO"/>
              </w:rPr>
            </w:pPr>
            <w:r>
              <w:rPr>
                <w:rFonts w:ascii="Times New Roman" w:hAnsi="Times New Roman" w:cs="Times New Roman"/>
                <w:sz w:val="24"/>
                <w:szCs w:val="24"/>
                <w:lang w:val="ro-RO"/>
              </w:rPr>
              <w:t xml:space="preserve">Laboratoarele acreditate pentru testarea nivelului de reziduuri de pesticide vor asigura aplicarea metodelor analitice care permit identificarea valorilor stabilite pentru limitele maxime de reziduuri </w:t>
            </w:r>
          </w:p>
          <w:p w14:paraId="6AEF2161" w14:textId="4C7A5CA3" w:rsidR="00ED6E98" w:rsidRDefault="00E42CD9" w:rsidP="001E1D19">
            <w:pPr>
              <w:pStyle w:val="ListParagraph"/>
              <w:numPr>
                <w:ilvl w:val="0"/>
                <w:numId w:val="3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Operatorii din sectorul agroalimentar vor asigura implementarea Bunelor practici agricole care asigură prezența de reziduuri de pesticide în produse în limitele valorilor stabilite</w:t>
            </w:r>
          </w:p>
          <w:p w14:paraId="7ACAA79A" w14:textId="77777777" w:rsidR="00E42CD9" w:rsidRDefault="00E42CD9" w:rsidP="00E42CD9">
            <w:pPr>
              <w:spacing w:after="0" w:line="240" w:lineRule="auto"/>
              <w:ind w:left="360"/>
              <w:jc w:val="both"/>
              <w:rPr>
                <w:rFonts w:ascii="Times New Roman" w:hAnsi="Times New Roman" w:cs="Times New Roman"/>
                <w:sz w:val="24"/>
                <w:szCs w:val="24"/>
                <w:lang w:val="ro-RO"/>
              </w:rPr>
            </w:pPr>
          </w:p>
          <w:p w14:paraId="4F9CDE81" w14:textId="62C3EE2F" w:rsidR="00E42CD9" w:rsidRPr="00F326F4" w:rsidRDefault="00E42CD9" w:rsidP="00E42CD9">
            <w:pPr>
              <w:spacing w:after="0" w:line="240" w:lineRule="auto"/>
              <w:ind w:left="360"/>
              <w:jc w:val="both"/>
              <w:rPr>
                <w:rFonts w:ascii="Times New Roman" w:hAnsi="Times New Roman" w:cs="Times New Roman"/>
                <w:i/>
                <w:iCs/>
                <w:sz w:val="24"/>
                <w:szCs w:val="24"/>
                <w:lang w:val="ro-RO"/>
              </w:rPr>
            </w:pPr>
            <w:r w:rsidRPr="00F326F4">
              <w:rPr>
                <w:rFonts w:ascii="Times New Roman" w:hAnsi="Times New Roman" w:cs="Times New Roman"/>
                <w:i/>
                <w:iCs/>
                <w:sz w:val="24"/>
                <w:szCs w:val="24"/>
                <w:lang w:val="ro-RO"/>
              </w:rPr>
              <w:t>Beneficii:</w:t>
            </w:r>
          </w:p>
          <w:p w14:paraId="2D376D5E" w14:textId="33789B90" w:rsidR="00E42CD9" w:rsidRDefault="00D716BE" w:rsidP="001E1D19">
            <w:pPr>
              <w:pStyle w:val="ListParagraph"/>
              <w:numPr>
                <w:ilvl w:val="0"/>
                <w:numId w:val="3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Protejarea intereselor și a sănătății consumatorilor </w:t>
            </w:r>
          </w:p>
          <w:p w14:paraId="0771DD32" w14:textId="77777777" w:rsidR="005336B7" w:rsidRPr="00037C24" w:rsidRDefault="005336B7" w:rsidP="001E1D19">
            <w:pPr>
              <w:pStyle w:val="TableParagraph"/>
              <w:numPr>
                <w:ilvl w:val="0"/>
                <w:numId w:val="33"/>
              </w:numPr>
              <w:tabs>
                <w:tab w:val="left" w:pos="269"/>
              </w:tabs>
              <w:spacing w:before="0" w:after="0" w:line="276" w:lineRule="auto"/>
              <w:ind w:right="98"/>
              <w:jc w:val="both"/>
              <w:rPr>
                <w:rFonts w:ascii="Times New Roman" w:hAnsi="Times New Roman" w:cs="Times New Roman"/>
                <w:sz w:val="24"/>
                <w:szCs w:val="24"/>
                <w:lang w:val="ro-RO"/>
              </w:rPr>
            </w:pPr>
            <w:r w:rsidRPr="00037C24">
              <w:rPr>
                <w:rFonts w:ascii="Times New Roman" w:hAnsi="Times New Roman" w:cs="Times New Roman"/>
                <w:sz w:val="24"/>
                <w:szCs w:val="24"/>
                <w:lang w:val="ro-RO"/>
              </w:rPr>
              <w:t xml:space="preserve">Garantarea produselor </w:t>
            </w:r>
            <w:r w:rsidRPr="00037C24">
              <w:rPr>
                <w:rFonts w:ascii="Times New Roman" w:hAnsi="Times New Roman" w:cs="Times New Roman"/>
                <w:color w:val="000000" w:themeColor="text1"/>
                <w:sz w:val="24"/>
                <w:szCs w:val="24"/>
                <w:lang w:val="ro-RO"/>
              </w:rPr>
              <w:t>alimentare și hrană de origine vegetală și animală pentru animale</w:t>
            </w:r>
            <w:r w:rsidRPr="00037C24">
              <w:rPr>
                <w:rFonts w:ascii="Times New Roman" w:hAnsi="Times New Roman" w:cs="Times New Roman"/>
                <w:sz w:val="24"/>
                <w:szCs w:val="24"/>
                <w:lang w:val="ro-RO"/>
              </w:rPr>
              <w:t xml:space="preserve"> sigure, la etapa de import, producere, plasare pe piață și consum, care va contribui la </w:t>
            </w:r>
            <w:r w:rsidRPr="00037C24">
              <w:rPr>
                <w:rFonts w:ascii="Times New Roman" w:hAnsi="Times New Roman" w:cs="Times New Roman"/>
                <w:sz w:val="24"/>
                <w:szCs w:val="24"/>
                <w:lang w:val="ro-RO"/>
              </w:rPr>
              <w:lastRenderedPageBreak/>
              <w:t>fortificarea sănătății publice, cât și, la creșterea și dezvoltarea tinerii</w:t>
            </w:r>
            <w:r w:rsidRPr="00037C24">
              <w:rPr>
                <w:rFonts w:ascii="Times New Roman" w:hAnsi="Times New Roman" w:cs="Times New Roman"/>
                <w:spacing w:val="-7"/>
                <w:sz w:val="24"/>
                <w:szCs w:val="24"/>
                <w:lang w:val="ro-RO"/>
              </w:rPr>
              <w:t xml:space="preserve"> </w:t>
            </w:r>
            <w:r w:rsidRPr="00037C24">
              <w:rPr>
                <w:rFonts w:ascii="Times New Roman" w:hAnsi="Times New Roman" w:cs="Times New Roman"/>
                <w:sz w:val="24"/>
                <w:szCs w:val="24"/>
                <w:lang w:val="ro-RO"/>
              </w:rPr>
              <w:t>generații mai sănătoase;</w:t>
            </w:r>
          </w:p>
          <w:p w14:paraId="215450F4" w14:textId="6160B7C4" w:rsidR="00D716BE" w:rsidRPr="005336B7" w:rsidRDefault="002D507C" w:rsidP="001E1D19">
            <w:pPr>
              <w:pStyle w:val="ListParagraph"/>
              <w:widowControl w:val="0"/>
              <w:numPr>
                <w:ilvl w:val="0"/>
                <w:numId w:val="33"/>
              </w:numPr>
              <w:autoSpaceDE w:val="0"/>
              <w:autoSpaceDN w:val="0"/>
              <w:spacing w:after="0" w:line="276" w:lineRule="auto"/>
              <w:contextualSpacing w:val="0"/>
              <w:jc w:val="both"/>
              <w:rPr>
                <w:rFonts w:ascii="Times New Roman" w:hAnsi="Times New Roman" w:cs="Times New Roman"/>
                <w:sz w:val="24"/>
                <w:szCs w:val="24"/>
                <w:lang w:val="ro-RO"/>
              </w:rPr>
            </w:pPr>
            <w:r w:rsidRPr="005336B7">
              <w:rPr>
                <w:rFonts w:ascii="Times New Roman" w:hAnsi="Times New Roman" w:cs="Times New Roman"/>
                <w:sz w:val="24"/>
                <w:szCs w:val="24"/>
                <w:lang w:val="ro-RO"/>
              </w:rPr>
              <w:t xml:space="preserve">Excluderea pericolului pentru sănătate </w:t>
            </w:r>
            <w:r w:rsidR="005336B7" w:rsidRPr="00037C24">
              <w:rPr>
                <w:rFonts w:ascii="Times New Roman" w:hAnsi="Times New Roman" w:cs="Times New Roman"/>
                <w:sz w:val="24"/>
                <w:szCs w:val="24"/>
                <w:lang w:val="ro-RO"/>
              </w:rPr>
              <w:t>și eliminarea cheltuielilor legate de afecțiunile de sănătate</w:t>
            </w:r>
            <w:r w:rsidR="001E1D19">
              <w:rPr>
                <w:rFonts w:ascii="Times New Roman" w:hAnsi="Times New Roman" w:cs="Times New Roman"/>
                <w:sz w:val="24"/>
                <w:szCs w:val="24"/>
                <w:lang w:val="ro-RO"/>
              </w:rPr>
              <w:t xml:space="preserve"> </w:t>
            </w:r>
            <w:r w:rsidR="001E1D19" w:rsidRPr="005336B7">
              <w:rPr>
                <w:rFonts w:ascii="Times New Roman" w:hAnsi="Times New Roman" w:cs="Times New Roman"/>
                <w:sz w:val="24"/>
                <w:szCs w:val="24"/>
                <w:lang w:val="ro-RO"/>
              </w:rPr>
              <w:t>asociat</w:t>
            </w:r>
            <w:r w:rsidR="001E1D19">
              <w:rPr>
                <w:rFonts w:ascii="Times New Roman" w:hAnsi="Times New Roman" w:cs="Times New Roman"/>
                <w:sz w:val="24"/>
                <w:szCs w:val="24"/>
                <w:lang w:val="ro-RO"/>
              </w:rPr>
              <w:t>e</w:t>
            </w:r>
            <w:r w:rsidR="001E1D19" w:rsidRPr="005336B7">
              <w:rPr>
                <w:rFonts w:ascii="Times New Roman" w:hAnsi="Times New Roman" w:cs="Times New Roman"/>
                <w:sz w:val="24"/>
                <w:szCs w:val="24"/>
                <w:lang w:val="ro-RO"/>
              </w:rPr>
              <w:t xml:space="preserve"> consumul</w:t>
            </w:r>
            <w:r w:rsidR="001E1D19">
              <w:rPr>
                <w:rFonts w:ascii="Times New Roman" w:hAnsi="Times New Roman" w:cs="Times New Roman"/>
                <w:sz w:val="24"/>
                <w:szCs w:val="24"/>
                <w:lang w:val="ro-RO"/>
              </w:rPr>
              <w:t>ui de alimente cu depășiri LMR de produse fitosanitare.</w:t>
            </w:r>
          </w:p>
          <w:p w14:paraId="7BD75078" w14:textId="38A22E4E" w:rsidR="002D507C" w:rsidRPr="00B3132A" w:rsidRDefault="002D507C" w:rsidP="00B3132A">
            <w:pPr>
              <w:pStyle w:val="ListParagraph"/>
              <w:widowControl w:val="0"/>
              <w:numPr>
                <w:ilvl w:val="0"/>
                <w:numId w:val="33"/>
              </w:numPr>
              <w:autoSpaceDE w:val="0"/>
              <w:autoSpaceDN w:val="0"/>
              <w:spacing w:after="0" w:line="276"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Reducerea </w:t>
            </w:r>
            <w:r w:rsidRPr="00037C24">
              <w:rPr>
                <w:rFonts w:ascii="Times New Roman" w:hAnsi="Times New Roman" w:cs="Times New Roman"/>
                <w:sz w:val="24"/>
                <w:szCs w:val="24"/>
                <w:lang w:val="ro-RO"/>
              </w:rPr>
              <w:t xml:space="preserve">nivelului morbidității prin boli netransmisibile </w:t>
            </w:r>
            <w:r>
              <w:rPr>
                <w:rFonts w:ascii="Times New Roman" w:hAnsi="Times New Roman" w:cs="Times New Roman"/>
                <w:sz w:val="24"/>
                <w:szCs w:val="24"/>
                <w:lang w:val="ro-RO"/>
              </w:rPr>
              <w:t xml:space="preserve">și intoxicații </w:t>
            </w:r>
            <w:r w:rsidRPr="00037C24">
              <w:rPr>
                <w:rFonts w:ascii="Times New Roman" w:hAnsi="Times New Roman" w:cs="Times New Roman"/>
                <w:sz w:val="24"/>
                <w:szCs w:val="24"/>
                <w:lang w:val="ro-RO"/>
              </w:rPr>
              <w:t xml:space="preserve">asociate cu expunerea la niveluri sporite de reziduuri ale </w:t>
            </w:r>
            <w:r>
              <w:rPr>
                <w:rFonts w:ascii="Times New Roman" w:hAnsi="Times New Roman" w:cs="Times New Roman"/>
                <w:sz w:val="24"/>
                <w:szCs w:val="24"/>
                <w:lang w:val="ro-RO"/>
              </w:rPr>
              <w:t>produselor fitosanitare</w:t>
            </w:r>
            <w:r w:rsidR="00B3132A">
              <w:rPr>
                <w:rFonts w:ascii="Times New Roman" w:hAnsi="Times New Roman" w:cs="Times New Roman"/>
                <w:sz w:val="24"/>
                <w:szCs w:val="24"/>
                <w:lang w:val="ro-RO"/>
              </w:rPr>
              <w:t xml:space="preserve"> și </w:t>
            </w:r>
            <w:r w:rsidR="00B3132A" w:rsidRPr="00037C24">
              <w:rPr>
                <w:rFonts w:ascii="Times New Roman" w:hAnsi="Times New Roman" w:cs="Times New Roman"/>
                <w:sz w:val="24"/>
                <w:szCs w:val="24"/>
                <w:lang w:val="ro-RO"/>
              </w:rPr>
              <w:t>eliminarea cheltuielilor</w:t>
            </w:r>
            <w:r w:rsidR="00B3132A">
              <w:rPr>
                <w:rFonts w:ascii="Times New Roman" w:hAnsi="Times New Roman" w:cs="Times New Roman"/>
                <w:sz w:val="24"/>
                <w:szCs w:val="24"/>
                <w:lang w:val="ro-RO"/>
              </w:rPr>
              <w:t xml:space="preserve"> pentru acordarea asistenței medicale necesare.</w:t>
            </w:r>
          </w:p>
          <w:p w14:paraId="45048046" w14:textId="2EA94585" w:rsidR="002D507C" w:rsidRDefault="002D507C" w:rsidP="001E1D19">
            <w:pPr>
              <w:pStyle w:val="ListParagraph"/>
              <w:numPr>
                <w:ilvl w:val="0"/>
                <w:numId w:val="3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Creșterea nivelului de protecție a mediului</w:t>
            </w:r>
          </w:p>
          <w:p w14:paraId="26DB4624" w14:textId="6ACFA409" w:rsidR="002D507C" w:rsidRDefault="00FA46A2" w:rsidP="001E1D19">
            <w:pPr>
              <w:pStyle w:val="ListParagraph"/>
              <w:numPr>
                <w:ilvl w:val="0"/>
                <w:numId w:val="3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Creșterea veniturilor economice prin f</w:t>
            </w:r>
            <w:r w:rsidR="002D507C">
              <w:rPr>
                <w:rFonts w:ascii="Times New Roman" w:hAnsi="Times New Roman" w:cs="Times New Roman"/>
                <w:sz w:val="24"/>
                <w:szCs w:val="24"/>
                <w:lang w:val="ro-RO"/>
              </w:rPr>
              <w:t xml:space="preserve">acilitarea exportului de produse autohtone și creșterea competitivității produselor pe piața internă și externă. </w:t>
            </w:r>
          </w:p>
          <w:p w14:paraId="7C1E4FE2" w14:textId="77777777" w:rsidR="005336B7" w:rsidRPr="00037C24" w:rsidRDefault="005336B7" w:rsidP="001E1D19">
            <w:pPr>
              <w:pStyle w:val="TableParagraph"/>
              <w:numPr>
                <w:ilvl w:val="0"/>
                <w:numId w:val="33"/>
              </w:numPr>
              <w:tabs>
                <w:tab w:val="left" w:pos="269"/>
              </w:tabs>
              <w:spacing w:before="0" w:after="0" w:line="276" w:lineRule="auto"/>
              <w:ind w:right="98"/>
              <w:jc w:val="both"/>
              <w:rPr>
                <w:rFonts w:ascii="Times New Roman" w:hAnsi="Times New Roman" w:cs="Times New Roman"/>
                <w:sz w:val="24"/>
                <w:szCs w:val="24"/>
                <w:lang w:val="ro-RO"/>
              </w:rPr>
            </w:pPr>
            <w:r w:rsidRPr="00037C24">
              <w:rPr>
                <w:rFonts w:ascii="Times New Roman" w:hAnsi="Times New Roman" w:cs="Times New Roman"/>
                <w:sz w:val="24"/>
                <w:szCs w:val="24"/>
                <w:lang w:val="ro-RO"/>
              </w:rPr>
              <w:t>Completarea cadrului legislativ național, cât și alinierea legislației naționale la legislația Uniunii Europene în domeniul menționat;</w:t>
            </w:r>
          </w:p>
          <w:p w14:paraId="3A8FF11B" w14:textId="77777777" w:rsidR="0033120C" w:rsidRPr="00F326F4" w:rsidRDefault="0033120C" w:rsidP="0033120C">
            <w:pPr>
              <w:pStyle w:val="ListParagraph"/>
              <w:spacing w:after="0" w:line="240" w:lineRule="auto"/>
              <w:jc w:val="both"/>
              <w:rPr>
                <w:rFonts w:ascii="Times New Roman" w:hAnsi="Times New Roman" w:cs="Times New Roman"/>
                <w:sz w:val="24"/>
                <w:szCs w:val="24"/>
                <w:lang w:val="ro-RO"/>
              </w:rPr>
            </w:pPr>
          </w:p>
          <w:p w14:paraId="53DBADCB" w14:textId="3B4C49E6" w:rsidR="00C01E3D" w:rsidRPr="00037C24" w:rsidRDefault="00C01E3D" w:rsidP="00F326F4">
            <w:pPr>
              <w:pStyle w:val="TableParagraph"/>
              <w:tabs>
                <w:tab w:val="left" w:pos="851"/>
              </w:tabs>
              <w:spacing w:before="0" w:line="240" w:lineRule="auto"/>
              <w:jc w:val="both"/>
              <w:rPr>
                <w:rFonts w:ascii="Times New Roman" w:hAnsi="Times New Roman" w:cs="Times New Roman"/>
                <w:b/>
                <w:i/>
                <w:sz w:val="24"/>
                <w:szCs w:val="24"/>
                <w:lang w:val="ro-RO"/>
              </w:rPr>
            </w:pPr>
            <w:r w:rsidRPr="00037C24">
              <w:rPr>
                <w:rFonts w:ascii="Times New Roman" w:hAnsi="Times New Roman" w:cs="Times New Roman"/>
                <w:b/>
                <w:i/>
                <w:sz w:val="24"/>
                <w:szCs w:val="24"/>
                <w:lang w:val="ro-RO"/>
              </w:rPr>
              <w:t>Pentru opțiunea recomandată au fost identificate următoarele impacturi:</w:t>
            </w:r>
          </w:p>
          <w:p w14:paraId="338290C1" w14:textId="24080A29" w:rsidR="00D83BE3"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F</w:t>
            </w:r>
            <w:r w:rsidR="00C943AB" w:rsidRPr="00037C24">
              <w:rPr>
                <w:rFonts w:ascii="Times New Roman" w:hAnsi="Times New Roman" w:cs="Times New Roman"/>
                <w:b/>
                <w:sz w:val="24"/>
                <w:szCs w:val="24"/>
                <w:lang w:val="ro-RO"/>
              </w:rPr>
              <w:t>luxurile comerciale și investiționale</w:t>
            </w:r>
            <w:r w:rsidR="00A90115">
              <w:rPr>
                <w:rFonts w:ascii="Times New Roman" w:hAnsi="Times New Roman" w:cs="Times New Roman"/>
                <w:b/>
                <w:sz w:val="24"/>
                <w:szCs w:val="24"/>
                <w:lang w:val="ro-RO"/>
              </w:rPr>
              <w:t>:</w:t>
            </w:r>
            <w:r w:rsidR="00D83BE3" w:rsidRPr="00037C24">
              <w:rPr>
                <w:rFonts w:ascii="Times New Roman" w:hAnsi="Times New Roman" w:cs="Times New Roman"/>
                <w:bCs/>
                <w:sz w:val="24"/>
                <w:szCs w:val="24"/>
                <w:lang w:val="ro-RO"/>
              </w:rPr>
              <w:t>+</w:t>
            </w:r>
            <w:r w:rsidR="004C06EB" w:rsidRPr="00037C24">
              <w:rPr>
                <w:rFonts w:ascii="Times New Roman" w:hAnsi="Times New Roman" w:cs="Times New Roman"/>
                <w:bCs/>
                <w:sz w:val="24"/>
                <w:szCs w:val="24"/>
                <w:lang w:val="ro-RO"/>
              </w:rPr>
              <w:t>2. Prin prezentul regulament se asigură alinierea legislației naționale la legislația Uniunii Europene</w:t>
            </w:r>
            <w:r w:rsidR="002619D8" w:rsidRPr="00037C24">
              <w:rPr>
                <w:rFonts w:ascii="Times New Roman" w:hAnsi="Times New Roman" w:cs="Times New Roman"/>
                <w:bCs/>
                <w:sz w:val="24"/>
                <w:szCs w:val="24"/>
                <w:lang w:val="ro-RO"/>
              </w:rPr>
              <w:t xml:space="preserve"> în domeniul LMR ale </w:t>
            </w:r>
            <w:r w:rsidR="00F115CF">
              <w:rPr>
                <w:rFonts w:ascii="Times New Roman" w:hAnsi="Times New Roman" w:cs="Times New Roman"/>
                <w:bCs/>
                <w:sz w:val="24"/>
                <w:szCs w:val="24"/>
                <w:lang w:val="ro-RO"/>
              </w:rPr>
              <w:t>produselor fitosanitare</w:t>
            </w:r>
            <w:r w:rsidR="002619D8" w:rsidRPr="00037C24">
              <w:rPr>
                <w:rFonts w:ascii="Times New Roman" w:hAnsi="Times New Roman" w:cs="Times New Roman"/>
                <w:bCs/>
                <w:sz w:val="24"/>
                <w:szCs w:val="24"/>
                <w:lang w:val="ro-RO"/>
              </w:rPr>
              <w:t xml:space="preserve"> din sau de pe produse alimentare și hrană de origine vegetală și animală pentru animale,</w:t>
            </w:r>
            <w:r w:rsidR="006537AF" w:rsidRPr="00037C24">
              <w:rPr>
                <w:rFonts w:ascii="Times New Roman" w:hAnsi="Times New Roman" w:cs="Times New Roman"/>
                <w:bCs/>
                <w:sz w:val="24"/>
                <w:szCs w:val="24"/>
                <w:lang w:val="ro-RO"/>
              </w:rPr>
              <w:t xml:space="preserve"> ceea ce va contribui la eliminarea unor bariere </w:t>
            </w:r>
            <w:r w:rsidR="002619D8" w:rsidRPr="00037C24">
              <w:rPr>
                <w:rFonts w:ascii="Times New Roman" w:hAnsi="Times New Roman" w:cs="Times New Roman"/>
                <w:bCs/>
                <w:sz w:val="24"/>
                <w:szCs w:val="24"/>
                <w:lang w:val="ro-RO"/>
              </w:rPr>
              <w:t>în segmentul</w:t>
            </w:r>
            <w:r w:rsidR="006537AF" w:rsidRPr="00037C24">
              <w:rPr>
                <w:rFonts w:ascii="Times New Roman" w:hAnsi="Times New Roman" w:cs="Times New Roman"/>
                <w:bCs/>
                <w:sz w:val="24"/>
                <w:szCs w:val="24"/>
                <w:lang w:val="ro-RO"/>
              </w:rPr>
              <w:t xml:space="preserve"> comercial, deci va facilita comerțul extern al Republicii Moldova.</w:t>
            </w:r>
            <w:r w:rsidR="00956D0A" w:rsidRPr="00037C24">
              <w:rPr>
                <w:rFonts w:ascii="Times New Roman" w:hAnsi="Times New Roman" w:cs="Times New Roman"/>
                <w:bCs/>
                <w:sz w:val="24"/>
                <w:szCs w:val="24"/>
                <w:lang w:val="ro-RO"/>
              </w:rPr>
              <w:t xml:space="preserve"> La fel, va fi l</w:t>
            </w:r>
            <w:r w:rsidR="00956D0A" w:rsidRPr="00037C24">
              <w:rPr>
                <w:rFonts w:ascii="Times New Roman" w:hAnsi="Times New Roman" w:cs="Times New Roman"/>
                <w:sz w:val="24"/>
                <w:szCs w:val="24"/>
                <w:lang w:val="ro-RO"/>
              </w:rPr>
              <w:t>imitat</w:t>
            </w:r>
            <w:r w:rsidR="001400D4" w:rsidRPr="00037C24">
              <w:rPr>
                <w:rFonts w:ascii="Times New Roman" w:hAnsi="Times New Roman" w:cs="Times New Roman"/>
                <w:sz w:val="24"/>
                <w:szCs w:val="24"/>
                <w:lang w:val="ro-RO"/>
              </w:rPr>
              <w:t xml:space="preserve"> </w:t>
            </w:r>
            <w:r w:rsidR="00956D0A" w:rsidRPr="00037C24">
              <w:rPr>
                <w:rFonts w:ascii="Times New Roman" w:hAnsi="Times New Roman" w:cs="Times New Roman"/>
                <w:sz w:val="24"/>
                <w:szCs w:val="24"/>
                <w:lang w:val="ro-RO"/>
              </w:rPr>
              <w:t>importul și consumului de produse potențial periculoase, influențat</w:t>
            </w:r>
            <w:r w:rsidR="001400D4" w:rsidRPr="00037C24">
              <w:rPr>
                <w:rFonts w:ascii="Times New Roman" w:hAnsi="Times New Roman" w:cs="Times New Roman"/>
                <w:sz w:val="24"/>
                <w:szCs w:val="24"/>
                <w:lang w:val="ro-RO"/>
              </w:rPr>
              <w:t>e</w:t>
            </w:r>
            <w:r w:rsidR="00956D0A" w:rsidRPr="00037C24">
              <w:rPr>
                <w:rFonts w:ascii="Times New Roman" w:hAnsi="Times New Roman" w:cs="Times New Roman"/>
                <w:sz w:val="24"/>
                <w:szCs w:val="24"/>
                <w:lang w:val="ro-RO"/>
              </w:rPr>
              <w:t xml:space="preserve"> de reglementarea depășită</w:t>
            </w:r>
            <w:r w:rsidR="001400D4" w:rsidRPr="00037C24">
              <w:rPr>
                <w:rFonts w:ascii="Times New Roman" w:hAnsi="Times New Roman" w:cs="Times New Roman"/>
                <w:sz w:val="24"/>
                <w:szCs w:val="24"/>
                <w:lang w:val="ro-RO"/>
              </w:rPr>
              <w:t>.</w:t>
            </w:r>
          </w:p>
          <w:p w14:paraId="52547178" w14:textId="71B486A1" w:rsidR="00D7738D"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A</w:t>
            </w:r>
            <w:r w:rsidR="00FB4943" w:rsidRPr="00037C24">
              <w:rPr>
                <w:rFonts w:ascii="Times New Roman" w:hAnsi="Times New Roman" w:cs="Times New Roman"/>
                <w:b/>
                <w:sz w:val="24"/>
                <w:szCs w:val="24"/>
                <w:lang w:val="ro-RO"/>
              </w:rPr>
              <w:t>ctivitatea de inovare și cercetare</w:t>
            </w:r>
            <w:r w:rsidR="00A90115">
              <w:rPr>
                <w:rFonts w:ascii="Times New Roman" w:hAnsi="Times New Roman" w:cs="Times New Roman"/>
                <w:b/>
                <w:sz w:val="24"/>
                <w:szCs w:val="24"/>
                <w:lang w:val="ro-RO"/>
              </w:rPr>
              <w:t>:</w:t>
            </w:r>
            <w:r w:rsidR="00AB4302" w:rsidRPr="00037C24">
              <w:rPr>
                <w:rFonts w:ascii="Times New Roman" w:hAnsi="Times New Roman" w:cs="Times New Roman"/>
                <w:b/>
                <w:sz w:val="24"/>
                <w:szCs w:val="24"/>
                <w:lang w:val="ro-RO"/>
              </w:rPr>
              <w:t xml:space="preserve"> </w:t>
            </w:r>
            <w:r w:rsidR="00D83BE3" w:rsidRPr="00037C24">
              <w:rPr>
                <w:rFonts w:ascii="Times New Roman" w:hAnsi="Times New Roman" w:cs="Times New Roman"/>
                <w:bCs/>
                <w:sz w:val="24"/>
                <w:szCs w:val="24"/>
                <w:lang w:val="ro-RO"/>
              </w:rPr>
              <w:t>+</w:t>
            </w:r>
            <w:r w:rsidR="002D507C">
              <w:rPr>
                <w:rFonts w:ascii="Times New Roman" w:hAnsi="Times New Roman" w:cs="Times New Roman"/>
                <w:bCs/>
                <w:sz w:val="24"/>
                <w:szCs w:val="24"/>
                <w:lang w:val="ro-RO"/>
              </w:rPr>
              <w:t>1</w:t>
            </w:r>
            <w:r w:rsidR="00734D07" w:rsidRPr="00037C24">
              <w:rPr>
                <w:rFonts w:ascii="Times New Roman" w:hAnsi="Times New Roman" w:cs="Times New Roman"/>
                <w:bCs/>
                <w:sz w:val="24"/>
                <w:szCs w:val="24"/>
                <w:lang w:val="ro-RO"/>
              </w:rPr>
              <w:t>.</w:t>
            </w:r>
            <w:r w:rsidR="0060720A" w:rsidRPr="00037C24">
              <w:rPr>
                <w:rFonts w:ascii="Times New Roman" w:hAnsi="Times New Roman" w:cs="Times New Roman"/>
                <w:bCs/>
                <w:sz w:val="24"/>
                <w:szCs w:val="24"/>
                <w:lang w:val="ro-RO"/>
              </w:rPr>
              <w:t xml:space="preserve"> </w:t>
            </w:r>
            <w:r w:rsidR="00D7738D" w:rsidRPr="00037C24">
              <w:rPr>
                <w:rFonts w:ascii="Times New Roman" w:hAnsi="Times New Roman" w:cs="Times New Roman"/>
                <w:bCs/>
                <w:sz w:val="24"/>
                <w:szCs w:val="24"/>
                <w:lang w:val="ro-RO"/>
              </w:rPr>
              <w:t xml:space="preserve">Prin prezentul </w:t>
            </w:r>
            <w:r w:rsidR="001400D4" w:rsidRPr="00037C24">
              <w:rPr>
                <w:rFonts w:ascii="Times New Roman" w:hAnsi="Times New Roman" w:cs="Times New Roman"/>
                <w:bCs/>
                <w:sz w:val="24"/>
                <w:szCs w:val="24"/>
                <w:lang w:val="ro-RO"/>
              </w:rPr>
              <w:t xml:space="preserve">proiect </w:t>
            </w:r>
            <w:r w:rsidR="00D7738D" w:rsidRPr="00037C24">
              <w:rPr>
                <w:rFonts w:ascii="Times New Roman" w:hAnsi="Times New Roman" w:cs="Times New Roman"/>
                <w:bCs/>
                <w:sz w:val="24"/>
                <w:szCs w:val="24"/>
                <w:lang w:val="ro-RO"/>
              </w:rPr>
              <w:t xml:space="preserve">au fost evidențiate următoarele </w:t>
            </w:r>
            <w:r w:rsidR="00A53682" w:rsidRPr="00037C24">
              <w:rPr>
                <w:rFonts w:ascii="Times New Roman" w:hAnsi="Times New Roman" w:cs="Times New Roman"/>
                <w:bCs/>
                <w:sz w:val="24"/>
                <w:szCs w:val="24"/>
                <w:lang w:val="ro-RO"/>
              </w:rPr>
              <w:t>rezultate</w:t>
            </w:r>
            <w:r w:rsidR="00D7738D" w:rsidRPr="00037C24">
              <w:rPr>
                <w:rFonts w:ascii="Times New Roman" w:hAnsi="Times New Roman" w:cs="Times New Roman"/>
                <w:bCs/>
                <w:sz w:val="24"/>
                <w:szCs w:val="24"/>
                <w:lang w:val="ro-RO"/>
              </w:rPr>
              <w:t xml:space="preserve"> pozitive:</w:t>
            </w:r>
          </w:p>
          <w:p w14:paraId="09332F34" w14:textId="6761A6CD" w:rsidR="00C943AB" w:rsidRPr="00037C24" w:rsidRDefault="001F6817" w:rsidP="001E1D19">
            <w:pPr>
              <w:pStyle w:val="TableParagraph"/>
              <w:numPr>
                <w:ilvl w:val="0"/>
                <w:numId w:val="33"/>
              </w:numPr>
              <w:spacing w:before="0" w:after="0" w:line="240" w:lineRule="auto"/>
              <w:ind w:right="96"/>
              <w:jc w:val="both"/>
              <w:rPr>
                <w:rFonts w:ascii="Times New Roman" w:hAnsi="Times New Roman" w:cs="Times New Roman"/>
                <w:bCs/>
                <w:sz w:val="24"/>
                <w:szCs w:val="24"/>
                <w:lang w:val="ro-RO"/>
              </w:rPr>
            </w:pPr>
            <w:r w:rsidRPr="00037C24">
              <w:rPr>
                <w:rFonts w:ascii="Times New Roman" w:hAnsi="Times New Roman" w:cs="Times New Roman"/>
                <w:bCs/>
                <w:sz w:val="24"/>
                <w:szCs w:val="24"/>
                <w:lang w:val="ro-RO"/>
              </w:rPr>
              <w:t>Asigurarea unui proces transparent privind metodologia de desfășurare a expertizei</w:t>
            </w:r>
            <w:r w:rsidR="00956F50" w:rsidRPr="00037C24">
              <w:rPr>
                <w:rFonts w:ascii="Times New Roman" w:hAnsi="Times New Roman" w:cs="Times New Roman"/>
                <w:bCs/>
                <w:sz w:val="24"/>
                <w:szCs w:val="24"/>
                <w:lang w:val="ro-RO"/>
              </w:rPr>
              <w:t xml:space="preserve"> sanitare</w:t>
            </w:r>
            <w:r w:rsidRPr="00037C24">
              <w:rPr>
                <w:rFonts w:ascii="Times New Roman" w:hAnsi="Times New Roman" w:cs="Times New Roman"/>
                <w:bCs/>
                <w:sz w:val="24"/>
                <w:szCs w:val="24"/>
                <w:lang w:val="ro-RO"/>
              </w:rPr>
              <w:t xml:space="preserve"> a </w:t>
            </w:r>
            <w:r w:rsidR="00956F50" w:rsidRPr="00037C24">
              <w:rPr>
                <w:rFonts w:ascii="Times New Roman" w:hAnsi="Times New Roman" w:cs="Times New Roman"/>
                <w:bCs/>
                <w:sz w:val="24"/>
                <w:szCs w:val="24"/>
                <w:lang w:val="ro-RO"/>
              </w:rPr>
              <w:t xml:space="preserve">LMR ale </w:t>
            </w:r>
            <w:r w:rsidR="00F115CF">
              <w:rPr>
                <w:rFonts w:ascii="Times New Roman" w:hAnsi="Times New Roman" w:cs="Times New Roman"/>
                <w:bCs/>
                <w:sz w:val="24"/>
                <w:szCs w:val="24"/>
                <w:lang w:val="ro-RO"/>
              </w:rPr>
              <w:t>produselor fitosanitare</w:t>
            </w:r>
            <w:r w:rsidR="00956F50" w:rsidRPr="00037C24">
              <w:rPr>
                <w:rFonts w:ascii="Times New Roman" w:hAnsi="Times New Roman" w:cs="Times New Roman"/>
                <w:bCs/>
                <w:sz w:val="24"/>
                <w:szCs w:val="24"/>
                <w:lang w:val="ro-RO"/>
              </w:rPr>
              <w:t xml:space="preserve"> din sau de pe produse alimentare și hrană de origine vegetală și animală pentru animale;</w:t>
            </w:r>
          </w:p>
          <w:p w14:paraId="2D1AB35D" w14:textId="142A882E" w:rsidR="00956F50" w:rsidRPr="00037C24" w:rsidRDefault="005E35D8" w:rsidP="001E1D19">
            <w:pPr>
              <w:pStyle w:val="TableParagraph"/>
              <w:numPr>
                <w:ilvl w:val="0"/>
                <w:numId w:val="33"/>
              </w:numPr>
              <w:spacing w:before="0" w:after="0" w:line="240" w:lineRule="auto"/>
              <w:ind w:right="96"/>
              <w:jc w:val="both"/>
              <w:rPr>
                <w:rFonts w:ascii="Times New Roman" w:hAnsi="Times New Roman" w:cs="Times New Roman"/>
                <w:bCs/>
                <w:sz w:val="24"/>
                <w:szCs w:val="24"/>
                <w:lang w:val="ro-RO"/>
              </w:rPr>
            </w:pPr>
            <w:r w:rsidRPr="00037C24">
              <w:rPr>
                <w:rFonts w:ascii="Times New Roman" w:hAnsi="Times New Roman" w:cs="Times New Roman"/>
                <w:bCs/>
                <w:sz w:val="24"/>
                <w:szCs w:val="24"/>
                <w:lang w:val="ro-RO"/>
              </w:rPr>
              <w:t xml:space="preserve">Cercetarea continuă </w:t>
            </w:r>
            <w:r w:rsidR="00883433" w:rsidRPr="00037C24">
              <w:rPr>
                <w:rFonts w:ascii="Times New Roman" w:hAnsi="Times New Roman" w:cs="Times New Roman"/>
                <w:bCs/>
                <w:sz w:val="24"/>
                <w:szCs w:val="24"/>
                <w:lang w:val="ro-RO"/>
              </w:rPr>
              <w:t xml:space="preserve">privind estimarea impactului și evaluarea riscului asupra sănătății condiționate de expunerea la anumite concentrații </w:t>
            </w:r>
            <w:r w:rsidR="00EA1E03" w:rsidRPr="00037C24">
              <w:rPr>
                <w:rFonts w:ascii="Times New Roman" w:hAnsi="Times New Roman" w:cs="Times New Roman"/>
                <w:bCs/>
                <w:sz w:val="24"/>
                <w:szCs w:val="24"/>
                <w:lang w:val="ro-RO"/>
              </w:rPr>
              <w:t xml:space="preserve">ale </w:t>
            </w:r>
            <w:r w:rsidR="00F115CF">
              <w:rPr>
                <w:rFonts w:ascii="Times New Roman" w:hAnsi="Times New Roman" w:cs="Times New Roman"/>
                <w:bCs/>
                <w:sz w:val="24"/>
                <w:szCs w:val="24"/>
                <w:lang w:val="ro-RO"/>
              </w:rPr>
              <w:t>produselor fitosanitare</w:t>
            </w:r>
            <w:r w:rsidR="00A53682" w:rsidRPr="00037C24">
              <w:rPr>
                <w:rFonts w:ascii="Times New Roman" w:hAnsi="Times New Roman" w:cs="Times New Roman"/>
                <w:bCs/>
                <w:sz w:val="24"/>
                <w:szCs w:val="24"/>
                <w:lang w:val="ro-RO"/>
              </w:rPr>
              <w:t>;</w:t>
            </w:r>
          </w:p>
          <w:p w14:paraId="70C994C6" w14:textId="111E3A1E" w:rsidR="000D73D8" w:rsidRPr="00037C24" w:rsidRDefault="00A53682" w:rsidP="001E1D19">
            <w:pPr>
              <w:pStyle w:val="TableParagraph"/>
              <w:numPr>
                <w:ilvl w:val="0"/>
                <w:numId w:val="33"/>
              </w:numPr>
              <w:spacing w:before="0" w:after="0" w:line="240" w:lineRule="auto"/>
              <w:ind w:right="96"/>
              <w:jc w:val="both"/>
              <w:rPr>
                <w:rFonts w:ascii="Times New Roman" w:hAnsi="Times New Roman" w:cs="Times New Roman"/>
                <w:bCs/>
                <w:sz w:val="24"/>
                <w:szCs w:val="24"/>
                <w:lang w:val="ro-RO"/>
              </w:rPr>
            </w:pPr>
            <w:r w:rsidRPr="00037C24">
              <w:rPr>
                <w:rFonts w:ascii="Times New Roman" w:hAnsi="Times New Roman" w:cs="Times New Roman"/>
                <w:bCs/>
                <w:sz w:val="24"/>
                <w:szCs w:val="24"/>
                <w:lang w:val="ro-RO"/>
              </w:rPr>
              <w:t>Dezvoltarea/i</w:t>
            </w:r>
            <w:r w:rsidR="008226E2" w:rsidRPr="00037C24">
              <w:rPr>
                <w:rFonts w:ascii="Times New Roman" w:hAnsi="Times New Roman" w:cs="Times New Roman"/>
                <w:bCs/>
                <w:sz w:val="24"/>
                <w:szCs w:val="24"/>
                <w:lang w:val="ro-RO"/>
              </w:rPr>
              <w:t xml:space="preserve">mplementarea noilor </w:t>
            </w:r>
            <w:r w:rsidR="0090405B" w:rsidRPr="00037C24">
              <w:rPr>
                <w:rFonts w:ascii="Times New Roman" w:hAnsi="Times New Roman" w:cs="Times New Roman"/>
                <w:bCs/>
                <w:sz w:val="24"/>
                <w:szCs w:val="24"/>
                <w:lang w:val="ro-RO"/>
              </w:rPr>
              <w:t>tehnici de investigare de laborator a produselor pentru determinare</w:t>
            </w:r>
            <w:r w:rsidRPr="00037C24">
              <w:rPr>
                <w:rFonts w:ascii="Times New Roman" w:hAnsi="Times New Roman" w:cs="Times New Roman"/>
                <w:bCs/>
                <w:sz w:val="24"/>
                <w:szCs w:val="24"/>
                <w:lang w:val="ro-RO"/>
              </w:rPr>
              <w:t>a</w:t>
            </w:r>
            <w:r w:rsidR="0090405B" w:rsidRPr="00037C24">
              <w:rPr>
                <w:rFonts w:ascii="Times New Roman" w:hAnsi="Times New Roman" w:cs="Times New Roman"/>
                <w:bCs/>
                <w:sz w:val="24"/>
                <w:szCs w:val="24"/>
                <w:lang w:val="ro-RO"/>
              </w:rPr>
              <w:t xml:space="preserve"> LMR </w:t>
            </w:r>
            <w:r w:rsidR="008C67C0" w:rsidRPr="00037C24">
              <w:rPr>
                <w:rFonts w:ascii="Times New Roman" w:hAnsi="Times New Roman" w:cs="Times New Roman"/>
                <w:bCs/>
                <w:sz w:val="24"/>
                <w:szCs w:val="24"/>
                <w:lang w:val="ro-RO"/>
              </w:rPr>
              <w:t xml:space="preserve">ale </w:t>
            </w:r>
            <w:r w:rsidR="00F115CF">
              <w:rPr>
                <w:rFonts w:ascii="Times New Roman" w:hAnsi="Times New Roman" w:cs="Times New Roman"/>
                <w:bCs/>
                <w:sz w:val="24"/>
                <w:szCs w:val="24"/>
                <w:lang w:val="ro-RO"/>
              </w:rPr>
              <w:t>produselor fitosanitare</w:t>
            </w:r>
            <w:r w:rsidR="008C67C0" w:rsidRPr="00037C24">
              <w:rPr>
                <w:rFonts w:ascii="Times New Roman" w:hAnsi="Times New Roman" w:cs="Times New Roman"/>
                <w:bCs/>
                <w:sz w:val="24"/>
                <w:szCs w:val="24"/>
                <w:lang w:val="ro-RO"/>
              </w:rPr>
              <w:t>.</w:t>
            </w:r>
          </w:p>
          <w:p w14:paraId="46BA2827" w14:textId="359DD5CF" w:rsidR="00C24053" w:rsidRPr="00037C24" w:rsidRDefault="00172AEC" w:rsidP="001E1D19">
            <w:pPr>
              <w:pStyle w:val="TableParagraph"/>
              <w:numPr>
                <w:ilvl w:val="0"/>
                <w:numId w:val="33"/>
              </w:numPr>
              <w:spacing w:before="0" w:line="240" w:lineRule="auto"/>
              <w:ind w:right="96"/>
              <w:jc w:val="both"/>
              <w:rPr>
                <w:rFonts w:ascii="Times New Roman" w:hAnsi="Times New Roman" w:cs="Times New Roman"/>
                <w:b/>
                <w:color w:val="000000" w:themeColor="text1"/>
                <w:sz w:val="24"/>
                <w:szCs w:val="24"/>
                <w:lang w:val="ro-RO"/>
              </w:rPr>
            </w:pPr>
            <w:r w:rsidRPr="00037C24">
              <w:rPr>
                <w:rFonts w:ascii="Times New Roman" w:hAnsi="Times New Roman" w:cs="Times New Roman"/>
                <w:b/>
                <w:sz w:val="24"/>
                <w:szCs w:val="24"/>
                <w:lang w:val="ro-RO"/>
              </w:rPr>
              <w:t>N</w:t>
            </w:r>
            <w:r w:rsidR="00760D34" w:rsidRPr="00037C24">
              <w:rPr>
                <w:rFonts w:ascii="Times New Roman" w:hAnsi="Times New Roman" w:cs="Times New Roman"/>
                <w:b/>
                <w:sz w:val="24"/>
                <w:szCs w:val="24"/>
                <w:lang w:val="ro-RO"/>
              </w:rPr>
              <w:t xml:space="preserve">ivelul veniturilor </w:t>
            </w:r>
            <w:r w:rsidR="00760D34" w:rsidRPr="00037C24">
              <w:rPr>
                <w:rFonts w:ascii="Times New Roman" w:hAnsi="Times New Roman" w:cs="Times New Roman"/>
                <w:b/>
                <w:color w:val="000000" w:themeColor="text1"/>
                <w:sz w:val="24"/>
                <w:szCs w:val="24"/>
                <w:lang w:val="ro-RO"/>
              </w:rPr>
              <w:t>populației</w:t>
            </w:r>
            <w:r w:rsidR="00A90115">
              <w:rPr>
                <w:rFonts w:ascii="Times New Roman" w:hAnsi="Times New Roman" w:cs="Times New Roman"/>
                <w:b/>
                <w:color w:val="000000" w:themeColor="text1"/>
                <w:sz w:val="24"/>
                <w:szCs w:val="24"/>
                <w:lang w:val="ro-RO"/>
              </w:rPr>
              <w:t>:</w:t>
            </w:r>
            <w:r w:rsidR="00AB4302" w:rsidRPr="00037C24">
              <w:rPr>
                <w:rFonts w:ascii="Times New Roman" w:hAnsi="Times New Roman" w:cs="Times New Roman"/>
                <w:b/>
                <w:color w:val="000000" w:themeColor="text1"/>
                <w:sz w:val="24"/>
                <w:szCs w:val="24"/>
                <w:lang w:val="ro-RO"/>
              </w:rPr>
              <w:t xml:space="preserve"> </w:t>
            </w:r>
            <w:r w:rsidR="00D83BE3" w:rsidRPr="00037C24">
              <w:rPr>
                <w:rFonts w:ascii="Times New Roman" w:hAnsi="Times New Roman" w:cs="Times New Roman"/>
                <w:bCs/>
                <w:color w:val="000000" w:themeColor="text1"/>
                <w:sz w:val="24"/>
                <w:szCs w:val="24"/>
                <w:lang w:val="ro-RO"/>
              </w:rPr>
              <w:t>+</w:t>
            </w:r>
            <w:r w:rsidR="001C5CEB" w:rsidRPr="00037C24">
              <w:rPr>
                <w:rFonts w:ascii="Times New Roman" w:hAnsi="Times New Roman" w:cs="Times New Roman"/>
                <w:bCs/>
                <w:color w:val="000000" w:themeColor="text1"/>
                <w:sz w:val="24"/>
                <w:szCs w:val="24"/>
                <w:lang w:val="ro-RO"/>
              </w:rPr>
              <w:t xml:space="preserve">1. Republica Moldova fiind o țară agrară, este dependentă de exporturile de produse </w:t>
            </w:r>
            <w:proofErr w:type="spellStart"/>
            <w:r w:rsidR="001C5CEB" w:rsidRPr="00037C24">
              <w:rPr>
                <w:rFonts w:ascii="Times New Roman" w:hAnsi="Times New Roman" w:cs="Times New Roman"/>
                <w:bCs/>
                <w:color w:val="000000" w:themeColor="text1"/>
                <w:sz w:val="24"/>
                <w:szCs w:val="24"/>
                <w:lang w:val="ro-RO"/>
              </w:rPr>
              <w:t>agro</w:t>
            </w:r>
            <w:proofErr w:type="spellEnd"/>
            <w:r w:rsidR="001C5CEB" w:rsidRPr="00037C24">
              <w:rPr>
                <w:rFonts w:ascii="Times New Roman" w:hAnsi="Times New Roman" w:cs="Times New Roman"/>
                <w:bCs/>
                <w:color w:val="000000" w:themeColor="text1"/>
                <w:sz w:val="24"/>
                <w:szCs w:val="24"/>
                <w:lang w:val="ro-RO"/>
              </w:rPr>
              <w:t>-alimentare</w:t>
            </w:r>
            <w:r w:rsidR="00340261" w:rsidRPr="00037C24">
              <w:rPr>
                <w:rFonts w:ascii="Times New Roman" w:hAnsi="Times New Roman" w:cs="Times New Roman"/>
                <w:bCs/>
                <w:color w:val="000000" w:themeColor="text1"/>
                <w:sz w:val="24"/>
                <w:szCs w:val="24"/>
                <w:lang w:val="ro-RO"/>
              </w:rPr>
              <w:t>. Prezentul Regulament sanitar contribuie la facilitarea comerțului extern al statului</w:t>
            </w:r>
            <w:r w:rsidR="00270C1A" w:rsidRPr="00037C24">
              <w:rPr>
                <w:rFonts w:ascii="Times New Roman" w:hAnsi="Times New Roman" w:cs="Times New Roman"/>
                <w:bCs/>
                <w:color w:val="000000" w:themeColor="text1"/>
                <w:sz w:val="24"/>
                <w:szCs w:val="24"/>
                <w:lang w:val="ro-RO"/>
              </w:rPr>
              <w:t xml:space="preserve"> și la transpunerea legislației </w:t>
            </w:r>
            <w:r w:rsidR="00010DEB" w:rsidRPr="00037C24">
              <w:rPr>
                <w:rFonts w:ascii="Times New Roman" w:hAnsi="Times New Roman" w:cs="Times New Roman"/>
                <w:bCs/>
                <w:color w:val="000000" w:themeColor="text1"/>
                <w:sz w:val="24"/>
                <w:szCs w:val="24"/>
                <w:lang w:val="ro-RO"/>
              </w:rPr>
              <w:t xml:space="preserve">Uniunii </w:t>
            </w:r>
            <w:r w:rsidR="00270C1A" w:rsidRPr="00037C24">
              <w:rPr>
                <w:rFonts w:ascii="Times New Roman" w:hAnsi="Times New Roman" w:cs="Times New Roman"/>
                <w:bCs/>
                <w:color w:val="000000" w:themeColor="text1"/>
                <w:sz w:val="24"/>
                <w:szCs w:val="24"/>
                <w:lang w:val="ro-RO"/>
              </w:rPr>
              <w:t>Europene</w:t>
            </w:r>
            <w:r w:rsidR="00550115" w:rsidRPr="00037C24">
              <w:rPr>
                <w:rFonts w:ascii="Times New Roman" w:hAnsi="Times New Roman" w:cs="Times New Roman"/>
                <w:bCs/>
                <w:color w:val="000000" w:themeColor="text1"/>
                <w:sz w:val="24"/>
                <w:szCs w:val="24"/>
                <w:lang w:val="ro-RO"/>
              </w:rPr>
              <w:t>.</w:t>
            </w:r>
            <w:r w:rsidR="00C24053" w:rsidRPr="00037C24">
              <w:rPr>
                <w:rFonts w:ascii="Times New Roman" w:hAnsi="Times New Roman" w:cs="Times New Roman"/>
                <w:bCs/>
                <w:color w:val="000000" w:themeColor="text1"/>
                <w:sz w:val="24"/>
                <w:szCs w:val="24"/>
                <w:lang w:val="ro-RO"/>
              </w:rPr>
              <w:t xml:space="preserve"> Facilitează dezvoltarea agriculturii și indirect contribuie la creșterea veniturilor </w:t>
            </w:r>
            <w:r w:rsidR="00B97731" w:rsidRPr="00037C24">
              <w:rPr>
                <w:rFonts w:ascii="Times New Roman" w:hAnsi="Times New Roman" w:cs="Times New Roman"/>
                <w:bCs/>
                <w:color w:val="000000" w:themeColor="text1"/>
                <w:sz w:val="24"/>
                <w:szCs w:val="24"/>
                <w:lang w:val="ro-RO"/>
              </w:rPr>
              <w:t>populației și a statului.</w:t>
            </w:r>
            <w:r w:rsidR="00EF6F04" w:rsidRPr="00037C24">
              <w:rPr>
                <w:rFonts w:ascii="Times New Roman" w:hAnsi="Times New Roman" w:cs="Times New Roman"/>
                <w:bCs/>
                <w:color w:val="000000" w:themeColor="text1"/>
                <w:sz w:val="24"/>
                <w:szCs w:val="24"/>
                <w:lang w:val="ro-RO"/>
              </w:rPr>
              <w:t xml:space="preserve"> </w:t>
            </w:r>
          </w:p>
          <w:p w14:paraId="0F7BFAC0" w14:textId="032041D7" w:rsidR="00760D34"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N</w:t>
            </w:r>
            <w:r w:rsidR="00760D34" w:rsidRPr="00037C24">
              <w:rPr>
                <w:rFonts w:ascii="Times New Roman" w:hAnsi="Times New Roman" w:cs="Times New Roman"/>
                <w:b/>
                <w:sz w:val="24"/>
                <w:szCs w:val="24"/>
                <w:lang w:val="ro-RO"/>
              </w:rPr>
              <w:t>ivelul sărăciei</w:t>
            </w:r>
            <w:r w:rsidR="00A90115">
              <w:rPr>
                <w:rFonts w:ascii="Times New Roman" w:hAnsi="Times New Roman" w:cs="Times New Roman"/>
                <w:b/>
                <w:sz w:val="24"/>
                <w:szCs w:val="24"/>
                <w:lang w:val="ro-RO"/>
              </w:rPr>
              <w:t>:</w:t>
            </w:r>
            <w:r w:rsidR="00AB4302" w:rsidRPr="00037C24">
              <w:rPr>
                <w:rFonts w:ascii="Times New Roman" w:hAnsi="Times New Roman" w:cs="Times New Roman"/>
                <w:b/>
                <w:sz w:val="24"/>
                <w:szCs w:val="24"/>
                <w:lang w:val="ro-RO"/>
              </w:rPr>
              <w:t xml:space="preserve"> </w:t>
            </w:r>
            <w:r w:rsidR="00D83BE3" w:rsidRPr="00037C24">
              <w:rPr>
                <w:rFonts w:ascii="Times New Roman" w:hAnsi="Times New Roman" w:cs="Times New Roman"/>
                <w:bCs/>
                <w:color w:val="000000" w:themeColor="text1"/>
                <w:sz w:val="24"/>
                <w:szCs w:val="24"/>
                <w:lang w:val="ro-RO"/>
              </w:rPr>
              <w:t>+</w:t>
            </w:r>
            <w:r w:rsidR="00B97731" w:rsidRPr="00037C24">
              <w:rPr>
                <w:rFonts w:ascii="Times New Roman" w:hAnsi="Times New Roman" w:cs="Times New Roman"/>
                <w:bCs/>
                <w:color w:val="000000" w:themeColor="text1"/>
                <w:sz w:val="24"/>
                <w:szCs w:val="24"/>
                <w:lang w:val="ro-RO"/>
              </w:rPr>
              <w:t xml:space="preserve">1. Republica Moldova fiind o țară agrară, este dependentă de exporturile de produse </w:t>
            </w:r>
            <w:proofErr w:type="spellStart"/>
            <w:r w:rsidR="00B97731" w:rsidRPr="00037C24">
              <w:rPr>
                <w:rFonts w:ascii="Times New Roman" w:hAnsi="Times New Roman" w:cs="Times New Roman"/>
                <w:bCs/>
                <w:color w:val="000000" w:themeColor="text1"/>
                <w:sz w:val="24"/>
                <w:szCs w:val="24"/>
                <w:lang w:val="ro-RO"/>
              </w:rPr>
              <w:t>agro</w:t>
            </w:r>
            <w:proofErr w:type="spellEnd"/>
            <w:r w:rsidR="00B97731" w:rsidRPr="00037C24">
              <w:rPr>
                <w:rFonts w:ascii="Times New Roman" w:hAnsi="Times New Roman" w:cs="Times New Roman"/>
                <w:bCs/>
                <w:color w:val="000000" w:themeColor="text1"/>
                <w:sz w:val="24"/>
                <w:szCs w:val="24"/>
                <w:lang w:val="ro-RO"/>
              </w:rPr>
              <w:t>-alimentare. Prezentul Regulament sanitar contribuie la facilitarea comerțului extern al statului și la transpunerea legislației Europene. Facilitează dezvoltarea agriculturii și indirect contribuie la creșterea veniturilor populației și a statului.</w:t>
            </w:r>
          </w:p>
          <w:p w14:paraId="4B5181B4" w14:textId="078A8E34" w:rsidR="00760D34"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S</w:t>
            </w:r>
            <w:r w:rsidR="00760D34" w:rsidRPr="00037C24">
              <w:rPr>
                <w:rFonts w:ascii="Times New Roman" w:hAnsi="Times New Roman" w:cs="Times New Roman"/>
                <w:b/>
                <w:sz w:val="24"/>
                <w:szCs w:val="24"/>
                <w:lang w:val="ro-RO"/>
              </w:rPr>
              <w:t>ănătatea publică, inclusiv mortalitatea și morbiditatea</w:t>
            </w:r>
            <w:r w:rsidR="00A90115">
              <w:rPr>
                <w:rFonts w:ascii="Times New Roman" w:hAnsi="Times New Roman" w:cs="Times New Roman"/>
                <w:b/>
                <w:sz w:val="24"/>
                <w:szCs w:val="24"/>
                <w:lang w:val="ro-RO"/>
              </w:rPr>
              <w:t>:</w:t>
            </w:r>
            <w:r w:rsidR="00B97731" w:rsidRPr="00037C24">
              <w:rPr>
                <w:rFonts w:ascii="Times New Roman" w:hAnsi="Times New Roman" w:cs="Times New Roman"/>
                <w:b/>
                <w:sz w:val="24"/>
                <w:szCs w:val="24"/>
                <w:lang w:val="ro-RO"/>
              </w:rPr>
              <w:t xml:space="preserve"> </w:t>
            </w:r>
            <w:r w:rsidR="00B97731" w:rsidRPr="00037C24">
              <w:rPr>
                <w:rFonts w:ascii="Times New Roman" w:hAnsi="Times New Roman" w:cs="Times New Roman"/>
                <w:bCs/>
                <w:color w:val="000000" w:themeColor="text1"/>
                <w:sz w:val="24"/>
                <w:szCs w:val="24"/>
                <w:lang w:val="ro-RO"/>
              </w:rPr>
              <w:t xml:space="preserve">a </w:t>
            </w:r>
            <w:r w:rsidR="00D83BE3" w:rsidRPr="00037C24">
              <w:rPr>
                <w:rFonts w:ascii="Times New Roman" w:hAnsi="Times New Roman" w:cs="Times New Roman"/>
                <w:bCs/>
                <w:color w:val="000000" w:themeColor="text1"/>
                <w:sz w:val="24"/>
                <w:szCs w:val="24"/>
                <w:lang w:val="ro-RO"/>
              </w:rPr>
              <w:t>+</w:t>
            </w:r>
            <w:r w:rsidR="00B97731" w:rsidRPr="00037C24">
              <w:rPr>
                <w:rFonts w:ascii="Times New Roman" w:hAnsi="Times New Roman" w:cs="Times New Roman"/>
                <w:bCs/>
                <w:color w:val="000000" w:themeColor="text1"/>
                <w:sz w:val="24"/>
                <w:szCs w:val="24"/>
                <w:lang w:val="ro-RO"/>
              </w:rPr>
              <w:t>3.</w:t>
            </w:r>
            <w:r w:rsidR="001873EF" w:rsidRPr="00037C24">
              <w:rPr>
                <w:rFonts w:ascii="Times New Roman" w:hAnsi="Times New Roman" w:cs="Times New Roman"/>
                <w:bCs/>
                <w:color w:val="000000" w:themeColor="text1"/>
                <w:sz w:val="24"/>
                <w:szCs w:val="24"/>
                <w:lang w:val="ro-RO"/>
              </w:rPr>
              <w:t xml:space="preserve"> </w:t>
            </w:r>
            <w:r w:rsidR="001873EF" w:rsidRPr="00037C24">
              <w:rPr>
                <w:rFonts w:ascii="Times New Roman" w:hAnsi="Times New Roman" w:cs="Times New Roman"/>
                <w:bCs/>
                <w:sz w:val="24"/>
                <w:szCs w:val="24"/>
                <w:lang w:val="ro-RO" w:eastAsia="ja-JP"/>
              </w:rPr>
              <w:t>Prezent</w:t>
            </w:r>
            <w:r w:rsidR="000B129E" w:rsidRPr="00037C24">
              <w:rPr>
                <w:rFonts w:ascii="Times New Roman" w:hAnsi="Times New Roman" w:cs="Times New Roman"/>
                <w:bCs/>
                <w:sz w:val="24"/>
                <w:szCs w:val="24"/>
                <w:lang w:val="ro-RO" w:eastAsia="ja-JP"/>
              </w:rPr>
              <w:t>ul proiect de hotărâre</w:t>
            </w:r>
            <w:r w:rsidR="001873EF" w:rsidRPr="00037C24">
              <w:rPr>
                <w:rFonts w:ascii="Times New Roman" w:hAnsi="Times New Roman" w:cs="Times New Roman"/>
                <w:bCs/>
                <w:sz w:val="24"/>
                <w:szCs w:val="24"/>
                <w:lang w:val="ro-RO" w:eastAsia="ja-JP"/>
              </w:rPr>
              <w:t xml:space="preserve"> abordează problema </w:t>
            </w:r>
            <w:r w:rsidR="001873EF" w:rsidRPr="00037C24">
              <w:rPr>
                <w:rFonts w:ascii="Times New Roman" w:hAnsi="Times New Roman" w:cs="Times New Roman"/>
                <w:sz w:val="24"/>
                <w:szCs w:val="24"/>
                <w:lang w:val="ro-RO"/>
              </w:rPr>
              <w:t xml:space="preserve">sănătății publice prin prisma stabilirii normelor sanitare </w:t>
            </w:r>
            <w:r w:rsidR="000B129E" w:rsidRPr="00037C24">
              <w:rPr>
                <w:rFonts w:ascii="Times New Roman" w:hAnsi="Times New Roman" w:cs="Times New Roman"/>
                <w:sz w:val="24"/>
                <w:szCs w:val="24"/>
                <w:lang w:val="ro-RO"/>
              </w:rPr>
              <w:t>privind</w:t>
            </w:r>
            <w:r w:rsidR="001873EF" w:rsidRPr="00037C24">
              <w:rPr>
                <w:rFonts w:ascii="Times New Roman" w:hAnsi="Times New Roman" w:cs="Times New Roman"/>
                <w:sz w:val="24"/>
                <w:szCs w:val="24"/>
                <w:lang w:val="ro-RO"/>
              </w:rPr>
              <w:t xml:space="preserve"> LMR ale </w:t>
            </w:r>
            <w:r w:rsidR="00F115CF">
              <w:rPr>
                <w:rFonts w:ascii="Times New Roman" w:hAnsi="Times New Roman" w:cs="Times New Roman"/>
                <w:sz w:val="24"/>
                <w:szCs w:val="24"/>
                <w:lang w:val="ro-RO"/>
              </w:rPr>
              <w:t>produselor fitosanitare</w:t>
            </w:r>
            <w:r w:rsidR="001873EF" w:rsidRPr="00037C24">
              <w:rPr>
                <w:rFonts w:ascii="Times New Roman" w:hAnsi="Times New Roman" w:cs="Times New Roman"/>
                <w:sz w:val="24"/>
                <w:szCs w:val="24"/>
                <w:lang w:val="ro-RO"/>
              </w:rPr>
              <w:t xml:space="preserve"> </w:t>
            </w:r>
            <w:r w:rsidR="006B410F" w:rsidRPr="00037C24">
              <w:rPr>
                <w:rFonts w:ascii="Times New Roman" w:hAnsi="Times New Roman" w:cs="Times New Roman"/>
                <w:bCs/>
                <w:sz w:val="24"/>
                <w:szCs w:val="24"/>
                <w:lang w:val="ro-RO"/>
              </w:rPr>
              <w:t xml:space="preserve">din sau de pe produse alimentare și hrană de origine vegetală și animală pentru animale. </w:t>
            </w:r>
            <w:r w:rsidR="00F50253" w:rsidRPr="00037C24">
              <w:rPr>
                <w:rFonts w:ascii="Times New Roman" w:hAnsi="Times New Roman" w:cs="Times New Roman"/>
                <w:bCs/>
                <w:sz w:val="24"/>
                <w:szCs w:val="24"/>
                <w:lang w:val="ro-RO"/>
              </w:rPr>
              <w:t>Contribuie la asigurarea unui grad înalt de protecție a sănătății publice, siguranț</w:t>
            </w:r>
            <w:r w:rsidR="00455A7A" w:rsidRPr="00037C24">
              <w:rPr>
                <w:rFonts w:ascii="Times New Roman" w:hAnsi="Times New Roman" w:cs="Times New Roman"/>
                <w:bCs/>
                <w:sz w:val="24"/>
                <w:szCs w:val="24"/>
                <w:lang w:val="ro-RO"/>
              </w:rPr>
              <w:t>e</w:t>
            </w:r>
            <w:r w:rsidR="00E619CA" w:rsidRPr="00037C24">
              <w:rPr>
                <w:rFonts w:ascii="Times New Roman" w:hAnsi="Times New Roman" w:cs="Times New Roman"/>
                <w:bCs/>
                <w:sz w:val="24"/>
                <w:szCs w:val="24"/>
                <w:lang w:val="ro-RO"/>
              </w:rPr>
              <w:t>i</w:t>
            </w:r>
            <w:r w:rsidR="00F50253" w:rsidRPr="00037C24">
              <w:rPr>
                <w:rFonts w:ascii="Times New Roman" w:hAnsi="Times New Roman" w:cs="Times New Roman"/>
                <w:bCs/>
                <w:sz w:val="24"/>
                <w:szCs w:val="24"/>
                <w:lang w:val="ro-RO"/>
              </w:rPr>
              <w:t xml:space="preserve"> alimentelor</w:t>
            </w:r>
            <w:r w:rsidR="00060E5A" w:rsidRPr="00037C24">
              <w:rPr>
                <w:rFonts w:ascii="Times New Roman" w:hAnsi="Times New Roman" w:cs="Times New Roman"/>
                <w:bCs/>
                <w:sz w:val="24"/>
                <w:szCs w:val="24"/>
                <w:lang w:val="ro-RO"/>
              </w:rPr>
              <w:t>,</w:t>
            </w:r>
            <w:r w:rsidR="00E619CA" w:rsidRPr="00037C24">
              <w:rPr>
                <w:rFonts w:ascii="Times New Roman" w:hAnsi="Times New Roman" w:cs="Times New Roman"/>
                <w:bCs/>
                <w:sz w:val="24"/>
                <w:szCs w:val="24"/>
                <w:lang w:val="ro-RO"/>
              </w:rPr>
              <w:t xml:space="preserve"> protecție</w:t>
            </w:r>
            <w:r w:rsidR="00455A7A" w:rsidRPr="00037C24">
              <w:rPr>
                <w:rFonts w:ascii="Times New Roman" w:hAnsi="Times New Roman" w:cs="Times New Roman"/>
                <w:bCs/>
                <w:sz w:val="24"/>
                <w:szCs w:val="24"/>
                <w:lang w:val="ro-RO"/>
              </w:rPr>
              <w:t>i</w:t>
            </w:r>
            <w:r w:rsidR="00E619CA" w:rsidRPr="00037C24">
              <w:rPr>
                <w:rFonts w:ascii="Times New Roman" w:hAnsi="Times New Roman" w:cs="Times New Roman"/>
                <w:bCs/>
                <w:sz w:val="24"/>
                <w:szCs w:val="24"/>
                <w:lang w:val="ro-RO"/>
              </w:rPr>
              <w:t xml:space="preserve"> consumatorilor</w:t>
            </w:r>
            <w:r w:rsidR="00060E5A" w:rsidRPr="00037C24">
              <w:rPr>
                <w:rFonts w:ascii="Times New Roman" w:hAnsi="Times New Roman" w:cs="Times New Roman"/>
                <w:bCs/>
                <w:sz w:val="24"/>
                <w:szCs w:val="24"/>
                <w:lang w:val="ro-RO"/>
              </w:rPr>
              <w:t>, la micșorarea indicator</w:t>
            </w:r>
            <w:r w:rsidR="000B129E" w:rsidRPr="00037C24">
              <w:rPr>
                <w:rFonts w:ascii="Times New Roman" w:hAnsi="Times New Roman" w:cs="Times New Roman"/>
                <w:bCs/>
                <w:sz w:val="24"/>
                <w:szCs w:val="24"/>
                <w:lang w:val="ro-RO"/>
              </w:rPr>
              <w:t>ilor</w:t>
            </w:r>
            <w:r w:rsidR="00060E5A" w:rsidRPr="00037C24">
              <w:rPr>
                <w:rFonts w:ascii="Times New Roman" w:hAnsi="Times New Roman" w:cs="Times New Roman"/>
                <w:bCs/>
                <w:sz w:val="24"/>
                <w:szCs w:val="24"/>
                <w:lang w:val="ro-RO"/>
              </w:rPr>
              <w:t xml:space="preserve"> de morbiditate </w:t>
            </w:r>
            <w:r w:rsidR="00B8119C" w:rsidRPr="00037C24">
              <w:rPr>
                <w:rFonts w:ascii="Times New Roman" w:hAnsi="Times New Roman" w:cs="Times New Roman"/>
                <w:bCs/>
                <w:sz w:val="24"/>
                <w:szCs w:val="24"/>
                <w:lang w:val="ro-RO"/>
              </w:rPr>
              <w:t xml:space="preserve">și mortalitate </w:t>
            </w:r>
            <w:r w:rsidR="00060E5A" w:rsidRPr="00037C24">
              <w:rPr>
                <w:rFonts w:ascii="Times New Roman" w:hAnsi="Times New Roman" w:cs="Times New Roman"/>
                <w:bCs/>
                <w:sz w:val="24"/>
                <w:szCs w:val="24"/>
                <w:lang w:val="ro-RO"/>
              </w:rPr>
              <w:t>prin boli netra</w:t>
            </w:r>
            <w:r w:rsidR="00A16693" w:rsidRPr="00037C24">
              <w:rPr>
                <w:rFonts w:ascii="Times New Roman" w:hAnsi="Times New Roman" w:cs="Times New Roman"/>
                <w:bCs/>
                <w:sz w:val="24"/>
                <w:szCs w:val="24"/>
                <w:lang w:val="ro-RO"/>
              </w:rPr>
              <w:t>nsmisibile prin intoxicații acute de etiologie chimică</w:t>
            </w:r>
            <w:r w:rsidR="00B8119C" w:rsidRPr="00037C24">
              <w:rPr>
                <w:rFonts w:ascii="Times New Roman" w:hAnsi="Times New Roman" w:cs="Times New Roman"/>
                <w:bCs/>
                <w:sz w:val="24"/>
                <w:szCs w:val="24"/>
                <w:lang w:val="ro-RO"/>
              </w:rPr>
              <w:t>, mai cu seamă</w:t>
            </w:r>
            <w:r w:rsidR="00A16693" w:rsidRPr="00037C24">
              <w:rPr>
                <w:rFonts w:ascii="Times New Roman" w:hAnsi="Times New Roman" w:cs="Times New Roman"/>
                <w:bCs/>
                <w:sz w:val="24"/>
                <w:szCs w:val="24"/>
                <w:lang w:val="ro-RO"/>
              </w:rPr>
              <w:t xml:space="preserve"> în rândul copiilor</w:t>
            </w:r>
            <w:r w:rsidR="00E619CA" w:rsidRPr="00037C24">
              <w:rPr>
                <w:rFonts w:ascii="Times New Roman" w:hAnsi="Times New Roman" w:cs="Times New Roman"/>
                <w:bCs/>
                <w:sz w:val="24"/>
                <w:szCs w:val="24"/>
                <w:lang w:val="ro-RO"/>
              </w:rPr>
              <w:t xml:space="preserve">. </w:t>
            </w:r>
          </w:p>
          <w:p w14:paraId="74D16A7C" w14:textId="273BE7A8" w:rsidR="00760D34"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M</w:t>
            </w:r>
            <w:r w:rsidR="00760D34" w:rsidRPr="00037C24">
              <w:rPr>
                <w:rFonts w:ascii="Times New Roman" w:hAnsi="Times New Roman" w:cs="Times New Roman"/>
                <w:b/>
                <w:sz w:val="24"/>
                <w:szCs w:val="24"/>
                <w:lang w:val="ro-RO"/>
              </w:rPr>
              <w:t>odul sănătos de viață al populației</w:t>
            </w:r>
            <w:r w:rsidR="00247A8D" w:rsidRPr="00037C24">
              <w:rPr>
                <w:rFonts w:ascii="Times New Roman" w:hAnsi="Times New Roman" w:cs="Times New Roman"/>
                <w:bCs/>
                <w:color w:val="000000" w:themeColor="text1"/>
                <w:sz w:val="24"/>
                <w:szCs w:val="24"/>
                <w:lang w:val="ro-RO"/>
              </w:rPr>
              <w:t xml:space="preserve"> </w:t>
            </w:r>
            <w:r w:rsidR="00D83BE3" w:rsidRPr="00037C24">
              <w:rPr>
                <w:rFonts w:ascii="Times New Roman" w:hAnsi="Times New Roman" w:cs="Times New Roman"/>
                <w:bCs/>
                <w:color w:val="000000" w:themeColor="text1"/>
                <w:sz w:val="24"/>
                <w:szCs w:val="24"/>
                <w:lang w:val="ro-RO"/>
              </w:rPr>
              <w:t>+</w:t>
            </w:r>
            <w:r w:rsidR="00247A8D" w:rsidRPr="00037C24">
              <w:rPr>
                <w:rFonts w:ascii="Times New Roman" w:hAnsi="Times New Roman" w:cs="Times New Roman"/>
                <w:bCs/>
                <w:color w:val="000000" w:themeColor="text1"/>
                <w:sz w:val="24"/>
                <w:szCs w:val="24"/>
                <w:lang w:val="ro-RO"/>
              </w:rPr>
              <w:t>3. Alimentația este o verigă de bază a unui mod sănătos de viață</w:t>
            </w:r>
            <w:r w:rsidR="00B8119C" w:rsidRPr="00037C24">
              <w:rPr>
                <w:rFonts w:ascii="Times New Roman" w:hAnsi="Times New Roman" w:cs="Times New Roman"/>
                <w:bCs/>
                <w:color w:val="000000" w:themeColor="text1"/>
                <w:sz w:val="24"/>
                <w:szCs w:val="24"/>
                <w:lang w:val="ro-RO"/>
              </w:rPr>
              <w:t>.</w:t>
            </w:r>
            <w:r w:rsidR="00247A8D" w:rsidRPr="00037C24">
              <w:rPr>
                <w:rFonts w:ascii="Times New Roman" w:hAnsi="Times New Roman" w:cs="Times New Roman"/>
                <w:bCs/>
                <w:color w:val="000000" w:themeColor="text1"/>
                <w:sz w:val="24"/>
                <w:szCs w:val="24"/>
                <w:lang w:val="ro-RO"/>
              </w:rPr>
              <w:t xml:space="preserve"> </w:t>
            </w:r>
            <w:r w:rsidR="00B8119C" w:rsidRPr="00037C24">
              <w:rPr>
                <w:rFonts w:ascii="Times New Roman" w:hAnsi="Times New Roman" w:cs="Times New Roman"/>
                <w:bCs/>
                <w:color w:val="000000" w:themeColor="text1"/>
                <w:sz w:val="24"/>
                <w:szCs w:val="24"/>
                <w:lang w:val="ro-RO"/>
              </w:rPr>
              <w:t>P</w:t>
            </w:r>
            <w:r w:rsidR="00247A8D" w:rsidRPr="00037C24">
              <w:rPr>
                <w:rFonts w:ascii="Times New Roman" w:hAnsi="Times New Roman" w:cs="Times New Roman"/>
                <w:bCs/>
                <w:color w:val="000000" w:themeColor="text1"/>
                <w:sz w:val="24"/>
                <w:szCs w:val="24"/>
                <w:lang w:val="ro-RO"/>
              </w:rPr>
              <w:t xml:space="preserve">rezentul Regulament sanitar </w:t>
            </w:r>
            <w:r w:rsidR="00FE3ECD" w:rsidRPr="00037C24">
              <w:rPr>
                <w:rFonts w:ascii="Times New Roman" w:hAnsi="Times New Roman" w:cs="Times New Roman"/>
                <w:bCs/>
                <w:color w:val="000000" w:themeColor="text1"/>
                <w:sz w:val="24"/>
                <w:szCs w:val="24"/>
                <w:lang w:val="ro-RO"/>
              </w:rPr>
              <w:t xml:space="preserve">țintește în diminuarea riscurilor aferente produselor contaminate de reziduuri ale </w:t>
            </w:r>
            <w:r w:rsidR="00F115CF">
              <w:rPr>
                <w:rFonts w:ascii="Times New Roman" w:hAnsi="Times New Roman" w:cs="Times New Roman"/>
                <w:bCs/>
                <w:color w:val="000000" w:themeColor="text1"/>
                <w:sz w:val="24"/>
                <w:szCs w:val="24"/>
                <w:lang w:val="ro-RO"/>
              </w:rPr>
              <w:t>produselor fitosanitare</w:t>
            </w:r>
            <w:r w:rsidR="006712FD" w:rsidRPr="00037C24">
              <w:rPr>
                <w:rFonts w:ascii="Times New Roman" w:hAnsi="Times New Roman" w:cs="Times New Roman"/>
                <w:bCs/>
                <w:color w:val="000000" w:themeColor="text1"/>
                <w:sz w:val="24"/>
                <w:szCs w:val="24"/>
                <w:lang w:val="ro-RO"/>
              </w:rPr>
              <w:t xml:space="preserve"> și are drept scop îmbunătățirea stării de sănătate a populației</w:t>
            </w:r>
            <w:r w:rsidR="000C6EE4" w:rsidRPr="00037C24">
              <w:rPr>
                <w:rFonts w:ascii="Times New Roman" w:hAnsi="Times New Roman" w:cs="Times New Roman"/>
                <w:bCs/>
                <w:color w:val="000000" w:themeColor="text1"/>
                <w:sz w:val="24"/>
                <w:szCs w:val="24"/>
                <w:lang w:val="ro-RO"/>
              </w:rPr>
              <w:t xml:space="preserve"> prin </w:t>
            </w:r>
            <w:r w:rsidR="006170DD" w:rsidRPr="00037C24">
              <w:rPr>
                <w:rFonts w:ascii="Times New Roman" w:hAnsi="Times New Roman" w:cs="Times New Roman"/>
                <w:bCs/>
                <w:color w:val="000000" w:themeColor="text1"/>
                <w:sz w:val="24"/>
                <w:szCs w:val="24"/>
                <w:lang w:val="ro-RO"/>
              </w:rPr>
              <w:t>siguranța</w:t>
            </w:r>
            <w:r w:rsidR="000C6EE4" w:rsidRPr="00037C24">
              <w:rPr>
                <w:rFonts w:ascii="Times New Roman" w:hAnsi="Times New Roman" w:cs="Times New Roman"/>
                <w:bCs/>
                <w:color w:val="000000" w:themeColor="text1"/>
                <w:sz w:val="24"/>
                <w:szCs w:val="24"/>
                <w:lang w:val="ro-RO"/>
              </w:rPr>
              <w:t xml:space="preserve"> produselor </w:t>
            </w:r>
            <w:r w:rsidR="006170DD" w:rsidRPr="00037C24">
              <w:rPr>
                <w:rFonts w:ascii="Times New Roman" w:hAnsi="Times New Roman" w:cs="Times New Roman"/>
                <w:bCs/>
                <w:color w:val="000000" w:themeColor="text1"/>
                <w:sz w:val="24"/>
                <w:szCs w:val="24"/>
                <w:lang w:val="ro-RO"/>
              </w:rPr>
              <w:t>alimentare.</w:t>
            </w:r>
          </w:p>
          <w:p w14:paraId="400E8F80" w14:textId="4032EA01" w:rsidR="00581325"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C</w:t>
            </w:r>
            <w:r w:rsidR="00EC164D" w:rsidRPr="00037C24">
              <w:rPr>
                <w:rFonts w:ascii="Times New Roman" w:hAnsi="Times New Roman" w:cs="Times New Roman"/>
                <w:b/>
                <w:sz w:val="24"/>
                <w:szCs w:val="24"/>
                <w:lang w:val="ro-RO"/>
              </w:rPr>
              <w:t>alitatea și cantitatea apei și resurselor acvatice, inclusiv a apei potabile și de alt gen</w:t>
            </w:r>
            <w:r w:rsidR="00A90115">
              <w:rPr>
                <w:rFonts w:ascii="Times New Roman" w:hAnsi="Times New Roman" w:cs="Times New Roman"/>
                <w:b/>
                <w:sz w:val="24"/>
                <w:szCs w:val="24"/>
                <w:lang w:val="ro-RO"/>
              </w:rPr>
              <w:t>:</w:t>
            </w:r>
            <w:r w:rsidR="00AB4302" w:rsidRPr="00037C24">
              <w:rPr>
                <w:rFonts w:ascii="Times New Roman" w:hAnsi="Times New Roman" w:cs="Times New Roman"/>
                <w:b/>
                <w:sz w:val="24"/>
                <w:szCs w:val="24"/>
                <w:lang w:val="ro-RO"/>
              </w:rPr>
              <w:t xml:space="preserve"> </w:t>
            </w:r>
            <w:r w:rsidR="00D83BE3" w:rsidRPr="00037C24">
              <w:rPr>
                <w:rFonts w:ascii="Times New Roman" w:hAnsi="Times New Roman" w:cs="Times New Roman"/>
                <w:bCs/>
                <w:color w:val="000000" w:themeColor="text1"/>
                <w:sz w:val="24"/>
                <w:szCs w:val="24"/>
                <w:lang w:val="ro-RO"/>
              </w:rPr>
              <w:t>+</w:t>
            </w:r>
            <w:r w:rsidR="0017570D" w:rsidRPr="00037C24">
              <w:rPr>
                <w:rFonts w:ascii="Times New Roman" w:hAnsi="Times New Roman" w:cs="Times New Roman"/>
                <w:bCs/>
                <w:color w:val="000000" w:themeColor="text1"/>
                <w:sz w:val="24"/>
                <w:szCs w:val="24"/>
                <w:lang w:val="ro-RO"/>
              </w:rPr>
              <w:t xml:space="preserve">1. Prezentul Regulament sanitar </w:t>
            </w:r>
            <w:r w:rsidR="00DE0C43" w:rsidRPr="00037C24">
              <w:rPr>
                <w:rFonts w:ascii="Times New Roman" w:hAnsi="Times New Roman" w:cs="Times New Roman"/>
                <w:bCs/>
                <w:color w:val="000000" w:themeColor="text1"/>
                <w:sz w:val="24"/>
                <w:szCs w:val="24"/>
                <w:lang w:val="ro-RO"/>
              </w:rPr>
              <w:t xml:space="preserve">prin normarea LMR ale </w:t>
            </w:r>
            <w:r w:rsidR="00F115CF">
              <w:rPr>
                <w:rFonts w:ascii="Times New Roman" w:hAnsi="Times New Roman" w:cs="Times New Roman"/>
                <w:bCs/>
                <w:color w:val="000000" w:themeColor="text1"/>
                <w:sz w:val="24"/>
                <w:szCs w:val="24"/>
                <w:lang w:val="ro-RO"/>
              </w:rPr>
              <w:t>produselor fitosanitare</w:t>
            </w:r>
            <w:r w:rsidR="00DE0C43" w:rsidRPr="00037C24">
              <w:rPr>
                <w:rFonts w:ascii="Times New Roman" w:hAnsi="Times New Roman" w:cs="Times New Roman"/>
                <w:bCs/>
                <w:color w:val="000000" w:themeColor="text1"/>
                <w:sz w:val="24"/>
                <w:szCs w:val="24"/>
                <w:lang w:val="ro-RO"/>
              </w:rPr>
              <w:t xml:space="preserve">, indirect va contribui la </w:t>
            </w:r>
            <w:r w:rsidR="004544C9" w:rsidRPr="00037C24">
              <w:rPr>
                <w:rFonts w:ascii="Times New Roman" w:hAnsi="Times New Roman" w:cs="Times New Roman"/>
                <w:bCs/>
                <w:color w:val="000000" w:themeColor="text1"/>
                <w:sz w:val="24"/>
                <w:szCs w:val="24"/>
                <w:lang w:val="ro-RO"/>
              </w:rPr>
              <w:t>raționalizarea</w:t>
            </w:r>
            <w:r w:rsidR="00A12779" w:rsidRPr="00037C24">
              <w:rPr>
                <w:rFonts w:ascii="Times New Roman" w:hAnsi="Times New Roman" w:cs="Times New Roman"/>
                <w:bCs/>
                <w:color w:val="000000" w:themeColor="text1"/>
                <w:sz w:val="24"/>
                <w:szCs w:val="24"/>
                <w:lang w:val="ro-RO"/>
              </w:rPr>
              <w:t xml:space="preserve"> utilizării</w:t>
            </w:r>
            <w:r w:rsidR="004544C9" w:rsidRPr="00037C24">
              <w:rPr>
                <w:rFonts w:ascii="Times New Roman" w:hAnsi="Times New Roman" w:cs="Times New Roman"/>
                <w:bCs/>
                <w:color w:val="000000" w:themeColor="text1"/>
                <w:sz w:val="24"/>
                <w:szCs w:val="24"/>
                <w:lang w:val="ro-RO"/>
              </w:rPr>
              <w:t xml:space="preserve"> cantităților de produse de uz fitosanitar în agricultura </w:t>
            </w:r>
            <w:r w:rsidR="004544C9" w:rsidRPr="00037C24">
              <w:rPr>
                <w:rFonts w:ascii="Times New Roman" w:hAnsi="Times New Roman" w:cs="Times New Roman"/>
                <w:bCs/>
                <w:color w:val="000000" w:themeColor="text1"/>
                <w:sz w:val="24"/>
                <w:szCs w:val="24"/>
                <w:lang w:val="ro-RO"/>
              </w:rPr>
              <w:lastRenderedPageBreak/>
              <w:t>națională</w:t>
            </w:r>
            <w:r w:rsidR="00B6652A" w:rsidRPr="00037C24">
              <w:rPr>
                <w:rFonts w:ascii="Times New Roman" w:hAnsi="Times New Roman" w:cs="Times New Roman"/>
                <w:bCs/>
                <w:color w:val="000000" w:themeColor="text1"/>
                <w:sz w:val="24"/>
                <w:szCs w:val="24"/>
                <w:lang w:val="ro-RO"/>
              </w:rPr>
              <w:t>, care la rândul lor, contribuie la poluarea apelor</w:t>
            </w:r>
            <w:r w:rsidR="00581325" w:rsidRPr="00037C24">
              <w:rPr>
                <w:rFonts w:ascii="Times New Roman" w:hAnsi="Times New Roman" w:cs="Times New Roman"/>
                <w:bCs/>
                <w:color w:val="000000" w:themeColor="text1"/>
                <w:sz w:val="24"/>
                <w:szCs w:val="24"/>
                <w:lang w:val="ro-RO"/>
              </w:rPr>
              <w:t xml:space="preserve"> subterane și de suprafață</w:t>
            </w:r>
            <w:r w:rsidR="00A12779" w:rsidRPr="00037C24">
              <w:rPr>
                <w:rFonts w:ascii="Times New Roman" w:hAnsi="Times New Roman" w:cs="Times New Roman"/>
                <w:bCs/>
                <w:color w:val="000000" w:themeColor="text1"/>
                <w:sz w:val="24"/>
                <w:szCs w:val="24"/>
                <w:lang w:val="ro-RO"/>
              </w:rPr>
              <w:t>.</w:t>
            </w:r>
          </w:p>
          <w:p w14:paraId="62D95E0E" w14:textId="6FE5A971" w:rsidR="00A12779"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S</w:t>
            </w:r>
            <w:r w:rsidR="00EC164D" w:rsidRPr="00037C24">
              <w:rPr>
                <w:rFonts w:ascii="Times New Roman" w:hAnsi="Times New Roman" w:cs="Times New Roman"/>
                <w:b/>
                <w:sz w:val="24"/>
                <w:szCs w:val="24"/>
                <w:lang w:val="ro-RO"/>
              </w:rPr>
              <w:t>tarea și resursele solului</w:t>
            </w:r>
            <w:r w:rsidR="00A90115">
              <w:rPr>
                <w:rFonts w:ascii="Times New Roman" w:hAnsi="Times New Roman" w:cs="Times New Roman"/>
                <w:b/>
                <w:sz w:val="24"/>
                <w:szCs w:val="24"/>
                <w:lang w:val="ro-RO"/>
              </w:rPr>
              <w:t>:</w:t>
            </w:r>
            <w:r w:rsidR="00AB4302" w:rsidRPr="00037C24">
              <w:rPr>
                <w:rFonts w:ascii="Times New Roman" w:hAnsi="Times New Roman" w:cs="Times New Roman"/>
                <w:b/>
                <w:sz w:val="24"/>
                <w:szCs w:val="24"/>
                <w:lang w:val="ro-RO"/>
              </w:rPr>
              <w:t xml:space="preserve"> </w:t>
            </w:r>
            <w:r w:rsidR="00D83BE3" w:rsidRPr="00037C24">
              <w:rPr>
                <w:rFonts w:ascii="Times New Roman" w:hAnsi="Times New Roman" w:cs="Times New Roman"/>
                <w:bCs/>
                <w:color w:val="000000" w:themeColor="text1"/>
                <w:sz w:val="24"/>
                <w:szCs w:val="24"/>
                <w:lang w:val="ro-RO"/>
              </w:rPr>
              <w:t>+</w:t>
            </w:r>
            <w:r w:rsidR="00ED6E98">
              <w:rPr>
                <w:rFonts w:ascii="Times New Roman" w:hAnsi="Times New Roman" w:cs="Times New Roman"/>
                <w:bCs/>
                <w:color w:val="000000" w:themeColor="text1"/>
                <w:sz w:val="24"/>
                <w:szCs w:val="24"/>
                <w:lang w:val="ro-RO"/>
              </w:rPr>
              <w:t>2</w:t>
            </w:r>
            <w:r w:rsidR="00A12779" w:rsidRPr="00037C24">
              <w:rPr>
                <w:rFonts w:ascii="Times New Roman" w:hAnsi="Times New Roman" w:cs="Times New Roman"/>
                <w:bCs/>
                <w:color w:val="000000" w:themeColor="text1"/>
                <w:sz w:val="24"/>
                <w:szCs w:val="24"/>
                <w:lang w:val="ro-RO"/>
              </w:rPr>
              <w:t xml:space="preserve">. Prezentul Regulament sanitar prin normarea LMR ale </w:t>
            </w:r>
            <w:r w:rsidR="00F115CF">
              <w:rPr>
                <w:rFonts w:ascii="Times New Roman" w:hAnsi="Times New Roman" w:cs="Times New Roman"/>
                <w:bCs/>
                <w:color w:val="000000" w:themeColor="text1"/>
                <w:sz w:val="24"/>
                <w:szCs w:val="24"/>
                <w:lang w:val="ro-RO"/>
              </w:rPr>
              <w:t>produselor fitosanitare</w:t>
            </w:r>
            <w:r w:rsidR="00A12779" w:rsidRPr="00037C24">
              <w:rPr>
                <w:rFonts w:ascii="Times New Roman" w:hAnsi="Times New Roman" w:cs="Times New Roman"/>
                <w:bCs/>
                <w:color w:val="000000" w:themeColor="text1"/>
                <w:sz w:val="24"/>
                <w:szCs w:val="24"/>
                <w:lang w:val="ro-RO"/>
              </w:rPr>
              <w:t xml:space="preserve">, indirect va contribui la raționalizarea utilizării cantităților de produse de uz fitosanitar în agricultura națională, </w:t>
            </w:r>
            <w:r w:rsidR="00BC0AA1" w:rsidRPr="00037C24">
              <w:rPr>
                <w:rFonts w:ascii="Times New Roman" w:hAnsi="Times New Roman" w:cs="Times New Roman"/>
                <w:bCs/>
                <w:color w:val="000000" w:themeColor="text1"/>
                <w:sz w:val="24"/>
                <w:szCs w:val="24"/>
                <w:lang w:val="ro-RO"/>
              </w:rPr>
              <w:t>deci va diminua poluarea solurilor cu produse de uz fitosanitar.</w:t>
            </w:r>
          </w:p>
          <w:p w14:paraId="22A3C6AD" w14:textId="58A247AA" w:rsidR="00C01E3D" w:rsidRPr="00037C24" w:rsidRDefault="00172AEC" w:rsidP="001E1D19">
            <w:pPr>
              <w:pStyle w:val="TableParagraph"/>
              <w:numPr>
                <w:ilvl w:val="0"/>
                <w:numId w:val="33"/>
              </w:numPr>
              <w:spacing w:before="0" w:line="240" w:lineRule="auto"/>
              <w:ind w:right="96"/>
              <w:jc w:val="both"/>
              <w:rPr>
                <w:rFonts w:ascii="Times New Roman" w:hAnsi="Times New Roman" w:cs="Times New Roman"/>
                <w:b/>
                <w:sz w:val="24"/>
                <w:szCs w:val="24"/>
                <w:lang w:val="ro-RO"/>
              </w:rPr>
            </w:pPr>
            <w:r w:rsidRPr="00037C24">
              <w:rPr>
                <w:rFonts w:ascii="Times New Roman" w:hAnsi="Times New Roman" w:cs="Times New Roman"/>
                <w:b/>
                <w:sz w:val="24"/>
                <w:szCs w:val="24"/>
                <w:lang w:val="ro-RO"/>
              </w:rPr>
              <w:t>B</w:t>
            </w:r>
            <w:r w:rsidR="00947D3B" w:rsidRPr="00037C24">
              <w:rPr>
                <w:rFonts w:ascii="Times New Roman" w:hAnsi="Times New Roman" w:cs="Times New Roman"/>
                <w:b/>
                <w:sz w:val="24"/>
                <w:szCs w:val="24"/>
                <w:lang w:val="ro-RO"/>
              </w:rPr>
              <w:t>unăstarea animalelor</w:t>
            </w:r>
            <w:r w:rsidR="00A90115">
              <w:rPr>
                <w:rFonts w:ascii="Times New Roman" w:hAnsi="Times New Roman" w:cs="Times New Roman"/>
                <w:b/>
                <w:sz w:val="24"/>
                <w:szCs w:val="24"/>
                <w:lang w:val="ro-RO"/>
              </w:rPr>
              <w:t>:</w:t>
            </w:r>
            <w:r w:rsidR="00AB4302" w:rsidRPr="00037C24">
              <w:rPr>
                <w:rFonts w:ascii="Times New Roman" w:hAnsi="Times New Roman" w:cs="Times New Roman"/>
                <w:b/>
                <w:sz w:val="24"/>
                <w:szCs w:val="24"/>
                <w:lang w:val="ro-RO"/>
              </w:rPr>
              <w:t xml:space="preserve"> </w:t>
            </w:r>
            <w:r w:rsidR="00D83BE3" w:rsidRPr="00037C24">
              <w:rPr>
                <w:rFonts w:ascii="Times New Roman" w:hAnsi="Times New Roman" w:cs="Times New Roman"/>
                <w:bCs/>
                <w:color w:val="000000" w:themeColor="text1"/>
                <w:sz w:val="24"/>
                <w:szCs w:val="24"/>
                <w:lang w:val="ro-RO"/>
              </w:rPr>
              <w:t>+</w:t>
            </w:r>
            <w:r w:rsidR="007959D6" w:rsidRPr="00037C24">
              <w:rPr>
                <w:rFonts w:ascii="Times New Roman" w:hAnsi="Times New Roman" w:cs="Times New Roman"/>
                <w:bCs/>
                <w:color w:val="000000" w:themeColor="text1"/>
                <w:sz w:val="24"/>
                <w:szCs w:val="24"/>
                <w:lang w:val="ro-RO"/>
              </w:rPr>
              <w:t>2</w:t>
            </w:r>
            <w:r w:rsidR="00BC0AA1" w:rsidRPr="00037C24">
              <w:rPr>
                <w:rFonts w:ascii="Times New Roman" w:hAnsi="Times New Roman" w:cs="Times New Roman"/>
                <w:bCs/>
                <w:color w:val="000000" w:themeColor="text1"/>
                <w:sz w:val="24"/>
                <w:szCs w:val="24"/>
                <w:lang w:val="ro-RO"/>
              </w:rPr>
              <w:t xml:space="preserve">. </w:t>
            </w:r>
            <w:r w:rsidR="007959D6" w:rsidRPr="00037C24">
              <w:rPr>
                <w:rFonts w:ascii="Times New Roman" w:hAnsi="Times New Roman" w:cs="Times New Roman"/>
                <w:bCs/>
                <w:color w:val="000000" w:themeColor="text1"/>
                <w:sz w:val="24"/>
                <w:szCs w:val="24"/>
                <w:lang w:val="ro-RO"/>
              </w:rPr>
              <w:t>La fel ca și la oameni, bunăstarea animalelor corelează cu calitatea alimentelor ingerate</w:t>
            </w:r>
            <w:r w:rsidR="00CE10FE" w:rsidRPr="00037C24">
              <w:rPr>
                <w:rFonts w:ascii="Times New Roman" w:hAnsi="Times New Roman" w:cs="Times New Roman"/>
                <w:bCs/>
                <w:color w:val="000000" w:themeColor="text1"/>
                <w:sz w:val="24"/>
                <w:szCs w:val="24"/>
                <w:lang w:val="ro-RO"/>
              </w:rPr>
              <w:t>.</w:t>
            </w:r>
            <w:r w:rsidR="00DB7413" w:rsidRPr="00037C24">
              <w:rPr>
                <w:rFonts w:ascii="Times New Roman" w:hAnsi="Times New Roman" w:cs="Times New Roman"/>
                <w:bCs/>
                <w:color w:val="000000" w:themeColor="text1"/>
                <w:sz w:val="24"/>
                <w:szCs w:val="24"/>
                <w:lang w:val="ro-RO"/>
              </w:rPr>
              <w:t xml:space="preserve"> Prezentul regulament sanitar stabilește LMR ale </w:t>
            </w:r>
            <w:r w:rsidR="00F115CF">
              <w:rPr>
                <w:rFonts w:ascii="Times New Roman" w:hAnsi="Times New Roman" w:cs="Times New Roman"/>
                <w:bCs/>
                <w:color w:val="000000" w:themeColor="text1"/>
                <w:sz w:val="24"/>
                <w:szCs w:val="24"/>
                <w:lang w:val="ro-RO"/>
              </w:rPr>
              <w:t>produselor fitosanitare</w:t>
            </w:r>
            <w:r w:rsidR="00DB7413" w:rsidRPr="00037C24">
              <w:rPr>
                <w:rFonts w:ascii="Times New Roman" w:hAnsi="Times New Roman" w:cs="Times New Roman"/>
                <w:bCs/>
                <w:color w:val="000000" w:themeColor="text1"/>
                <w:sz w:val="24"/>
                <w:szCs w:val="24"/>
                <w:lang w:val="ro-RO"/>
              </w:rPr>
              <w:t xml:space="preserve"> inclusiv în</w:t>
            </w:r>
            <w:r w:rsidR="007959D6" w:rsidRPr="00037C24">
              <w:rPr>
                <w:rFonts w:ascii="Times New Roman" w:hAnsi="Times New Roman" w:cs="Times New Roman"/>
                <w:bCs/>
                <w:color w:val="000000" w:themeColor="text1"/>
                <w:sz w:val="24"/>
                <w:szCs w:val="24"/>
                <w:lang w:val="ro-RO"/>
              </w:rPr>
              <w:t xml:space="preserve"> </w:t>
            </w:r>
            <w:r w:rsidR="00D0158F" w:rsidRPr="00037C24">
              <w:rPr>
                <w:rFonts w:ascii="Times New Roman" w:hAnsi="Times New Roman" w:cs="Times New Roman"/>
                <w:bCs/>
                <w:sz w:val="24"/>
                <w:szCs w:val="24"/>
                <w:lang w:val="ro-RO"/>
              </w:rPr>
              <w:t xml:space="preserve">hrana de origine vegetală și animală pentru animale. </w:t>
            </w:r>
          </w:p>
        </w:tc>
      </w:tr>
      <w:tr w:rsidR="008809A2" w:rsidRPr="0089255A" w14:paraId="186BF392"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4399B2" w14:textId="77777777" w:rsidR="008809A2" w:rsidRPr="0033120C" w:rsidRDefault="008809A2" w:rsidP="00F326F4">
            <w:pPr>
              <w:spacing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lastRenderedPageBreak/>
              <w:t>b</w:t>
            </w:r>
            <w:r w:rsidRPr="0033120C">
              <w:rPr>
                <w:rFonts w:ascii="Times New Roman" w:hAnsi="Times New Roman" w:cs="Times New Roman"/>
                <w:bCs/>
                <w:i/>
                <w:iCs/>
                <w:sz w:val="24"/>
                <w:szCs w:val="24"/>
                <w:vertAlign w:val="superscript"/>
                <w:lang w:val="ro-RO"/>
              </w:rPr>
              <w:t>2</w:t>
            </w:r>
            <w:r w:rsidRPr="0033120C">
              <w:rPr>
                <w:rFonts w:ascii="Times New Roman" w:hAnsi="Times New Roman" w:cs="Times New Roman"/>
                <w:bCs/>
                <w:i/>
                <w:iCs/>
                <w:sz w:val="24"/>
                <w:szCs w:val="24"/>
                <w:lang w:val="ro-RO"/>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457A8E" w:rsidRPr="0089255A" w14:paraId="57C11FEF"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657188" w14:textId="716E9606" w:rsidR="00867484" w:rsidRPr="0033120C" w:rsidRDefault="006368BC" w:rsidP="0033120C">
            <w:pPr>
              <w:tabs>
                <w:tab w:val="left" w:pos="203"/>
                <w:tab w:val="left" w:pos="368"/>
              </w:tabs>
              <w:spacing w:line="240" w:lineRule="auto"/>
              <w:ind w:left="368"/>
              <w:jc w:val="both"/>
              <w:rPr>
                <w:rFonts w:ascii="Times New Roman" w:hAnsi="Times New Roman" w:cs="Times New Roman"/>
                <w:sz w:val="24"/>
                <w:szCs w:val="24"/>
                <w:lang w:val="ro-RO"/>
              </w:rPr>
            </w:pPr>
            <w:r w:rsidRPr="0033120C">
              <w:rPr>
                <w:rFonts w:ascii="Times New Roman" w:hAnsi="Times New Roman" w:cs="Times New Roman"/>
                <w:sz w:val="24"/>
                <w:szCs w:val="24"/>
                <w:lang w:val="ro-RO"/>
              </w:rPr>
              <w:t>Autorii nu au identificat alte opțiuni alternative.</w:t>
            </w:r>
          </w:p>
        </w:tc>
      </w:tr>
      <w:tr w:rsidR="008809A2" w:rsidRPr="0089255A" w14:paraId="5465B875"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F30724" w14:textId="77777777" w:rsidR="008809A2" w:rsidRPr="0033120C" w:rsidRDefault="008809A2" w:rsidP="00F326F4">
            <w:pPr>
              <w:spacing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457A8E" w:rsidRPr="0089255A" w14:paraId="2E27AF94"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51A1E2" w14:textId="77777777" w:rsidR="0033120C" w:rsidRDefault="00E1592B" w:rsidP="0033120C">
            <w:pPr>
              <w:pStyle w:val="TableParagraph"/>
              <w:spacing w:before="0" w:after="0" w:line="240" w:lineRule="auto"/>
              <w:ind w:left="720" w:right="124"/>
              <w:jc w:val="both"/>
              <w:rPr>
                <w:rFonts w:ascii="Times New Roman" w:hAnsi="Times New Roman" w:cs="Times New Roman"/>
                <w:bCs/>
                <w:sz w:val="24"/>
                <w:szCs w:val="24"/>
                <w:lang w:val="ro-RO"/>
              </w:rPr>
            </w:pPr>
            <w:r>
              <w:rPr>
                <w:rFonts w:ascii="Times New Roman" w:hAnsi="Times New Roman" w:cs="Times New Roman"/>
                <w:bCs/>
                <w:sz w:val="24"/>
                <w:szCs w:val="24"/>
                <w:lang w:val="ro-RO"/>
              </w:rPr>
              <w:t>Riscuri care pot duce la eșecul intervenției sunt</w:t>
            </w:r>
            <w:r w:rsidR="00A90115">
              <w:rPr>
                <w:rFonts w:ascii="Times New Roman" w:hAnsi="Times New Roman" w:cs="Times New Roman"/>
                <w:bCs/>
                <w:sz w:val="24"/>
                <w:szCs w:val="24"/>
                <w:lang w:val="ro-RO"/>
              </w:rPr>
              <w:t xml:space="preserve"> legate de gradul de pregătire a operatorilor</w:t>
            </w:r>
          </w:p>
          <w:p w14:paraId="4D55B44D" w14:textId="0F716176" w:rsidR="0033120C" w:rsidRDefault="0033120C" w:rsidP="0033120C">
            <w:pPr>
              <w:pStyle w:val="TableParagraph"/>
              <w:spacing w:before="0" w:after="0" w:line="240" w:lineRule="auto"/>
              <w:ind w:right="124"/>
              <w:jc w:val="both"/>
              <w:rPr>
                <w:rFonts w:ascii="Times New Roman" w:hAnsi="Times New Roman" w:cs="Times New Roman"/>
                <w:bCs/>
                <w:sz w:val="24"/>
                <w:szCs w:val="24"/>
                <w:lang w:val="ro-RO"/>
              </w:rPr>
            </w:pPr>
            <w:r>
              <w:rPr>
                <w:rFonts w:ascii="Times New Roman" w:hAnsi="Times New Roman" w:cs="Times New Roman"/>
                <w:bCs/>
                <w:sz w:val="24"/>
                <w:szCs w:val="24"/>
                <w:lang w:val="ro-RO"/>
              </w:rPr>
              <w:t>d</w:t>
            </w:r>
            <w:r w:rsidR="00A90115">
              <w:rPr>
                <w:rFonts w:ascii="Times New Roman" w:hAnsi="Times New Roman" w:cs="Times New Roman"/>
                <w:bCs/>
                <w:sz w:val="24"/>
                <w:szCs w:val="24"/>
                <w:lang w:val="ro-RO"/>
              </w:rPr>
              <w:t>in</w:t>
            </w:r>
            <w:r>
              <w:rPr>
                <w:rFonts w:ascii="Times New Roman" w:hAnsi="Times New Roman" w:cs="Times New Roman"/>
                <w:bCs/>
                <w:sz w:val="24"/>
                <w:szCs w:val="24"/>
                <w:lang w:val="ro-RO"/>
              </w:rPr>
              <w:t xml:space="preserve"> </w:t>
            </w:r>
            <w:r w:rsidR="00A90115">
              <w:rPr>
                <w:rFonts w:ascii="Times New Roman" w:hAnsi="Times New Roman" w:cs="Times New Roman"/>
                <w:bCs/>
                <w:sz w:val="24"/>
                <w:szCs w:val="24"/>
                <w:lang w:val="ro-RO"/>
              </w:rPr>
              <w:t xml:space="preserve">domeniul agroalimentar care utilizează produsele fitosanitare de a se conforma și asigura respectarea normelor stabilite pentru LMR.  Aceste riscuri vor fi diminuate prin cooperare cu asociațiile agricultori, precum și asigurarea programelor de control din partea autorităților. </w:t>
            </w:r>
          </w:p>
          <w:p w14:paraId="59446108" w14:textId="77777777" w:rsidR="0033120C" w:rsidRDefault="00D93310" w:rsidP="0033120C">
            <w:pPr>
              <w:pStyle w:val="TableParagraph"/>
              <w:spacing w:before="0" w:after="0" w:line="240" w:lineRule="auto"/>
              <w:ind w:left="720" w:right="124"/>
              <w:jc w:val="both"/>
              <w:rPr>
                <w:rFonts w:ascii="Times New Roman" w:hAnsi="Times New Roman" w:cs="Times New Roman"/>
                <w:bCs/>
                <w:sz w:val="24"/>
                <w:szCs w:val="24"/>
                <w:lang w:val="ro-RO"/>
              </w:rPr>
            </w:pPr>
            <w:r>
              <w:rPr>
                <w:rFonts w:ascii="Times New Roman" w:hAnsi="Times New Roman" w:cs="Times New Roman"/>
                <w:bCs/>
                <w:sz w:val="24"/>
                <w:szCs w:val="24"/>
                <w:lang w:val="ro-RO"/>
              </w:rPr>
              <w:t>Un alt risc care poate afecta</w:t>
            </w:r>
            <w:r w:rsidR="003A5413">
              <w:rPr>
                <w:rFonts w:ascii="Times New Roman" w:hAnsi="Times New Roman" w:cs="Times New Roman"/>
                <w:bCs/>
                <w:sz w:val="24"/>
                <w:szCs w:val="24"/>
                <w:lang w:val="ro-RO"/>
              </w:rPr>
              <w:t xml:space="preserve"> pe parcurs</w:t>
            </w:r>
            <w:r>
              <w:rPr>
                <w:rFonts w:ascii="Times New Roman" w:hAnsi="Times New Roman" w:cs="Times New Roman"/>
                <w:bCs/>
                <w:sz w:val="24"/>
                <w:szCs w:val="24"/>
                <w:lang w:val="ro-RO"/>
              </w:rPr>
              <w:t xml:space="preserve"> menținerea la nivel actualizat a cadrului normativ în</w:t>
            </w:r>
          </w:p>
          <w:p w14:paraId="7225C5F1" w14:textId="5E32ADDA" w:rsidR="0025437B" w:rsidRPr="0033120C" w:rsidRDefault="00D93310" w:rsidP="0033120C">
            <w:pPr>
              <w:pStyle w:val="TableParagraph"/>
              <w:spacing w:before="0" w:after="0" w:line="240" w:lineRule="auto"/>
              <w:ind w:right="124"/>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ceea ce privesc LMR este </w:t>
            </w:r>
            <w:r w:rsidR="003A5413">
              <w:rPr>
                <w:rFonts w:ascii="Times New Roman" w:hAnsi="Times New Roman" w:cs="Times New Roman"/>
                <w:bCs/>
                <w:sz w:val="24"/>
                <w:szCs w:val="24"/>
                <w:lang w:val="ro-RO"/>
              </w:rPr>
              <w:t xml:space="preserve">lipsa capacităților administrative pentru asigurarea procesului de elaborare și promovare a proiectelor de acte normative cu includerea modificărilor operate în cadrul UE (la nivelul UE, modificarea LMR este un proces continuu și modificările se operează de mai multe ori pe parcursul unui an calendaristic). Aceste riscuri sunt diminuate prin faptul că stabilirea LMR este atribuită MS, procesul de modificare al actului normativ a unei autorități centrale fiind unul mai puțin costisitor în termeni de timp și efort, comparativ cu promovarea unui act normativ la nivel de Guvern. </w:t>
            </w:r>
          </w:p>
        </w:tc>
      </w:tr>
      <w:tr w:rsidR="008173AB" w:rsidRPr="0089255A" w14:paraId="430C8BF3"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879283" w14:textId="77777777" w:rsidR="008173AB" w:rsidRPr="0033120C" w:rsidRDefault="008173AB" w:rsidP="00F326F4">
            <w:pPr>
              <w:spacing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sunt propuse măsuri de diminuare a acestor impacturi</w:t>
            </w:r>
          </w:p>
        </w:tc>
      </w:tr>
      <w:tr w:rsidR="00457A8E" w:rsidRPr="0089255A" w14:paraId="2E430864"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2B82BA" w14:textId="32E5EE70" w:rsidR="00457A8E" w:rsidRPr="00AF5420" w:rsidRDefault="00A90115" w:rsidP="0033120C">
            <w:pPr>
              <w:spacing w:line="240" w:lineRule="auto"/>
              <w:ind w:firstLine="509"/>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Odată cu aplicarea reglementărilor prevăzute în proiect și a normelor care urmează să fi stabilite în baza acestuia, operatorii din sectorul </w:t>
            </w:r>
            <w:r w:rsidRPr="00172D7D">
              <w:rPr>
                <w:rFonts w:ascii="Times New Roman" w:hAnsi="Times New Roman" w:cs="Times New Roman"/>
                <w:sz w:val="24"/>
                <w:szCs w:val="24"/>
                <w:lang w:val="ro-RO"/>
              </w:rPr>
              <w:t xml:space="preserve">agroalimentar </w:t>
            </w:r>
            <w:r>
              <w:rPr>
                <w:rFonts w:ascii="Times New Roman" w:hAnsi="Times New Roman" w:cs="Times New Roman"/>
                <w:sz w:val="24"/>
                <w:szCs w:val="24"/>
                <w:lang w:val="ro-RO"/>
              </w:rPr>
              <w:t>va trebui să asigure</w:t>
            </w:r>
            <w:r w:rsidRPr="00172D7D">
              <w:rPr>
                <w:rFonts w:ascii="Times New Roman" w:hAnsi="Times New Roman" w:cs="Times New Roman"/>
                <w:sz w:val="24"/>
                <w:szCs w:val="24"/>
                <w:lang w:val="ro-RO"/>
              </w:rPr>
              <w:t xml:space="preserve"> implementarea Bunelor practici agricole care asigură prezența de reziduuri de pesticide în produse în limitele valorilor stabilite</w:t>
            </w:r>
            <w:r w:rsidR="00D93310">
              <w:rPr>
                <w:rFonts w:ascii="Times New Roman" w:hAnsi="Times New Roman" w:cs="Times New Roman"/>
                <w:sz w:val="24"/>
                <w:szCs w:val="24"/>
                <w:lang w:val="ro-RO"/>
              </w:rPr>
              <w:t xml:space="preserve">. </w:t>
            </w:r>
          </w:p>
        </w:tc>
      </w:tr>
      <w:tr w:rsidR="008173AB" w:rsidRPr="0089255A" w14:paraId="32A8BD6D"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7500B3" w14:textId="77777777" w:rsidR="008173AB" w:rsidRPr="0033120C" w:rsidRDefault="008173AB" w:rsidP="00F326F4">
            <w:pPr>
              <w:spacing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t xml:space="preserve">e) Argumentați selectarea unei opțiunii, în baza atingerii obiectivelor, beneficiilor și costurilor, precum și a asigurării celui mai mic impact negativ asupra celor afectați </w:t>
            </w:r>
          </w:p>
        </w:tc>
      </w:tr>
      <w:tr w:rsidR="00984F44" w:rsidRPr="002249FC" w14:paraId="23002C23"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F22758" w14:textId="77777777" w:rsidR="0033120C" w:rsidRDefault="00D93310" w:rsidP="0033120C">
            <w:pPr>
              <w:pStyle w:val="TableParagraph"/>
              <w:tabs>
                <w:tab w:val="left" w:pos="331"/>
              </w:tabs>
              <w:spacing w:before="0" w:after="0" w:line="240" w:lineRule="auto"/>
              <w:ind w:left="720" w:right="97"/>
              <w:jc w:val="both"/>
              <w:rPr>
                <w:rFonts w:ascii="Times New Roman" w:hAnsi="Times New Roman" w:cs="Times New Roman"/>
                <w:sz w:val="24"/>
                <w:szCs w:val="24"/>
                <w:lang w:val="ro-RO" w:eastAsia="en-US" w:bidi="ar-SA"/>
              </w:rPr>
            </w:pPr>
            <w:r w:rsidRPr="00F326F4">
              <w:rPr>
                <w:rFonts w:ascii="Times New Roman" w:hAnsi="Times New Roman" w:cs="Times New Roman"/>
                <w:sz w:val="24"/>
                <w:szCs w:val="24"/>
                <w:lang w:val="ro-RO" w:eastAsia="en-US" w:bidi="ar-SA"/>
              </w:rPr>
              <w:t xml:space="preserve">În vederea asigurării unui nivel sporit de </w:t>
            </w:r>
            <w:proofErr w:type="spellStart"/>
            <w:r w:rsidRPr="00F326F4">
              <w:rPr>
                <w:rFonts w:ascii="Times New Roman" w:hAnsi="Times New Roman" w:cs="Times New Roman"/>
                <w:sz w:val="24"/>
                <w:szCs w:val="24"/>
                <w:lang w:val="ro-RO" w:eastAsia="en-US" w:bidi="ar-SA"/>
              </w:rPr>
              <w:t>protecţie</w:t>
            </w:r>
            <w:proofErr w:type="spellEnd"/>
            <w:r w:rsidRPr="00F326F4">
              <w:rPr>
                <w:rFonts w:ascii="Times New Roman" w:hAnsi="Times New Roman" w:cs="Times New Roman"/>
                <w:sz w:val="24"/>
                <w:szCs w:val="24"/>
                <w:lang w:val="ro-RO" w:eastAsia="en-US" w:bidi="ar-SA"/>
              </w:rPr>
              <w:t xml:space="preserve"> a sănătății consumatorilor </w:t>
            </w:r>
            <w:proofErr w:type="spellStart"/>
            <w:r w:rsidRPr="00F326F4">
              <w:rPr>
                <w:rFonts w:ascii="Times New Roman" w:hAnsi="Times New Roman" w:cs="Times New Roman"/>
                <w:sz w:val="24"/>
                <w:szCs w:val="24"/>
                <w:lang w:val="ro-RO" w:eastAsia="en-US" w:bidi="ar-SA"/>
              </w:rPr>
              <w:t>şi</w:t>
            </w:r>
            <w:proofErr w:type="spellEnd"/>
            <w:r w:rsidRPr="00F326F4">
              <w:rPr>
                <w:rFonts w:ascii="Times New Roman" w:hAnsi="Times New Roman" w:cs="Times New Roman"/>
                <w:sz w:val="24"/>
                <w:szCs w:val="24"/>
                <w:lang w:val="ro-RO" w:eastAsia="en-US" w:bidi="ar-SA"/>
              </w:rPr>
              <w:t xml:space="preserve"> garantarea</w:t>
            </w:r>
          </w:p>
          <w:p w14:paraId="79093214" w14:textId="77777777" w:rsidR="0033120C" w:rsidRDefault="00D93310" w:rsidP="0033120C">
            <w:pPr>
              <w:pStyle w:val="TableParagraph"/>
              <w:tabs>
                <w:tab w:val="left" w:pos="331"/>
              </w:tabs>
              <w:spacing w:before="0" w:after="0" w:line="240" w:lineRule="auto"/>
              <w:ind w:left="0" w:right="97"/>
              <w:jc w:val="both"/>
              <w:rPr>
                <w:rFonts w:ascii="Times New Roman" w:hAnsi="Times New Roman" w:cs="Times New Roman"/>
                <w:bCs/>
                <w:sz w:val="24"/>
                <w:szCs w:val="24"/>
                <w:lang w:val="ro-RO"/>
              </w:rPr>
            </w:pPr>
            <w:r w:rsidRPr="00F326F4">
              <w:rPr>
                <w:rFonts w:ascii="Times New Roman" w:hAnsi="Times New Roman" w:cs="Times New Roman"/>
                <w:sz w:val="24"/>
                <w:szCs w:val="24"/>
                <w:lang w:val="ro-RO" w:eastAsia="en-US" w:bidi="ar-SA"/>
              </w:rPr>
              <w:t>dreptului acestora la produse sigure, se va opta pentru aprobarea proiectului Hotărârii de Guvern  cu privire la</w:t>
            </w:r>
            <w:r>
              <w:rPr>
                <w:rFonts w:ascii="Times New Roman" w:hAnsi="Times New Roman" w:cs="Times New Roman"/>
                <w:sz w:val="24"/>
                <w:szCs w:val="24"/>
                <w:lang w:val="ro-RO" w:eastAsia="en-US" w:bidi="ar-SA"/>
              </w:rPr>
              <w:t xml:space="preserve"> </w:t>
            </w:r>
            <w:r w:rsidRPr="00F326F4">
              <w:rPr>
                <w:rFonts w:ascii="Times New Roman" w:hAnsi="Times New Roman" w:cs="Times New Roman"/>
                <w:bCs/>
                <w:sz w:val="24"/>
                <w:szCs w:val="24"/>
                <w:lang w:val="ro-RO"/>
              </w:rPr>
              <w:t>aprobarea Regulamentului sanitar privind limitele maxime de reziduuri ale produselor fitosanitare din sau de pe produse alimentare și hrană de origine vegetală și animală pentru animale</w:t>
            </w:r>
            <w:r>
              <w:rPr>
                <w:rFonts w:ascii="Times New Roman" w:hAnsi="Times New Roman" w:cs="Times New Roman"/>
                <w:bCs/>
                <w:sz w:val="24"/>
                <w:szCs w:val="24"/>
                <w:lang w:val="ro-RO"/>
              </w:rPr>
              <w:t>.</w:t>
            </w:r>
          </w:p>
          <w:p w14:paraId="16390621" w14:textId="77777777" w:rsidR="0033120C" w:rsidRDefault="00D93310" w:rsidP="0033120C">
            <w:pPr>
              <w:pStyle w:val="TableParagraph"/>
              <w:tabs>
                <w:tab w:val="left" w:pos="331"/>
              </w:tabs>
              <w:spacing w:before="0" w:after="0" w:line="240" w:lineRule="auto"/>
              <w:ind w:left="720" w:right="97"/>
              <w:jc w:val="both"/>
              <w:rPr>
                <w:rFonts w:ascii="Times New Roman" w:hAnsi="Times New Roman" w:cs="Times New Roman"/>
                <w:bCs/>
                <w:sz w:val="24"/>
                <w:szCs w:val="24"/>
                <w:lang w:val="ro-RO"/>
              </w:rPr>
            </w:pPr>
            <w:r w:rsidRPr="00F326F4">
              <w:rPr>
                <w:rFonts w:ascii="Times New Roman" w:hAnsi="Times New Roman" w:cs="Times New Roman"/>
                <w:bCs/>
                <w:sz w:val="24"/>
                <w:szCs w:val="24"/>
                <w:lang w:val="ro-RO"/>
              </w:rPr>
              <w:t>Opțiunea propusă va influența pozitiv societate</w:t>
            </w:r>
            <w:r>
              <w:rPr>
                <w:rFonts w:ascii="Times New Roman" w:hAnsi="Times New Roman" w:cs="Times New Roman"/>
                <w:bCs/>
                <w:sz w:val="24"/>
                <w:szCs w:val="24"/>
                <w:lang w:val="ro-RO"/>
              </w:rPr>
              <w:t xml:space="preserve"> și sănătatea publică </w:t>
            </w:r>
            <w:r w:rsidRPr="00F326F4">
              <w:rPr>
                <w:rFonts w:ascii="Times New Roman" w:hAnsi="Times New Roman" w:cs="Times New Roman"/>
                <w:bCs/>
                <w:sz w:val="24"/>
                <w:szCs w:val="24"/>
                <w:lang w:val="ro-RO"/>
              </w:rPr>
              <w:t>prin protejar</w:t>
            </w:r>
            <w:r w:rsidR="0033120C">
              <w:rPr>
                <w:rFonts w:ascii="Times New Roman" w:hAnsi="Times New Roman" w:cs="Times New Roman"/>
                <w:bCs/>
                <w:sz w:val="24"/>
                <w:szCs w:val="24"/>
                <w:lang w:val="ro-RO"/>
              </w:rPr>
              <w:t>ea</w:t>
            </w:r>
          </w:p>
          <w:p w14:paraId="62603F75" w14:textId="77777777" w:rsidR="00984F44" w:rsidRDefault="00D93310" w:rsidP="0033120C">
            <w:pPr>
              <w:pStyle w:val="TableParagraph"/>
              <w:tabs>
                <w:tab w:val="left" w:pos="331"/>
              </w:tabs>
              <w:spacing w:before="0" w:after="0" w:line="240" w:lineRule="auto"/>
              <w:ind w:left="0" w:right="97"/>
              <w:jc w:val="both"/>
              <w:rPr>
                <w:rFonts w:ascii="Times New Roman" w:hAnsi="Times New Roman" w:cs="Times New Roman"/>
                <w:bCs/>
                <w:sz w:val="24"/>
                <w:szCs w:val="24"/>
                <w:lang w:val="ro-RO"/>
              </w:rPr>
            </w:pPr>
            <w:r w:rsidRPr="00F326F4">
              <w:rPr>
                <w:rFonts w:ascii="Times New Roman" w:hAnsi="Times New Roman" w:cs="Times New Roman"/>
                <w:bCs/>
                <w:sz w:val="24"/>
                <w:szCs w:val="24"/>
                <w:lang w:val="ro-RO"/>
              </w:rPr>
              <w:t>consumatorilor și asigurarea pieț</w:t>
            </w:r>
            <w:r>
              <w:rPr>
                <w:rFonts w:ascii="Times New Roman" w:hAnsi="Times New Roman" w:cs="Times New Roman"/>
                <w:bCs/>
                <w:sz w:val="24"/>
                <w:szCs w:val="24"/>
                <w:lang w:val="ro-RO"/>
              </w:rPr>
              <w:t>e</w:t>
            </w:r>
            <w:r w:rsidRPr="00F326F4">
              <w:rPr>
                <w:rFonts w:ascii="Times New Roman" w:hAnsi="Times New Roman" w:cs="Times New Roman"/>
                <w:bCs/>
                <w:sz w:val="24"/>
                <w:szCs w:val="24"/>
                <w:lang w:val="ro-RO"/>
              </w:rPr>
              <w:t>i cu produse sigure și</w:t>
            </w:r>
            <w:r>
              <w:rPr>
                <w:rFonts w:ascii="Times New Roman" w:hAnsi="Times New Roman" w:cs="Times New Roman"/>
                <w:bCs/>
                <w:sz w:val="24"/>
                <w:szCs w:val="24"/>
                <w:lang w:val="ro-RO"/>
              </w:rPr>
              <w:t xml:space="preserve"> inofensive.</w:t>
            </w:r>
          </w:p>
          <w:p w14:paraId="7FA2C8D9" w14:textId="24ACCBD3" w:rsidR="0033120C" w:rsidRPr="0033120C" w:rsidRDefault="0033120C" w:rsidP="0033120C">
            <w:pPr>
              <w:pStyle w:val="TableParagraph"/>
              <w:tabs>
                <w:tab w:val="left" w:pos="331"/>
              </w:tabs>
              <w:spacing w:before="0" w:after="0" w:line="240" w:lineRule="auto"/>
              <w:ind w:left="0" w:right="97"/>
              <w:jc w:val="both"/>
              <w:rPr>
                <w:rFonts w:ascii="Times New Roman" w:hAnsi="Times New Roman" w:cs="Times New Roman"/>
                <w:bCs/>
                <w:sz w:val="24"/>
                <w:szCs w:val="24"/>
                <w:lang w:val="ro-RO"/>
              </w:rPr>
            </w:pPr>
          </w:p>
        </w:tc>
      </w:tr>
      <w:tr w:rsidR="00984F44" w:rsidRPr="002249FC" w14:paraId="0DA47720"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AA0591" w14:textId="0B676B24" w:rsidR="00984F44" w:rsidRPr="00924873" w:rsidRDefault="00984F44" w:rsidP="00F326F4">
            <w:pPr>
              <w:spacing w:line="240" w:lineRule="auto"/>
              <w:jc w:val="both"/>
              <w:rPr>
                <w:rFonts w:ascii="Times New Roman" w:hAnsi="Times New Roman" w:cs="Times New Roman"/>
                <w:sz w:val="24"/>
                <w:szCs w:val="24"/>
                <w:lang w:val="ro-RO"/>
              </w:rPr>
            </w:pPr>
            <w:r w:rsidRPr="00924873">
              <w:rPr>
                <w:rFonts w:ascii="Times New Roman" w:hAnsi="Times New Roman" w:cs="Times New Roman"/>
                <w:b/>
                <w:bCs/>
                <w:sz w:val="24"/>
                <w:szCs w:val="24"/>
                <w:lang w:val="ro-RO"/>
              </w:rPr>
              <w:t xml:space="preserve">5. Implementarea </w:t>
            </w:r>
            <w:r w:rsidR="00A03B95" w:rsidRPr="00924873">
              <w:rPr>
                <w:rFonts w:ascii="Times New Roman" w:hAnsi="Times New Roman" w:cs="Times New Roman"/>
                <w:b/>
                <w:bCs/>
                <w:sz w:val="24"/>
                <w:szCs w:val="24"/>
                <w:lang w:val="ro-RO"/>
              </w:rPr>
              <w:t>și</w:t>
            </w:r>
            <w:r w:rsidRPr="00924873">
              <w:rPr>
                <w:rFonts w:ascii="Times New Roman" w:hAnsi="Times New Roman" w:cs="Times New Roman"/>
                <w:b/>
                <w:bCs/>
                <w:sz w:val="24"/>
                <w:szCs w:val="24"/>
                <w:lang w:val="ro-RO"/>
              </w:rPr>
              <w:t xml:space="preserve"> monitorizarea</w:t>
            </w:r>
          </w:p>
        </w:tc>
      </w:tr>
      <w:tr w:rsidR="008173AB" w:rsidRPr="0089255A" w14:paraId="76F9E9D1"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7ACC3B" w14:textId="10A09431" w:rsidR="008173AB" w:rsidRPr="0033120C" w:rsidRDefault="008173AB" w:rsidP="00F326F4">
            <w:pPr>
              <w:spacing w:line="240" w:lineRule="auto"/>
              <w:jc w:val="both"/>
              <w:rPr>
                <w:rFonts w:ascii="Times New Roman" w:hAnsi="Times New Roman" w:cs="Times New Roman"/>
                <w:i/>
                <w:iCs/>
                <w:sz w:val="24"/>
                <w:szCs w:val="24"/>
                <w:lang w:val="ro-RO"/>
              </w:rPr>
            </w:pPr>
            <w:r w:rsidRPr="0033120C">
              <w:rPr>
                <w:rFonts w:ascii="Times New Roman" w:hAnsi="Times New Roman" w:cs="Times New Roman"/>
                <w:bCs/>
                <w:i/>
                <w:iCs/>
                <w:sz w:val="24"/>
                <w:szCs w:val="24"/>
                <w:lang w:val="ro-RO"/>
              </w:rPr>
              <w:t>a) Descrieți cum va fi organizată implementarea opțiunii recomandate,</w:t>
            </w:r>
            <w:r w:rsidR="00A03B95" w:rsidRPr="0033120C">
              <w:rPr>
                <w:rFonts w:ascii="Times New Roman" w:hAnsi="Times New Roman" w:cs="Times New Roman"/>
                <w:bCs/>
                <w:i/>
                <w:iCs/>
                <w:sz w:val="24"/>
                <w:szCs w:val="24"/>
                <w:lang w:val="ro-RO"/>
              </w:rPr>
              <w:t xml:space="preserve"> </w:t>
            </w:r>
            <w:r w:rsidRPr="0033120C">
              <w:rPr>
                <w:rFonts w:ascii="Times New Roman" w:hAnsi="Times New Roman" w:cs="Times New Roman"/>
                <w:bCs/>
                <w:i/>
                <w:iCs/>
                <w:sz w:val="24"/>
                <w:szCs w:val="24"/>
                <w:lang w:val="ro-RO"/>
              </w:rPr>
              <w:t>ce cadru juridic necesită a fi modificat și/sau elaborat și aprobat,</w:t>
            </w:r>
            <w:r w:rsidR="003F0DD2" w:rsidRPr="0033120C">
              <w:rPr>
                <w:rFonts w:ascii="Times New Roman" w:hAnsi="Times New Roman" w:cs="Times New Roman"/>
                <w:bCs/>
                <w:i/>
                <w:iCs/>
                <w:sz w:val="24"/>
                <w:szCs w:val="24"/>
                <w:lang w:val="ro-RO"/>
              </w:rPr>
              <w:t xml:space="preserve"> </w:t>
            </w:r>
            <w:r w:rsidRPr="0033120C">
              <w:rPr>
                <w:rFonts w:ascii="Times New Roman" w:hAnsi="Times New Roman" w:cs="Times New Roman"/>
                <w:bCs/>
                <w:i/>
                <w:iCs/>
                <w:sz w:val="24"/>
                <w:szCs w:val="24"/>
                <w:lang w:val="ro-RO"/>
              </w:rPr>
              <w:t>ce schimbări instituționale sânt necesare</w:t>
            </w:r>
          </w:p>
        </w:tc>
      </w:tr>
      <w:tr w:rsidR="00984F44" w:rsidRPr="0089255A" w14:paraId="6B45E031"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9FD3F9" w14:textId="502661B9" w:rsidR="00D93310" w:rsidRDefault="00D93310" w:rsidP="00F326F4">
            <w:pPr>
              <w:pStyle w:val="TableParagraph"/>
              <w:numPr>
                <w:ilvl w:val="0"/>
                <w:numId w:val="36"/>
              </w:numPr>
              <w:spacing w:before="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Intrarea în vigoare la 01.01.2024</w:t>
            </w:r>
          </w:p>
          <w:p w14:paraId="1EA58D31" w14:textId="0F7C1928" w:rsidR="00D93310" w:rsidRDefault="00D93310" w:rsidP="00D93310">
            <w:pPr>
              <w:pStyle w:val="TableParagraph"/>
              <w:numPr>
                <w:ilvl w:val="0"/>
                <w:numId w:val="36"/>
              </w:numPr>
              <w:spacing w:before="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Pentru punerea în aplicare a Regulamentului, Ministerul Sănătății va asigura elaborarea actului normativ și stabilirea de LMR, precum și a listelor de produse aferente (având la baza limitele stabilite la nivelul UE). </w:t>
            </w:r>
          </w:p>
          <w:p w14:paraId="52B76DAD" w14:textId="7E5C320C" w:rsidR="00D93310" w:rsidRDefault="00D93310" w:rsidP="00F326F4">
            <w:pPr>
              <w:pStyle w:val="TableParagraph"/>
              <w:numPr>
                <w:ilvl w:val="0"/>
                <w:numId w:val="36"/>
              </w:numPr>
              <w:spacing w:before="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ANSA va elabora, și actualiza anual, programele naționale de control </w:t>
            </w:r>
            <w:r>
              <w:rPr>
                <w:rFonts w:ascii="Times New Roman" w:hAnsi="Times New Roman" w:cs="Times New Roman"/>
                <w:bCs/>
                <w:color w:val="000000" w:themeColor="text1"/>
                <w:sz w:val="24"/>
                <w:szCs w:val="24"/>
                <w:lang w:val="ro-RO"/>
              </w:rPr>
              <w:t>în ceea ce privește respectarea LMR stabilite, în vederea evaluării nivelului de expunere al consumatorilor și a punerii în aplicare a legislației în vigoare.</w:t>
            </w:r>
          </w:p>
          <w:p w14:paraId="32B52B2B" w14:textId="455247FD" w:rsidR="00984F44" w:rsidRPr="00924873" w:rsidRDefault="00984F44" w:rsidP="00F326F4">
            <w:pPr>
              <w:pStyle w:val="TableParagraph"/>
              <w:spacing w:before="0" w:line="240" w:lineRule="auto"/>
              <w:ind w:left="0"/>
              <w:jc w:val="both"/>
              <w:rPr>
                <w:rFonts w:ascii="Times New Roman" w:hAnsi="Times New Roman" w:cs="Times New Roman"/>
                <w:sz w:val="24"/>
                <w:szCs w:val="24"/>
                <w:lang w:val="ro-RO"/>
              </w:rPr>
            </w:pPr>
            <w:r w:rsidRPr="00924873">
              <w:rPr>
                <w:rFonts w:ascii="Times New Roman" w:hAnsi="Times New Roman" w:cs="Times New Roman"/>
                <w:sz w:val="24"/>
                <w:szCs w:val="24"/>
                <w:lang w:val="ro-RO"/>
              </w:rPr>
              <w:t xml:space="preserve"> </w:t>
            </w:r>
          </w:p>
        </w:tc>
      </w:tr>
      <w:tr w:rsidR="008173AB" w:rsidRPr="0089255A" w14:paraId="662E1693"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B6B441" w14:textId="77777777" w:rsidR="008173AB" w:rsidRPr="001C71CB" w:rsidRDefault="008173AB" w:rsidP="00F326F4">
            <w:pPr>
              <w:spacing w:line="240" w:lineRule="auto"/>
              <w:rPr>
                <w:rFonts w:ascii="Times New Roman" w:hAnsi="Times New Roman" w:cs="Times New Roman"/>
                <w:i/>
                <w:iCs/>
                <w:sz w:val="24"/>
                <w:szCs w:val="24"/>
                <w:lang w:val="ro-RO"/>
              </w:rPr>
            </w:pPr>
            <w:r w:rsidRPr="001C71CB">
              <w:rPr>
                <w:rFonts w:ascii="Times New Roman" w:hAnsi="Times New Roman" w:cs="Times New Roman"/>
                <w:bCs/>
                <w:i/>
                <w:iCs/>
                <w:sz w:val="24"/>
                <w:szCs w:val="24"/>
                <w:lang w:val="ro-RO"/>
              </w:rPr>
              <w:lastRenderedPageBreak/>
              <w:t>b) Indicați clar indicatorii de performanță în baza cărora se va efectua monitorizarea</w:t>
            </w:r>
          </w:p>
        </w:tc>
      </w:tr>
      <w:tr w:rsidR="00984F44" w:rsidRPr="0089255A" w14:paraId="7EAA62E4"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24F413" w14:textId="1A0594B6" w:rsidR="00F1352F" w:rsidRPr="00EC5F3D" w:rsidRDefault="00984F44" w:rsidP="00F326F4">
            <w:pPr>
              <w:pStyle w:val="TableParagraph"/>
              <w:spacing w:before="0" w:line="240" w:lineRule="auto"/>
              <w:ind w:left="91"/>
              <w:jc w:val="both"/>
              <w:rPr>
                <w:rFonts w:ascii="Times New Roman" w:hAnsi="Times New Roman" w:cs="Times New Roman"/>
                <w:sz w:val="24"/>
                <w:szCs w:val="24"/>
                <w:lang w:val="ro-RO"/>
              </w:rPr>
            </w:pPr>
            <w:r w:rsidRPr="00EC5F3D">
              <w:rPr>
                <w:rFonts w:ascii="Times New Roman" w:hAnsi="Times New Roman" w:cs="Times New Roman"/>
                <w:sz w:val="24"/>
                <w:szCs w:val="24"/>
                <w:lang w:val="ro-RO"/>
              </w:rPr>
              <w:t xml:space="preserve">Monitorizarea </w:t>
            </w:r>
            <w:r w:rsidR="00F1352F" w:rsidRPr="00EC5F3D">
              <w:rPr>
                <w:rFonts w:ascii="Times New Roman" w:hAnsi="Times New Roman" w:cs="Times New Roman"/>
                <w:sz w:val="24"/>
                <w:szCs w:val="24"/>
                <w:lang w:val="ro-RO"/>
              </w:rPr>
              <w:t>se va efectua în baza</w:t>
            </w:r>
            <w:r w:rsidR="008D738A">
              <w:rPr>
                <w:rFonts w:ascii="Times New Roman" w:hAnsi="Times New Roman" w:cs="Times New Roman"/>
                <w:sz w:val="24"/>
                <w:szCs w:val="24"/>
                <w:lang w:val="ro-RO"/>
              </w:rPr>
              <w:t xml:space="preserve"> următorilor indicatori de performanță</w:t>
            </w:r>
            <w:r w:rsidR="00F1352F" w:rsidRPr="00EC5F3D">
              <w:rPr>
                <w:rFonts w:ascii="Times New Roman" w:hAnsi="Times New Roman" w:cs="Times New Roman"/>
                <w:sz w:val="24"/>
                <w:szCs w:val="24"/>
                <w:lang w:val="ro-RO"/>
              </w:rPr>
              <w:t>:</w:t>
            </w:r>
          </w:p>
          <w:p w14:paraId="1E2DB494" w14:textId="7AFA0E16" w:rsidR="009854A1" w:rsidRPr="00EC5F3D" w:rsidRDefault="008D738A" w:rsidP="00F326F4">
            <w:pPr>
              <w:pStyle w:val="TableParagraph"/>
              <w:numPr>
                <w:ilvl w:val="1"/>
                <w:numId w:val="32"/>
              </w:numPr>
              <w:spacing w:before="0" w:line="240" w:lineRule="auto"/>
              <w:ind w:left="516"/>
              <w:jc w:val="both"/>
              <w:rPr>
                <w:rFonts w:ascii="Times New Roman" w:hAnsi="Times New Roman" w:cs="Times New Roman"/>
                <w:sz w:val="24"/>
                <w:szCs w:val="24"/>
                <w:lang w:val="ro-RO"/>
              </w:rPr>
            </w:pPr>
            <w:r>
              <w:rPr>
                <w:rFonts w:ascii="Times New Roman" w:hAnsi="Times New Roman" w:cs="Times New Roman"/>
                <w:sz w:val="24"/>
                <w:szCs w:val="24"/>
                <w:lang w:val="ro-RO"/>
              </w:rPr>
              <w:t>ponderea</w:t>
            </w:r>
            <w:r w:rsidRPr="00EC5F3D">
              <w:rPr>
                <w:rFonts w:ascii="Times New Roman" w:hAnsi="Times New Roman" w:cs="Times New Roman"/>
                <w:sz w:val="24"/>
                <w:szCs w:val="24"/>
                <w:lang w:val="ro-RO"/>
              </w:rPr>
              <w:t xml:space="preserve"> </w:t>
            </w:r>
            <w:r w:rsidR="00F1352F" w:rsidRPr="00EC5F3D">
              <w:rPr>
                <w:rFonts w:ascii="Times New Roman" w:hAnsi="Times New Roman" w:cs="Times New Roman"/>
                <w:sz w:val="24"/>
                <w:szCs w:val="24"/>
                <w:lang w:val="ro-RO"/>
              </w:rPr>
              <w:t xml:space="preserve">de </w:t>
            </w:r>
            <w:r w:rsidR="004C4BAA" w:rsidRPr="00EC5F3D">
              <w:rPr>
                <w:rFonts w:ascii="Times New Roman" w:hAnsi="Times New Roman" w:cs="Times New Roman"/>
                <w:sz w:val="24"/>
                <w:szCs w:val="24"/>
                <w:lang w:val="ro-RO"/>
              </w:rPr>
              <w:t>produse</w:t>
            </w:r>
            <w:r w:rsidR="00F1352F" w:rsidRPr="00EC5F3D">
              <w:rPr>
                <w:rFonts w:ascii="Times New Roman" w:hAnsi="Times New Roman" w:cs="Times New Roman"/>
                <w:sz w:val="24"/>
                <w:szCs w:val="24"/>
                <w:lang w:val="ro-RO"/>
              </w:rPr>
              <w:t xml:space="preserve"> </w:t>
            </w:r>
            <w:r w:rsidR="0057003F" w:rsidRPr="00EC5F3D">
              <w:rPr>
                <w:rFonts w:ascii="Times New Roman" w:hAnsi="Times New Roman" w:cs="Times New Roman"/>
                <w:sz w:val="24"/>
                <w:szCs w:val="24"/>
                <w:lang w:val="ro-RO"/>
              </w:rPr>
              <w:t xml:space="preserve">neconforme </w:t>
            </w:r>
            <w:r>
              <w:rPr>
                <w:rFonts w:ascii="Times New Roman" w:hAnsi="Times New Roman" w:cs="Times New Roman"/>
                <w:sz w:val="24"/>
                <w:szCs w:val="24"/>
                <w:lang w:val="ro-RO"/>
              </w:rPr>
              <w:t>după nivelul de LMR identificate</w:t>
            </w:r>
            <w:r w:rsidRPr="00EC5F3D">
              <w:rPr>
                <w:rFonts w:ascii="Times New Roman" w:hAnsi="Times New Roman" w:cs="Times New Roman"/>
                <w:sz w:val="24"/>
                <w:szCs w:val="24"/>
                <w:lang w:val="ro-RO"/>
              </w:rPr>
              <w:t xml:space="preserve"> </w:t>
            </w:r>
            <w:r w:rsidR="0057003F" w:rsidRPr="00EC5F3D">
              <w:rPr>
                <w:rFonts w:ascii="Times New Roman" w:hAnsi="Times New Roman" w:cs="Times New Roman"/>
                <w:sz w:val="24"/>
                <w:szCs w:val="24"/>
                <w:lang w:val="ro-RO"/>
              </w:rPr>
              <w:t>pe piața autohtonă</w:t>
            </w:r>
            <w:r w:rsidR="00210BC6" w:rsidRPr="00EC5F3D">
              <w:rPr>
                <w:rFonts w:ascii="Times New Roman" w:hAnsi="Times New Roman" w:cs="Times New Roman"/>
                <w:sz w:val="24"/>
                <w:szCs w:val="24"/>
                <w:lang w:val="ro-RO"/>
              </w:rPr>
              <w:t>;</w:t>
            </w:r>
          </w:p>
          <w:p w14:paraId="1A1D1A35" w14:textId="3873D0F1" w:rsidR="002A2F62" w:rsidRDefault="008D738A">
            <w:pPr>
              <w:pStyle w:val="TableParagraph"/>
              <w:numPr>
                <w:ilvl w:val="1"/>
                <w:numId w:val="32"/>
              </w:numPr>
              <w:spacing w:before="0" w:line="240" w:lineRule="auto"/>
              <w:ind w:left="516"/>
              <w:jc w:val="both"/>
              <w:rPr>
                <w:rFonts w:ascii="Times New Roman" w:hAnsi="Times New Roman" w:cs="Times New Roman"/>
                <w:sz w:val="24"/>
                <w:szCs w:val="24"/>
                <w:lang w:val="ro-RO"/>
              </w:rPr>
            </w:pPr>
            <w:r>
              <w:rPr>
                <w:rFonts w:ascii="Times New Roman" w:hAnsi="Times New Roman" w:cs="Times New Roman"/>
                <w:sz w:val="24"/>
                <w:szCs w:val="24"/>
                <w:lang w:val="ro-RO"/>
              </w:rPr>
              <w:t>incidența</w:t>
            </w:r>
            <w:r w:rsidR="00210BC6" w:rsidRPr="00EC5F3D">
              <w:rPr>
                <w:rFonts w:ascii="Times New Roman" w:hAnsi="Times New Roman" w:cs="Times New Roman"/>
                <w:sz w:val="24"/>
                <w:szCs w:val="24"/>
                <w:lang w:val="ro-RO"/>
              </w:rPr>
              <w:t xml:space="preserve"> intoxicații</w:t>
            </w:r>
            <w:r>
              <w:rPr>
                <w:rFonts w:ascii="Times New Roman" w:hAnsi="Times New Roman" w:cs="Times New Roman"/>
                <w:sz w:val="24"/>
                <w:szCs w:val="24"/>
                <w:lang w:val="ro-RO"/>
              </w:rPr>
              <w:t>lor</w:t>
            </w:r>
            <w:r w:rsidR="00210BC6" w:rsidRPr="00EC5F3D">
              <w:rPr>
                <w:rFonts w:ascii="Times New Roman" w:hAnsi="Times New Roman" w:cs="Times New Roman"/>
                <w:sz w:val="24"/>
                <w:szCs w:val="24"/>
                <w:lang w:val="ro-RO"/>
              </w:rPr>
              <w:t xml:space="preserve"> </w:t>
            </w:r>
            <w:r w:rsidR="00EC5F3D" w:rsidRPr="00EC5F3D">
              <w:rPr>
                <w:rFonts w:ascii="Times New Roman" w:hAnsi="Times New Roman" w:cs="Times New Roman"/>
                <w:sz w:val="24"/>
                <w:szCs w:val="24"/>
                <w:lang w:val="ro-RO"/>
              </w:rPr>
              <w:t xml:space="preserve">asociate cu </w:t>
            </w:r>
            <w:r>
              <w:rPr>
                <w:rFonts w:ascii="Times New Roman" w:hAnsi="Times New Roman" w:cs="Times New Roman"/>
                <w:sz w:val="24"/>
                <w:szCs w:val="24"/>
                <w:lang w:val="ro-RO"/>
              </w:rPr>
              <w:t xml:space="preserve">consumul produselor contaminate cu </w:t>
            </w:r>
            <w:r w:rsidR="004C4BAA" w:rsidRPr="00EC5F3D">
              <w:rPr>
                <w:rFonts w:ascii="Times New Roman" w:hAnsi="Times New Roman" w:cs="Times New Roman"/>
                <w:sz w:val="24"/>
                <w:szCs w:val="24"/>
                <w:lang w:val="ro-RO"/>
              </w:rPr>
              <w:t xml:space="preserve">reziduuri ale </w:t>
            </w:r>
            <w:r w:rsidR="00F115CF">
              <w:rPr>
                <w:rFonts w:ascii="Times New Roman" w:hAnsi="Times New Roman" w:cs="Times New Roman"/>
                <w:sz w:val="24"/>
                <w:szCs w:val="24"/>
                <w:lang w:val="ro-RO"/>
              </w:rPr>
              <w:t>produselor fitosanitare</w:t>
            </w:r>
            <w:r w:rsidR="002A2F62">
              <w:rPr>
                <w:rFonts w:ascii="Times New Roman" w:hAnsi="Times New Roman" w:cs="Times New Roman"/>
                <w:sz w:val="24"/>
                <w:szCs w:val="24"/>
                <w:lang w:val="ro-RO"/>
              </w:rPr>
              <w:t>;</w:t>
            </w:r>
          </w:p>
          <w:p w14:paraId="7747202D" w14:textId="4E238118" w:rsidR="00210BC6" w:rsidRPr="00EC5F3D" w:rsidRDefault="002A2F62" w:rsidP="00F326F4">
            <w:pPr>
              <w:pStyle w:val="TableParagraph"/>
              <w:numPr>
                <w:ilvl w:val="1"/>
                <w:numId w:val="32"/>
              </w:numPr>
              <w:spacing w:before="0" w:line="240" w:lineRule="auto"/>
              <w:ind w:left="516"/>
              <w:jc w:val="both"/>
              <w:rPr>
                <w:rFonts w:ascii="Times New Roman" w:hAnsi="Times New Roman" w:cs="Times New Roman"/>
                <w:sz w:val="24"/>
                <w:szCs w:val="24"/>
                <w:lang w:val="ro-RO"/>
              </w:rPr>
            </w:pPr>
            <w:r>
              <w:rPr>
                <w:rFonts w:ascii="Times New Roman" w:hAnsi="Times New Roman" w:cs="Times New Roman"/>
                <w:sz w:val="24"/>
                <w:szCs w:val="24"/>
                <w:lang w:val="ro-RO"/>
              </w:rPr>
              <w:t>creșterea exportului de produse vegetale și animaliere pe piața UE</w:t>
            </w:r>
          </w:p>
        </w:tc>
      </w:tr>
      <w:tr w:rsidR="008173AB" w:rsidRPr="0089255A" w14:paraId="5990C02F"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A0D177" w14:textId="39BED501" w:rsidR="008173AB" w:rsidRPr="001C71CB" w:rsidRDefault="008173AB" w:rsidP="00F326F4">
            <w:pPr>
              <w:spacing w:line="240" w:lineRule="auto"/>
              <w:jc w:val="both"/>
              <w:rPr>
                <w:rFonts w:ascii="Times New Roman" w:hAnsi="Times New Roman" w:cs="Times New Roman"/>
                <w:i/>
                <w:iCs/>
                <w:sz w:val="24"/>
                <w:szCs w:val="24"/>
                <w:highlight w:val="yellow"/>
                <w:lang w:val="ro-RO"/>
              </w:rPr>
            </w:pPr>
            <w:r w:rsidRPr="001C71CB">
              <w:rPr>
                <w:rFonts w:ascii="Times New Roman" w:hAnsi="Times New Roman" w:cs="Times New Roman"/>
                <w:bCs/>
                <w:i/>
                <w:iCs/>
                <w:sz w:val="24"/>
                <w:szCs w:val="24"/>
                <w:lang w:val="ro-RO"/>
              </w:rPr>
              <w:t xml:space="preserve">c) Identificați peste cât timp vor fi resimțite impacturile estimate și este necesară evaluarea performanței actului normativ propus. Explicați cum va fi monitorizată </w:t>
            </w:r>
            <w:r w:rsidR="00DB7264" w:rsidRPr="001C71CB">
              <w:rPr>
                <w:rFonts w:ascii="Times New Roman" w:hAnsi="Times New Roman" w:cs="Times New Roman"/>
                <w:bCs/>
                <w:i/>
                <w:iCs/>
                <w:sz w:val="24"/>
                <w:szCs w:val="24"/>
                <w:lang w:val="ro-RO"/>
              </w:rPr>
              <w:t>și</w:t>
            </w:r>
            <w:r w:rsidRPr="001C71CB">
              <w:rPr>
                <w:rFonts w:ascii="Times New Roman" w:hAnsi="Times New Roman" w:cs="Times New Roman"/>
                <w:bCs/>
                <w:i/>
                <w:iCs/>
                <w:sz w:val="24"/>
                <w:szCs w:val="24"/>
                <w:lang w:val="ro-RO"/>
              </w:rPr>
              <w:t xml:space="preserve"> evaluată </w:t>
            </w:r>
            <w:r w:rsidR="00DB7264" w:rsidRPr="001C71CB">
              <w:rPr>
                <w:rFonts w:ascii="Times New Roman" w:hAnsi="Times New Roman" w:cs="Times New Roman"/>
                <w:bCs/>
                <w:i/>
                <w:iCs/>
                <w:sz w:val="24"/>
                <w:szCs w:val="24"/>
                <w:lang w:val="ro-RO"/>
              </w:rPr>
              <w:t>opțiunea</w:t>
            </w:r>
          </w:p>
        </w:tc>
      </w:tr>
      <w:tr w:rsidR="00984F44" w:rsidRPr="0089255A" w14:paraId="5799C04E"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29B1E1" w14:textId="384E2276" w:rsidR="00984F44" w:rsidRPr="00DB7264" w:rsidRDefault="00AD334B" w:rsidP="00F326F4">
            <w:pPr>
              <w:spacing w:line="240" w:lineRule="auto"/>
              <w:jc w:val="both"/>
              <w:rPr>
                <w:rFonts w:ascii="Times New Roman" w:hAnsi="Times New Roman" w:cs="Times New Roman"/>
                <w:bCs/>
                <w:sz w:val="24"/>
                <w:szCs w:val="24"/>
                <w:lang w:val="ro-RO"/>
              </w:rPr>
            </w:pPr>
            <w:r w:rsidRPr="00DB7264">
              <w:rPr>
                <w:rFonts w:ascii="Times New Roman" w:hAnsi="Times New Roman" w:cs="Times New Roman"/>
                <w:bCs/>
                <w:sz w:val="24"/>
                <w:szCs w:val="24"/>
                <w:lang w:val="ro-RO"/>
              </w:rPr>
              <w:t>Impactul</w:t>
            </w:r>
            <w:r w:rsidR="0057003F" w:rsidRPr="00DB7264">
              <w:rPr>
                <w:rFonts w:ascii="Times New Roman" w:hAnsi="Times New Roman" w:cs="Times New Roman"/>
                <w:bCs/>
                <w:sz w:val="24"/>
                <w:szCs w:val="24"/>
                <w:lang w:val="ro-RO"/>
              </w:rPr>
              <w:t xml:space="preserve"> pozitiv v</w:t>
            </w:r>
            <w:r w:rsidRPr="00DB7264">
              <w:rPr>
                <w:rFonts w:ascii="Times New Roman" w:hAnsi="Times New Roman" w:cs="Times New Roman"/>
                <w:bCs/>
                <w:sz w:val="24"/>
                <w:szCs w:val="24"/>
                <w:lang w:val="ro-RO"/>
              </w:rPr>
              <w:t>a</w:t>
            </w:r>
            <w:r w:rsidR="00F07EB5" w:rsidRPr="00DB7264">
              <w:rPr>
                <w:rFonts w:ascii="Times New Roman" w:hAnsi="Times New Roman" w:cs="Times New Roman"/>
                <w:bCs/>
                <w:sz w:val="24"/>
                <w:szCs w:val="24"/>
                <w:lang w:val="ro-RO"/>
              </w:rPr>
              <w:t xml:space="preserve"> fi res</w:t>
            </w:r>
            <w:r w:rsidR="0057003F" w:rsidRPr="00DB7264">
              <w:rPr>
                <w:rFonts w:ascii="Times New Roman" w:hAnsi="Times New Roman" w:cs="Times New Roman"/>
                <w:bCs/>
                <w:sz w:val="24"/>
                <w:szCs w:val="24"/>
                <w:lang w:val="ro-RO"/>
              </w:rPr>
              <w:t xml:space="preserve">imțit </w:t>
            </w:r>
            <w:r w:rsidR="00A74F42">
              <w:rPr>
                <w:rFonts w:ascii="Times New Roman" w:hAnsi="Times New Roman" w:cs="Times New Roman"/>
                <w:bCs/>
                <w:sz w:val="24"/>
                <w:szCs w:val="24"/>
                <w:lang w:val="ro-RO"/>
              </w:rPr>
              <w:t xml:space="preserve">din </w:t>
            </w:r>
            <w:r w:rsidR="008F1CBC">
              <w:rPr>
                <w:rFonts w:ascii="Times New Roman" w:hAnsi="Times New Roman" w:cs="Times New Roman"/>
                <w:bCs/>
                <w:sz w:val="24"/>
                <w:szCs w:val="24"/>
                <w:lang w:val="ro-RO"/>
              </w:rPr>
              <w:t>primul an</w:t>
            </w:r>
            <w:r w:rsidR="0057003F" w:rsidRPr="00DB7264">
              <w:rPr>
                <w:rFonts w:ascii="Times New Roman" w:hAnsi="Times New Roman" w:cs="Times New Roman"/>
                <w:bCs/>
                <w:sz w:val="24"/>
                <w:szCs w:val="24"/>
                <w:lang w:val="ro-RO"/>
              </w:rPr>
              <w:t xml:space="preserve">, </w:t>
            </w:r>
            <w:r w:rsidR="00910E99">
              <w:rPr>
                <w:rFonts w:ascii="Times New Roman" w:hAnsi="Times New Roman" w:cs="Times New Roman"/>
                <w:bCs/>
                <w:sz w:val="24"/>
                <w:szCs w:val="24"/>
                <w:lang w:val="ro-RO"/>
              </w:rPr>
              <w:t xml:space="preserve">prin diminuarea riscurilor aferente expunerii populației la </w:t>
            </w:r>
            <w:r w:rsidR="002A2F62">
              <w:rPr>
                <w:rFonts w:ascii="Times New Roman" w:hAnsi="Times New Roman" w:cs="Times New Roman"/>
                <w:bCs/>
                <w:sz w:val="24"/>
                <w:szCs w:val="24"/>
                <w:lang w:val="ro-RO"/>
              </w:rPr>
              <w:t xml:space="preserve">niveluri </w:t>
            </w:r>
            <w:r w:rsidR="00910E99">
              <w:rPr>
                <w:rFonts w:ascii="Times New Roman" w:hAnsi="Times New Roman" w:cs="Times New Roman"/>
                <w:bCs/>
                <w:sz w:val="24"/>
                <w:szCs w:val="24"/>
                <w:lang w:val="ro-RO"/>
              </w:rPr>
              <w:t xml:space="preserve">periculoase de reziduuri ale </w:t>
            </w:r>
            <w:r w:rsidR="00F115CF">
              <w:rPr>
                <w:rFonts w:ascii="Times New Roman" w:hAnsi="Times New Roman" w:cs="Times New Roman"/>
                <w:bCs/>
                <w:sz w:val="24"/>
                <w:szCs w:val="24"/>
                <w:lang w:val="ro-RO"/>
              </w:rPr>
              <w:t>produselor fitosanitare</w:t>
            </w:r>
            <w:r w:rsidR="00910E99">
              <w:rPr>
                <w:rFonts w:ascii="Times New Roman" w:hAnsi="Times New Roman" w:cs="Times New Roman"/>
                <w:bCs/>
                <w:sz w:val="24"/>
                <w:szCs w:val="24"/>
                <w:lang w:val="ro-RO"/>
              </w:rPr>
              <w:t xml:space="preserve"> din produsele alimentare</w:t>
            </w:r>
            <w:r w:rsidR="009E6EB7">
              <w:rPr>
                <w:rFonts w:ascii="Times New Roman" w:hAnsi="Times New Roman" w:cs="Times New Roman"/>
                <w:bCs/>
                <w:sz w:val="24"/>
                <w:szCs w:val="24"/>
                <w:lang w:val="ro-RO"/>
              </w:rPr>
              <w:t>,</w:t>
            </w:r>
            <w:r w:rsidR="00733927">
              <w:rPr>
                <w:rFonts w:ascii="Times New Roman" w:hAnsi="Times New Roman" w:cs="Times New Roman"/>
                <w:bCs/>
                <w:sz w:val="24"/>
                <w:szCs w:val="24"/>
                <w:lang w:val="ro-RO"/>
              </w:rPr>
              <w:t xml:space="preserve"> în special provenite din import,</w:t>
            </w:r>
            <w:r w:rsidR="009E6EB7">
              <w:rPr>
                <w:rFonts w:ascii="Times New Roman" w:hAnsi="Times New Roman" w:cs="Times New Roman"/>
                <w:bCs/>
                <w:sz w:val="24"/>
                <w:szCs w:val="24"/>
                <w:lang w:val="ro-RO"/>
              </w:rPr>
              <w:t xml:space="preserve"> precum și facilitarea </w:t>
            </w:r>
            <w:r w:rsidR="00CF01D7">
              <w:rPr>
                <w:rFonts w:ascii="Times New Roman" w:hAnsi="Times New Roman" w:cs="Times New Roman"/>
                <w:bCs/>
                <w:sz w:val="24"/>
                <w:szCs w:val="24"/>
                <w:lang w:val="ro-RO"/>
              </w:rPr>
              <w:t>comerțului extern</w:t>
            </w:r>
            <w:r w:rsidR="00D44614" w:rsidRPr="00DB7264">
              <w:rPr>
                <w:rFonts w:ascii="Times New Roman" w:hAnsi="Times New Roman" w:cs="Times New Roman"/>
                <w:bCs/>
                <w:sz w:val="24"/>
                <w:szCs w:val="24"/>
                <w:lang w:val="ro-RO"/>
              </w:rPr>
              <w:t>.</w:t>
            </w:r>
            <w:r w:rsidR="008F1CBC">
              <w:rPr>
                <w:rFonts w:ascii="Times New Roman" w:hAnsi="Times New Roman" w:cs="Times New Roman"/>
                <w:bCs/>
                <w:sz w:val="24"/>
                <w:szCs w:val="24"/>
                <w:lang w:val="ro-RO"/>
              </w:rPr>
              <w:t xml:space="preserve"> </w:t>
            </w:r>
          </w:p>
        </w:tc>
      </w:tr>
      <w:tr w:rsidR="00984F44" w:rsidRPr="002249FC" w14:paraId="24447740"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7359AF" w14:textId="77777777" w:rsidR="00984F44" w:rsidRPr="002249FC" w:rsidRDefault="00984F44" w:rsidP="00F326F4">
            <w:pPr>
              <w:spacing w:line="240" w:lineRule="auto"/>
              <w:rPr>
                <w:rFonts w:ascii="Times New Roman" w:hAnsi="Times New Roman" w:cs="Times New Roman"/>
                <w:sz w:val="24"/>
                <w:szCs w:val="24"/>
                <w:lang w:val="ro-RO"/>
              </w:rPr>
            </w:pPr>
            <w:r w:rsidRPr="002249FC">
              <w:rPr>
                <w:rFonts w:ascii="Times New Roman" w:hAnsi="Times New Roman" w:cs="Times New Roman"/>
                <w:b/>
                <w:bCs/>
                <w:sz w:val="24"/>
                <w:szCs w:val="24"/>
                <w:lang w:val="ro-RO"/>
              </w:rPr>
              <w:t>6. Consultarea</w:t>
            </w:r>
          </w:p>
        </w:tc>
      </w:tr>
      <w:tr w:rsidR="008173AB" w:rsidRPr="0089255A" w14:paraId="142CB074"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9FA292" w14:textId="30475C3F" w:rsidR="008173AB" w:rsidRPr="001C71CB" w:rsidRDefault="008173AB" w:rsidP="00F326F4">
            <w:pPr>
              <w:spacing w:line="240" w:lineRule="auto"/>
              <w:rPr>
                <w:rFonts w:ascii="Times New Roman" w:hAnsi="Times New Roman" w:cs="Times New Roman"/>
                <w:i/>
                <w:iCs/>
                <w:sz w:val="24"/>
                <w:szCs w:val="24"/>
                <w:lang w:val="ro-RO"/>
              </w:rPr>
            </w:pPr>
            <w:r w:rsidRPr="001C71CB">
              <w:rPr>
                <w:rFonts w:ascii="Times New Roman" w:hAnsi="Times New Roman" w:cs="Times New Roman"/>
                <w:i/>
                <w:iCs/>
                <w:sz w:val="24"/>
                <w:szCs w:val="24"/>
                <w:lang w:val="ro-RO"/>
              </w:rPr>
              <w:t xml:space="preserve">a) Identificați principalele </w:t>
            </w:r>
            <w:r w:rsidR="006368BC" w:rsidRPr="001C71CB">
              <w:rPr>
                <w:rFonts w:ascii="Times New Roman" w:hAnsi="Times New Roman" w:cs="Times New Roman"/>
                <w:i/>
                <w:iCs/>
                <w:sz w:val="24"/>
                <w:szCs w:val="24"/>
                <w:lang w:val="ro-RO"/>
              </w:rPr>
              <w:t>părți</w:t>
            </w:r>
            <w:r w:rsidRPr="001C71CB">
              <w:rPr>
                <w:rFonts w:ascii="Times New Roman" w:hAnsi="Times New Roman" w:cs="Times New Roman"/>
                <w:i/>
                <w:iCs/>
                <w:sz w:val="24"/>
                <w:szCs w:val="24"/>
                <w:lang w:val="ro-RO"/>
              </w:rPr>
              <w:t xml:space="preserve"> (grupuri) interesate în </w:t>
            </w:r>
            <w:r w:rsidR="006368BC" w:rsidRPr="001C71CB">
              <w:rPr>
                <w:rFonts w:ascii="Times New Roman" w:hAnsi="Times New Roman" w:cs="Times New Roman"/>
                <w:i/>
                <w:iCs/>
                <w:sz w:val="24"/>
                <w:szCs w:val="24"/>
                <w:lang w:val="ro-RO"/>
              </w:rPr>
              <w:t>intervenția</w:t>
            </w:r>
            <w:r w:rsidRPr="001C71CB">
              <w:rPr>
                <w:rFonts w:ascii="Times New Roman" w:hAnsi="Times New Roman" w:cs="Times New Roman"/>
                <w:i/>
                <w:iCs/>
                <w:sz w:val="24"/>
                <w:szCs w:val="24"/>
                <w:lang w:val="ro-RO"/>
              </w:rPr>
              <w:t xml:space="preserve"> propusă</w:t>
            </w:r>
          </w:p>
        </w:tc>
      </w:tr>
      <w:tr w:rsidR="00984F44" w:rsidRPr="0089255A" w14:paraId="14D9A62C"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F94DEB" w14:textId="099771E3" w:rsidR="00DF4ECE" w:rsidRDefault="00DF4ECE">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Principalele părți interesate în intervenția dată sunt:</w:t>
            </w:r>
          </w:p>
          <w:p w14:paraId="510C22D5" w14:textId="69E217E7" w:rsidR="0056215B" w:rsidRDefault="0056215B" w:rsidP="00DF4ECE">
            <w:pPr>
              <w:pStyle w:val="ListParagraph"/>
              <w:numPr>
                <w:ilvl w:val="0"/>
                <w:numId w:val="37"/>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B40CDC" w:rsidRPr="00F326F4">
              <w:rPr>
                <w:rFonts w:ascii="Times New Roman" w:hAnsi="Times New Roman" w:cs="Times New Roman"/>
                <w:sz w:val="24"/>
                <w:szCs w:val="24"/>
                <w:lang w:val="ro-RO"/>
              </w:rPr>
              <w:t>onsumatorii de produse alimentare</w:t>
            </w:r>
            <w:r>
              <w:rPr>
                <w:rFonts w:ascii="Times New Roman" w:hAnsi="Times New Roman" w:cs="Times New Roman"/>
                <w:sz w:val="24"/>
                <w:szCs w:val="24"/>
                <w:lang w:val="ro-RO"/>
              </w:rPr>
              <w:t xml:space="preserve"> de origine vegetală și animală</w:t>
            </w:r>
          </w:p>
          <w:p w14:paraId="120AC1A3" w14:textId="07393069" w:rsidR="00984F44" w:rsidRDefault="0056215B" w:rsidP="00DF4ECE">
            <w:pPr>
              <w:pStyle w:val="ListParagraph"/>
              <w:numPr>
                <w:ilvl w:val="0"/>
                <w:numId w:val="37"/>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Producătorii agricoli locali, importatorii </w:t>
            </w:r>
            <w:r w:rsidRPr="00B11F7E">
              <w:rPr>
                <w:rFonts w:ascii="Times New Roman" w:hAnsi="Times New Roman" w:cs="Times New Roman"/>
                <w:sz w:val="24"/>
                <w:szCs w:val="24"/>
                <w:lang w:val="ro-RO"/>
              </w:rPr>
              <w:t xml:space="preserve">produselor </w:t>
            </w:r>
            <w:r>
              <w:rPr>
                <w:rFonts w:ascii="Times New Roman" w:hAnsi="Times New Roman" w:cs="Times New Roman"/>
                <w:sz w:val="24"/>
                <w:szCs w:val="24"/>
                <w:lang w:val="ro-RO"/>
              </w:rPr>
              <w:t xml:space="preserve">alimentare </w:t>
            </w:r>
            <w:r w:rsidRPr="00B11F7E">
              <w:rPr>
                <w:rFonts w:ascii="Times New Roman" w:hAnsi="Times New Roman" w:cs="Times New Roman"/>
                <w:sz w:val="24"/>
                <w:szCs w:val="24"/>
                <w:lang w:val="ro-RO"/>
              </w:rPr>
              <w:t>de origine vegetală</w:t>
            </w:r>
            <w:r>
              <w:rPr>
                <w:rFonts w:ascii="Times New Roman" w:hAnsi="Times New Roman" w:cs="Times New Roman"/>
                <w:sz w:val="24"/>
                <w:szCs w:val="24"/>
                <w:lang w:val="ro-RO"/>
              </w:rPr>
              <w:t xml:space="preserve"> și animală</w:t>
            </w:r>
            <w:r w:rsidRPr="00B11F7E">
              <w:rPr>
                <w:rFonts w:ascii="Times New Roman" w:hAnsi="Times New Roman" w:cs="Times New Roman"/>
                <w:sz w:val="24"/>
                <w:szCs w:val="24"/>
                <w:lang w:val="ro-RO"/>
              </w:rPr>
              <w:t xml:space="preserve">, persoanele care produc, importă, exportă, distribuie, comercializează sau utilizează produsele alimentare </w:t>
            </w:r>
            <w:r w:rsidRPr="00B11F7E">
              <w:rPr>
                <w:rFonts w:ascii="Times New Roman" w:hAnsi="Times New Roman" w:cs="Times New Roman"/>
                <w:color w:val="333333"/>
                <w:sz w:val="24"/>
                <w:szCs w:val="24"/>
                <w:shd w:val="clear" w:color="auto" w:fill="FFFFFF"/>
                <w:lang w:val="ro-RO"/>
              </w:rPr>
              <w:t>pentru care este oportun să se aplice LMR armonizate</w:t>
            </w:r>
          </w:p>
          <w:p w14:paraId="37BF7CD5" w14:textId="0CF16612" w:rsidR="0056215B" w:rsidRDefault="0056215B" w:rsidP="00DF4ECE">
            <w:pPr>
              <w:pStyle w:val="ListParagraph"/>
              <w:numPr>
                <w:ilvl w:val="0"/>
                <w:numId w:val="37"/>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Agricultori care utilizează produsele fitosanitare</w:t>
            </w:r>
          </w:p>
          <w:p w14:paraId="0A4CC803" w14:textId="77777777" w:rsidR="0056215B" w:rsidRPr="00F326F4" w:rsidRDefault="0056215B" w:rsidP="00F326F4">
            <w:pPr>
              <w:pStyle w:val="ListParagraph"/>
              <w:numPr>
                <w:ilvl w:val="0"/>
                <w:numId w:val="37"/>
              </w:numPr>
              <w:spacing w:line="240" w:lineRule="auto"/>
              <w:jc w:val="both"/>
              <w:rPr>
                <w:rFonts w:ascii="Times New Roman" w:hAnsi="Times New Roman" w:cs="Times New Roman"/>
                <w:sz w:val="24"/>
                <w:szCs w:val="24"/>
                <w:lang w:val="ro-RO"/>
              </w:rPr>
            </w:pPr>
          </w:p>
          <w:p w14:paraId="117A1DE5" w14:textId="2E451BE4" w:rsidR="0077186B" w:rsidRPr="00453B59" w:rsidRDefault="00B40CDC" w:rsidP="00F326F4">
            <w:pPr>
              <w:spacing w:line="240" w:lineRule="auto"/>
              <w:jc w:val="both"/>
              <w:rPr>
                <w:rFonts w:ascii="Times New Roman" w:hAnsi="Times New Roman" w:cs="Times New Roman"/>
                <w:sz w:val="24"/>
                <w:szCs w:val="24"/>
                <w:lang w:val="ro-RO"/>
              </w:rPr>
            </w:pPr>
            <w:proofErr w:type="spellStart"/>
            <w:r w:rsidRPr="00EC756D">
              <w:rPr>
                <w:rFonts w:ascii="Times New Roman" w:hAnsi="Times New Roman"/>
                <w:sz w:val="24"/>
                <w:szCs w:val="24"/>
                <w:lang w:val="ro-MD"/>
              </w:rPr>
              <w:t>autorităţile</w:t>
            </w:r>
            <w:proofErr w:type="spellEnd"/>
            <w:r w:rsidRPr="00EC756D">
              <w:rPr>
                <w:rFonts w:ascii="Times New Roman" w:hAnsi="Times New Roman"/>
                <w:sz w:val="24"/>
                <w:szCs w:val="24"/>
                <w:lang w:val="ro-MD"/>
              </w:rPr>
              <w:t xml:space="preserve"> publice interesate – </w:t>
            </w:r>
            <w:r w:rsidRPr="00453B59">
              <w:rPr>
                <w:rFonts w:ascii="Times New Roman" w:hAnsi="Times New Roman" w:cs="Times New Roman"/>
                <w:sz w:val="24"/>
                <w:szCs w:val="24"/>
                <w:lang w:val="ro-RO"/>
              </w:rPr>
              <w:t>Ministerul Sănătății,</w:t>
            </w:r>
            <w:r>
              <w:rPr>
                <w:rFonts w:ascii="Times New Roman" w:hAnsi="Times New Roman" w:cs="Times New Roman"/>
                <w:sz w:val="24"/>
                <w:szCs w:val="24"/>
                <w:lang w:val="ro-RO"/>
              </w:rPr>
              <w:t xml:space="preserve"> </w:t>
            </w:r>
            <w:r w:rsidRPr="00453B59">
              <w:rPr>
                <w:rFonts w:ascii="Times New Roman" w:hAnsi="Times New Roman" w:cs="Times New Roman"/>
                <w:sz w:val="24"/>
                <w:szCs w:val="24"/>
                <w:lang w:val="ro-RO"/>
              </w:rPr>
              <w:t>Ministerul Agriculturii și Industriei Alimentare, Ministerul</w:t>
            </w:r>
            <w:r>
              <w:rPr>
                <w:rFonts w:ascii="Times New Roman" w:hAnsi="Times New Roman" w:cs="Times New Roman"/>
                <w:sz w:val="24"/>
                <w:szCs w:val="24"/>
                <w:lang w:val="ro-RO"/>
              </w:rPr>
              <w:t xml:space="preserve"> Mediului, </w:t>
            </w:r>
            <w:r w:rsidRPr="00453B59">
              <w:rPr>
                <w:rFonts w:ascii="Times New Roman" w:hAnsi="Times New Roman" w:cs="Times New Roman"/>
                <w:sz w:val="24"/>
                <w:szCs w:val="24"/>
                <w:lang w:val="ro-RO"/>
              </w:rPr>
              <w:t>Ministerul Economiei, Agenția Națională pentru Sănătate Publică și Agenția Națională pentru Siguranța Alimentelor.</w:t>
            </w:r>
          </w:p>
        </w:tc>
      </w:tr>
      <w:tr w:rsidR="008173AB" w:rsidRPr="002249FC" w14:paraId="37C24962"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C8A080" w14:textId="29C72609" w:rsidR="008173AB" w:rsidRPr="001C71CB" w:rsidRDefault="008173AB" w:rsidP="00F326F4">
            <w:pPr>
              <w:spacing w:line="240" w:lineRule="auto"/>
              <w:rPr>
                <w:rFonts w:ascii="Times New Roman" w:hAnsi="Times New Roman" w:cs="Times New Roman"/>
                <w:i/>
                <w:iCs/>
                <w:sz w:val="24"/>
                <w:szCs w:val="24"/>
                <w:lang w:val="ro-RO"/>
              </w:rPr>
            </w:pPr>
            <w:r w:rsidRPr="001C71CB">
              <w:rPr>
                <w:rFonts w:ascii="Times New Roman" w:hAnsi="Times New Roman" w:cs="Times New Roman"/>
                <w:i/>
                <w:iCs/>
                <w:sz w:val="24"/>
                <w:szCs w:val="24"/>
                <w:lang w:val="ro-RO"/>
              </w:rPr>
              <w:t xml:space="preserve">b) Explicați succint cum (prin ce metode) s-a asigurat consultarea adecvată a </w:t>
            </w:r>
            <w:r w:rsidR="00D8588E" w:rsidRPr="001C71CB">
              <w:rPr>
                <w:rFonts w:ascii="Times New Roman" w:hAnsi="Times New Roman" w:cs="Times New Roman"/>
                <w:i/>
                <w:iCs/>
                <w:sz w:val="24"/>
                <w:szCs w:val="24"/>
                <w:lang w:val="ro-RO"/>
              </w:rPr>
              <w:t>părților</w:t>
            </w:r>
          </w:p>
        </w:tc>
      </w:tr>
      <w:tr w:rsidR="00984F44" w:rsidRPr="0089255A" w14:paraId="3843DDF7"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7CEB88" w14:textId="77777777" w:rsidR="001C71CB" w:rsidRDefault="00F328C3" w:rsidP="001C71CB">
            <w:pPr>
              <w:spacing w:after="0" w:line="24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Proiectul de Regulament a fost elaborat de grupul de lucru intersectorial</w:t>
            </w:r>
            <w:r w:rsidR="00230F52">
              <w:rPr>
                <w:rFonts w:ascii="Times New Roman" w:hAnsi="Times New Roman" w:cs="Times New Roman"/>
                <w:sz w:val="24"/>
                <w:szCs w:val="24"/>
                <w:lang w:val="ro-RO"/>
              </w:rPr>
              <w:t xml:space="preserve"> (MS, MAIA, ANSP,</w:t>
            </w:r>
          </w:p>
          <w:p w14:paraId="43F5C455" w14:textId="77777777" w:rsidR="001C71CB" w:rsidRDefault="00230F52" w:rsidP="001C71C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ANSA)</w:t>
            </w:r>
            <w:r w:rsidR="00F328C3">
              <w:rPr>
                <w:rFonts w:ascii="Times New Roman" w:hAnsi="Times New Roman" w:cs="Times New Roman"/>
                <w:sz w:val="24"/>
                <w:szCs w:val="24"/>
                <w:lang w:val="ro-RO"/>
              </w:rPr>
              <w:t xml:space="preserve">, în componența fiind incluși reprezentanții autorităților publice interesate. În cadrul activității grupului de lucru instituit a fost asigurat inclusiv alinierea prevederilor Regulamentului cu proiectele în proces de revizuire (de către MAIA) aferente cadrului normativ aplicabil produselor fitosanitare. </w:t>
            </w:r>
          </w:p>
          <w:p w14:paraId="28C4724B" w14:textId="77777777" w:rsidR="001C71CB" w:rsidRDefault="00F328C3" w:rsidP="001C71CB">
            <w:pPr>
              <w:spacing w:after="0" w:line="240" w:lineRule="auto"/>
              <w:ind w:left="720"/>
              <w:jc w:val="both"/>
              <w:rPr>
                <w:rFonts w:ascii="Times New Roman" w:hAnsi="Times New Roman" w:cs="Times New Roman"/>
                <w:sz w:val="24"/>
                <w:szCs w:val="24"/>
                <w:lang w:val="ro-RO"/>
              </w:rPr>
            </w:pPr>
            <w:r w:rsidRPr="00F326F4">
              <w:rPr>
                <w:rFonts w:ascii="Times New Roman" w:hAnsi="Times New Roman" w:cs="Times New Roman"/>
                <w:sz w:val="24"/>
                <w:szCs w:val="24"/>
                <w:lang w:val="ro-RO"/>
              </w:rPr>
              <w:t>Anunțul de inițiere a elaborării proiectului dat a fost plasat pe site-ul Ministerului Sănătății la</w:t>
            </w:r>
          </w:p>
          <w:p w14:paraId="38213EDA" w14:textId="77777777" w:rsidR="001C71CB" w:rsidRDefault="00F328C3" w:rsidP="001C71CB">
            <w:pPr>
              <w:spacing w:after="0" w:line="240" w:lineRule="auto"/>
              <w:jc w:val="both"/>
              <w:rPr>
                <w:rFonts w:ascii="Times New Roman" w:hAnsi="Times New Roman" w:cs="Times New Roman"/>
                <w:sz w:val="24"/>
                <w:szCs w:val="24"/>
                <w:lang w:val="ro-RO"/>
              </w:rPr>
            </w:pPr>
            <w:r w:rsidRPr="00F326F4">
              <w:rPr>
                <w:rFonts w:ascii="Times New Roman" w:hAnsi="Times New Roman" w:cs="Times New Roman"/>
                <w:sz w:val="24"/>
                <w:szCs w:val="24"/>
                <w:lang w:val="ro-RO"/>
              </w:rPr>
              <w:t xml:space="preserve">compartimentul Transparență decizională, la rubrica Proiecte de documente. La fel, în conformitate cu art.5 și 9 din Legea nr.239/2008 privind </w:t>
            </w:r>
            <w:proofErr w:type="spellStart"/>
            <w:r w:rsidRPr="00F326F4">
              <w:rPr>
                <w:rFonts w:ascii="Times New Roman" w:hAnsi="Times New Roman" w:cs="Times New Roman"/>
                <w:sz w:val="24"/>
                <w:szCs w:val="24"/>
                <w:lang w:val="ro-RO"/>
              </w:rPr>
              <w:t>transparenţa</w:t>
            </w:r>
            <w:proofErr w:type="spellEnd"/>
            <w:r w:rsidRPr="00F326F4">
              <w:rPr>
                <w:rFonts w:ascii="Times New Roman" w:hAnsi="Times New Roman" w:cs="Times New Roman"/>
                <w:sz w:val="24"/>
                <w:szCs w:val="24"/>
                <w:lang w:val="ro-RO"/>
              </w:rPr>
              <w:t xml:space="preserve"> în procesul decizional, precum și a pct.11 subpct.3), din Metodologia de analiză a impactului în procesul de fundamentare a proiectelor de acte normative aprobată prin Hotărârea de Guvern nr.23/2019, Analiza Impactului de Reglementare va fi transmisă pentru examinare și consultare părților menționate la pct. 6 a) și va fi plasată pentru consultări publice pe pagina web a Ministerului.</w:t>
            </w:r>
          </w:p>
          <w:p w14:paraId="69C9A2B3" w14:textId="680780BD" w:rsidR="001C71CB" w:rsidRDefault="00F328C3" w:rsidP="001C71CB">
            <w:pPr>
              <w:spacing w:after="0" w:line="240" w:lineRule="auto"/>
              <w:ind w:left="720"/>
              <w:jc w:val="both"/>
              <w:rPr>
                <w:rFonts w:ascii="Times New Roman" w:hAnsi="Times New Roman" w:cs="Times New Roman"/>
                <w:sz w:val="24"/>
                <w:szCs w:val="24"/>
                <w:lang w:val="ro-RO"/>
              </w:rPr>
            </w:pPr>
            <w:r w:rsidRPr="00F326F4">
              <w:rPr>
                <w:rFonts w:ascii="Times New Roman" w:hAnsi="Times New Roman" w:cs="Times New Roman"/>
                <w:sz w:val="24"/>
                <w:szCs w:val="24"/>
                <w:lang w:val="ro-RO"/>
              </w:rPr>
              <w:t xml:space="preserve">Prin urmare, Analiza Impactului de Reglementare însoțită de proiectul propriu-zis urmează a </w:t>
            </w:r>
          </w:p>
          <w:p w14:paraId="62A37C61" w14:textId="05675F8F" w:rsidR="00F328C3" w:rsidRPr="00F326F4" w:rsidRDefault="00F328C3" w:rsidP="001C71CB">
            <w:pPr>
              <w:spacing w:after="0" w:line="240" w:lineRule="auto"/>
              <w:jc w:val="both"/>
              <w:rPr>
                <w:rFonts w:ascii="Times New Roman" w:hAnsi="Times New Roman" w:cs="Times New Roman"/>
                <w:sz w:val="24"/>
                <w:szCs w:val="24"/>
                <w:lang w:val="ro-RO"/>
              </w:rPr>
            </w:pPr>
            <w:r w:rsidRPr="00F326F4">
              <w:rPr>
                <w:rFonts w:ascii="Times New Roman" w:hAnsi="Times New Roman" w:cs="Times New Roman"/>
                <w:sz w:val="24"/>
                <w:szCs w:val="24"/>
                <w:lang w:val="ro-RO"/>
              </w:rPr>
              <w:t>fi avizat de către autoritățile și instituțiile interesate, conform listei stipulate în Cererea privind înregistrarea de către Cancelaria de Stat a proiectului respectiv, care urmează a fi anunțat în cadrul ședinței secretarilor de stat.</w:t>
            </w:r>
          </w:p>
          <w:p w14:paraId="33860A3F" w14:textId="1F215640" w:rsidR="00B40CDC" w:rsidRPr="00F326F4" w:rsidRDefault="00B40CDC" w:rsidP="00F326F4">
            <w:pPr>
              <w:spacing w:after="0" w:line="240" w:lineRule="auto"/>
              <w:jc w:val="both"/>
              <w:rPr>
                <w:rFonts w:ascii="Times New Roman" w:hAnsi="Times New Roman" w:cs="Times New Roman"/>
                <w:sz w:val="24"/>
                <w:szCs w:val="24"/>
                <w:lang w:val="ro-RO"/>
              </w:rPr>
            </w:pPr>
          </w:p>
        </w:tc>
      </w:tr>
      <w:tr w:rsidR="008173AB" w:rsidRPr="0089255A" w14:paraId="0D854075" w14:textId="77777777" w:rsidTr="00F8191D">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A726B9" w14:textId="77777777" w:rsidR="008173AB" w:rsidRPr="001C71CB" w:rsidRDefault="008173AB" w:rsidP="00F326F4">
            <w:pPr>
              <w:spacing w:line="240" w:lineRule="auto"/>
              <w:rPr>
                <w:rFonts w:ascii="Times New Roman" w:hAnsi="Times New Roman" w:cs="Times New Roman"/>
                <w:i/>
                <w:iCs/>
                <w:sz w:val="24"/>
                <w:szCs w:val="24"/>
                <w:highlight w:val="yellow"/>
                <w:lang w:val="ro-RO"/>
              </w:rPr>
            </w:pPr>
            <w:r w:rsidRPr="001C71CB">
              <w:rPr>
                <w:rFonts w:ascii="Times New Roman" w:hAnsi="Times New Roman" w:cs="Times New Roman"/>
                <w:i/>
                <w:iCs/>
                <w:sz w:val="24"/>
                <w:szCs w:val="24"/>
                <w:lang w:val="ro-RO"/>
              </w:rPr>
              <w:lastRenderedPageBreak/>
              <w:t xml:space="preserve">c) Expuneți succint </w:t>
            </w:r>
            <w:proofErr w:type="spellStart"/>
            <w:r w:rsidRPr="001C71CB">
              <w:rPr>
                <w:rFonts w:ascii="Times New Roman" w:hAnsi="Times New Roman" w:cs="Times New Roman"/>
                <w:i/>
                <w:iCs/>
                <w:sz w:val="24"/>
                <w:szCs w:val="24"/>
                <w:lang w:val="ro-RO"/>
              </w:rPr>
              <w:t>poziţia</w:t>
            </w:r>
            <w:proofErr w:type="spellEnd"/>
            <w:r w:rsidRPr="001C71CB">
              <w:rPr>
                <w:rFonts w:ascii="Times New Roman" w:hAnsi="Times New Roman" w:cs="Times New Roman"/>
                <w:i/>
                <w:iCs/>
                <w:sz w:val="24"/>
                <w:szCs w:val="24"/>
                <w:lang w:val="ro-RO"/>
              </w:rPr>
              <w:t xml:space="preserve"> fiecărei </w:t>
            </w:r>
            <w:proofErr w:type="spellStart"/>
            <w:r w:rsidRPr="001C71CB">
              <w:rPr>
                <w:rFonts w:ascii="Times New Roman" w:hAnsi="Times New Roman" w:cs="Times New Roman"/>
                <w:i/>
                <w:iCs/>
                <w:sz w:val="24"/>
                <w:szCs w:val="24"/>
                <w:lang w:val="ro-RO"/>
              </w:rPr>
              <w:t>entităţi</w:t>
            </w:r>
            <w:proofErr w:type="spellEnd"/>
            <w:r w:rsidRPr="001C71CB">
              <w:rPr>
                <w:rFonts w:ascii="Times New Roman" w:hAnsi="Times New Roman" w:cs="Times New Roman"/>
                <w:i/>
                <w:iCs/>
                <w:sz w:val="24"/>
                <w:szCs w:val="24"/>
                <w:lang w:val="ro-RO"/>
              </w:rPr>
              <w:t xml:space="preserve"> consultate față de documentul de analiză a impactului </w:t>
            </w:r>
            <w:proofErr w:type="spellStart"/>
            <w:r w:rsidRPr="001C71CB">
              <w:rPr>
                <w:rFonts w:ascii="Times New Roman" w:hAnsi="Times New Roman" w:cs="Times New Roman"/>
                <w:i/>
                <w:iCs/>
                <w:sz w:val="24"/>
                <w:szCs w:val="24"/>
                <w:lang w:val="ro-RO"/>
              </w:rPr>
              <w:t>şi</w:t>
            </w:r>
            <w:proofErr w:type="spellEnd"/>
            <w:r w:rsidRPr="001C71CB">
              <w:rPr>
                <w:rFonts w:ascii="Times New Roman" w:hAnsi="Times New Roman" w:cs="Times New Roman"/>
                <w:i/>
                <w:iCs/>
                <w:sz w:val="24"/>
                <w:szCs w:val="24"/>
                <w:lang w:val="ro-RO"/>
              </w:rPr>
              <w:t xml:space="preserve">/sau </w:t>
            </w:r>
            <w:proofErr w:type="spellStart"/>
            <w:r w:rsidRPr="001C71CB">
              <w:rPr>
                <w:rFonts w:ascii="Times New Roman" w:hAnsi="Times New Roman" w:cs="Times New Roman"/>
                <w:i/>
                <w:iCs/>
                <w:sz w:val="24"/>
                <w:szCs w:val="24"/>
                <w:lang w:val="ro-RO"/>
              </w:rPr>
              <w:t>intervenţia</w:t>
            </w:r>
            <w:proofErr w:type="spellEnd"/>
            <w:r w:rsidRPr="001C71CB">
              <w:rPr>
                <w:rFonts w:ascii="Times New Roman" w:hAnsi="Times New Roman" w:cs="Times New Roman"/>
                <w:i/>
                <w:iCs/>
                <w:sz w:val="24"/>
                <w:szCs w:val="24"/>
                <w:lang w:val="ro-RO"/>
              </w:rPr>
              <w:t xml:space="preserve"> propusă (se expune poziția a cel puțin unui exponent din fiecare grup de interese identificat)</w:t>
            </w:r>
          </w:p>
        </w:tc>
      </w:tr>
      <w:tr w:rsidR="00984F44" w:rsidRPr="0089255A" w14:paraId="3FD138A2" w14:textId="77777777" w:rsidTr="00F8191D">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873F13" w14:textId="77777777" w:rsidR="00453B59" w:rsidRDefault="00230F52" w:rsidP="00F326F4">
            <w:pPr>
              <w:pStyle w:val="Default"/>
              <w:ind w:left="36"/>
              <w:jc w:val="both"/>
              <w:rPr>
                <w:lang w:val="ro-RO"/>
              </w:rPr>
            </w:pPr>
            <w:r>
              <w:rPr>
                <w:bCs/>
                <w:lang w:val="ro-RO"/>
              </w:rPr>
              <w:t xml:space="preserve">Opțiunea propusă a fost agreată și susținută de toate entitățile consultate. </w:t>
            </w:r>
            <w:r w:rsidR="00F55405" w:rsidRPr="00316C50">
              <w:rPr>
                <w:lang w:val="ro-RO"/>
              </w:rPr>
              <w:t xml:space="preserve">Adițional, </w:t>
            </w:r>
            <w:r w:rsidR="00F55405" w:rsidRPr="00316C50">
              <w:rPr>
                <w:noProof/>
                <w:color w:val="000000" w:themeColor="text1"/>
                <w:lang w:val="ro-RO"/>
              </w:rPr>
              <w:t xml:space="preserve">în procesul de dialog, de </w:t>
            </w:r>
            <w:r w:rsidR="00F55405" w:rsidRPr="00316C50">
              <w:rPr>
                <w:color w:val="000000" w:themeColor="text1"/>
                <w:lang w:val="ro-RO"/>
              </w:rPr>
              <w:t xml:space="preserve">reprezentanții MAIA </w:t>
            </w:r>
            <w:r w:rsidR="00F55405" w:rsidRPr="00316C50">
              <w:rPr>
                <w:noProof/>
                <w:color w:val="000000" w:themeColor="text1"/>
                <w:lang w:val="ro-RO"/>
              </w:rPr>
              <w:t xml:space="preserve">a fost menționată ca o potențială problemă, gestionarea </w:t>
            </w:r>
            <w:r w:rsidR="00F55405" w:rsidRPr="00316C50">
              <w:rPr>
                <w:lang w:val="ro-RO"/>
              </w:rPr>
              <w:t>producției agricole din regiunea transnistreană, care cre</w:t>
            </w:r>
            <w:r w:rsidR="00AE17CF">
              <w:rPr>
                <w:lang w:val="ro-RO"/>
              </w:rPr>
              <w:t>e</w:t>
            </w:r>
            <w:r w:rsidR="00F55405" w:rsidRPr="00316C50">
              <w:rPr>
                <w:lang w:val="ro-RO"/>
              </w:rPr>
              <w:t xml:space="preserve">ază îngrijorări și eventuale </w:t>
            </w:r>
            <w:r w:rsidR="00AE17CF" w:rsidRPr="00316C50">
              <w:rPr>
                <w:lang w:val="ro-RO"/>
              </w:rPr>
              <w:t>deficiențe</w:t>
            </w:r>
            <w:r w:rsidR="00F55405" w:rsidRPr="00316C50">
              <w:rPr>
                <w:lang w:val="ro-RO"/>
              </w:rPr>
              <w:t xml:space="preserve"> din punct de vedere al prevederilor legislative și care necesită o abordare coordonată și măsuri de prevenire a inegalităților existente/viitoare.</w:t>
            </w:r>
            <w:r w:rsidR="00316C50">
              <w:rPr>
                <w:lang w:val="ro-RO"/>
              </w:rPr>
              <w:t xml:space="preserve"> </w:t>
            </w:r>
          </w:p>
          <w:p w14:paraId="2E81ACDC" w14:textId="5AA5E911" w:rsidR="001C71CB" w:rsidRPr="00316C50" w:rsidRDefault="001C71CB" w:rsidP="00F326F4">
            <w:pPr>
              <w:pStyle w:val="Default"/>
              <w:ind w:left="36"/>
              <w:jc w:val="both"/>
              <w:rPr>
                <w:lang w:val="ro-RO"/>
              </w:rPr>
            </w:pPr>
          </w:p>
        </w:tc>
      </w:tr>
      <w:tr w:rsidR="00984F44" w:rsidRPr="002249FC" w14:paraId="33ACBF3B" w14:textId="77777777" w:rsidTr="00F8191D">
        <w:trPr>
          <w:trHeight w:val="263"/>
          <w:jc w:val="center"/>
        </w:trPr>
        <w:tc>
          <w:tcPr>
            <w:tcW w:w="2811" w:type="pct"/>
            <w:gridSpan w:val="3"/>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87667FB" w14:textId="77777777" w:rsidR="00984F44" w:rsidRPr="002249FC" w:rsidRDefault="00984F44" w:rsidP="00F326F4">
            <w:pPr>
              <w:spacing w:line="240" w:lineRule="auto"/>
              <w:jc w:val="center"/>
              <w:rPr>
                <w:rFonts w:ascii="Times New Roman" w:hAnsi="Times New Roman" w:cs="Times New Roman"/>
                <w:b/>
                <w:bCs/>
                <w:sz w:val="24"/>
                <w:szCs w:val="24"/>
                <w:lang w:val="ro-RO"/>
              </w:rPr>
            </w:pPr>
            <w:r w:rsidRPr="002249FC">
              <w:rPr>
                <w:rFonts w:ascii="Times New Roman" w:hAnsi="Times New Roman" w:cs="Times New Roman"/>
                <w:b/>
                <w:bCs/>
                <w:sz w:val="24"/>
                <w:szCs w:val="24"/>
                <w:lang w:val="ro-RO"/>
              </w:rPr>
              <w:t>Categorii de impact</w:t>
            </w:r>
          </w:p>
        </w:tc>
        <w:tc>
          <w:tcPr>
            <w:tcW w:w="2189" w:type="pct"/>
            <w:gridSpan w:val="2"/>
            <w:tcBorders>
              <w:top w:val="single" w:sz="4" w:space="0" w:color="auto"/>
              <w:left w:val="single" w:sz="6" w:space="0" w:color="000000"/>
              <w:bottom w:val="single" w:sz="6" w:space="0" w:color="000000"/>
              <w:right w:val="single" w:sz="6" w:space="0" w:color="000000"/>
            </w:tcBorders>
          </w:tcPr>
          <w:p w14:paraId="517FECD0" w14:textId="77777777" w:rsidR="00984F44" w:rsidRPr="002249FC" w:rsidRDefault="00984F44" w:rsidP="00F326F4">
            <w:pPr>
              <w:spacing w:line="240" w:lineRule="auto"/>
              <w:jc w:val="center"/>
              <w:rPr>
                <w:rFonts w:ascii="Times New Roman" w:hAnsi="Times New Roman" w:cs="Times New Roman"/>
                <w:b/>
                <w:sz w:val="24"/>
                <w:szCs w:val="24"/>
                <w:lang w:val="ro-RO"/>
              </w:rPr>
            </w:pPr>
            <w:r w:rsidRPr="002249FC">
              <w:rPr>
                <w:rFonts w:ascii="Times New Roman" w:hAnsi="Times New Roman" w:cs="Times New Roman"/>
                <w:b/>
                <w:sz w:val="24"/>
                <w:szCs w:val="24"/>
                <w:lang w:val="ro-RO"/>
              </w:rPr>
              <w:t>Punctaj atribuit</w:t>
            </w:r>
          </w:p>
        </w:tc>
      </w:tr>
      <w:tr w:rsidR="00322E76" w:rsidRPr="002249FC" w14:paraId="24284611" w14:textId="77777777" w:rsidTr="00F8191D">
        <w:trPr>
          <w:trHeight w:val="444"/>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3101D8" w14:textId="77777777" w:rsidR="00322E76" w:rsidRPr="002249FC" w:rsidRDefault="00322E76" w:rsidP="00F326F4">
            <w:pPr>
              <w:spacing w:line="240" w:lineRule="auto"/>
              <w:rPr>
                <w:rFonts w:ascii="Times New Roman" w:hAnsi="Times New Roman" w:cs="Times New Roman"/>
                <w:bCs/>
                <w:i/>
                <w:sz w:val="24"/>
                <w:szCs w:val="24"/>
                <w:lang w:val="ro-RO"/>
              </w:rPr>
            </w:pPr>
          </w:p>
        </w:tc>
        <w:tc>
          <w:tcPr>
            <w:tcW w:w="1096" w:type="pct"/>
            <w:tcBorders>
              <w:top w:val="nil"/>
              <w:left w:val="single" w:sz="6" w:space="0" w:color="000000"/>
              <w:bottom w:val="single" w:sz="6" w:space="0" w:color="000000"/>
              <w:right w:val="single" w:sz="6" w:space="0" w:color="000000"/>
            </w:tcBorders>
          </w:tcPr>
          <w:p w14:paraId="08302CC4" w14:textId="4011A465" w:rsidR="00F07598" w:rsidRDefault="00322E76" w:rsidP="00F326F4">
            <w:pPr>
              <w:spacing w:line="240" w:lineRule="auto"/>
              <w:jc w:val="center"/>
              <w:rPr>
                <w:rFonts w:ascii="Times New Roman" w:hAnsi="Times New Roman" w:cs="Times New Roman"/>
                <w:i/>
                <w:sz w:val="24"/>
                <w:szCs w:val="24"/>
                <w:lang w:val="ro-RO"/>
              </w:rPr>
            </w:pPr>
            <w:r w:rsidRPr="002249FC">
              <w:rPr>
                <w:rFonts w:ascii="Times New Roman" w:hAnsi="Times New Roman" w:cs="Times New Roman"/>
                <w:i/>
                <w:sz w:val="24"/>
                <w:szCs w:val="24"/>
                <w:lang w:val="ro-RO"/>
              </w:rPr>
              <w:t xml:space="preserve">Opțiunea </w:t>
            </w:r>
            <w:r w:rsidR="00F07598">
              <w:rPr>
                <w:rFonts w:ascii="Times New Roman" w:hAnsi="Times New Roman" w:cs="Times New Roman"/>
                <w:i/>
                <w:sz w:val="24"/>
                <w:szCs w:val="24"/>
                <w:lang w:val="ro-RO"/>
              </w:rPr>
              <w:t>1</w:t>
            </w:r>
          </w:p>
          <w:p w14:paraId="2BE564BC" w14:textId="23C39220" w:rsidR="00322E76" w:rsidRPr="002249FC" w:rsidRDefault="00F07598" w:rsidP="00F326F4">
            <w:pPr>
              <w:spacing w:line="240" w:lineRule="auto"/>
              <w:jc w:val="center"/>
              <w:rPr>
                <w:rFonts w:ascii="Times New Roman" w:hAnsi="Times New Roman" w:cs="Times New Roman"/>
                <w:i/>
                <w:sz w:val="24"/>
                <w:szCs w:val="24"/>
                <w:lang w:val="ro-RO"/>
              </w:rPr>
            </w:pPr>
            <w:r w:rsidRPr="002249FC">
              <w:rPr>
                <w:rFonts w:ascii="Times New Roman" w:hAnsi="Times New Roman" w:cs="Times New Roman"/>
                <w:bCs/>
                <w:i/>
                <w:sz w:val="24"/>
                <w:szCs w:val="24"/>
                <w:lang w:val="ro-RO"/>
              </w:rPr>
              <w:t>de a nu face nimic</w:t>
            </w:r>
          </w:p>
        </w:tc>
        <w:tc>
          <w:tcPr>
            <w:tcW w:w="1093" w:type="pct"/>
            <w:tcBorders>
              <w:top w:val="nil"/>
              <w:left w:val="single" w:sz="6" w:space="0" w:color="000000"/>
              <w:bottom w:val="single" w:sz="6" w:space="0" w:color="000000"/>
              <w:right w:val="single" w:sz="6" w:space="0" w:color="000000"/>
            </w:tcBorders>
          </w:tcPr>
          <w:p w14:paraId="7D32949E" w14:textId="710A602E" w:rsidR="00322E76" w:rsidRDefault="00322E76" w:rsidP="00F326F4">
            <w:pPr>
              <w:spacing w:line="240" w:lineRule="auto"/>
              <w:jc w:val="center"/>
              <w:rPr>
                <w:rFonts w:ascii="Times New Roman" w:hAnsi="Times New Roman" w:cs="Times New Roman"/>
                <w:bCs/>
                <w:i/>
                <w:sz w:val="24"/>
                <w:szCs w:val="24"/>
                <w:lang w:val="ro-RO"/>
              </w:rPr>
            </w:pPr>
            <w:r w:rsidRPr="002249FC">
              <w:rPr>
                <w:rFonts w:ascii="Times New Roman" w:hAnsi="Times New Roman" w:cs="Times New Roman"/>
                <w:bCs/>
                <w:i/>
                <w:sz w:val="24"/>
                <w:szCs w:val="24"/>
                <w:lang w:val="ro-RO"/>
              </w:rPr>
              <w:t>Opțiunea 2</w:t>
            </w:r>
          </w:p>
          <w:p w14:paraId="18843D16" w14:textId="32FF4A80" w:rsidR="00322E76" w:rsidRPr="002249FC" w:rsidRDefault="00F07598" w:rsidP="00F326F4">
            <w:pPr>
              <w:spacing w:line="240" w:lineRule="auto"/>
              <w:ind w:left="35" w:hanging="35"/>
              <w:jc w:val="center"/>
              <w:rPr>
                <w:rFonts w:ascii="Times New Roman" w:hAnsi="Times New Roman" w:cs="Times New Roman"/>
                <w:bCs/>
                <w:i/>
                <w:sz w:val="24"/>
                <w:szCs w:val="24"/>
                <w:lang w:val="ro-RO"/>
              </w:rPr>
            </w:pPr>
            <w:r w:rsidRPr="002249FC">
              <w:rPr>
                <w:rFonts w:ascii="Times New Roman" w:hAnsi="Times New Roman" w:cs="Times New Roman"/>
                <w:i/>
                <w:sz w:val="24"/>
                <w:szCs w:val="24"/>
                <w:lang w:val="ro-RO"/>
              </w:rPr>
              <w:t>propusă</w:t>
            </w:r>
          </w:p>
        </w:tc>
      </w:tr>
      <w:tr w:rsidR="00984F44" w:rsidRPr="002249FC" w14:paraId="0F6A4DE8" w14:textId="77777777" w:rsidTr="00F8191D">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14C22F" w14:textId="77777777" w:rsidR="00984F44" w:rsidRPr="002249FC" w:rsidRDefault="00984F44" w:rsidP="00F326F4">
            <w:pPr>
              <w:spacing w:line="240" w:lineRule="auto"/>
              <w:rPr>
                <w:rFonts w:ascii="Times New Roman" w:hAnsi="Times New Roman" w:cs="Times New Roman"/>
                <w:b/>
                <w:sz w:val="24"/>
                <w:szCs w:val="24"/>
                <w:lang w:val="ro-RO"/>
              </w:rPr>
            </w:pPr>
            <w:r w:rsidRPr="002249FC">
              <w:rPr>
                <w:rFonts w:ascii="Times New Roman" w:hAnsi="Times New Roman" w:cs="Times New Roman"/>
                <w:b/>
                <w:bCs/>
                <w:sz w:val="24"/>
                <w:szCs w:val="24"/>
                <w:lang w:val="ro-RO"/>
              </w:rPr>
              <w:t>Economic</w:t>
            </w:r>
          </w:p>
        </w:tc>
      </w:tr>
      <w:tr w:rsidR="00322E76" w:rsidRPr="002249FC" w14:paraId="57752BA8" w14:textId="77777777" w:rsidTr="00CF21C8">
        <w:trPr>
          <w:trHeight w:val="219"/>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3B8609" w14:textId="77777777" w:rsidR="00322E76" w:rsidRPr="002249FC" w:rsidRDefault="00322E76" w:rsidP="00F326F4">
            <w:pPr>
              <w:spacing w:line="240" w:lineRule="auto"/>
              <w:jc w:val="both"/>
              <w:rPr>
                <w:rFonts w:ascii="Times New Roman" w:hAnsi="Times New Roman" w:cs="Times New Roman"/>
                <w:sz w:val="24"/>
                <w:szCs w:val="24"/>
                <w:lang w:val="ro-RO"/>
              </w:rPr>
            </w:pPr>
            <w:r w:rsidRPr="002249FC">
              <w:rPr>
                <w:rFonts w:ascii="Times New Roman" w:hAnsi="Times New Roman" w:cs="Times New Roman"/>
                <w:bCs/>
                <w:sz w:val="24"/>
                <w:szCs w:val="24"/>
                <w:lang w:val="ro-RO"/>
              </w:rPr>
              <w:t>costurile desfășurării afacerilor</w:t>
            </w:r>
          </w:p>
        </w:tc>
        <w:tc>
          <w:tcPr>
            <w:tcW w:w="1096" w:type="pct"/>
            <w:tcBorders>
              <w:top w:val="nil"/>
              <w:left w:val="single" w:sz="6" w:space="0" w:color="000000"/>
              <w:bottom w:val="single" w:sz="6" w:space="0" w:color="000000"/>
              <w:right w:val="single" w:sz="6" w:space="0" w:color="000000"/>
            </w:tcBorders>
            <w:vAlign w:val="center"/>
          </w:tcPr>
          <w:p w14:paraId="1291EF6C" w14:textId="77777777"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6402B8B7" w14:textId="72296EBD"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322E76" w:rsidRPr="002249FC" w14:paraId="1BE3C445" w14:textId="77777777" w:rsidTr="00CF21C8">
        <w:trPr>
          <w:trHeight w:val="228"/>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18AA71" w14:textId="77777777" w:rsidR="00322E76" w:rsidRPr="002249FC" w:rsidRDefault="00322E76"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povara administrativă</w:t>
            </w:r>
          </w:p>
        </w:tc>
        <w:tc>
          <w:tcPr>
            <w:tcW w:w="1096" w:type="pct"/>
            <w:tcBorders>
              <w:top w:val="nil"/>
              <w:left w:val="single" w:sz="6" w:space="0" w:color="000000"/>
              <w:bottom w:val="single" w:sz="6" w:space="0" w:color="000000"/>
              <w:right w:val="single" w:sz="6" w:space="0" w:color="000000"/>
            </w:tcBorders>
            <w:vAlign w:val="center"/>
          </w:tcPr>
          <w:p w14:paraId="5E4F85CB" w14:textId="77777777"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653ACD53" w14:textId="4410932E"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322E76" w:rsidRPr="002249FC" w14:paraId="47D87390" w14:textId="77777777" w:rsidTr="00CF21C8">
        <w:trPr>
          <w:trHeight w:val="246"/>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ED39C0" w14:textId="77777777" w:rsidR="00322E76" w:rsidRPr="002249FC" w:rsidRDefault="00322E76" w:rsidP="00F326F4">
            <w:pPr>
              <w:spacing w:line="240" w:lineRule="auto"/>
              <w:jc w:val="both"/>
              <w:rPr>
                <w:rFonts w:ascii="Times New Roman" w:hAnsi="Times New Roman" w:cs="Times New Roman"/>
                <w:sz w:val="24"/>
                <w:szCs w:val="24"/>
                <w:lang w:val="ro-RO"/>
              </w:rPr>
            </w:pPr>
            <w:r w:rsidRPr="002249FC">
              <w:rPr>
                <w:rFonts w:ascii="Times New Roman" w:hAnsi="Times New Roman" w:cs="Times New Roman"/>
                <w:bCs/>
                <w:sz w:val="24"/>
                <w:szCs w:val="24"/>
                <w:lang w:val="ro-RO"/>
              </w:rPr>
              <w:t>fluxurile comerciale și investiționale</w:t>
            </w:r>
          </w:p>
        </w:tc>
        <w:tc>
          <w:tcPr>
            <w:tcW w:w="1096" w:type="pct"/>
            <w:tcBorders>
              <w:top w:val="nil"/>
              <w:left w:val="single" w:sz="6" w:space="0" w:color="000000"/>
              <w:bottom w:val="single" w:sz="6" w:space="0" w:color="000000"/>
              <w:right w:val="single" w:sz="6" w:space="0" w:color="000000"/>
            </w:tcBorders>
            <w:vAlign w:val="center"/>
          </w:tcPr>
          <w:p w14:paraId="26CD3472" w14:textId="7CE7DEED" w:rsidR="00322E76" w:rsidRPr="002249FC" w:rsidRDefault="00D3777B"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93" w:type="pct"/>
            <w:tcBorders>
              <w:top w:val="nil"/>
              <w:left w:val="single" w:sz="6" w:space="0" w:color="000000"/>
              <w:bottom w:val="single" w:sz="6" w:space="0" w:color="000000"/>
              <w:right w:val="single" w:sz="6" w:space="0" w:color="000000"/>
            </w:tcBorders>
            <w:vAlign w:val="center"/>
          </w:tcPr>
          <w:p w14:paraId="2828FF57" w14:textId="2D640BDE" w:rsidR="00322E76" w:rsidRPr="002249FC" w:rsidRDefault="00DF22FE"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322E76" w:rsidRPr="002249FC" w14:paraId="725E481E" w14:textId="77777777" w:rsidTr="00CF21C8">
        <w:trPr>
          <w:trHeight w:val="237"/>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D635AD" w14:textId="77777777" w:rsidR="00322E76" w:rsidRPr="002249FC" w:rsidRDefault="00322E76" w:rsidP="00F326F4">
            <w:pPr>
              <w:spacing w:line="240" w:lineRule="auto"/>
              <w:jc w:val="both"/>
              <w:rPr>
                <w:rFonts w:ascii="Times New Roman" w:hAnsi="Times New Roman" w:cs="Times New Roman"/>
                <w:sz w:val="24"/>
                <w:szCs w:val="24"/>
                <w:lang w:val="ro-RO"/>
              </w:rPr>
            </w:pPr>
            <w:r w:rsidRPr="002249FC">
              <w:rPr>
                <w:rFonts w:ascii="Times New Roman" w:hAnsi="Times New Roman" w:cs="Times New Roman"/>
                <w:bCs/>
                <w:sz w:val="24"/>
                <w:szCs w:val="24"/>
                <w:lang w:val="ro-RO"/>
              </w:rPr>
              <w:t>competitivitatea afacerilor</w:t>
            </w:r>
          </w:p>
        </w:tc>
        <w:tc>
          <w:tcPr>
            <w:tcW w:w="1096" w:type="pct"/>
            <w:tcBorders>
              <w:top w:val="nil"/>
              <w:left w:val="single" w:sz="6" w:space="0" w:color="000000"/>
              <w:bottom w:val="single" w:sz="6" w:space="0" w:color="000000"/>
              <w:right w:val="single" w:sz="6" w:space="0" w:color="000000"/>
            </w:tcBorders>
            <w:vAlign w:val="center"/>
          </w:tcPr>
          <w:p w14:paraId="15D609F0" w14:textId="77777777"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171DEEC9" w14:textId="73833906"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322E76" w:rsidRPr="002249FC" w14:paraId="1A815841" w14:textId="77777777" w:rsidTr="00CF21C8">
        <w:trPr>
          <w:trHeight w:val="138"/>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01A275" w14:textId="77777777" w:rsidR="00322E76" w:rsidRPr="002249FC" w:rsidRDefault="00322E76"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activitatea diferitor categorii de întreprinderi mici și mijlocii</w:t>
            </w:r>
          </w:p>
        </w:tc>
        <w:tc>
          <w:tcPr>
            <w:tcW w:w="1096" w:type="pct"/>
            <w:tcBorders>
              <w:top w:val="nil"/>
              <w:left w:val="single" w:sz="6" w:space="0" w:color="000000"/>
              <w:bottom w:val="single" w:sz="6" w:space="0" w:color="000000"/>
              <w:right w:val="single" w:sz="6" w:space="0" w:color="000000"/>
            </w:tcBorders>
            <w:vAlign w:val="center"/>
          </w:tcPr>
          <w:p w14:paraId="27C22A36" w14:textId="77777777"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72FACC6D" w14:textId="14BF4415" w:rsidR="00322E76" w:rsidRPr="002249FC" w:rsidRDefault="00322E76"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56B23F36" w14:textId="77777777" w:rsidTr="00CF21C8">
        <w:trPr>
          <w:trHeight w:val="66"/>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236364"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concurența pe piață</w:t>
            </w:r>
          </w:p>
        </w:tc>
        <w:tc>
          <w:tcPr>
            <w:tcW w:w="1096" w:type="pct"/>
            <w:tcBorders>
              <w:top w:val="nil"/>
              <w:left w:val="single" w:sz="6" w:space="0" w:color="000000"/>
              <w:bottom w:val="single" w:sz="6" w:space="0" w:color="000000"/>
              <w:right w:val="single" w:sz="6" w:space="0" w:color="000000"/>
            </w:tcBorders>
            <w:vAlign w:val="center"/>
          </w:tcPr>
          <w:p w14:paraId="3BA8F2DB"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634B3161" w14:textId="3EEC3001"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5DE9F29F" w14:textId="77777777" w:rsidTr="00CF21C8">
        <w:trPr>
          <w:trHeight w:val="75"/>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2FE6D1"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activitatea de inovare și cercetare</w:t>
            </w:r>
          </w:p>
        </w:tc>
        <w:tc>
          <w:tcPr>
            <w:tcW w:w="1096" w:type="pct"/>
            <w:tcBorders>
              <w:top w:val="nil"/>
              <w:left w:val="single" w:sz="6" w:space="0" w:color="000000"/>
              <w:bottom w:val="single" w:sz="6" w:space="0" w:color="000000"/>
              <w:right w:val="single" w:sz="6" w:space="0" w:color="000000"/>
            </w:tcBorders>
            <w:vAlign w:val="center"/>
          </w:tcPr>
          <w:p w14:paraId="3BB69E7E" w14:textId="55B6280F" w:rsidR="001E6A1F" w:rsidRPr="002249FC" w:rsidRDefault="000529E1"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08F8B90" w14:textId="29EB25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w:t>
            </w:r>
            <w:r w:rsidR="002D507C">
              <w:rPr>
                <w:rFonts w:ascii="Times New Roman" w:hAnsi="Times New Roman" w:cs="Times New Roman"/>
                <w:sz w:val="24"/>
                <w:szCs w:val="24"/>
                <w:lang w:val="ro-RO"/>
              </w:rPr>
              <w:t>1</w:t>
            </w:r>
          </w:p>
        </w:tc>
      </w:tr>
      <w:tr w:rsidR="001E6A1F" w:rsidRPr="002249FC" w14:paraId="324FEDEF"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0D9965"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veniturile și cheltuielile publice</w:t>
            </w:r>
          </w:p>
        </w:tc>
        <w:tc>
          <w:tcPr>
            <w:tcW w:w="1096" w:type="pct"/>
            <w:tcBorders>
              <w:top w:val="nil"/>
              <w:left w:val="single" w:sz="6" w:space="0" w:color="000000"/>
              <w:bottom w:val="single" w:sz="6" w:space="0" w:color="000000"/>
              <w:right w:val="single" w:sz="6" w:space="0" w:color="000000"/>
            </w:tcBorders>
            <w:vAlign w:val="center"/>
          </w:tcPr>
          <w:p w14:paraId="6BC2BD83" w14:textId="3D091C79" w:rsidR="001E6A1F" w:rsidRPr="002249FC" w:rsidRDefault="002D507C"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93" w:type="pct"/>
            <w:tcBorders>
              <w:top w:val="nil"/>
              <w:left w:val="single" w:sz="6" w:space="0" w:color="000000"/>
              <w:bottom w:val="single" w:sz="6" w:space="0" w:color="000000"/>
              <w:right w:val="single" w:sz="6" w:space="0" w:color="000000"/>
            </w:tcBorders>
            <w:vAlign w:val="center"/>
          </w:tcPr>
          <w:p w14:paraId="2EFCC64B" w14:textId="1DCDD885"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5CB21048" w14:textId="77777777" w:rsidTr="00CF21C8">
        <w:trPr>
          <w:trHeight w:val="210"/>
          <w:jc w:val="center"/>
        </w:trPr>
        <w:tc>
          <w:tcPr>
            <w:tcW w:w="2811" w:type="pct"/>
            <w:gridSpan w:val="3"/>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3F67B6A0"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cadrul instituțional al autorităților publice</w:t>
            </w:r>
          </w:p>
        </w:tc>
        <w:tc>
          <w:tcPr>
            <w:tcW w:w="1096" w:type="pct"/>
            <w:tcBorders>
              <w:top w:val="nil"/>
              <w:left w:val="single" w:sz="6" w:space="0" w:color="000000"/>
              <w:bottom w:val="single" w:sz="4" w:space="0" w:color="auto"/>
              <w:right w:val="single" w:sz="6" w:space="0" w:color="000000"/>
            </w:tcBorders>
            <w:vAlign w:val="center"/>
          </w:tcPr>
          <w:p w14:paraId="08D5F8F0"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4" w:space="0" w:color="auto"/>
              <w:right w:val="single" w:sz="6" w:space="0" w:color="000000"/>
            </w:tcBorders>
            <w:vAlign w:val="center"/>
          </w:tcPr>
          <w:p w14:paraId="23505AA4" w14:textId="6D105519"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625ED3F6" w14:textId="77777777" w:rsidTr="00CF21C8">
        <w:trPr>
          <w:trHeight w:val="147"/>
          <w:jc w:val="center"/>
        </w:trPr>
        <w:tc>
          <w:tcPr>
            <w:tcW w:w="2811" w:type="pct"/>
            <w:gridSpan w:val="3"/>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62777AB"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alegerea, calitatea și prețurile pentru consumatori</w:t>
            </w:r>
          </w:p>
        </w:tc>
        <w:tc>
          <w:tcPr>
            <w:tcW w:w="1096" w:type="pct"/>
            <w:tcBorders>
              <w:top w:val="single" w:sz="4" w:space="0" w:color="auto"/>
              <w:left w:val="single" w:sz="4" w:space="0" w:color="auto"/>
              <w:bottom w:val="single" w:sz="4" w:space="0" w:color="auto"/>
              <w:right w:val="single" w:sz="4" w:space="0" w:color="auto"/>
            </w:tcBorders>
            <w:vAlign w:val="center"/>
          </w:tcPr>
          <w:p w14:paraId="2326A8F9"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single" w:sz="4" w:space="0" w:color="auto"/>
              <w:left w:val="single" w:sz="4" w:space="0" w:color="auto"/>
              <w:bottom w:val="single" w:sz="4" w:space="0" w:color="auto"/>
              <w:right w:val="single" w:sz="4" w:space="0" w:color="auto"/>
            </w:tcBorders>
            <w:vAlign w:val="center"/>
          </w:tcPr>
          <w:p w14:paraId="685A1184" w14:textId="49C5DE0E"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08155745" w14:textId="77777777" w:rsidTr="00CF21C8">
        <w:trPr>
          <w:trHeight w:val="53"/>
          <w:jc w:val="center"/>
        </w:trPr>
        <w:tc>
          <w:tcPr>
            <w:tcW w:w="2811" w:type="pct"/>
            <w:gridSpan w:val="3"/>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AF66A7E"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bunăstarea gospodăriilor casnice și a cetățenilor</w:t>
            </w:r>
          </w:p>
        </w:tc>
        <w:tc>
          <w:tcPr>
            <w:tcW w:w="1096" w:type="pct"/>
            <w:tcBorders>
              <w:top w:val="single" w:sz="4" w:space="0" w:color="auto"/>
              <w:left w:val="single" w:sz="6" w:space="0" w:color="000000"/>
              <w:bottom w:val="single" w:sz="6" w:space="0" w:color="000000"/>
              <w:right w:val="single" w:sz="6" w:space="0" w:color="000000"/>
            </w:tcBorders>
            <w:vAlign w:val="center"/>
          </w:tcPr>
          <w:p w14:paraId="0A6053B8" w14:textId="0D7D1E73" w:rsidR="001E6A1F" w:rsidRPr="002249FC" w:rsidRDefault="00D83BE3"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1093" w:type="pct"/>
            <w:tcBorders>
              <w:top w:val="single" w:sz="4" w:space="0" w:color="auto"/>
              <w:left w:val="single" w:sz="6" w:space="0" w:color="000000"/>
              <w:bottom w:val="single" w:sz="6" w:space="0" w:color="000000"/>
              <w:right w:val="single" w:sz="6" w:space="0" w:color="000000"/>
            </w:tcBorders>
            <w:vAlign w:val="center"/>
          </w:tcPr>
          <w:p w14:paraId="252E9BA2" w14:textId="563B62F1" w:rsidR="001E6A1F" w:rsidRPr="002249FC" w:rsidRDefault="00D83BE3"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0</w:t>
            </w:r>
          </w:p>
        </w:tc>
      </w:tr>
      <w:tr w:rsidR="001E6A1F" w:rsidRPr="002249FC" w14:paraId="404F245E" w14:textId="77777777" w:rsidTr="00CF21C8">
        <w:trPr>
          <w:trHeight w:val="246"/>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C19522"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situația social-economică în anumite regiuni</w:t>
            </w:r>
          </w:p>
        </w:tc>
        <w:tc>
          <w:tcPr>
            <w:tcW w:w="1096" w:type="pct"/>
            <w:tcBorders>
              <w:top w:val="nil"/>
              <w:left w:val="single" w:sz="6" w:space="0" w:color="000000"/>
              <w:bottom w:val="single" w:sz="6" w:space="0" w:color="000000"/>
              <w:right w:val="single" w:sz="6" w:space="0" w:color="000000"/>
            </w:tcBorders>
            <w:vAlign w:val="center"/>
          </w:tcPr>
          <w:p w14:paraId="5E83137D"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F9272E9" w14:textId="6CE29583"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7327C56E" w14:textId="77777777" w:rsidTr="00CF21C8">
        <w:trPr>
          <w:trHeight w:val="246"/>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330E2E"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situația macroeconomică</w:t>
            </w:r>
          </w:p>
        </w:tc>
        <w:tc>
          <w:tcPr>
            <w:tcW w:w="1096" w:type="pct"/>
            <w:tcBorders>
              <w:top w:val="nil"/>
              <w:left w:val="single" w:sz="6" w:space="0" w:color="000000"/>
              <w:bottom w:val="single" w:sz="6" w:space="0" w:color="000000"/>
              <w:right w:val="single" w:sz="6" w:space="0" w:color="000000"/>
            </w:tcBorders>
            <w:vAlign w:val="center"/>
          </w:tcPr>
          <w:p w14:paraId="3CB3C0FF"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2B5B931F" w14:textId="71D6051F"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7E61C045" w14:textId="77777777" w:rsidTr="00CF21C8">
        <w:trPr>
          <w:trHeight w:val="237"/>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CDFD81"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alte aspecte economice</w:t>
            </w:r>
          </w:p>
        </w:tc>
        <w:tc>
          <w:tcPr>
            <w:tcW w:w="1096" w:type="pct"/>
            <w:tcBorders>
              <w:top w:val="nil"/>
              <w:left w:val="single" w:sz="6" w:space="0" w:color="000000"/>
              <w:bottom w:val="single" w:sz="6" w:space="0" w:color="000000"/>
              <w:right w:val="single" w:sz="6" w:space="0" w:color="000000"/>
            </w:tcBorders>
            <w:vAlign w:val="center"/>
          </w:tcPr>
          <w:p w14:paraId="1483111D"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0459A6D4" w14:textId="1B1101F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D44614" w:rsidRPr="002249FC" w14:paraId="10C43351" w14:textId="77777777" w:rsidTr="00CF21C8">
        <w:trPr>
          <w:trHeight w:val="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vAlign w:val="center"/>
          </w:tcPr>
          <w:p w14:paraId="071A232D" w14:textId="404431C9" w:rsidR="00D44614" w:rsidRPr="002249FC" w:rsidRDefault="00750AB7" w:rsidP="00F326F4">
            <w:pPr>
              <w:spacing w:line="240" w:lineRule="auto"/>
              <w:rPr>
                <w:rFonts w:ascii="Times New Roman" w:hAnsi="Times New Roman" w:cs="Times New Roman"/>
                <w:b/>
                <w:sz w:val="24"/>
                <w:szCs w:val="24"/>
                <w:lang w:val="ro-RO"/>
              </w:rPr>
            </w:pPr>
            <w:r>
              <w:rPr>
                <w:rFonts w:ascii="Times New Roman" w:hAnsi="Times New Roman" w:cs="Times New Roman"/>
                <w:b/>
                <w:bCs/>
                <w:sz w:val="24"/>
                <w:szCs w:val="24"/>
                <w:lang w:val="ro-RO"/>
              </w:rPr>
              <w:t>Social</w:t>
            </w:r>
          </w:p>
        </w:tc>
      </w:tr>
      <w:tr w:rsidR="001E6A1F" w:rsidRPr="002249FC" w14:paraId="5B474B3F" w14:textId="77777777" w:rsidTr="00CF21C8">
        <w:trPr>
          <w:trHeight w:val="156"/>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1F16638"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gradul de ocupare a forței de muncă</w:t>
            </w:r>
          </w:p>
        </w:tc>
        <w:tc>
          <w:tcPr>
            <w:tcW w:w="1096" w:type="pct"/>
            <w:tcBorders>
              <w:top w:val="nil"/>
              <w:left w:val="single" w:sz="6" w:space="0" w:color="000000"/>
              <w:bottom w:val="single" w:sz="6" w:space="0" w:color="000000"/>
              <w:right w:val="single" w:sz="6" w:space="0" w:color="000000"/>
            </w:tcBorders>
            <w:vAlign w:val="center"/>
          </w:tcPr>
          <w:p w14:paraId="34EB4A3C"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28BC4F9F" w14:textId="52691DE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7234FF3D"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1E8A79"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nivelul de salarizare</w:t>
            </w:r>
          </w:p>
        </w:tc>
        <w:tc>
          <w:tcPr>
            <w:tcW w:w="1096" w:type="pct"/>
            <w:tcBorders>
              <w:top w:val="nil"/>
              <w:left w:val="single" w:sz="6" w:space="0" w:color="000000"/>
              <w:bottom w:val="single" w:sz="6" w:space="0" w:color="000000"/>
              <w:right w:val="single" w:sz="6" w:space="0" w:color="000000"/>
            </w:tcBorders>
            <w:vAlign w:val="center"/>
          </w:tcPr>
          <w:p w14:paraId="03B334F4"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CA85E43" w14:textId="003F658C"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49286B24"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30AB43"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condițiile și organizarea muncii</w:t>
            </w:r>
          </w:p>
        </w:tc>
        <w:tc>
          <w:tcPr>
            <w:tcW w:w="1096" w:type="pct"/>
            <w:tcBorders>
              <w:top w:val="nil"/>
              <w:left w:val="single" w:sz="6" w:space="0" w:color="000000"/>
              <w:bottom w:val="single" w:sz="6" w:space="0" w:color="000000"/>
              <w:right w:val="single" w:sz="6" w:space="0" w:color="000000"/>
            </w:tcBorders>
            <w:vAlign w:val="center"/>
          </w:tcPr>
          <w:p w14:paraId="44271CF4"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19C22C41" w14:textId="3036EADC"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6A250BBB"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A32064"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sănătatea și securitatea muncii</w:t>
            </w:r>
          </w:p>
        </w:tc>
        <w:tc>
          <w:tcPr>
            <w:tcW w:w="1096" w:type="pct"/>
            <w:tcBorders>
              <w:top w:val="nil"/>
              <w:left w:val="single" w:sz="6" w:space="0" w:color="000000"/>
              <w:bottom w:val="single" w:sz="6" w:space="0" w:color="000000"/>
              <w:right w:val="single" w:sz="6" w:space="0" w:color="000000"/>
            </w:tcBorders>
            <w:vAlign w:val="center"/>
          </w:tcPr>
          <w:p w14:paraId="431E6DC6"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843BFE2" w14:textId="5BC764D6"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6F5C4B4E" w14:textId="77777777" w:rsidTr="00CF21C8">
        <w:trPr>
          <w:trHeight w:val="102"/>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A3FE6F1"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formarea profesională</w:t>
            </w:r>
          </w:p>
        </w:tc>
        <w:tc>
          <w:tcPr>
            <w:tcW w:w="1096" w:type="pct"/>
            <w:tcBorders>
              <w:top w:val="nil"/>
              <w:left w:val="single" w:sz="6" w:space="0" w:color="000000"/>
              <w:bottom w:val="single" w:sz="6" w:space="0" w:color="000000"/>
              <w:right w:val="single" w:sz="6" w:space="0" w:color="000000"/>
            </w:tcBorders>
            <w:vAlign w:val="center"/>
          </w:tcPr>
          <w:p w14:paraId="708B7581"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5C276BB8" w14:textId="34DCB9AA"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36A18BB0" w14:textId="77777777" w:rsidTr="00CF21C8">
        <w:trPr>
          <w:trHeight w:val="210"/>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C1EAE5"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inegalitatea și distribuția veniturilor</w:t>
            </w:r>
          </w:p>
        </w:tc>
        <w:tc>
          <w:tcPr>
            <w:tcW w:w="1096" w:type="pct"/>
            <w:tcBorders>
              <w:top w:val="nil"/>
              <w:left w:val="single" w:sz="6" w:space="0" w:color="000000"/>
              <w:bottom w:val="single" w:sz="6" w:space="0" w:color="000000"/>
              <w:right w:val="single" w:sz="6" w:space="0" w:color="000000"/>
            </w:tcBorders>
            <w:vAlign w:val="center"/>
          </w:tcPr>
          <w:p w14:paraId="245D1AE6"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2FA3B69E" w14:textId="2A31FA94"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02999B63" w14:textId="77777777" w:rsidTr="00CF21C8">
        <w:trPr>
          <w:trHeight w:val="210"/>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78B2EE"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nivelul veniturilor populației</w:t>
            </w:r>
          </w:p>
        </w:tc>
        <w:tc>
          <w:tcPr>
            <w:tcW w:w="1096" w:type="pct"/>
            <w:tcBorders>
              <w:top w:val="nil"/>
              <w:left w:val="single" w:sz="6" w:space="0" w:color="000000"/>
              <w:bottom w:val="single" w:sz="6" w:space="0" w:color="000000"/>
              <w:right w:val="single" w:sz="6" w:space="0" w:color="000000"/>
            </w:tcBorders>
            <w:vAlign w:val="center"/>
          </w:tcPr>
          <w:p w14:paraId="2775460E"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6DA8DFAB" w14:textId="68048FDE" w:rsidR="001E6A1F" w:rsidRPr="002249FC" w:rsidRDefault="004B25B8"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1E6A1F" w:rsidRPr="002249FC" w14:paraId="79AD3CA3" w14:textId="77777777" w:rsidTr="00CF21C8">
        <w:trPr>
          <w:trHeight w:val="129"/>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EAC69B"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lastRenderedPageBreak/>
              <w:t>nivelul sărăciei</w:t>
            </w:r>
          </w:p>
        </w:tc>
        <w:tc>
          <w:tcPr>
            <w:tcW w:w="1096" w:type="pct"/>
            <w:tcBorders>
              <w:top w:val="nil"/>
              <w:left w:val="single" w:sz="6" w:space="0" w:color="000000"/>
              <w:bottom w:val="single" w:sz="6" w:space="0" w:color="000000"/>
              <w:right w:val="single" w:sz="6" w:space="0" w:color="000000"/>
            </w:tcBorders>
            <w:vAlign w:val="center"/>
          </w:tcPr>
          <w:p w14:paraId="1ED21782"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347EA5D9" w14:textId="54A4B5B2" w:rsidR="001E6A1F" w:rsidRPr="002249FC" w:rsidRDefault="004B25B8"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1E6A1F" w:rsidRPr="002249FC" w14:paraId="46C2A501" w14:textId="77777777" w:rsidTr="00CF21C8">
        <w:trPr>
          <w:trHeight w:val="444"/>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FC2C02"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accesul la bunuri și servicii de bază, în special pentru persoanele social-vulnerabile</w:t>
            </w:r>
          </w:p>
        </w:tc>
        <w:tc>
          <w:tcPr>
            <w:tcW w:w="1096" w:type="pct"/>
            <w:tcBorders>
              <w:top w:val="nil"/>
              <w:left w:val="single" w:sz="6" w:space="0" w:color="000000"/>
              <w:bottom w:val="single" w:sz="6" w:space="0" w:color="000000"/>
              <w:right w:val="single" w:sz="6" w:space="0" w:color="000000"/>
            </w:tcBorders>
            <w:vAlign w:val="center"/>
          </w:tcPr>
          <w:p w14:paraId="363106B1"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09CADE66" w14:textId="3E3B5ACD"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2486ECD3"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440E8D0"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diversitatea culturală și lingvistică</w:t>
            </w:r>
          </w:p>
        </w:tc>
        <w:tc>
          <w:tcPr>
            <w:tcW w:w="1096" w:type="pct"/>
            <w:tcBorders>
              <w:top w:val="nil"/>
              <w:left w:val="single" w:sz="6" w:space="0" w:color="000000"/>
              <w:bottom w:val="single" w:sz="6" w:space="0" w:color="000000"/>
              <w:right w:val="single" w:sz="6" w:space="0" w:color="000000"/>
            </w:tcBorders>
            <w:vAlign w:val="center"/>
          </w:tcPr>
          <w:p w14:paraId="3930380C"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645B7AE7" w14:textId="5B36C673"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691D85D1"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382C9F"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partidele politice și organizațiile civice</w:t>
            </w:r>
          </w:p>
        </w:tc>
        <w:tc>
          <w:tcPr>
            <w:tcW w:w="1096" w:type="pct"/>
            <w:tcBorders>
              <w:top w:val="nil"/>
              <w:left w:val="single" w:sz="6" w:space="0" w:color="000000"/>
              <w:bottom w:val="single" w:sz="6" w:space="0" w:color="000000"/>
              <w:right w:val="single" w:sz="6" w:space="0" w:color="000000"/>
            </w:tcBorders>
            <w:vAlign w:val="center"/>
          </w:tcPr>
          <w:p w14:paraId="7114C506"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14D5CCC6" w14:textId="23DB5722"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6C7DE847" w14:textId="77777777" w:rsidTr="00CF21C8">
        <w:trPr>
          <w:trHeight w:val="120"/>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A3A47A"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sănătatea publică, inclusiv mortalitatea și morbiditatea</w:t>
            </w:r>
          </w:p>
        </w:tc>
        <w:tc>
          <w:tcPr>
            <w:tcW w:w="1096" w:type="pct"/>
            <w:tcBorders>
              <w:top w:val="nil"/>
              <w:left w:val="single" w:sz="6" w:space="0" w:color="000000"/>
              <w:bottom w:val="single" w:sz="6" w:space="0" w:color="000000"/>
              <w:right w:val="single" w:sz="6" w:space="0" w:color="000000"/>
            </w:tcBorders>
            <w:vAlign w:val="center"/>
          </w:tcPr>
          <w:p w14:paraId="1CE9B856" w14:textId="21962A6C" w:rsidR="001E6A1F" w:rsidRPr="002249FC" w:rsidRDefault="00D3777B"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2D507C">
              <w:rPr>
                <w:rFonts w:ascii="Times New Roman" w:hAnsi="Times New Roman" w:cs="Times New Roman"/>
                <w:sz w:val="24"/>
                <w:szCs w:val="24"/>
                <w:lang w:val="ro-RO"/>
              </w:rPr>
              <w:t>2</w:t>
            </w:r>
          </w:p>
        </w:tc>
        <w:tc>
          <w:tcPr>
            <w:tcW w:w="1093" w:type="pct"/>
            <w:tcBorders>
              <w:top w:val="nil"/>
              <w:left w:val="single" w:sz="6" w:space="0" w:color="000000"/>
              <w:bottom w:val="single" w:sz="6" w:space="0" w:color="000000"/>
              <w:right w:val="single" w:sz="6" w:space="0" w:color="000000"/>
            </w:tcBorders>
            <w:vAlign w:val="center"/>
          </w:tcPr>
          <w:p w14:paraId="4861D6E5" w14:textId="4F4916A6"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w:t>
            </w:r>
            <w:r w:rsidR="00E22D94">
              <w:rPr>
                <w:rFonts w:ascii="Times New Roman" w:hAnsi="Times New Roman" w:cs="Times New Roman"/>
                <w:sz w:val="24"/>
                <w:szCs w:val="24"/>
                <w:lang w:val="ro-RO"/>
              </w:rPr>
              <w:t>3</w:t>
            </w:r>
          </w:p>
        </w:tc>
      </w:tr>
      <w:tr w:rsidR="001E6A1F" w:rsidRPr="002249FC" w14:paraId="5C7FF458"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44EADF"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modul sănătos de viață al populației</w:t>
            </w:r>
          </w:p>
        </w:tc>
        <w:tc>
          <w:tcPr>
            <w:tcW w:w="1096" w:type="pct"/>
            <w:tcBorders>
              <w:top w:val="nil"/>
              <w:left w:val="single" w:sz="6" w:space="0" w:color="000000"/>
              <w:bottom w:val="single" w:sz="6" w:space="0" w:color="000000"/>
              <w:right w:val="single" w:sz="6" w:space="0" w:color="000000"/>
            </w:tcBorders>
            <w:vAlign w:val="center"/>
          </w:tcPr>
          <w:p w14:paraId="2FF34940" w14:textId="18E62A42" w:rsidR="001E6A1F" w:rsidRPr="002249FC" w:rsidRDefault="00D3777B"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2D507C">
              <w:rPr>
                <w:rFonts w:ascii="Times New Roman" w:hAnsi="Times New Roman" w:cs="Times New Roman"/>
                <w:sz w:val="24"/>
                <w:szCs w:val="24"/>
                <w:lang w:val="ro-RO"/>
              </w:rPr>
              <w:t>2</w:t>
            </w:r>
          </w:p>
        </w:tc>
        <w:tc>
          <w:tcPr>
            <w:tcW w:w="1093" w:type="pct"/>
            <w:tcBorders>
              <w:top w:val="nil"/>
              <w:left w:val="single" w:sz="6" w:space="0" w:color="000000"/>
              <w:bottom w:val="single" w:sz="6" w:space="0" w:color="000000"/>
              <w:right w:val="single" w:sz="6" w:space="0" w:color="000000"/>
            </w:tcBorders>
            <w:vAlign w:val="center"/>
          </w:tcPr>
          <w:p w14:paraId="7E995C89" w14:textId="7E2D3020"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w:t>
            </w:r>
            <w:r w:rsidR="004C4331">
              <w:rPr>
                <w:rFonts w:ascii="Times New Roman" w:hAnsi="Times New Roman" w:cs="Times New Roman"/>
                <w:sz w:val="24"/>
                <w:szCs w:val="24"/>
                <w:lang w:val="ro-RO"/>
              </w:rPr>
              <w:t>3</w:t>
            </w:r>
          </w:p>
        </w:tc>
      </w:tr>
      <w:tr w:rsidR="001E6A1F" w:rsidRPr="002249FC" w14:paraId="6D3BDD00" w14:textId="77777777" w:rsidTr="00CF21C8">
        <w:trPr>
          <w:trHeight w:val="228"/>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CDC87C"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nivelul criminalității și securității publice</w:t>
            </w:r>
          </w:p>
        </w:tc>
        <w:tc>
          <w:tcPr>
            <w:tcW w:w="1096" w:type="pct"/>
            <w:tcBorders>
              <w:top w:val="nil"/>
              <w:left w:val="single" w:sz="6" w:space="0" w:color="000000"/>
              <w:bottom w:val="single" w:sz="6" w:space="0" w:color="000000"/>
              <w:right w:val="single" w:sz="6" w:space="0" w:color="000000"/>
            </w:tcBorders>
            <w:vAlign w:val="center"/>
          </w:tcPr>
          <w:p w14:paraId="789101D4"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14B7E0E8" w14:textId="7E2ABB7E"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2407770F" w14:textId="77777777" w:rsidTr="00CF21C8">
        <w:trPr>
          <w:trHeight w:val="57"/>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9A3619"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accesul și calitatea serviciilor de protecție socială</w:t>
            </w:r>
          </w:p>
        </w:tc>
        <w:tc>
          <w:tcPr>
            <w:tcW w:w="1096" w:type="pct"/>
            <w:tcBorders>
              <w:top w:val="nil"/>
              <w:left w:val="single" w:sz="6" w:space="0" w:color="000000"/>
              <w:bottom w:val="single" w:sz="6" w:space="0" w:color="000000"/>
              <w:right w:val="single" w:sz="6" w:space="0" w:color="000000"/>
            </w:tcBorders>
            <w:vAlign w:val="center"/>
          </w:tcPr>
          <w:p w14:paraId="331A228B"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3B3965E9" w14:textId="12F31D38"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793645D5" w14:textId="77777777" w:rsidTr="00CF21C8">
        <w:trPr>
          <w:trHeight w:val="165"/>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6F4501"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accesul și calitatea serviciilor educaționale</w:t>
            </w:r>
          </w:p>
        </w:tc>
        <w:tc>
          <w:tcPr>
            <w:tcW w:w="1096" w:type="pct"/>
            <w:tcBorders>
              <w:top w:val="nil"/>
              <w:left w:val="single" w:sz="6" w:space="0" w:color="000000"/>
              <w:bottom w:val="single" w:sz="6" w:space="0" w:color="000000"/>
              <w:right w:val="single" w:sz="6" w:space="0" w:color="000000"/>
            </w:tcBorders>
            <w:vAlign w:val="center"/>
          </w:tcPr>
          <w:p w14:paraId="40B706F0"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2361C7AF" w14:textId="672BC75F"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5BA61C3B"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22049A"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accesul și calitatea serviciilor medicale</w:t>
            </w:r>
          </w:p>
        </w:tc>
        <w:tc>
          <w:tcPr>
            <w:tcW w:w="1096" w:type="pct"/>
            <w:tcBorders>
              <w:top w:val="nil"/>
              <w:left w:val="single" w:sz="6" w:space="0" w:color="000000"/>
              <w:bottom w:val="single" w:sz="6" w:space="0" w:color="000000"/>
              <w:right w:val="single" w:sz="6" w:space="0" w:color="000000"/>
            </w:tcBorders>
            <w:vAlign w:val="center"/>
          </w:tcPr>
          <w:p w14:paraId="5E17441C"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66CEBFD" w14:textId="4339C811"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7B6E63E4" w14:textId="77777777" w:rsidTr="00CF21C8">
        <w:trPr>
          <w:trHeight w:val="84"/>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95DCAD"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accesul și calitatea serviciilor publice administrative</w:t>
            </w:r>
          </w:p>
        </w:tc>
        <w:tc>
          <w:tcPr>
            <w:tcW w:w="1096" w:type="pct"/>
            <w:tcBorders>
              <w:top w:val="nil"/>
              <w:left w:val="single" w:sz="6" w:space="0" w:color="000000"/>
              <w:bottom w:val="single" w:sz="6" w:space="0" w:color="000000"/>
              <w:right w:val="single" w:sz="6" w:space="0" w:color="000000"/>
            </w:tcBorders>
            <w:vAlign w:val="center"/>
          </w:tcPr>
          <w:p w14:paraId="263F9923"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248BC58" w14:textId="057DBA16"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3CE92C75"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FB1F8F"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nivelul și calitatea educației populației</w:t>
            </w:r>
          </w:p>
        </w:tc>
        <w:tc>
          <w:tcPr>
            <w:tcW w:w="1096" w:type="pct"/>
            <w:tcBorders>
              <w:top w:val="nil"/>
              <w:left w:val="single" w:sz="6" w:space="0" w:color="000000"/>
              <w:bottom w:val="single" w:sz="6" w:space="0" w:color="000000"/>
              <w:right w:val="single" w:sz="6" w:space="0" w:color="000000"/>
            </w:tcBorders>
            <w:vAlign w:val="center"/>
          </w:tcPr>
          <w:p w14:paraId="40F682FF"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0DF9A2DA" w14:textId="4AF7BF9D"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1EAF227E" w14:textId="77777777" w:rsidTr="00CF21C8">
        <w:trPr>
          <w:trHeight w:val="111"/>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5B653C"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conservarea patrimoniului cultural</w:t>
            </w:r>
          </w:p>
        </w:tc>
        <w:tc>
          <w:tcPr>
            <w:tcW w:w="1096" w:type="pct"/>
            <w:tcBorders>
              <w:top w:val="nil"/>
              <w:left w:val="single" w:sz="6" w:space="0" w:color="000000"/>
              <w:bottom w:val="single" w:sz="6" w:space="0" w:color="000000"/>
              <w:right w:val="single" w:sz="6" w:space="0" w:color="000000"/>
            </w:tcBorders>
            <w:vAlign w:val="center"/>
          </w:tcPr>
          <w:p w14:paraId="45479BBE"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039FA5FA" w14:textId="1BE21803"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5D852161" w14:textId="77777777" w:rsidTr="00CF21C8">
        <w:trPr>
          <w:trHeight w:val="444"/>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CAF7DE"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accesul populației la resurse culturale și participarea în manifestații culturale</w:t>
            </w:r>
          </w:p>
        </w:tc>
        <w:tc>
          <w:tcPr>
            <w:tcW w:w="1096" w:type="pct"/>
            <w:tcBorders>
              <w:top w:val="nil"/>
              <w:left w:val="single" w:sz="6" w:space="0" w:color="000000"/>
              <w:bottom w:val="single" w:sz="6" w:space="0" w:color="000000"/>
              <w:right w:val="single" w:sz="6" w:space="0" w:color="000000"/>
            </w:tcBorders>
            <w:vAlign w:val="center"/>
          </w:tcPr>
          <w:p w14:paraId="6893CD0C"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D15EF2B" w14:textId="27ADD3E0"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65C00199" w14:textId="77777777" w:rsidTr="00CF21C8">
        <w:trPr>
          <w:trHeight w:val="174"/>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5E817F"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accesul și participarea populației în activități sportive</w:t>
            </w:r>
          </w:p>
        </w:tc>
        <w:tc>
          <w:tcPr>
            <w:tcW w:w="1096" w:type="pct"/>
            <w:tcBorders>
              <w:top w:val="nil"/>
              <w:left w:val="single" w:sz="6" w:space="0" w:color="000000"/>
              <w:bottom w:val="single" w:sz="6" w:space="0" w:color="000000"/>
              <w:right w:val="single" w:sz="6" w:space="0" w:color="000000"/>
            </w:tcBorders>
            <w:vAlign w:val="center"/>
          </w:tcPr>
          <w:p w14:paraId="5F9AB742"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2584766D" w14:textId="2F10E7FD"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7D095A79" w14:textId="77777777" w:rsidTr="00CF21C8">
        <w:trPr>
          <w:trHeight w:val="27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0A27CC"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discriminarea</w:t>
            </w:r>
          </w:p>
        </w:tc>
        <w:tc>
          <w:tcPr>
            <w:tcW w:w="1096" w:type="pct"/>
            <w:tcBorders>
              <w:top w:val="nil"/>
              <w:left w:val="single" w:sz="6" w:space="0" w:color="000000"/>
              <w:bottom w:val="single" w:sz="6" w:space="0" w:color="000000"/>
              <w:right w:val="single" w:sz="6" w:space="0" w:color="000000"/>
            </w:tcBorders>
            <w:vAlign w:val="center"/>
          </w:tcPr>
          <w:p w14:paraId="2AA56F17"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6426AD5" w14:textId="5DAC290D"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2F8BE8E6" w14:textId="77777777" w:rsidTr="00CF21C8">
        <w:trPr>
          <w:trHeight w:val="246"/>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E0BFC7"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alte aspecte sociale</w:t>
            </w:r>
          </w:p>
        </w:tc>
        <w:tc>
          <w:tcPr>
            <w:tcW w:w="1096" w:type="pct"/>
            <w:tcBorders>
              <w:top w:val="nil"/>
              <w:left w:val="single" w:sz="6" w:space="0" w:color="000000"/>
              <w:bottom w:val="single" w:sz="6" w:space="0" w:color="000000"/>
              <w:right w:val="single" w:sz="6" w:space="0" w:color="000000"/>
            </w:tcBorders>
            <w:vAlign w:val="center"/>
          </w:tcPr>
          <w:p w14:paraId="4B2A1DD1"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9507B02" w14:textId="7A25E0BF"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D44614" w:rsidRPr="002249FC" w14:paraId="36710083" w14:textId="77777777" w:rsidTr="00CF21C8">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vAlign w:val="center"/>
          </w:tcPr>
          <w:p w14:paraId="25728BFC" w14:textId="77777777" w:rsidR="00D44614" w:rsidRPr="002249FC" w:rsidRDefault="00D44614" w:rsidP="00F326F4">
            <w:pPr>
              <w:spacing w:line="240" w:lineRule="auto"/>
              <w:rPr>
                <w:rFonts w:ascii="Times New Roman" w:hAnsi="Times New Roman" w:cs="Times New Roman"/>
                <w:b/>
                <w:sz w:val="24"/>
                <w:szCs w:val="24"/>
                <w:lang w:val="ro-RO"/>
              </w:rPr>
            </w:pPr>
            <w:r w:rsidRPr="002249FC">
              <w:rPr>
                <w:rFonts w:ascii="Times New Roman" w:hAnsi="Times New Roman" w:cs="Times New Roman"/>
                <w:b/>
                <w:sz w:val="24"/>
                <w:szCs w:val="24"/>
                <w:lang w:val="ro-RO"/>
              </w:rPr>
              <w:t>De mediu</w:t>
            </w:r>
          </w:p>
        </w:tc>
      </w:tr>
      <w:tr w:rsidR="001E6A1F" w:rsidRPr="002249FC" w14:paraId="0E9CB777" w14:textId="77777777" w:rsidTr="00CF21C8">
        <w:trPr>
          <w:trHeight w:val="444"/>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2D83BF"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clima, inclusiv emisiile gazelor cu efect de seră și celor care afectează stratul de ozon</w:t>
            </w:r>
          </w:p>
        </w:tc>
        <w:tc>
          <w:tcPr>
            <w:tcW w:w="1096" w:type="pct"/>
            <w:tcBorders>
              <w:top w:val="nil"/>
              <w:left w:val="single" w:sz="6" w:space="0" w:color="000000"/>
              <w:bottom w:val="single" w:sz="6" w:space="0" w:color="000000"/>
              <w:right w:val="single" w:sz="6" w:space="0" w:color="000000"/>
            </w:tcBorders>
            <w:vAlign w:val="center"/>
          </w:tcPr>
          <w:p w14:paraId="75240E46"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793F5B41" w14:textId="566E01BE"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31A7AFCF"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371B89" w14:textId="77777777" w:rsidR="001E6A1F" w:rsidRPr="002249FC" w:rsidRDefault="001E6A1F"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calitatea aerului</w:t>
            </w:r>
          </w:p>
        </w:tc>
        <w:tc>
          <w:tcPr>
            <w:tcW w:w="1096" w:type="pct"/>
            <w:tcBorders>
              <w:top w:val="nil"/>
              <w:left w:val="single" w:sz="6" w:space="0" w:color="000000"/>
              <w:bottom w:val="single" w:sz="6" w:space="0" w:color="000000"/>
              <w:right w:val="single" w:sz="6" w:space="0" w:color="000000"/>
            </w:tcBorders>
            <w:vAlign w:val="center"/>
          </w:tcPr>
          <w:p w14:paraId="36281F4D" w14:textId="77777777"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5620569D" w14:textId="72DE7538" w:rsidR="001E6A1F" w:rsidRPr="002249FC" w:rsidRDefault="001E6A1F"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1E6A1F" w:rsidRPr="002249FC" w14:paraId="34BD9B3C" w14:textId="77777777" w:rsidTr="00CF21C8">
        <w:trPr>
          <w:trHeight w:val="444"/>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106BD3" w14:textId="77777777" w:rsidR="001E6A1F" w:rsidRPr="002249FC" w:rsidRDefault="001E6A1F" w:rsidP="00F326F4">
            <w:pPr>
              <w:spacing w:line="240" w:lineRule="auto"/>
              <w:jc w:val="both"/>
              <w:rPr>
                <w:rFonts w:ascii="Times New Roman" w:hAnsi="Times New Roman" w:cs="Times New Roman"/>
                <w:sz w:val="24"/>
                <w:szCs w:val="24"/>
                <w:lang w:val="ro-RO"/>
              </w:rPr>
            </w:pPr>
            <w:r w:rsidRPr="002249FC">
              <w:rPr>
                <w:rFonts w:ascii="Times New Roman" w:hAnsi="Times New Roman" w:cs="Times New Roman"/>
                <w:bCs/>
                <w:sz w:val="24"/>
                <w:szCs w:val="24"/>
                <w:lang w:val="ro-RO"/>
              </w:rPr>
              <w:t>calitatea și cantitatea apei și resurselor acvatice, inclusiv a apei potabile și de alt gen</w:t>
            </w:r>
          </w:p>
        </w:tc>
        <w:tc>
          <w:tcPr>
            <w:tcW w:w="1096" w:type="pct"/>
            <w:tcBorders>
              <w:top w:val="nil"/>
              <w:left w:val="single" w:sz="6" w:space="0" w:color="000000"/>
              <w:bottom w:val="single" w:sz="6" w:space="0" w:color="000000"/>
              <w:right w:val="single" w:sz="6" w:space="0" w:color="000000"/>
            </w:tcBorders>
            <w:vAlign w:val="center"/>
          </w:tcPr>
          <w:p w14:paraId="5605260A" w14:textId="50EFE238" w:rsidR="001E6A1F" w:rsidRPr="002249FC" w:rsidRDefault="002D507C"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3" w:type="pct"/>
            <w:tcBorders>
              <w:top w:val="nil"/>
              <w:left w:val="single" w:sz="6" w:space="0" w:color="000000"/>
              <w:bottom w:val="single" w:sz="6" w:space="0" w:color="000000"/>
              <w:right w:val="single" w:sz="6" w:space="0" w:color="000000"/>
            </w:tcBorders>
            <w:vAlign w:val="center"/>
          </w:tcPr>
          <w:p w14:paraId="411744F7" w14:textId="1DC659AF" w:rsidR="001E6A1F" w:rsidRPr="002249FC" w:rsidRDefault="004C4331"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2D507C">
              <w:rPr>
                <w:rFonts w:ascii="Times New Roman" w:hAnsi="Times New Roman" w:cs="Times New Roman"/>
                <w:sz w:val="24"/>
                <w:szCs w:val="24"/>
                <w:lang w:val="ro-RO"/>
              </w:rPr>
              <w:t>2</w:t>
            </w:r>
          </w:p>
        </w:tc>
      </w:tr>
      <w:tr w:rsidR="00750AB7" w:rsidRPr="002249FC" w14:paraId="6686A819" w14:textId="77777777" w:rsidTr="00CF21C8">
        <w:trPr>
          <w:trHeight w:val="129"/>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F92F07"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biodiversitatea</w:t>
            </w:r>
          </w:p>
        </w:tc>
        <w:tc>
          <w:tcPr>
            <w:tcW w:w="1096" w:type="pct"/>
            <w:tcBorders>
              <w:top w:val="nil"/>
              <w:left w:val="single" w:sz="6" w:space="0" w:color="000000"/>
              <w:bottom w:val="single" w:sz="6" w:space="0" w:color="000000"/>
              <w:right w:val="single" w:sz="6" w:space="0" w:color="000000"/>
            </w:tcBorders>
            <w:vAlign w:val="center"/>
          </w:tcPr>
          <w:p w14:paraId="3A8DFE67" w14:textId="5D6B5228" w:rsidR="00750AB7" w:rsidRPr="002249FC" w:rsidRDefault="002D507C"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3" w:type="pct"/>
            <w:tcBorders>
              <w:top w:val="nil"/>
              <w:left w:val="single" w:sz="6" w:space="0" w:color="000000"/>
              <w:bottom w:val="single" w:sz="6" w:space="0" w:color="000000"/>
              <w:right w:val="single" w:sz="6" w:space="0" w:color="000000"/>
            </w:tcBorders>
            <w:vAlign w:val="center"/>
          </w:tcPr>
          <w:p w14:paraId="76F66B7E" w14:textId="793BC296" w:rsidR="00750AB7" w:rsidRPr="002249FC" w:rsidRDefault="002D507C"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750AB7" w:rsidRPr="002249FC" w14:paraId="03C246E2" w14:textId="77777777" w:rsidTr="00CF21C8">
        <w:trPr>
          <w:trHeight w:val="228"/>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6EBB381"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flora</w:t>
            </w:r>
          </w:p>
        </w:tc>
        <w:tc>
          <w:tcPr>
            <w:tcW w:w="1096" w:type="pct"/>
            <w:tcBorders>
              <w:top w:val="nil"/>
              <w:left w:val="single" w:sz="6" w:space="0" w:color="000000"/>
              <w:bottom w:val="single" w:sz="6" w:space="0" w:color="000000"/>
              <w:right w:val="single" w:sz="6" w:space="0" w:color="000000"/>
            </w:tcBorders>
            <w:vAlign w:val="center"/>
          </w:tcPr>
          <w:p w14:paraId="2B522F56"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02F17280" w14:textId="3954DE6E"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658A7154"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26104A"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fauna</w:t>
            </w:r>
          </w:p>
        </w:tc>
        <w:tc>
          <w:tcPr>
            <w:tcW w:w="1096" w:type="pct"/>
            <w:tcBorders>
              <w:top w:val="nil"/>
              <w:left w:val="single" w:sz="6" w:space="0" w:color="000000"/>
              <w:bottom w:val="single" w:sz="6" w:space="0" w:color="000000"/>
              <w:right w:val="single" w:sz="6" w:space="0" w:color="000000"/>
            </w:tcBorders>
            <w:vAlign w:val="center"/>
          </w:tcPr>
          <w:p w14:paraId="024BBC98"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38B3D1F5" w14:textId="42D4436C" w:rsidR="00750AB7" w:rsidRPr="002249FC" w:rsidRDefault="00EC164D"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0</w:t>
            </w:r>
          </w:p>
        </w:tc>
      </w:tr>
      <w:tr w:rsidR="00750AB7" w:rsidRPr="002249FC" w14:paraId="391A5078" w14:textId="77777777" w:rsidTr="00CF21C8">
        <w:trPr>
          <w:trHeight w:val="66"/>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2A8EBE"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peisajele naturale</w:t>
            </w:r>
          </w:p>
        </w:tc>
        <w:tc>
          <w:tcPr>
            <w:tcW w:w="1096" w:type="pct"/>
            <w:tcBorders>
              <w:top w:val="nil"/>
              <w:left w:val="single" w:sz="6" w:space="0" w:color="000000"/>
              <w:bottom w:val="single" w:sz="6" w:space="0" w:color="000000"/>
              <w:right w:val="single" w:sz="6" w:space="0" w:color="000000"/>
            </w:tcBorders>
            <w:vAlign w:val="center"/>
          </w:tcPr>
          <w:p w14:paraId="7AB2BFB9"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531A757E" w14:textId="5B3637DF"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00BD806F" w14:textId="77777777" w:rsidTr="00CF21C8">
        <w:trPr>
          <w:trHeight w:val="165"/>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18DE270"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starea și resursele solului</w:t>
            </w:r>
          </w:p>
        </w:tc>
        <w:tc>
          <w:tcPr>
            <w:tcW w:w="1096" w:type="pct"/>
            <w:tcBorders>
              <w:top w:val="nil"/>
              <w:left w:val="single" w:sz="6" w:space="0" w:color="000000"/>
              <w:bottom w:val="single" w:sz="6" w:space="0" w:color="000000"/>
              <w:right w:val="single" w:sz="6" w:space="0" w:color="000000"/>
            </w:tcBorders>
            <w:vAlign w:val="center"/>
          </w:tcPr>
          <w:p w14:paraId="7B34AA2A" w14:textId="04A4F094" w:rsidR="00750AB7" w:rsidRPr="002249FC" w:rsidRDefault="002D507C"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93" w:type="pct"/>
            <w:tcBorders>
              <w:top w:val="nil"/>
              <w:left w:val="single" w:sz="6" w:space="0" w:color="000000"/>
              <w:bottom w:val="single" w:sz="6" w:space="0" w:color="000000"/>
              <w:right w:val="single" w:sz="6" w:space="0" w:color="000000"/>
            </w:tcBorders>
            <w:vAlign w:val="center"/>
          </w:tcPr>
          <w:p w14:paraId="43C1E6BC" w14:textId="46AE0973" w:rsidR="00750AB7" w:rsidRPr="002249FC" w:rsidRDefault="00FE54B2"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2D507C">
              <w:rPr>
                <w:rFonts w:ascii="Times New Roman" w:hAnsi="Times New Roman" w:cs="Times New Roman"/>
                <w:sz w:val="24"/>
                <w:szCs w:val="24"/>
                <w:lang w:val="ro-RO"/>
              </w:rPr>
              <w:t>2</w:t>
            </w:r>
          </w:p>
        </w:tc>
      </w:tr>
      <w:tr w:rsidR="00750AB7" w:rsidRPr="002249FC" w14:paraId="132A86DF"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F4D667"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producerea și reciclarea deșeurilor</w:t>
            </w:r>
          </w:p>
        </w:tc>
        <w:tc>
          <w:tcPr>
            <w:tcW w:w="1096" w:type="pct"/>
            <w:tcBorders>
              <w:top w:val="nil"/>
              <w:left w:val="single" w:sz="6" w:space="0" w:color="000000"/>
              <w:bottom w:val="single" w:sz="6" w:space="0" w:color="000000"/>
              <w:right w:val="single" w:sz="6" w:space="0" w:color="000000"/>
            </w:tcBorders>
            <w:vAlign w:val="center"/>
          </w:tcPr>
          <w:p w14:paraId="4BD1EA1C"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1210376A" w14:textId="2FD9FD7C"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3797F5EF" w14:textId="77777777" w:rsidTr="00CF21C8">
        <w:trPr>
          <w:trHeight w:val="102"/>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84D6AD"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utilizarea eficientă a resurselor regenerabile și neregenerabile</w:t>
            </w:r>
          </w:p>
        </w:tc>
        <w:tc>
          <w:tcPr>
            <w:tcW w:w="1096" w:type="pct"/>
            <w:tcBorders>
              <w:top w:val="nil"/>
              <w:left w:val="single" w:sz="6" w:space="0" w:color="000000"/>
              <w:bottom w:val="single" w:sz="6" w:space="0" w:color="000000"/>
              <w:right w:val="single" w:sz="6" w:space="0" w:color="000000"/>
            </w:tcBorders>
            <w:vAlign w:val="center"/>
          </w:tcPr>
          <w:p w14:paraId="402C977E"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25187D9F" w14:textId="6A5425B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2E440671" w14:textId="77777777" w:rsidTr="00CF21C8">
        <w:trPr>
          <w:trHeight w:val="53"/>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C29C00"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consumul și producția durabilă</w:t>
            </w:r>
          </w:p>
        </w:tc>
        <w:tc>
          <w:tcPr>
            <w:tcW w:w="1096" w:type="pct"/>
            <w:tcBorders>
              <w:top w:val="nil"/>
              <w:left w:val="single" w:sz="6" w:space="0" w:color="000000"/>
              <w:bottom w:val="single" w:sz="6" w:space="0" w:color="000000"/>
              <w:right w:val="single" w:sz="6" w:space="0" w:color="000000"/>
            </w:tcBorders>
            <w:vAlign w:val="center"/>
          </w:tcPr>
          <w:p w14:paraId="53E7A575"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7AE7EB8A" w14:textId="7FA8767F"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17EEB9E6" w14:textId="77777777" w:rsidTr="00CF21C8">
        <w:trPr>
          <w:trHeight w:val="111"/>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2B7F9E4"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intensitatea energetică</w:t>
            </w:r>
          </w:p>
        </w:tc>
        <w:tc>
          <w:tcPr>
            <w:tcW w:w="1096" w:type="pct"/>
            <w:tcBorders>
              <w:top w:val="nil"/>
              <w:left w:val="single" w:sz="6" w:space="0" w:color="000000"/>
              <w:bottom w:val="single" w:sz="6" w:space="0" w:color="000000"/>
              <w:right w:val="single" w:sz="6" w:space="0" w:color="000000"/>
            </w:tcBorders>
            <w:vAlign w:val="center"/>
          </w:tcPr>
          <w:p w14:paraId="66FA5553"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4E7FCD2B" w14:textId="454EEEC1"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7B8FA496" w14:textId="77777777" w:rsidTr="00CF21C8">
        <w:trPr>
          <w:trHeight w:val="129"/>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5E66C6"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eficiența și performanța energetică</w:t>
            </w:r>
          </w:p>
        </w:tc>
        <w:tc>
          <w:tcPr>
            <w:tcW w:w="1096" w:type="pct"/>
            <w:tcBorders>
              <w:top w:val="nil"/>
              <w:left w:val="single" w:sz="6" w:space="0" w:color="000000"/>
              <w:bottom w:val="single" w:sz="6" w:space="0" w:color="000000"/>
              <w:right w:val="single" w:sz="6" w:space="0" w:color="000000"/>
            </w:tcBorders>
            <w:vAlign w:val="center"/>
          </w:tcPr>
          <w:p w14:paraId="0C9998F1"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6E778E01" w14:textId="4B9E5030"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558F88C1" w14:textId="77777777" w:rsidTr="00CF21C8">
        <w:trPr>
          <w:trHeight w:val="192"/>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AA01CE"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lastRenderedPageBreak/>
              <w:t>bunăstarea animalelor</w:t>
            </w:r>
          </w:p>
        </w:tc>
        <w:tc>
          <w:tcPr>
            <w:tcW w:w="1096" w:type="pct"/>
            <w:tcBorders>
              <w:top w:val="nil"/>
              <w:left w:val="single" w:sz="6" w:space="0" w:color="000000"/>
              <w:bottom w:val="single" w:sz="6" w:space="0" w:color="000000"/>
              <w:right w:val="single" w:sz="6" w:space="0" w:color="000000"/>
            </w:tcBorders>
            <w:vAlign w:val="center"/>
          </w:tcPr>
          <w:p w14:paraId="25142AA8" w14:textId="1DAD56A6" w:rsidR="00750AB7" w:rsidRPr="002249FC" w:rsidRDefault="001A2B4F"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2D507C">
              <w:rPr>
                <w:rFonts w:ascii="Times New Roman" w:hAnsi="Times New Roman" w:cs="Times New Roman"/>
                <w:sz w:val="24"/>
                <w:szCs w:val="24"/>
                <w:lang w:val="ro-RO"/>
              </w:rPr>
              <w:t>2</w:t>
            </w:r>
          </w:p>
        </w:tc>
        <w:tc>
          <w:tcPr>
            <w:tcW w:w="1093" w:type="pct"/>
            <w:tcBorders>
              <w:top w:val="nil"/>
              <w:left w:val="single" w:sz="6" w:space="0" w:color="000000"/>
              <w:bottom w:val="single" w:sz="6" w:space="0" w:color="000000"/>
              <w:right w:val="single" w:sz="6" w:space="0" w:color="000000"/>
            </w:tcBorders>
            <w:vAlign w:val="center"/>
          </w:tcPr>
          <w:p w14:paraId="70B11C17" w14:textId="72AC45DD" w:rsidR="00750AB7" w:rsidRPr="002249FC" w:rsidRDefault="00FE54B2" w:rsidP="00F326F4">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59179C">
              <w:rPr>
                <w:rFonts w:ascii="Times New Roman" w:hAnsi="Times New Roman" w:cs="Times New Roman"/>
                <w:sz w:val="24"/>
                <w:szCs w:val="24"/>
                <w:lang w:val="ro-RO"/>
              </w:rPr>
              <w:t>2</w:t>
            </w:r>
          </w:p>
        </w:tc>
      </w:tr>
      <w:tr w:rsidR="00750AB7" w:rsidRPr="002249FC" w14:paraId="30438966" w14:textId="77777777" w:rsidTr="00CF21C8">
        <w:trPr>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7E2B40"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riscuri majore pentru mediu (incendii, explozii, accidente etc.)</w:t>
            </w:r>
          </w:p>
        </w:tc>
        <w:tc>
          <w:tcPr>
            <w:tcW w:w="1096" w:type="pct"/>
            <w:tcBorders>
              <w:top w:val="nil"/>
              <w:left w:val="single" w:sz="6" w:space="0" w:color="000000"/>
              <w:bottom w:val="single" w:sz="6" w:space="0" w:color="000000"/>
              <w:right w:val="single" w:sz="6" w:space="0" w:color="000000"/>
            </w:tcBorders>
            <w:vAlign w:val="center"/>
          </w:tcPr>
          <w:p w14:paraId="494E3FF8"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3BF139CF" w14:textId="0ED8B7F0"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2CB63D8D" w14:textId="77777777" w:rsidTr="00CF21C8">
        <w:trPr>
          <w:jc w:val="center"/>
        </w:trPr>
        <w:tc>
          <w:tcPr>
            <w:tcW w:w="2811"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FAE7AC"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utilizarea terenurilor</w:t>
            </w:r>
          </w:p>
        </w:tc>
        <w:tc>
          <w:tcPr>
            <w:tcW w:w="1096" w:type="pct"/>
            <w:tcBorders>
              <w:top w:val="nil"/>
              <w:left w:val="single" w:sz="6" w:space="0" w:color="000000"/>
              <w:bottom w:val="single" w:sz="6" w:space="0" w:color="000000"/>
              <w:right w:val="single" w:sz="6" w:space="0" w:color="000000"/>
            </w:tcBorders>
            <w:vAlign w:val="center"/>
          </w:tcPr>
          <w:p w14:paraId="19966E41"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6" w:space="0" w:color="000000"/>
              <w:right w:val="single" w:sz="6" w:space="0" w:color="000000"/>
            </w:tcBorders>
            <w:vAlign w:val="center"/>
          </w:tcPr>
          <w:p w14:paraId="0118BA78" w14:textId="112B13C4"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750AB7" w:rsidRPr="002249FC" w14:paraId="1E740453" w14:textId="77777777" w:rsidTr="00CF21C8">
        <w:trPr>
          <w:jc w:val="center"/>
        </w:trPr>
        <w:tc>
          <w:tcPr>
            <w:tcW w:w="2811" w:type="pct"/>
            <w:gridSpan w:val="3"/>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664074A" w14:textId="77777777" w:rsidR="00750AB7" w:rsidRPr="002249FC" w:rsidRDefault="00750AB7" w:rsidP="00F326F4">
            <w:pPr>
              <w:spacing w:line="240" w:lineRule="auto"/>
              <w:jc w:val="both"/>
              <w:rPr>
                <w:rFonts w:ascii="Times New Roman" w:hAnsi="Times New Roman" w:cs="Times New Roman"/>
                <w:bCs/>
                <w:sz w:val="24"/>
                <w:szCs w:val="24"/>
                <w:lang w:val="ro-RO"/>
              </w:rPr>
            </w:pPr>
            <w:r w:rsidRPr="002249FC">
              <w:rPr>
                <w:rFonts w:ascii="Times New Roman" w:hAnsi="Times New Roman" w:cs="Times New Roman"/>
                <w:bCs/>
                <w:sz w:val="24"/>
                <w:szCs w:val="24"/>
                <w:lang w:val="ro-RO"/>
              </w:rPr>
              <w:t>alte aspecte de mediu</w:t>
            </w:r>
          </w:p>
        </w:tc>
        <w:tc>
          <w:tcPr>
            <w:tcW w:w="1096" w:type="pct"/>
            <w:tcBorders>
              <w:top w:val="nil"/>
              <w:left w:val="single" w:sz="6" w:space="0" w:color="000000"/>
              <w:bottom w:val="single" w:sz="4" w:space="0" w:color="auto"/>
              <w:right w:val="single" w:sz="6" w:space="0" w:color="000000"/>
            </w:tcBorders>
            <w:vAlign w:val="center"/>
          </w:tcPr>
          <w:p w14:paraId="267888A6" w14:textId="77777777"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c>
          <w:tcPr>
            <w:tcW w:w="1093" w:type="pct"/>
            <w:tcBorders>
              <w:top w:val="nil"/>
              <w:left w:val="single" w:sz="6" w:space="0" w:color="000000"/>
              <w:bottom w:val="single" w:sz="4" w:space="0" w:color="auto"/>
              <w:right w:val="single" w:sz="6" w:space="0" w:color="000000"/>
            </w:tcBorders>
            <w:vAlign w:val="center"/>
          </w:tcPr>
          <w:p w14:paraId="383D3055" w14:textId="10C399AC" w:rsidR="00750AB7" w:rsidRPr="002249FC" w:rsidRDefault="00750AB7" w:rsidP="00F326F4">
            <w:pPr>
              <w:spacing w:line="240" w:lineRule="auto"/>
              <w:jc w:val="center"/>
              <w:rPr>
                <w:rFonts w:ascii="Times New Roman" w:hAnsi="Times New Roman" w:cs="Times New Roman"/>
                <w:sz w:val="24"/>
                <w:szCs w:val="24"/>
                <w:lang w:val="ro-RO"/>
              </w:rPr>
            </w:pPr>
            <w:r w:rsidRPr="002249FC">
              <w:rPr>
                <w:rFonts w:ascii="Times New Roman" w:hAnsi="Times New Roman" w:cs="Times New Roman"/>
                <w:sz w:val="24"/>
                <w:szCs w:val="24"/>
                <w:lang w:val="ro-RO"/>
              </w:rPr>
              <w:t>0</w:t>
            </w:r>
          </w:p>
        </w:tc>
      </w:tr>
      <w:tr w:rsidR="002B36F3" w:rsidRPr="0089255A" w14:paraId="3A5E6ED8" w14:textId="77777777" w:rsidTr="00F8191D">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3D696A7" w14:textId="2566CEA9" w:rsidR="002B36F3" w:rsidRPr="002249FC" w:rsidRDefault="002B36F3" w:rsidP="00F326F4">
            <w:pPr>
              <w:spacing w:line="240" w:lineRule="auto"/>
              <w:jc w:val="both"/>
              <w:rPr>
                <w:rFonts w:ascii="Times New Roman" w:hAnsi="Times New Roman" w:cs="Times New Roman"/>
                <w:sz w:val="24"/>
                <w:szCs w:val="24"/>
                <w:lang w:val="ro-RO"/>
              </w:rPr>
            </w:pPr>
            <w:r w:rsidRPr="002249FC">
              <w:rPr>
                <w:rFonts w:ascii="Times New Roman" w:hAnsi="Times New Roman" w:cs="Times New Roman"/>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2249FC">
              <w:rPr>
                <w:rFonts w:ascii="Times New Roman" w:hAnsi="Times New Roman" w:cs="Times New Roman"/>
                <w:bCs/>
                <w:i/>
                <w:iCs/>
                <w:sz w:val="24"/>
                <w:szCs w:val="24"/>
                <w:vertAlign w:val="superscript"/>
                <w:lang w:val="ro-RO"/>
              </w:rPr>
              <w:t>1</w:t>
            </w:r>
            <w:r w:rsidRPr="002249FC">
              <w:rPr>
                <w:rFonts w:ascii="Times New Roman" w:hAnsi="Times New Roman" w:cs="Times New Roman"/>
                <w:bCs/>
                <w:i/>
                <w:iCs/>
                <w:sz w:val="24"/>
                <w:szCs w:val="24"/>
                <w:lang w:val="ro-RO"/>
              </w:rPr>
              <w:t>) și, după caz, b</w:t>
            </w:r>
            <w:r w:rsidRPr="002249FC">
              <w:rPr>
                <w:rFonts w:ascii="Times New Roman" w:hAnsi="Times New Roman" w:cs="Times New Roman"/>
                <w:bCs/>
                <w:i/>
                <w:iCs/>
                <w:sz w:val="24"/>
                <w:szCs w:val="24"/>
                <w:vertAlign w:val="superscript"/>
                <w:lang w:val="ro-RO"/>
              </w:rPr>
              <w:t>2</w:t>
            </w:r>
            <w:r w:rsidRPr="002249FC">
              <w:rPr>
                <w:rFonts w:ascii="Times New Roman" w:hAnsi="Times New Roman" w:cs="Times New Roman"/>
                <w:bCs/>
                <w:i/>
                <w:iCs/>
                <w:sz w:val="24"/>
                <w:szCs w:val="24"/>
                <w:lang w:val="ro-RO"/>
              </w:rPr>
              <w:t>), privind analiza impacturilor opțiunilor.</w:t>
            </w:r>
          </w:p>
        </w:tc>
      </w:tr>
    </w:tbl>
    <w:p w14:paraId="53CF16B4" w14:textId="77777777" w:rsidR="00042C35" w:rsidRPr="002249FC" w:rsidRDefault="00042C35">
      <w:pPr>
        <w:rPr>
          <w:rFonts w:ascii="Times New Roman" w:hAnsi="Times New Roman" w:cs="Times New Roman"/>
          <w:lang w:val="ro-RO"/>
        </w:rPr>
      </w:pPr>
    </w:p>
    <w:sectPr w:rsidR="00042C35" w:rsidRPr="002249FC" w:rsidSect="00E63662">
      <w:pgSz w:w="11906" w:h="16838"/>
      <w:pgMar w:top="709" w:right="849" w:bottom="28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972A" w14:textId="77777777" w:rsidR="00D01EB8" w:rsidRDefault="00D01EB8" w:rsidP="004426AE">
      <w:pPr>
        <w:spacing w:after="0" w:line="240" w:lineRule="auto"/>
      </w:pPr>
      <w:r>
        <w:separator/>
      </w:r>
    </w:p>
  </w:endnote>
  <w:endnote w:type="continuationSeparator" w:id="0">
    <w:p w14:paraId="4C669514" w14:textId="77777777" w:rsidR="00D01EB8" w:rsidRDefault="00D01EB8" w:rsidP="0044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36E0" w14:textId="77777777" w:rsidR="00D01EB8" w:rsidRDefault="00D01EB8" w:rsidP="004426AE">
      <w:pPr>
        <w:spacing w:after="0" w:line="240" w:lineRule="auto"/>
      </w:pPr>
      <w:r>
        <w:separator/>
      </w:r>
    </w:p>
  </w:footnote>
  <w:footnote w:type="continuationSeparator" w:id="0">
    <w:p w14:paraId="3DE306F2" w14:textId="77777777" w:rsidR="00D01EB8" w:rsidRDefault="00D01EB8" w:rsidP="0044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932"/>
    <w:multiLevelType w:val="hybridMultilevel"/>
    <w:tmpl w:val="D84A4234"/>
    <w:lvl w:ilvl="0" w:tplc="3CBA088C">
      <w:start w:val="1"/>
      <w:numFmt w:val="decimal"/>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A42E62"/>
    <w:multiLevelType w:val="hybridMultilevel"/>
    <w:tmpl w:val="53AC4E4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F81C50"/>
    <w:multiLevelType w:val="hybridMultilevel"/>
    <w:tmpl w:val="DA94E4F6"/>
    <w:lvl w:ilvl="0" w:tplc="3D287746">
      <w:start w:val="1"/>
      <w:numFmt w:val="bullet"/>
      <w:lvlText w:val="•"/>
      <w:lvlJc w:val="left"/>
      <w:pPr>
        <w:tabs>
          <w:tab w:val="num" w:pos="720"/>
        </w:tabs>
        <w:ind w:left="720" w:hanging="360"/>
      </w:pPr>
      <w:rPr>
        <w:rFonts w:ascii="Arial" w:hAnsi="Arial" w:hint="default"/>
      </w:rPr>
    </w:lvl>
    <w:lvl w:ilvl="1" w:tplc="2D6A968E" w:tentative="1">
      <w:start w:val="1"/>
      <w:numFmt w:val="bullet"/>
      <w:lvlText w:val="•"/>
      <w:lvlJc w:val="left"/>
      <w:pPr>
        <w:tabs>
          <w:tab w:val="num" w:pos="1440"/>
        </w:tabs>
        <w:ind w:left="1440" w:hanging="360"/>
      </w:pPr>
      <w:rPr>
        <w:rFonts w:ascii="Arial" w:hAnsi="Arial" w:hint="default"/>
      </w:rPr>
    </w:lvl>
    <w:lvl w:ilvl="2" w:tplc="3E769B36" w:tentative="1">
      <w:start w:val="1"/>
      <w:numFmt w:val="bullet"/>
      <w:lvlText w:val="•"/>
      <w:lvlJc w:val="left"/>
      <w:pPr>
        <w:tabs>
          <w:tab w:val="num" w:pos="2160"/>
        </w:tabs>
        <w:ind w:left="2160" w:hanging="360"/>
      </w:pPr>
      <w:rPr>
        <w:rFonts w:ascii="Arial" w:hAnsi="Arial" w:hint="default"/>
      </w:rPr>
    </w:lvl>
    <w:lvl w:ilvl="3" w:tplc="DBAABF68" w:tentative="1">
      <w:start w:val="1"/>
      <w:numFmt w:val="bullet"/>
      <w:lvlText w:val="•"/>
      <w:lvlJc w:val="left"/>
      <w:pPr>
        <w:tabs>
          <w:tab w:val="num" w:pos="2880"/>
        </w:tabs>
        <w:ind w:left="2880" w:hanging="360"/>
      </w:pPr>
      <w:rPr>
        <w:rFonts w:ascii="Arial" w:hAnsi="Arial" w:hint="default"/>
      </w:rPr>
    </w:lvl>
    <w:lvl w:ilvl="4" w:tplc="A218E1EC" w:tentative="1">
      <w:start w:val="1"/>
      <w:numFmt w:val="bullet"/>
      <w:lvlText w:val="•"/>
      <w:lvlJc w:val="left"/>
      <w:pPr>
        <w:tabs>
          <w:tab w:val="num" w:pos="3600"/>
        </w:tabs>
        <w:ind w:left="3600" w:hanging="360"/>
      </w:pPr>
      <w:rPr>
        <w:rFonts w:ascii="Arial" w:hAnsi="Arial" w:hint="default"/>
      </w:rPr>
    </w:lvl>
    <w:lvl w:ilvl="5" w:tplc="DCDC9004" w:tentative="1">
      <w:start w:val="1"/>
      <w:numFmt w:val="bullet"/>
      <w:lvlText w:val="•"/>
      <w:lvlJc w:val="left"/>
      <w:pPr>
        <w:tabs>
          <w:tab w:val="num" w:pos="4320"/>
        </w:tabs>
        <w:ind w:left="4320" w:hanging="360"/>
      </w:pPr>
      <w:rPr>
        <w:rFonts w:ascii="Arial" w:hAnsi="Arial" w:hint="default"/>
      </w:rPr>
    </w:lvl>
    <w:lvl w:ilvl="6" w:tplc="8E62E812" w:tentative="1">
      <w:start w:val="1"/>
      <w:numFmt w:val="bullet"/>
      <w:lvlText w:val="•"/>
      <w:lvlJc w:val="left"/>
      <w:pPr>
        <w:tabs>
          <w:tab w:val="num" w:pos="5040"/>
        </w:tabs>
        <w:ind w:left="5040" w:hanging="360"/>
      </w:pPr>
      <w:rPr>
        <w:rFonts w:ascii="Arial" w:hAnsi="Arial" w:hint="default"/>
      </w:rPr>
    </w:lvl>
    <w:lvl w:ilvl="7" w:tplc="B378ACD2" w:tentative="1">
      <w:start w:val="1"/>
      <w:numFmt w:val="bullet"/>
      <w:lvlText w:val="•"/>
      <w:lvlJc w:val="left"/>
      <w:pPr>
        <w:tabs>
          <w:tab w:val="num" w:pos="5760"/>
        </w:tabs>
        <w:ind w:left="5760" w:hanging="360"/>
      </w:pPr>
      <w:rPr>
        <w:rFonts w:ascii="Arial" w:hAnsi="Arial" w:hint="default"/>
      </w:rPr>
    </w:lvl>
    <w:lvl w:ilvl="8" w:tplc="62A4A8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EC38F7"/>
    <w:multiLevelType w:val="hybridMultilevel"/>
    <w:tmpl w:val="A8D0DFA8"/>
    <w:lvl w:ilvl="0" w:tplc="04190009">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 w15:restartNumberingAfterBreak="0">
    <w:nsid w:val="145C4E0A"/>
    <w:multiLevelType w:val="hybridMultilevel"/>
    <w:tmpl w:val="B41C1126"/>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B34F31"/>
    <w:multiLevelType w:val="hybridMultilevel"/>
    <w:tmpl w:val="08643038"/>
    <w:lvl w:ilvl="0" w:tplc="5FB8B54E">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C326898"/>
    <w:multiLevelType w:val="hybridMultilevel"/>
    <w:tmpl w:val="6C8253D4"/>
    <w:lvl w:ilvl="0" w:tplc="DB88ADE2">
      <w:start w:val="1"/>
      <w:numFmt w:val="bullet"/>
      <w:lvlText w:val="-"/>
      <w:lvlJc w:val="left"/>
      <w:pPr>
        <w:ind w:left="827" w:hanging="360"/>
      </w:pPr>
      <w:rPr>
        <w:rFonts w:ascii="Calibri" w:eastAsia="Calibri" w:hAnsi="Calibri" w:cs="Calibri"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 w15:restartNumberingAfterBreak="0">
    <w:nsid w:val="1D9B689E"/>
    <w:multiLevelType w:val="hybridMultilevel"/>
    <w:tmpl w:val="98DCAEF0"/>
    <w:lvl w:ilvl="0" w:tplc="D1B6E8E8">
      <w:start w:val="1"/>
      <w:numFmt w:val="bullet"/>
      <w:lvlText w:val=""/>
      <w:lvlJc w:val="left"/>
      <w:pPr>
        <w:tabs>
          <w:tab w:val="num" w:pos="720"/>
        </w:tabs>
        <w:ind w:left="720" w:hanging="360"/>
      </w:pPr>
      <w:rPr>
        <w:rFonts w:ascii="Wingdings" w:hAnsi="Wingdings" w:hint="default"/>
      </w:rPr>
    </w:lvl>
    <w:lvl w:ilvl="1" w:tplc="AD984BF8" w:tentative="1">
      <w:start w:val="1"/>
      <w:numFmt w:val="bullet"/>
      <w:lvlText w:val=""/>
      <w:lvlJc w:val="left"/>
      <w:pPr>
        <w:tabs>
          <w:tab w:val="num" w:pos="1440"/>
        </w:tabs>
        <w:ind w:left="1440" w:hanging="360"/>
      </w:pPr>
      <w:rPr>
        <w:rFonts w:ascii="Wingdings" w:hAnsi="Wingdings" w:hint="default"/>
      </w:rPr>
    </w:lvl>
    <w:lvl w:ilvl="2" w:tplc="D95AD7A8" w:tentative="1">
      <w:start w:val="1"/>
      <w:numFmt w:val="bullet"/>
      <w:lvlText w:val=""/>
      <w:lvlJc w:val="left"/>
      <w:pPr>
        <w:tabs>
          <w:tab w:val="num" w:pos="2160"/>
        </w:tabs>
        <w:ind w:left="2160" w:hanging="360"/>
      </w:pPr>
      <w:rPr>
        <w:rFonts w:ascii="Wingdings" w:hAnsi="Wingdings" w:hint="default"/>
      </w:rPr>
    </w:lvl>
    <w:lvl w:ilvl="3" w:tplc="FB56DBD2" w:tentative="1">
      <w:start w:val="1"/>
      <w:numFmt w:val="bullet"/>
      <w:lvlText w:val=""/>
      <w:lvlJc w:val="left"/>
      <w:pPr>
        <w:tabs>
          <w:tab w:val="num" w:pos="2880"/>
        </w:tabs>
        <w:ind w:left="2880" w:hanging="360"/>
      </w:pPr>
      <w:rPr>
        <w:rFonts w:ascii="Wingdings" w:hAnsi="Wingdings" w:hint="default"/>
      </w:rPr>
    </w:lvl>
    <w:lvl w:ilvl="4" w:tplc="9CDE7B44" w:tentative="1">
      <w:start w:val="1"/>
      <w:numFmt w:val="bullet"/>
      <w:lvlText w:val=""/>
      <w:lvlJc w:val="left"/>
      <w:pPr>
        <w:tabs>
          <w:tab w:val="num" w:pos="3600"/>
        </w:tabs>
        <w:ind w:left="3600" w:hanging="360"/>
      </w:pPr>
      <w:rPr>
        <w:rFonts w:ascii="Wingdings" w:hAnsi="Wingdings" w:hint="default"/>
      </w:rPr>
    </w:lvl>
    <w:lvl w:ilvl="5" w:tplc="6820254C" w:tentative="1">
      <w:start w:val="1"/>
      <w:numFmt w:val="bullet"/>
      <w:lvlText w:val=""/>
      <w:lvlJc w:val="left"/>
      <w:pPr>
        <w:tabs>
          <w:tab w:val="num" w:pos="4320"/>
        </w:tabs>
        <w:ind w:left="4320" w:hanging="360"/>
      </w:pPr>
      <w:rPr>
        <w:rFonts w:ascii="Wingdings" w:hAnsi="Wingdings" w:hint="default"/>
      </w:rPr>
    </w:lvl>
    <w:lvl w:ilvl="6" w:tplc="39E80860" w:tentative="1">
      <w:start w:val="1"/>
      <w:numFmt w:val="bullet"/>
      <w:lvlText w:val=""/>
      <w:lvlJc w:val="left"/>
      <w:pPr>
        <w:tabs>
          <w:tab w:val="num" w:pos="5040"/>
        </w:tabs>
        <w:ind w:left="5040" w:hanging="360"/>
      </w:pPr>
      <w:rPr>
        <w:rFonts w:ascii="Wingdings" w:hAnsi="Wingdings" w:hint="default"/>
      </w:rPr>
    </w:lvl>
    <w:lvl w:ilvl="7" w:tplc="A732943A" w:tentative="1">
      <w:start w:val="1"/>
      <w:numFmt w:val="bullet"/>
      <w:lvlText w:val=""/>
      <w:lvlJc w:val="left"/>
      <w:pPr>
        <w:tabs>
          <w:tab w:val="num" w:pos="5760"/>
        </w:tabs>
        <w:ind w:left="5760" w:hanging="360"/>
      </w:pPr>
      <w:rPr>
        <w:rFonts w:ascii="Wingdings" w:hAnsi="Wingdings" w:hint="default"/>
      </w:rPr>
    </w:lvl>
    <w:lvl w:ilvl="8" w:tplc="095435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E68CA"/>
    <w:multiLevelType w:val="hybridMultilevel"/>
    <w:tmpl w:val="7F484F2A"/>
    <w:lvl w:ilvl="0" w:tplc="0419000D">
      <w:start w:val="1"/>
      <w:numFmt w:val="bullet"/>
      <w:lvlText w:val=""/>
      <w:lvlJc w:val="left"/>
      <w:pPr>
        <w:ind w:left="1244" w:hanging="360"/>
      </w:pPr>
      <w:rPr>
        <w:rFonts w:ascii="Wingdings" w:hAnsi="Wingdings" w:hint="default"/>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10" w15:restartNumberingAfterBreak="0">
    <w:nsid w:val="245A5407"/>
    <w:multiLevelType w:val="hybridMultilevel"/>
    <w:tmpl w:val="137E2BC2"/>
    <w:lvl w:ilvl="0" w:tplc="F370987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3819CC"/>
    <w:multiLevelType w:val="hybridMultilevel"/>
    <w:tmpl w:val="C452F688"/>
    <w:lvl w:ilvl="0" w:tplc="161EF6CE">
      <w:start w:val="1"/>
      <w:numFmt w:val="lowerLetter"/>
      <w:lvlText w:val="%1)"/>
      <w:lvlJc w:val="left"/>
      <w:pPr>
        <w:ind w:left="844" w:hanging="360"/>
      </w:pPr>
      <w:rPr>
        <w:rFonts w:hint="default"/>
      </w:rPr>
    </w:lvl>
    <w:lvl w:ilvl="1" w:tplc="04180019" w:tentative="1">
      <w:start w:val="1"/>
      <w:numFmt w:val="lowerLetter"/>
      <w:lvlText w:val="%2."/>
      <w:lvlJc w:val="left"/>
      <w:pPr>
        <w:ind w:left="1564" w:hanging="360"/>
      </w:pPr>
    </w:lvl>
    <w:lvl w:ilvl="2" w:tplc="0418001B" w:tentative="1">
      <w:start w:val="1"/>
      <w:numFmt w:val="lowerRoman"/>
      <w:lvlText w:val="%3."/>
      <w:lvlJc w:val="right"/>
      <w:pPr>
        <w:ind w:left="2284" w:hanging="180"/>
      </w:pPr>
    </w:lvl>
    <w:lvl w:ilvl="3" w:tplc="0418000F" w:tentative="1">
      <w:start w:val="1"/>
      <w:numFmt w:val="decimal"/>
      <w:lvlText w:val="%4."/>
      <w:lvlJc w:val="left"/>
      <w:pPr>
        <w:ind w:left="3004" w:hanging="360"/>
      </w:pPr>
    </w:lvl>
    <w:lvl w:ilvl="4" w:tplc="04180019" w:tentative="1">
      <w:start w:val="1"/>
      <w:numFmt w:val="lowerLetter"/>
      <w:lvlText w:val="%5."/>
      <w:lvlJc w:val="left"/>
      <w:pPr>
        <w:ind w:left="3724" w:hanging="360"/>
      </w:pPr>
    </w:lvl>
    <w:lvl w:ilvl="5" w:tplc="0418001B" w:tentative="1">
      <w:start w:val="1"/>
      <w:numFmt w:val="lowerRoman"/>
      <w:lvlText w:val="%6."/>
      <w:lvlJc w:val="right"/>
      <w:pPr>
        <w:ind w:left="4444" w:hanging="180"/>
      </w:pPr>
    </w:lvl>
    <w:lvl w:ilvl="6" w:tplc="0418000F" w:tentative="1">
      <w:start w:val="1"/>
      <w:numFmt w:val="decimal"/>
      <w:lvlText w:val="%7."/>
      <w:lvlJc w:val="left"/>
      <w:pPr>
        <w:ind w:left="5164" w:hanging="360"/>
      </w:pPr>
    </w:lvl>
    <w:lvl w:ilvl="7" w:tplc="04180019" w:tentative="1">
      <w:start w:val="1"/>
      <w:numFmt w:val="lowerLetter"/>
      <w:lvlText w:val="%8."/>
      <w:lvlJc w:val="left"/>
      <w:pPr>
        <w:ind w:left="5884" w:hanging="360"/>
      </w:pPr>
    </w:lvl>
    <w:lvl w:ilvl="8" w:tplc="0418001B" w:tentative="1">
      <w:start w:val="1"/>
      <w:numFmt w:val="lowerRoman"/>
      <w:lvlText w:val="%9."/>
      <w:lvlJc w:val="right"/>
      <w:pPr>
        <w:ind w:left="6604" w:hanging="180"/>
      </w:pPr>
    </w:lvl>
  </w:abstractNum>
  <w:abstractNum w:abstractNumId="12" w15:restartNumberingAfterBreak="0">
    <w:nsid w:val="256A1991"/>
    <w:multiLevelType w:val="hybridMultilevel"/>
    <w:tmpl w:val="861EB490"/>
    <w:lvl w:ilvl="0" w:tplc="E7007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6AF410F"/>
    <w:multiLevelType w:val="hybridMultilevel"/>
    <w:tmpl w:val="34CCF7A0"/>
    <w:lvl w:ilvl="0" w:tplc="597411B8">
      <w:start w:val="4"/>
      <w:numFmt w:val="decimal"/>
      <w:lvlText w:val="%1."/>
      <w:lvlJc w:val="left"/>
      <w:pPr>
        <w:ind w:left="109" w:hanging="375"/>
      </w:pPr>
      <w:rPr>
        <w:rFonts w:ascii="Times New Roman" w:eastAsia="Times New Roman" w:hAnsi="Times New Roman" w:cs="Times New Roman" w:hint="default"/>
        <w:spacing w:val="-30"/>
        <w:w w:val="99"/>
        <w:sz w:val="24"/>
        <w:szCs w:val="24"/>
        <w:lang w:val="ro-RO" w:eastAsia="ro-RO" w:bidi="ro-RO"/>
      </w:rPr>
    </w:lvl>
    <w:lvl w:ilvl="1" w:tplc="072ED03A">
      <w:numFmt w:val="bullet"/>
      <w:lvlText w:val="•"/>
      <w:lvlJc w:val="left"/>
      <w:pPr>
        <w:ind w:left="471" w:hanging="375"/>
      </w:pPr>
      <w:rPr>
        <w:rFonts w:hint="default"/>
        <w:lang w:val="ro-RO" w:eastAsia="ro-RO" w:bidi="ro-RO"/>
      </w:rPr>
    </w:lvl>
    <w:lvl w:ilvl="2" w:tplc="FC7E3854">
      <w:numFmt w:val="bullet"/>
      <w:lvlText w:val="•"/>
      <w:lvlJc w:val="left"/>
      <w:pPr>
        <w:ind w:left="842" w:hanging="375"/>
      </w:pPr>
      <w:rPr>
        <w:rFonts w:hint="default"/>
        <w:lang w:val="ro-RO" w:eastAsia="ro-RO" w:bidi="ro-RO"/>
      </w:rPr>
    </w:lvl>
    <w:lvl w:ilvl="3" w:tplc="4DE83264">
      <w:numFmt w:val="bullet"/>
      <w:lvlText w:val="•"/>
      <w:lvlJc w:val="left"/>
      <w:pPr>
        <w:ind w:left="1213" w:hanging="375"/>
      </w:pPr>
      <w:rPr>
        <w:rFonts w:hint="default"/>
        <w:lang w:val="ro-RO" w:eastAsia="ro-RO" w:bidi="ro-RO"/>
      </w:rPr>
    </w:lvl>
    <w:lvl w:ilvl="4" w:tplc="743A3562">
      <w:numFmt w:val="bullet"/>
      <w:lvlText w:val="•"/>
      <w:lvlJc w:val="left"/>
      <w:pPr>
        <w:ind w:left="1584" w:hanging="375"/>
      </w:pPr>
      <w:rPr>
        <w:rFonts w:hint="default"/>
        <w:lang w:val="ro-RO" w:eastAsia="ro-RO" w:bidi="ro-RO"/>
      </w:rPr>
    </w:lvl>
    <w:lvl w:ilvl="5" w:tplc="75D6FB16">
      <w:numFmt w:val="bullet"/>
      <w:lvlText w:val="•"/>
      <w:lvlJc w:val="left"/>
      <w:pPr>
        <w:ind w:left="1956" w:hanging="375"/>
      </w:pPr>
      <w:rPr>
        <w:rFonts w:hint="default"/>
        <w:lang w:val="ro-RO" w:eastAsia="ro-RO" w:bidi="ro-RO"/>
      </w:rPr>
    </w:lvl>
    <w:lvl w:ilvl="6" w:tplc="1AA8FA82">
      <w:numFmt w:val="bullet"/>
      <w:lvlText w:val="•"/>
      <w:lvlJc w:val="left"/>
      <w:pPr>
        <w:ind w:left="2327" w:hanging="375"/>
      </w:pPr>
      <w:rPr>
        <w:rFonts w:hint="default"/>
        <w:lang w:val="ro-RO" w:eastAsia="ro-RO" w:bidi="ro-RO"/>
      </w:rPr>
    </w:lvl>
    <w:lvl w:ilvl="7" w:tplc="ECB22B3A">
      <w:numFmt w:val="bullet"/>
      <w:lvlText w:val="•"/>
      <w:lvlJc w:val="left"/>
      <w:pPr>
        <w:ind w:left="2698" w:hanging="375"/>
      </w:pPr>
      <w:rPr>
        <w:rFonts w:hint="default"/>
        <w:lang w:val="ro-RO" w:eastAsia="ro-RO" w:bidi="ro-RO"/>
      </w:rPr>
    </w:lvl>
    <w:lvl w:ilvl="8" w:tplc="9F6EB832">
      <w:numFmt w:val="bullet"/>
      <w:lvlText w:val="•"/>
      <w:lvlJc w:val="left"/>
      <w:pPr>
        <w:ind w:left="3069" w:hanging="375"/>
      </w:pPr>
      <w:rPr>
        <w:rFonts w:hint="default"/>
        <w:lang w:val="ro-RO" w:eastAsia="ro-RO" w:bidi="ro-RO"/>
      </w:rPr>
    </w:lvl>
  </w:abstractNum>
  <w:abstractNum w:abstractNumId="14" w15:restartNumberingAfterBreak="0">
    <w:nsid w:val="29530D6F"/>
    <w:multiLevelType w:val="hybridMultilevel"/>
    <w:tmpl w:val="259C5A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C667B6F"/>
    <w:multiLevelType w:val="hybridMultilevel"/>
    <w:tmpl w:val="8E3E7C78"/>
    <w:lvl w:ilvl="0" w:tplc="0EA8A034">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6" w15:restartNumberingAfterBreak="0">
    <w:nsid w:val="310A7ECB"/>
    <w:multiLevelType w:val="hybridMultilevel"/>
    <w:tmpl w:val="FC9807B4"/>
    <w:lvl w:ilvl="0" w:tplc="FA52D836">
      <w:start w:val="1"/>
      <w:numFmt w:val="bullet"/>
      <w:lvlText w:val="•"/>
      <w:lvlJc w:val="left"/>
      <w:pPr>
        <w:tabs>
          <w:tab w:val="num" w:pos="720"/>
        </w:tabs>
        <w:ind w:left="720" w:hanging="360"/>
      </w:pPr>
      <w:rPr>
        <w:rFonts w:ascii="Arial" w:hAnsi="Arial" w:hint="default"/>
      </w:rPr>
    </w:lvl>
    <w:lvl w:ilvl="1" w:tplc="48DC8FA0" w:tentative="1">
      <w:start w:val="1"/>
      <w:numFmt w:val="bullet"/>
      <w:lvlText w:val="•"/>
      <w:lvlJc w:val="left"/>
      <w:pPr>
        <w:tabs>
          <w:tab w:val="num" w:pos="1440"/>
        </w:tabs>
        <w:ind w:left="1440" w:hanging="360"/>
      </w:pPr>
      <w:rPr>
        <w:rFonts w:ascii="Arial" w:hAnsi="Arial" w:hint="default"/>
      </w:rPr>
    </w:lvl>
    <w:lvl w:ilvl="2" w:tplc="5D866368" w:tentative="1">
      <w:start w:val="1"/>
      <w:numFmt w:val="bullet"/>
      <w:lvlText w:val="•"/>
      <w:lvlJc w:val="left"/>
      <w:pPr>
        <w:tabs>
          <w:tab w:val="num" w:pos="2160"/>
        </w:tabs>
        <w:ind w:left="2160" w:hanging="360"/>
      </w:pPr>
      <w:rPr>
        <w:rFonts w:ascii="Arial" w:hAnsi="Arial" w:hint="default"/>
      </w:rPr>
    </w:lvl>
    <w:lvl w:ilvl="3" w:tplc="EE9202F6" w:tentative="1">
      <w:start w:val="1"/>
      <w:numFmt w:val="bullet"/>
      <w:lvlText w:val="•"/>
      <w:lvlJc w:val="left"/>
      <w:pPr>
        <w:tabs>
          <w:tab w:val="num" w:pos="2880"/>
        </w:tabs>
        <w:ind w:left="2880" w:hanging="360"/>
      </w:pPr>
      <w:rPr>
        <w:rFonts w:ascii="Arial" w:hAnsi="Arial" w:hint="default"/>
      </w:rPr>
    </w:lvl>
    <w:lvl w:ilvl="4" w:tplc="D2F49752" w:tentative="1">
      <w:start w:val="1"/>
      <w:numFmt w:val="bullet"/>
      <w:lvlText w:val="•"/>
      <w:lvlJc w:val="left"/>
      <w:pPr>
        <w:tabs>
          <w:tab w:val="num" w:pos="3600"/>
        </w:tabs>
        <w:ind w:left="3600" w:hanging="360"/>
      </w:pPr>
      <w:rPr>
        <w:rFonts w:ascii="Arial" w:hAnsi="Arial" w:hint="default"/>
      </w:rPr>
    </w:lvl>
    <w:lvl w:ilvl="5" w:tplc="C91A84E4" w:tentative="1">
      <w:start w:val="1"/>
      <w:numFmt w:val="bullet"/>
      <w:lvlText w:val="•"/>
      <w:lvlJc w:val="left"/>
      <w:pPr>
        <w:tabs>
          <w:tab w:val="num" w:pos="4320"/>
        </w:tabs>
        <w:ind w:left="4320" w:hanging="360"/>
      </w:pPr>
      <w:rPr>
        <w:rFonts w:ascii="Arial" w:hAnsi="Arial" w:hint="default"/>
      </w:rPr>
    </w:lvl>
    <w:lvl w:ilvl="6" w:tplc="974229C6" w:tentative="1">
      <w:start w:val="1"/>
      <w:numFmt w:val="bullet"/>
      <w:lvlText w:val="•"/>
      <w:lvlJc w:val="left"/>
      <w:pPr>
        <w:tabs>
          <w:tab w:val="num" w:pos="5040"/>
        </w:tabs>
        <w:ind w:left="5040" w:hanging="360"/>
      </w:pPr>
      <w:rPr>
        <w:rFonts w:ascii="Arial" w:hAnsi="Arial" w:hint="default"/>
      </w:rPr>
    </w:lvl>
    <w:lvl w:ilvl="7" w:tplc="F5382094" w:tentative="1">
      <w:start w:val="1"/>
      <w:numFmt w:val="bullet"/>
      <w:lvlText w:val="•"/>
      <w:lvlJc w:val="left"/>
      <w:pPr>
        <w:tabs>
          <w:tab w:val="num" w:pos="5760"/>
        </w:tabs>
        <w:ind w:left="5760" w:hanging="360"/>
      </w:pPr>
      <w:rPr>
        <w:rFonts w:ascii="Arial" w:hAnsi="Arial" w:hint="default"/>
      </w:rPr>
    </w:lvl>
    <w:lvl w:ilvl="8" w:tplc="100AA4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643C98"/>
    <w:multiLevelType w:val="multilevel"/>
    <w:tmpl w:val="B4CC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8F6E9A"/>
    <w:multiLevelType w:val="hybridMultilevel"/>
    <w:tmpl w:val="B44A00D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2660CB"/>
    <w:multiLevelType w:val="hybridMultilevel"/>
    <w:tmpl w:val="0880502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51C25649"/>
    <w:multiLevelType w:val="hybridMultilevel"/>
    <w:tmpl w:val="E8523E70"/>
    <w:lvl w:ilvl="0" w:tplc="B81EDFDE">
      <w:start w:val="1"/>
      <w:numFmt w:val="bullet"/>
      <w:lvlText w:val=""/>
      <w:lvlJc w:val="left"/>
      <w:pPr>
        <w:tabs>
          <w:tab w:val="num" w:pos="720"/>
        </w:tabs>
        <w:ind w:left="720" w:hanging="360"/>
      </w:pPr>
      <w:rPr>
        <w:rFonts w:ascii="Wingdings" w:hAnsi="Wingdings" w:hint="default"/>
      </w:rPr>
    </w:lvl>
    <w:lvl w:ilvl="1" w:tplc="C75A46A8" w:tentative="1">
      <w:start w:val="1"/>
      <w:numFmt w:val="bullet"/>
      <w:lvlText w:val=""/>
      <w:lvlJc w:val="left"/>
      <w:pPr>
        <w:tabs>
          <w:tab w:val="num" w:pos="1440"/>
        </w:tabs>
        <w:ind w:left="1440" w:hanging="360"/>
      </w:pPr>
      <w:rPr>
        <w:rFonts w:ascii="Wingdings" w:hAnsi="Wingdings" w:hint="default"/>
      </w:rPr>
    </w:lvl>
    <w:lvl w:ilvl="2" w:tplc="273A28B6" w:tentative="1">
      <w:start w:val="1"/>
      <w:numFmt w:val="bullet"/>
      <w:lvlText w:val=""/>
      <w:lvlJc w:val="left"/>
      <w:pPr>
        <w:tabs>
          <w:tab w:val="num" w:pos="2160"/>
        </w:tabs>
        <w:ind w:left="2160" w:hanging="360"/>
      </w:pPr>
      <w:rPr>
        <w:rFonts w:ascii="Wingdings" w:hAnsi="Wingdings" w:hint="default"/>
      </w:rPr>
    </w:lvl>
    <w:lvl w:ilvl="3" w:tplc="2B88484E" w:tentative="1">
      <w:start w:val="1"/>
      <w:numFmt w:val="bullet"/>
      <w:lvlText w:val=""/>
      <w:lvlJc w:val="left"/>
      <w:pPr>
        <w:tabs>
          <w:tab w:val="num" w:pos="2880"/>
        </w:tabs>
        <w:ind w:left="2880" w:hanging="360"/>
      </w:pPr>
      <w:rPr>
        <w:rFonts w:ascii="Wingdings" w:hAnsi="Wingdings" w:hint="default"/>
      </w:rPr>
    </w:lvl>
    <w:lvl w:ilvl="4" w:tplc="3EB28C0C" w:tentative="1">
      <w:start w:val="1"/>
      <w:numFmt w:val="bullet"/>
      <w:lvlText w:val=""/>
      <w:lvlJc w:val="left"/>
      <w:pPr>
        <w:tabs>
          <w:tab w:val="num" w:pos="3600"/>
        </w:tabs>
        <w:ind w:left="3600" w:hanging="360"/>
      </w:pPr>
      <w:rPr>
        <w:rFonts w:ascii="Wingdings" w:hAnsi="Wingdings" w:hint="default"/>
      </w:rPr>
    </w:lvl>
    <w:lvl w:ilvl="5" w:tplc="15C8E4BC" w:tentative="1">
      <w:start w:val="1"/>
      <w:numFmt w:val="bullet"/>
      <w:lvlText w:val=""/>
      <w:lvlJc w:val="left"/>
      <w:pPr>
        <w:tabs>
          <w:tab w:val="num" w:pos="4320"/>
        </w:tabs>
        <w:ind w:left="4320" w:hanging="360"/>
      </w:pPr>
      <w:rPr>
        <w:rFonts w:ascii="Wingdings" w:hAnsi="Wingdings" w:hint="default"/>
      </w:rPr>
    </w:lvl>
    <w:lvl w:ilvl="6" w:tplc="A8F08124" w:tentative="1">
      <w:start w:val="1"/>
      <w:numFmt w:val="bullet"/>
      <w:lvlText w:val=""/>
      <w:lvlJc w:val="left"/>
      <w:pPr>
        <w:tabs>
          <w:tab w:val="num" w:pos="5040"/>
        </w:tabs>
        <w:ind w:left="5040" w:hanging="360"/>
      </w:pPr>
      <w:rPr>
        <w:rFonts w:ascii="Wingdings" w:hAnsi="Wingdings" w:hint="default"/>
      </w:rPr>
    </w:lvl>
    <w:lvl w:ilvl="7" w:tplc="C22475E0" w:tentative="1">
      <w:start w:val="1"/>
      <w:numFmt w:val="bullet"/>
      <w:lvlText w:val=""/>
      <w:lvlJc w:val="left"/>
      <w:pPr>
        <w:tabs>
          <w:tab w:val="num" w:pos="5760"/>
        </w:tabs>
        <w:ind w:left="5760" w:hanging="360"/>
      </w:pPr>
      <w:rPr>
        <w:rFonts w:ascii="Wingdings" w:hAnsi="Wingdings" w:hint="default"/>
      </w:rPr>
    </w:lvl>
    <w:lvl w:ilvl="8" w:tplc="9A2C03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20E6E"/>
    <w:multiLevelType w:val="hybridMultilevel"/>
    <w:tmpl w:val="9782C5B2"/>
    <w:lvl w:ilvl="0" w:tplc="C93C9574">
      <w:start w:val="1"/>
      <w:numFmt w:val="bullet"/>
      <w:lvlText w:val=""/>
      <w:lvlJc w:val="left"/>
      <w:pPr>
        <w:tabs>
          <w:tab w:val="num" w:pos="720"/>
        </w:tabs>
        <w:ind w:left="720" w:hanging="360"/>
      </w:pPr>
      <w:rPr>
        <w:rFonts w:ascii="Wingdings" w:hAnsi="Wingdings" w:hint="default"/>
      </w:rPr>
    </w:lvl>
    <w:lvl w:ilvl="1" w:tplc="1A70AEEA" w:tentative="1">
      <w:start w:val="1"/>
      <w:numFmt w:val="bullet"/>
      <w:lvlText w:val=""/>
      <w:lvlJc w:val="left"/>
      <w:pPr>
        <w:tabs>
          <w:tab w:val="num" w:pos="1440"/>
        </w:tabs>
        <w:ind w:left="1440" w:hanging="360"/>
      </w:pPr>
      <w:rPr>
        <w:rFonts w:ascii="Wingdings" w:hAnsi="Wingdings" w:hint="default"/>
      </w:rPr>
    </w:lvl>
    <w:lvl w:ilvl="2" w:tplc="C87CB0B4" w:tentative="1">
      <w:start w:val="1"/>
      <w:numFmt w:val="bullet"/>
      <w:lvlText w:val=""/>
      <w:lvlJc w:val="left"/>
      <w:pPr>
        <w:tabs>
          <w:tab w:val="num" w:pos="2160"/>
        </w:tabs>
        <w:ind w:left="2160" w:hanging="360"/>
      </w:pPr>
      <w:rPr>
        <w:rFonts w:ascii="Wingdings" w:hAnsi="Wingdings" w:hint="default"/>
      </w:rPr>
    </w:lvl>
    <w:lvl w:ilvl="3" w:tplc="8EC0CAD8" w:tentative="1">
      <w:start w:val="1"/>
      <w:numFmt w:val="bullet"/>
      <w:lvlText w:val=""/>
      <w:lvlJc w:val="left"/>
      <w:pPr>
        <w:tabs>
          <w:tab w:val="num" w:pos="2880"/>
        </w:tabs>
        <w:ind w:left="2880" w:hanging="360"/>
      </w:pPr>
      <w:rPr>
        <w:rFonts w:ascii="Wingdings" w:hAnsi="Wingdings" w:hint="default"/>
      </w:rPr>
    </w:lvl>
    <w:lvl w:ilvl="4" w:tplc="34700FB0" w:tentative="1">
      <w:start w:val="1"/>
      <w:numFmt w:val="bullet"/>
      <w:lvlText w:val=""/>
      <w:lvlJc w:val="left"/>
      <w:pPr>
        <w:tabs>
          <w:tab w:val="num" w:pos="3600"/>
        </w:tabs>
        <w:ind w:left="3600" w:hanging="360"/>
      </w:pPr>
      <w:rPr>
        <w:rFonts w:ascii="Wingdings" w:hAnsi="Wingdings" w:hint="default"/>
      </w:rPr>
    </w:lvl>
    <w:lvl w:ilvl="5" w:tplc="34D65888" w:tentative="1">
      <w:start w:val="1"/>
      <w:numFmt w:val="bullet"/>
      <w:lvlText w:val=""/>
      <w:lvlJc w:val="left"/>
      <w:pPr>
        <w:tabs>
          <w:tab w:val="num" w:pos="4320"/>
        </w:tabs>
        <w:ind w:left="4320" w:hanging="360"/>
      </w:pPr>
      <w:rPr>
        <w:rFonts w:ascii="Wingdings" w:hAnsi="Wingdings" w:hint="default"/>
      </w:rPr>
    </w:lvl>
    <w:lvl w:ilvl="6" w:tplc="B9EAC630" w:tentative="1">
      <w:start w:val="1"/>
      <w:numFmt w:val="bullet"/>
      <w:lvlText w:val=""/>
      <w:lvlJc w:val="left"/>
      <w:pPr>
        <w:tabs>
          <w:tab w:val="num" w:pos="5040"/>
        </w:tabs>
        <w:ind w:left="5040" w:hanging="360"/>
      </w:pPr>
      <w:rPr>
        <w:rFonts w:ascii="Wingdings" w:hAnsi="Wingdings" w:hint="default"/>
      </w:rPr>
    </w:lvl>
    <w:lvl w:ilvl="7" w:tplc="9830EA66" w:tentative="1">
      <w:start w:val="1"/>
      <w:numFmt w:val="bullet"/>
      <w:lvlText w:val=""/>
      <w:lvlJc w:val="left"/>
      <w:pPr>
        <w:tabs>
          <w:tab w:val="num" w:pos="5760"/>
        </w:tabs>
        <w:ind w:left="5760" w:hanging="360"/>
      </w:pPr>
      <w:rPr>
        <w:rFonts w:ascii="Wingdings" w:hAnsi="Wingdings" w:hint="default"/>
      </w:rPr>
    </w:lvl>
    <w:lvl w:ilvl="8" w:tplc="0E24D4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92B5F"/>
    <w:multiLevelType w:val="hybridMultilevel"/>
    <w:tmpl w:val="89F28892"/>
    <w:lvl w:ilvl="0" w:tplc="3B70BFCC">
      <w:start w:val="1"/>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D9308EA"/>
    <w:multiLevelType w:val="hybridMultilevel"/>
    <w:tmpl w:val="0142BE5C"/>
    <w:lvl w:ilvl="0" w:tplc="5B986806">
      <w:start w:val="1"/>
      <w:numFmt w:val="decimal"/>
      <w:lvlText w:val="%1."/>
      <w:lvlJc w:val="left"/>
      <w:pPr>
        <w:ind w:left="1187" w:hanging="360"/>
      </w:pPr>
      <w:rPr>
        <w:rFonts w:hint="default"/>
        <w:b w:val="0"/>
        <w:bCs/>
      </w:rPr>
    </w:lvl>
    <w:lvl w:ilvl="1" w:tplc="04180019" w:tentative="1">
      <w:start w:val="1"/>
      <w:numFmt w:val="lowerLetter"/>
      <w:lvlText w:val="%2."/>
      <w:lvlJc w:val="left"/>
      <w:pPr>
        <w:ind w:left="1907" w:hanging="360"/>
      </w:pPr>
    </w:lvl>
    <w:lvl w:ilvl="2" w:tplc="0418001B" w:tentative="1">
      <w:start w:val="1"/>
      <w:numFmt w:val="lowerRoman"/>
      <w:lvlText w:val="%3."/>
      <w:lvlJc w:val="right"/>
      <w:pPr>
        <w:ind w:left="2627" w:hanging="180"/>
      </w:pPr>
    </w:lvl>
    <w:lvl w:ilvl="3" w:tplc="0418000F" w:tentative="1">
      <w:start w:val="1"/>
      <w:numFmt w:val="decimal"/>
      <w:lvlText w:val="%4."/>
      <w:lvlJc w:val="left"/>
      <w:pPr>
        <w:ind w:left="3347" w:hanging="360"/>
      </w:pPr>
    </w:lvl>
    <w:lvl w:ilvl="4" w:tplc="04180019" w:tentative="1">
      <w:start w:val="1"/>
      <w:numFmt w:val="lowerLetter"/>
      <w:lvlText w:val="%5."/>
      <w:lvlJc w:val="left"/>
      <w:pPr>
        <w:ind w:left="4067" w:hanging="360"/>
      </w:pPr>
    </w:lvl>
    <w:lvl w:ilvl="5" w:tplc="0418001B" w:tentative="1">
      <w:start w:val="1"/>
      <w:numFmt w:val="lowerRoman"/>
      <w:lvlText w:val="%6."/>
      <w:lvlJc w:val="right"/>
      <w:pPr>
        <w:ind w:left="4787" w:hanging="180"/>
      </w:pPr>
    </w:lvl>
    <w:lvl w:ilvl="6" w:tplc="0418000F" w:tentative="1">
      <w:start w:val="1"/>
      <w:numFmt w:val="decimal"/>
      <w:lvlText w:val="%7."/>
      <w:lvlJc w:val="left"/>
      <w:pPr>
        <w:ind w:left="5507" w:hanging="360"/>
      </w:pPr>
    </w:lvl>
    <w:lvl w:ilvl="7" w:tplc="04180019" w:tentative="1">
      <w:start w:val="1"/>
      <w:numFmt w:val="lowerLetter"/>
      <w:lvlText w:val="%8."/>
      <w:lvlJc w:val="left"/>
      <w:pPr>
        <w:ind w:left="6227" w:hanging="360"/>
      </w:pPr>
    </w:lvl>
    <w:lvl w:ilvl="8" w:tplc="0418001B" w:tentative="1">
      <w:start w:val="1"/>
      <w:numFmt w:val="lowerRoman"/>
      <w:lvlText w:val="%9."/>
      <w:lvlJc w:val="right"/>
      <w:pPr>
        <w:ind w:left="6947" w:hanging="180"/>
      </w:pPr>
    </w:lvl>
  </w:abstractNum>
  <w:abstractNum w:abstractNumId="24" w15:restartNumberingAfterBreak="0">
    <w:nsid w:val="60CF2E23"/>
    <w:multiLevelType w:val="hybridMultilevel"/>
    <w:tmpl w:val="12B89342"/>
    <w:lvl w:ilvl="0" w:tplc="77104128">
      <w:start w:val="1"/>
      <w:numFmt w:val="decimal"/>
      <w:lvlText w:val="%1."/>
      <w:lvlJc w:val="left"/>
      <w:pPr>
        <w:ind w:left="1187" w:hanging="360"/>
      </w:pPr>
      <w:rPr>
        <w:rFonts w:hint="default"/>
      </w:rPr>
    </w:lvl>
    <w:lvl w:ilvl="1" w:tplc="04180019" w:tentative="1">
      <w:start w:val="1"/>
      <w:numFmt w:val="lowerLetter"/>
      <w:lvlText w:val="%2."/>
      <w:lvlJc w:val="left"/>
      <w:pPr>
        <w:ind w:left="1907" w:hanging="360"/>
      </w:pPr>
    </w:lvl>
    <w:lvl w:ilvl="2" w:tplc="0418001B" w:tentative="1">
      <w:start w:val="1"/>
      <w:numFmt w:val="lowerRoman"/>
      <w:lvlText w:val="%3."/>
      <w:lvlJc w:val="right"/>
      <w:pPr>
        <w:ind w:left="2627" w:hanging="180"/>
      </w:pPr>
    </w:lvl>
    <w:lvl w:ilvl="3" w:tplc="0418000F" w:tentative="1">
      <w:start w:val="1"/>
      <w:numFmt w:val="decimal"/>
      <w:lvlText w:val="%4."/>
      <w:lvlJc w:val="left"/>
      <w:pPr>
        <w:ind w:left="3347" w:hanging="360"/>
      </w:pPr>
    </w:lvl>
    <w:lvl w:ilvl="4" w:tplc="04180019" w:tentative="1">
      <w:start w:val="1"/>
      <w:numFmt w:val="lowerLetter"/>
      <w:lvlText w:val="%5."/>
      <w:lvlJc w:val="left"/>
      <w:pPr>
        <w:ind w:left="4067" w:hanging="360"/>
      </w:pPr>
    </w:lvl>
    <w:lvl w:ilvl="5" w:tplc="0418001B" w:tentative="1">
      <w:start w:val="1"/>
      <w:numFmt w:val="lowerRoman"/>
      <w:lvlText w:val="%6."/>
      <w:lvlJc w:val="right"/>
      <w:pPr>
        <w:ind w:left="4787" w:hanging="180"/>
      </w:pPr>
    </w:lvl>
    <w:lvl w:ilvl="6" w:tplc="0418000F" w:tentative="1">
      <w:start w:val="1"/>
      <w:numFmt w:val="decimal"/>
      <w:lvlText w:val="%7."/>
      <w:lvlJc w:val="left"/>
      <w:pPr>
        <w:ind w:left="5507" w:hanging="360"/>
      </w:pPr>
    </w:lvl>
    <w:lvl w:ilvl="7" w:tplc="04180019" w:tentative="1">
      <w:start w:val="1"/>
      <w:numFmt w:val="lowerLetter"/>
      <w:lvlText w:val="%8."/>
      <w:lvlJc w:val="left"/>
      <w:pPr>
        <w:ind w:left="6227" w:hanging="360"/>
      </w:pPr>
    </w:lvl>
    <w:lvl w:ilvl="8" w:tplc="0418001B" w:tentative="1">
      <w:start w:val="1"/>
      <w:numFmt w:val="lowerRoman"/>
      <w:lvlText w:val="%9."/>
      <w:lvlJc w:val="right"/>
      <w:pPr>
        <w:ind w:left="6947" w:hanging="180"/>
      </w:pPr>
    </w:lvl>
  </w:abstractNum>
  <w:abstractNum w:abstractNumId="25" w15:restartNumberingAfterBreak="0">
    <w:nsid w:val="73FA025A"/>
    <w:multiLevelType w:val="hybridMultilevel"/>
    <w:tmpl w:val="97AE5FB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75DD6BB2"/>
    <w:multiLevelType w:val="hybridMultilevel"/>
    <w:tmpl w:val="B0AC4D98"/>
    <w:lvl w:ilvl="0" w:tplc="0418000F">
      <w:start w:val="1"/>
      <w:numFmt w:val="decimal"/>
      <w:lvlText w:val="%1."/>
      <w:lvlJc w:val="left"/>
      <w:pPr>
        <w:ind w:left="1080" w:hanging="360"/>
      </w:pPr>
    </w:lvl>
    <w:lvl w:ilvl="1" w:tplc="3D8EBFBC">
      <w:numFmt w:val="bullet"/>
      <w:lvlText w:val="-"/>
      <w:lvlJc w:val="left"/>
      <w:pPr>
        <w:ind w:left="1800" w:hanging="360"/>
      </w:pPr>
      <w:rPr>
        <w:rFonts w:ascii="Times New Roman" w:eastAsiaTheme="minorEastAsia" w:hAnsi="Times New Roman" w:cs="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F7A31C0"/>
    <w:multiLevelType w:val="hybridMultilevel"/>
    <w:tmpl w:val="0966E4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18011645">
    <w:abstractNumId w:val="10"/>
  </w:num>
  <w:num w:numId="2" w16cid:durableId="20135417">
    <w:abstractNumId w:val="16"/>
  </w:num>
  <w:num w:numId="3" w16cid:durableId="834223783">
    <w:abstractNumId w:val="2"/>
  </w:num>
  <w:num w:numId="4" w16cid:durableId="1269850307">
    <w:abstractNumId w:val="25"/>
  </w:num>
  <w:num w:numId="5" w16cid:durableId="172115451">
    <w:abstractNumId w:val="4"/>
  </w:num>
  <w:num w:numId="6" w16cid:durableId="1244025524">
    <w:abstractNumId w:val="3"/>
  </w:num>
  <w:num w:numId="7" w16cid:durableId="316305420">
    <w:abstractNumId w:val="7"/>
  </w:num>
  <w:num w:numId="8" w16cid:durableId="950671256">
    <w:abstractNumId w:val="9"/>
  </w:num>
  <w:num w:numId="9" w16cid:durableId="707068593">
    <w:abstractNumId w:val="12"/>
  </w:num>
  <w:num w:numId="10" w16cid:durableId="1225019715">
    <w:abstractNumId w:val="19"/>
  </w:num>
  <w:num w:numId="11" w16cid:durableId="1946309364">
    <w:abstractNumId w:val="6"/>
  </w:num>
  <w:num w:numId="12" w16cid:durableId="376051445">
    <w:abstractNumId w:val="13"/>
  </w:num>
  <w:num w:numId="13" w16cid:durableId="761491960">
    <w:abstractNumId w:val="14"/>
  </w:num>
  <w:num w:numId="14" w16cid:durableId="1534730681">
    <w:abstractNumId w:val="8"/>
  </w:num>
  <w:num w:numId="15" w16cid:durableId="1841894302">
    <w:abstractNumId w:val="21"/>
  </w:num>
  <w:num w:numId="16" w16cid:durableId="1646356273">
    <w:abstractNumId w:val="20"/>
  </w:num>
  <w:num w:numId="17" w16cid:durableId="1236666585">
    <w:abstractNumId w:val="15"/>
  </w:num>
  <w:num w:numId="18" w16cid:durableId="1182087841">
    <w:abstractNumId w:val="5"/>
  </w:num>
  <w:num w:numId="19" w16cid:durableId="1910918087">
    <w:abstractNumId w:val="5"/>
  </w:num>
  <w:num w:numId="20" w16cid:durableId="38825206">
    <w:abstractNumId w:val="5"/>
  </w:num>
  <w:num w:numId="21" w16cid:durableId="894660439">
    <w:abstractNumId w:val="5"/>
  </w:num>
  <w:num w:numId="22" w16cid:durableId="1382094671">
    <w:abstractNumId w:val="5"/>
  </w:num>
  <w:num w:numId="23" w16cid:durableId="139422516">
    <w:abstractNumId w:val="5"/>
  </w:num>
  <w:num w:numId="24" w16cid:durableId="588513370">
    <w:abstractNumId w:val="5"/>
  </w:num>
  <w:num w:numId="25" w16cid:durableId="2142074095">
    <w:abstractNumId w:val="5"/>
  </w:num>
  <w:num w:numId="26" w16cid:durableId="1175729958">
    <w:abstractNumId w:val="5"/>
  </w:num>
  <w:num w:numId="27" w16cid:durableId="1035542030">
    <w:abstractNumId w:val="5"/>
  </w:num>
  <w:num w:numId="28" w16cid:durableId="644237519">
    <w:abstractNumId w:val="0"/>
  </w:num>
  <w:num w:numId="29" w16cid:durableId="895508378">
    <w:abstractNumId w:val="24"/>
  </w:num>
  <w:num w:numId="30" w16cid:durableId="1379279519">
    <w:abstractNumId w:val="23"/>
  </w:num>
  <w:num w:numId="31" w16cid:durableId="2095544991">
    <w:abstractNumId w:val="18"/>
  </w:num>
  <w:num w:numId="32" w16cid:durableId="1432316692">
    <w:abstractNumId w:val="26"/>
  </w:num>
  <w:num w:numId="33" w16cid:durableId="1933202320">
    <w:abstractNumId w:val="22"/>
  </w:num>
  <w:num w:numId="34" w16cid:durableId="492264458">
    <w:abstractNumId w:val="17"/>
  </w:num>
  <w:num w:numId="35" w16cid:durableId="926770889">
    <w:abstractNumId w:val="11"/>
  </w:num>
  <w:num w:numId="36" w16cid:durableId="1365135934">
    <w:abstractNumId w:val="27"/>
  </w:num>
  <w:num w:numId="37" w16cid:durableId="214292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8E"/>
    <w:rsid w:val="000048CD"/>
    <w:rsid w:val="00006A84"/>
    <w:rsid w:val="000074BD"/>
    <w:rsid w:val="00010DEB"/>
    <w:rsid w:val="00011388"/>
    <w:rsid w:val="00013CB8"/>
    <w:rsid w:val="0001468F"/>
    <w:rsid w:val="00015E28"/>
    <w:rsid w:val="00017B2D"/>
    <w:rsid w:val="00020C09"/>
    <w:rsid w:val="00023A22"/>
    <w:rsid w:val="000254D9"/>
    <w:rsid w:val="00030963"/>
    <w:rsid w:val="000310ED"/>
    <w:rsid w:val="00031F11"/>
    <w:rsid w:val="00033F21"/>
    <w:rsid w:val="0003451B"/>
    <w:rsid w:val="00035534"/>
    <w:rsid w:val="00037B4B"/>
    <w:rsid w:val="00037C24"/>
    <w:rsid w:val="00042C35"/>
    <w:rsid w:val="00044A5D"/>
    <w:rsid w:val="000456B1"/>
    <w:rsid w:val="000457CC"/>
    <w:rsid w:val="000529E1"/>
    <w:rsid w:val="00054009"/>
    <w:rsid w:val="00060E5A"/>
    <w:rsid w:val="000631AE"/>
    <w:rsid w:val="0006770D"/>
    <w:rsid w:val="00072C6C"/>
    <w:rsid w:val="000741B2"/>
    <w:rsid w:val="00075364"/>
    <w:rsid w:val="00081829"/>
    <w:rsid w:val="00084158"/>
    <w:rsid w:val="000868FD"/>
    <w:rsid w:val="000907B4"/>
    <w:rsid w:val="0009155C"/>
    <w:rsid w:val="00091DE3"/>
    <w:rsid w:val="0009312D"/>
    <w:rsid w:val="00097D0C"/>
    <w:rsid w:val="000A0540"/>
    <w:rsid w:val="000A28DA"/>
    <w:rsid w:val="000A28EA"/>
    <w:rsid w:val="000B129E"/>
    <w:rsid w:val="000B19C8"/>
    <w:rsid w:val="000B1A90"/>
    <w:rsid w:val="000B1D70"/>
    <w:rsid w:val="000B243F"/>
    <w:rsid w:val="000B3FD4"/>
    <w:rsid w:val="000B5B3B"/>
    <w:rsid w:val="000C084D"/>
    <w:rsid w:val="000C1AF1"/>
    <w:rsid w:val="000C6EE4"/>
    <w:rsid w:val="000C7A22"/>
    <w:rsid w:val="000D1E6A"/>
    <w:rsid w:val="000D275C"/>
    <w:rsid w:val="000D3DB9"/>
    <w:rsid w:val="000D677D"/>
    <w:rsid w:val="000D71FB"/>
    <w:rsid w:val="000D729D"/>
    <w:rsid w:val="000D73D8"/>
    <w:rsid w:val="000E2096"/>
    <w:rsid w:val="000E4B74"/>
    <w:rsid w:val="000F020A"/>
    <w:rsid w:val="000F09D7"/>
    <w:rsid w:val="000F0E29"/>
    <w:rsid w:val="000F36B7"/>
    <w:rsid w:val="000F65F2"/>
    <w:rsid w:val="00103BBA"/>
    <w:rsid w:val="00104C9C"/>
    <w:rsid w:val="001050BC"/>
    <w:rsid w:val="00106C3D"/>
    <w:rsid w:val="00106FC1"/>
    <w:rsid w:val="001123E6"/>
    <w:rsid w:val="00115CC6"/>
    <w:rsid w:val="00116693"/>
    <w:rsid w:val="00116C99"/>
    <w:rsid w:val="00116CF8"/>
    <w:rsid w:val="00117145"/>
    <w:rsid w:val="00117252"/>
    <w:rsid w:val="00117C45"/>
    <w:rsid w:val="00122D53"/>
    <w:rsid w:val="00123CF8"/>
    <w:rsid w:val="001315D4"/>
    <w:rsid w:val="001338D3"/>
    <w:rsid w:val="00137DE6"/>
    <w:rsid w:val="001400D4"/>
    <w:rsid w:val="00142E85"/>
    <w:rsid w:val="00146E72"/>
    <w:rsid w:val="00146EDD"/>
    <w:rsid w:val="00152374"/>
    <w:rsid w:val="00153FBB"/>
    <w:rsid w:val="001569F7"/>
    <w:rsid w:val="00160AFC"/>
    <w:rsid w:val="001617BB"/>
    <w:rsid w:val="001658F9"/>
    <w:rsid w:val="0017207D"/>
    <w:rsid w:val="00172200"/>
    <w:rsid w:val="00172AEC"/>
    <w:rsid w:val="0017457B"/>
    <w:rsid w:val="00174BFF"/>
    <w:rsid w:val="001754EA"/>
    <w:rsid w:val="0017570D"/>
    <w:rsid w:val="001774BB"/>
    <w:rsid w:val="001821B0"/>
    <w:rsid w:val="0018409F"/>
    <w:rsid w:val="0018569C"/>
    <w:rsid w:val="001873EF"/>
    <w:rsid w:val="00187A49"/>
    <w:rsid w:val="00192627"/>
    <w:rsid w:val="0019573A"/>
    <w:rsid w:val="001A24A6"/>
    <w:rsid w:val="001A2B4F"/>
    <w:rsid w:val="001A4CD3"/>
    <w:rsid w:val="001A7953"/>
    <w:rsid w:val="001B194D"/>
    <w:rsid w:val="001B4ACC"/>
    <w:rsid w:val="001B6185"/>
    <w:rsid w:val="001C3633"/>
    <w:rsid w:val="001C3C51"/>
    <w:rsid w:val="001C4BFD"/>
    <w:rsid w:val="001C5CEB"/>
    <w:rsid w:val="001C69CD"/>
    <w:rsid w:val="001C71CB"/>
    <w:rsid w:val="001D003B"/>
    <w:rsid w:val="001D200D"/>
    <w:rsid w:val="001D58B6"/>
    <w:rsid w:val="001D65CD"/>
    <w:rsid w:val="001E1D19"/>
    <w:rsid w:val="001E3AB5"/>
    <w:rsid w:val="001E4F2D"/>
    <w:rsid w:val="001E577B"/>
    <w:rsid w:val="001E5F4C"/>
    <w:rsid w:val="001E62BF"/>
    <w:rsid w:val="001E6579"/>
    <w:rsid w:val="001E6A1F"/>
    <w:rsid w:val="001E7C72"/>
    <w:rsid w:val="001F0550"/>
    <w:rsid w:val="001F3989"/>
    <w:rsid w:val="001F3BF1"/>
    <w:rsid w:val="001F4227"/>
    <w:rsid w:val="001F459D"/>
    <w:rsid w:val="001F5B99"/>
    <w:rsid w:val="001F6451"/>
    <w:rsid w:val="001F648A"/>
    <w:rsid w:val="001F6817"/>
    <w:rsid w:val="00202AEC"/>
    <w:rsid w:val="00202EA8"/>
    <w:rsid w:val="0020691D"/>
    <w:rsid w:val="00210761"/>
    <w:rsid w:val="00210BC6"/>
    <w:rsid w:val="00215324"/>
    <w:rsid w:val="002229B9"/>
    <w:rsid w:val="00223E62"/>
    <w:rsid w:val="002249FC"/>
    <w:rsid w:val="00226B3F"/>
    <w:rsid w:val="002301F9"/>
    <w:rsid w:val="00230F52"/>
    <w:rsid w:val="00232FD3"/>
    <w:rsid w:val="00237B03"/>
    <w:rsid w:val="002428BD"/>
    <w:rsid w:val="00247A8D"/>
    <w:rsid w:val="0025147F"/>
    <w:rsid w:val="00253418"/>
    <w:rsid w:val="00253995"/>
    <w:rsid w:val="00253A80"/>
    <w:rsid w:val="0025437B"/>
    <w:rsid w:val="00257B34"/>
    <w:rsid w:val="0026066F"/>
    <w:rsid w:val="002619D8"/>
    <w:rsid w:val="002621CD"/>
    <w:rsid w:val="00262DBB"/>
    <w:rsid w:val="00270C1A"/>
    <w:rsid w:val="00270DC6"/>
    <w:rsid w:val="0027118E"/>
    <w:rsid w:val="0027148B"/>
    <w:rsid w:val="002748DF"/>
    <w:rsid w:val="002777CB"/>
    <w:rsid w:val="00280C73"/>
    <w:rsid w:val="002836E3"/>
    <w:rsid w:val="002908E4"/>
    <w:rsid w:val="0029354A"/>
    <w:rsid w:val="00295392"/>
    <w:rsid w:val="002965C1"/>
    <w:rsid w:val="002975CE"/>
    <w:rsid w:val="002A2F62"/>
    <w:rsid w:val="002A415A"/>
    <w:rsid w:val="002A44C4"/>
    <w:rsid w:val="002A61CA"/>
    <w:rsid w:val="002B1482"/>
    <w:rsid w:val="002B36F3"/>
    <w:rsid w:val="002B370F"/>
    <w:rsid w:val="002B3E74"/>
    <w:rsid w:val="002B5B19"/>
    <w:rsid w:val="002B62BE"/>
    <w:rsid w:val="002C331E"/>
    <w:rsid w:val="002C7ED4"/>
    <w:rsid w:val="002D16BA"/>
    <w:rsid w:val="002D24DA"/>
    <w:rsid w:val="002D2CF7"/>
    <w:rsid w:val="002D5055"/>
    <w:rsid w:val="002D507C"/>
    <w:rsid w:val="002D65CE"/>
    <w:rsid w:val="002E1AA1"/>
    <w:rsid w:val="002E36D6"/>
    <w:rsid w:val="002E3CB3"/>
    <w:rsid w:val="002E475C"/>
    <w:rsid w:val="002E57B1"/>
    <w:rsid w:val="002E6600"/>
    <w:rsid w:val="002E7933"/>
    <w:rsid w:val="002F4ADA"/>
    <w:rsid w:val="002F628E"/>
    <w:rsid w:val="00300A97"/>
    <w:rsid w:val="00300EB8"/>
    <w:rsid w:val="00301636"/>
    <w:rsid w:val="00301B7B"/>
    <w:rsid w:val="00302915"/>
    <w:rsid w:val="00306DEA"/>
    <w:rsid w:val="0031146A"/>
    <w:rsid w:val="003115BE"/>
    <w:rsid w:val="00312841"/>
    <w:rsid w:val="003142BE"/>
    <w:rsid w:val="003145B0"/>
    <w:rsid w:val="00316C50"/>
    <w:rsid w:val="00316E98"/>
    <w:rsid w:val="003216A1"/>
    <w:rsid w:val="003220B1"/>
    <w:rsid w:val="00322E76"/>
    <w:rsid w:val="00323197"/>
    <w:rsid w:val="0032351D"/>
    <w:rsid w:val="00323C2C"/>
    <w:rsid w:val="0032593E"/>
    <w:rsid w:val="00326B92"/>
    <w:rsid w:val="0033120C"/>
    <w:rsid w:val="00331531"/>
    <w:rsid w:val="00332BA5"/>
    <w:rsid w:val="00332F11"/>
    <w:rsid w:val="00334925"/>
    <w:rsid w:val="0033593C"/>
    <w:rsid w:val="00335D58"/>
    <w:rsid w:val="003377A3"/>
    <w:rsid w:val="00340261"/>
    <w:rsid w:val="00341DBA"/>
    <w:rsid w:val="003444D7"/>
    <w:rsid w:val="00346EBB"/>
    <w:rsid w:val="003470E5"/>
    <w:rsid w:val="00347CB0"/>
    <w:rsid w:val="003526E8"/>
    <w:rsid w:val="0035458B"/>
    <w:rsid w:val="00356420"/>
    <w:rsid w:val="003610E2"/>
    <w:rsid w:val="00365BE2"/>
    <w:rsid w:val="0036666A"/>
    <w:rsid w:val="00374B4D"/>
    <w:rsid w:val="00374D25"/>
    <w:rsid w:val="00385D05"/>
    <w:rsid w:val="00385D1F"/>
    <w:rsid w:val="00385FF5"/>
    <w:rsid w:val="00392714"/>
    <w:rsid w:val="003930EE"/>
    <w:rsid w:val="0039539C"/>
    <w:rsid w:val="003A5413"/>
    <w:rsid w:val="003B0835"/>
    <w:rsid w:val="003B0E46"/>
    <w:rsid w:val="003B7109"/>
    <w:rsid w:val="003B7B9C"/>
    <w:rsid w:val="003C03A2"/>
    <w:rsid w:val="003C10BF"/>
    <w:rsid w:val="003C1245"/>
    <w:rsid w:val="003C63C3"/>
    <w:rsid w:val="003C63DB"/>
    <w:rsid w:val="003C66BF"/>
    <w:rsid w:val="003C6F29"/>
    <w:rsid w:val="003D28F2"/>
    <w:rsid w:val="003D4840"/>
    <w:rsid w:val="003D5E4E"/>
    <w:rsid w:val="003D74B4"/>
    <w:rsid w:val="003F0DD2"/>
    <w:rsid w:val="003F24EF"/>
    <w:rsid w:val="003F552E"/>
    <w:rsid w:val="003F7454"/>
    <w:rsid w:val="00400A64"/>
    <w:rsid w:val="004027AF"/>
    <w:rsid w:val="00405463"/>
    <w:rsid w:val="00406944"/>
    <w:rsid w:val="00415708"/>
    <w:rsid w:val="00416975"/>
    <w:rsid w:val="00416BF0"/>
    <w:rsid w:val="00417499"/>
    <w:rsid w:val="00417969"/>
    <w:rsid w:val="004225B3"/>
    <w:rsid w:val="004226D4"/>
    <w:rsid w:val="004227EA"/>
    <w:rsid w:val="004257F1"/>
    <w:rsid w:val="00427415"/>
    <w:rsid w:val="00430367"/>
    <w:rsid w:val="00431028"/>
    <w:rsid w:val="00431DCD"/>
    <w:rsid w:val="00435F7B"/>
    <w:rsid w:val="00436091"/>
    <w:rsid w:val="004426AE"/>
    <w:rsid w:val="0044327B"/>
    <w:rsid w:val="00444A8E"/>
    <w:rsid w:val="00447771"/>
    <w:rsid w:val="00447B04"/>
    <w:rsid w:val="004504CE"/>
    <w:rsid w:val="00453B59"/>
    <w:rsid w:val="0045444E"/>
    <w:rsid w:val="004544C9"/>
    <w:rsid w:val="00454914"/>
    <w:rsid w:val="004557FB"/>
    <w:rsid w:val="00455A7A"/>
    <w:rsid w:val="004567D6"/>
    <w:rsid w:val="0045687B"/>
    <w:rsid w:val="00457A8E"/>
    <w:rsid w:val="00457E31"/>
    <w:rsid w:val="00461D69"/>
    <w:rsid w:val="0046514A"/>
    <w:rsid w:val="0046567B"/>
    <w:rsid w:val="00465AF8"/>
    <w:rsid w:val="00467175"/>
    <w:rsid w:val="00474160"/>
    <w:rsid w:val="00474543"/>
    <w:rsid w:val="00474D40"/>
    <w:rsid w:val="00484452"/>
    <w:rsid w:val="00487A3D"/>
    <w:rsid w:val="0049078F"/>
    <w:rsid w:val="00491269"/>
    <w:rsid w:val="00491AE9"/>
    <w:rsid w:val="00492E03"/>
    <w:rsid w:val="004936DF"/>
    <w:rsid w:val="004A00B3"/>
    <w:rsid w:val="004A2575"/>
    <w:rsid w:val="004A5CB2"/>
    <w:rsid w:val="004A74CB"/>
    <w:rsid w:val="004B13A8"/>
    <w:rsid w:val="004B145C"/>
    <w:rsid w:val="004B1D09"/>
    <w:rsid w:val="004B25B8"/>
    <w:rsid w:val="004C06EB"/>
    <w:rsid w:val="004C1252"/>
    <w:rsid w:val="004C2BBD"/>
    <w:rsid w:val="004C3290"/>
    <w:rsid w:val="004C4331"/>
    <w:rsid w:val="004C4BAA"/>
    <w:rsid w:val="004C4EAF"/>
    <w:rsid w:val="004C5191"/>
    <w:rsid w:val="004D3D16"/>
    <w:rsid w:val="004E09C8"/>
    <w:rsid w:val="004E1295"/>
    <w:rsid w:val="004E5952"/>
    <w:rsid w:val="004F50A2"/>
    <w:rsid w:val="004F53FA"/>
    <w:rsid w:val="004F6B8D"/>
    <w:rsid w:val="004F6FB6"/>
    <w:rsid w:val="004F71FE"/>
    <w:rsid w:val="00501E1A"/>
    <w:rsid w:val="00504AF8"/>
    <w:rsid w:val="0051051D"/>
    <w:rsid w:val="0051184B"/>
    <w:rsid w:val="005133DB"/>
    <w:rsid w:val="00515687"/>
    <w:rsid w:val="005203F3"/>
    <w:rsid w:val="0052293B"/>
    <w:rsid w:val="005244DB"/>
    <w:rsid w:val="00524977"/>
    <w:rsid w:val="00524CA9"/>
    <w:rsid w:val="00525F9B"/>
    <w:rsid w:val="00527665"/>
    <w:rsid w:val="0053196F"/>
    <w:rsid w:val="00532436"/>
    <w:rsid w:val="00532DDA"/>
    <w:rsid w:val="005336B7"/>
    <w:rsid w:val="005358D6"/>
    <w:rsid w:val="00537D60"/>
    <w:rsid w:val="00540BF9"/>
    <w:rsid w:val="00541621"/>
    <w:rsid w:val="0054242B"/>
    <w:rsid w:val="00544A33"/>
    <w:rsid w:val="0054501B"/>
    <w:rsid w:val="00550115"/>
    <w:rsid w:val="005514AF"/>
    <w:rsid w:val="00556F87"/>
    <w:rsid w:val="00557284"/>
    <w:rsid w:val="0056092C"/>
    <w:rsid w:val="0056215B"/>
    <w:rsid w:val="005645F4"/>
    <w:rsid w:val="00565277"/>
    <w:rsid w:val="00566DC9"/>
    <w:rsid w:val="0057003F"/>
    <w:rsid w:val="00573E62"/>
    <w:rsid w:val="0057527F"/>
    <w:rsid w:val="00577336"/>
    <w:rsid w:val="00581314"/>
    <w:rsid w:val="00581325"/>
    <w:rsid w:val="0058632A"/>
    <w:rsid w:val="00590C18"/>
    <w:rsid w:val="0059179C"/>
    <w:rsid w:val="00593E5E"/>
    <w:rsid w:val="005976B6"/>
    <w:rsid w:val="005A1DA0"/>
    <w:rsid w:val="005A1E3C"/>
    <w:rsid w:val="005A2534"/>
    <w:rsid w:val="005B00AF"/>
    <w:rsid w:val="005B1D12"/>
    <w:rsid w:val="005B22DE"/>
    <w:rsid w:val="005B284C"/>
    <w:rsid w:val="005B293D"/>
    <w:rsid w:val="005B764B"/>
    <w:rsid w:val="005B7DD6"/>
    <w:rsid w:val="005C3258"/>
    <w:rsid w:val="005D4069"/>
    <w:rsid w:val="005D5BBD"/>
    <w:rsid w:val="005E0333"/>
    <w:rsid w:val="005E172C"/>
    <w:rsid w:val="005E313F"/>
    <w:rsid w:val="005E32AB"/>
    <w:rsid w:val="005E32AC"/>
    <w:rsid w:val="005E35D8"/>
    <w:rsid w:val="005E5822"/>
    <w:rsid w:val="005F6C1B"/>
    <w:rsid w:val="0060162B"/>
    <w:rsid w:val="006038F9"/>
    <w:rsid w:val="00604655"/>
    <w:rsid w:val="0060720A"/>
    <w:rsid w:val="0061607A"/>
    <w:rsid w:val="006168B8"/>
    <w:rsid w:val="006170DD"/>
    <w:rsid w:val="00617301"/>
    <w:rsid w:val="00617E09"/>
    <w:rsid w:val="00622CE6"/>
    <w:rsid w:val="00623854"/>
    <w:rsid w:val="00626114"/>
    <w:rsid w:val="00626765"/>
    <w:rsid w:val="006279F1"/>
    <w:rsid w:val="006321C9"/>
    <w:rsid w:val="006368BC"/>
    <w:rsid w:val="00641071"/>
    <w:rsid w:val="006418D1"/>
    <w:rsid w:val="00646CFE"/>
    <w:rsid w:val="0064782A"/>
    <w:rsid w:val="006537AF"/>
    <w:rsid w:val="00654AA0"/>
    <w:rsid w:val="006633F8"/>
    <w:rsid w:val="00666094"/>
    <w:rsid w:val="006712FD"/>
    <w:rsid w:val="00671672"/>
    <w:rsid w:val="00672356"/>
    <w:rsid w:val="00672634"/>
    <w:rsid w:val="0068111B"/>
    <w:rsid w:val="00681205"/>
    <w:rsid w:val="00682E06"/>
    <w:rsid w:val="00690AE3"/>
    <w:rsid w:val="0069199F"/>
    <w:rsid w:val="00694C88"/>
    <w:rsid w:val="006A0C30"/>
    <w:rsid w:val="006A5365"/>
    <w:rsid w:val="006B0D0C"/>
    <w:rsid w:val="006B120B"/>
    <w:rsid w:val="006B410F"/>
    <w:rsid w:val="006B5D52"/>
    <w:rsid w:val="006B658D"/>
    <w:rsid w:val="006C7829"/>
    <w:rsid w:val="006D00F0"/>
    <w:rsid w:val="006D2F53"/>
    <w:rsid w:val="006D4051"/>
    <w:rsid w:val="006D4D3D"/>
    <w:rsid w:val="006D668E"/>
    <w:rsid w:val="006D74A4"/>
    <w:rsid w:val="006D779E"/>
    <w:rsid w:val="006E2EAD"/>
    <w:rsid w:val="006F34F8"/>
    <w:rsid w:val="006F385E"/>
    <w:rsid w:val="006F3BF8"/>
    <w:rsid w:val="007037AE"/>
    <w:rsid w:val="00703D66"/>
    <w:rsid w:val="0070454D"/>
    <w:rsid w:val="007057E7"/>
    <w:rsid w:val="007129E6"/>
    <w:rsid w:val="007143E1"/>
    <w:rsid w:val="007146E4"/>
    <w:rsid w:val="00714E9B"/>
    <w:rsid w:val="00721DEE"/>
    <w:rsid w:val="00722882"/>
    <w:rsid w:val="007228CA"/>
    <w:rsid w:val="00723CC3"/>
    <w:rsid w:val="007276E5"/>
    <w:rsid w:val="007314CA"/>
    <w:rsid w:val="00732540"/>
    <w:rsid w:val="00733927"/>
    <w:rsid w:val="0073498A"/>
    <w:rsid w:val="00734D07"/>
    <w:rsid w:val="007353FA"/>
    <w:rsid w:val="0074445D"/>
    <w:rsid w:val="00744E6D"/>
    <w:rsid w:val="0075078E"/>
    <w:rsid w:val="00750AB7"/>
    <w:rsid w:val="00750B0E"/>
    <w:rsid w:val="00751402"/>
    <w:rsid w:val="00754AD2"/>
    <w:rsid w:val="00756E55"/>
    <w:rsid w:val="00760D34"/>
    <w:rsid w:val="00766998"/>
    <w:rsid w:val="0076744E"/>
    <w:rsid w:val="00770738"/>
    <w:rsid w:val="00770EBC"/>
    <w:rsid w:val="0077186B"/>
    <w:rsid w:val="0077235A"/>
    <w:rsid w:val="007733FE"/>
    <w:rsid w:val="007741E7"/>
    <w:rsid w:val="00774D89"/>
    <w:rsid w:val="00783870"/>
    <w:rsid w:val="00785724"/>
    <w:rsid w:val="00787B74"/>
    <w:rsid w:val="00790566"/>
    <w:rsid w:val="00793584"/>
    <w:rsid w:val="007945DD"/>
    <w:rsid w:val="00794A1F"/>
    <w:rsid w:val="007959D6"/>
    <w:rsid w:val="007A207B"/>
    <w:rsid w:val="007A5AC2"/>
    <w:rsid w:val="007B0758"/>
    <w:rsid w:val="007B4F2E"/>
    <w:rsid w:val="007C38D0"/>
    <w:rsid w:val="007C3E8D"/>
    <w:rsid w:val="007C578B"/>
    <w:rsid w:val="007C5B44"/>
    <w:rsid w:val="007D0B29"/>
    <w:rsid w:val="007D33CA"/>
    <w:rsid w:val="007D38C7"/>
    <w:rsid w:val="007D58C3"/>
    <w:rsid w:val="007D717B"/>
    <w:rsid w:val="007E304E"/>
    <w:rsid w:val="007E578D"/>
    <w:rsid w:val="007E6215"/>
    <w:rsid w:val="007E6923"/>
    <w:rsid w:val="007E7411"/>
    <w:rsid w:val="007E77DB"/>
    <w:rsid w:val="007F29DF"/>
    <w:rsid w:val="007F2F7D"/>
    <w:rsid w:val="007F6C43"/>
    <w:rsid w:val="00800652"/>
    <w:rsid w:val="00800D5B"/>
    <w:rsid w:val="008010F7"/>
    <w:rsid w:val="008023B9"/>
    <w:rsid w:val="00805A7F"/>
    <w:rsid w:val="00806A98"/>
    <w:rsid w:val="008111B0"/>
    <w:rsid w:val="00815071"/>
    <w:rsid w:val="00815E8C"/>
    <w:rsid w:val="008160C5"/>
    <w:rsid w:val="008173AB"/>
    <w:rsid w:val="008211D3"/>
    <w:rsid w:val="008226E2"/>
    <w:rsid w:val="0082681E"/>
    <w:rsid w:val="008270AA"/>
    <w:rsid w:val="00830956"/>
    <w:rsid w:val="00831951"/>
    <w:rsid w:val="00833569"/>
    <w:rsid w:val="00833EF8"/>
    <w:rsid w:val="00835378"/>
    <w:rsid w:val="00842ADA"/>
    <w:rsid w:val="00843EF0"/>
    <w:rsid w:val="008440E1"/>
    <w:rsid w:val="00850BFA"/>
    <w:rsid w:val="0085232A"/>
    <w:rsid w:val="00855D9D"/>
    <w:rsid w:val="00856B01"/>
    <w:rsid w:val="00856D4A"/>
    <w:rsid w:val="0086518B"/>
    <w:rsid w:val="00867484"/>
    <w:rsid w:val="00871B1C"/>
    <w:rsid w:val="00872C95"/>
    <w:rsid w:val="00872FB6"/>
    <w:rsid w:val="00875FAC"/>
    <w:rsid w:val="008770BF"/>
    <w:rsid w:val="00877149"/>
    <w:rsid w:val="008777CF"/>
    <w:rsid w:val="008809A2"/>
    <w:rsid w:val="00883433"/>
    <w:rsid w:val="00884FAF"/>
    <w:rsid w:val="00886541"/>
    <w:rsid w:val="0088673B"/>
    <w:rsid w:val="00887E18"/>
    <w:rsid w:val="0089255A"/>
    <w:rsid w:val="00892902"/>
    <w:rsid w:val="00893617"/>
    <w:rsid w:val="008958F6"/>
    <w:rsid w:val="00897DAB"/>
    <w:rsid w:val="008A096C"/>
    <w:rsid w:val="008A1285"/>
    <w:rsid w:val="008A70D4"/>
    <w:rsid w:val="008B4663"/>
    <w:rsid w:val="008B4B47"/>
    <w:rsid w:val="008B4BB6"/>
    <w:rsid w:val="008B63C8"/>
    <w:rsid w:val="008B765B"/>
    <w:rsid w:val="008C0E68"/>
    <w:rsid w:val="008C67C0"/>
    <w:rsid w:val="008D3226"/>
    <w:rsid w:val="008D4D2F"/>
    <w:rsid w:val="008D5C03"/>
    <w:rsid w:val="008D738A"/>
    <w:rsid w:val="008E41D7"/>
    <w:rsid w:val="008F12EE"/>
    <w:rsid w:val="008F185C"/>
    <w:rsid w:val="008F1CBC"/>
    <w:rsid w:val="008F3900"/>
    <w:rsid w:val="008F3FC6"/>
    <w:rsid w:val="008F5B37"/>
    <w:rsid w:val="00902199"/>
    <w:rsid w:val="0090405B"/>
    <w:rsid w:val="009066C0"/>
    <w:rsid w:val="00907775"/>
    <w:rsid w:val="00910E99"/>
    <w:rsid w:val="0091389D"/>
    <w:rsid w:val="0091526C"/>
    <w:rsid w:val="00916362"/>
    <w:rsid w:val="00916884"/>
    <w:rsid w:val="00921840"/>
    <w:rsid w:val="00921E02"/>
    <w:rsid w:val="00923010"/>
    <w:rsid w:val="009231A1"/>
    <w:rsid w:val="00923DD4"/>
    <w:rsid w:val="00924873"/>
    <w:rsid w:val="009252F5"/>
    <w:rsid w:val="009324AE"/>
    <w:rsid w:val="0093596C"/>
    <w:rsid w:val="00935A61"/>
    <w:rsid w:val="0093779D"/>
    <w:rsid w:val="009402F9"/>
    <w:rsid w:val="00941E46"/>
    <w:rsid w:val="00942C1E"/>
    <w:rsid w:val="00947D3B"/>
    <w:rsid w:val="00950EBA"/>
    <w:rsid w:val="00952A8B"/>
    <w:rsid w:val="009539E5"/>
    <w:rsid w:val="0095401F"/>
    <w:rsid w:val="00954612"/>
    <w:rsid w:val="00956D0A"/>
    <w:rsid w:val="00956F50"/>
    <w:rsid w:val="00956FA0"/>
    <w:rsid w:val="0095735D"/>
    <w:rsid w:val="00961C7D"/>
    <w:rsid w:val="0096397D"/>
    <w:rsid w:val="00964A19"/>
    <w:rsid w:val="00964D9F"/>
    <w:rsid w:val="00965801"/>
    <w:rsid w:val="009666DA"/>
    <w:rsid w:val="00967FC1"/>
    <w:rsid w:val="0097545E"/>
    <w:rsid w:val="00976DE4"/>
    <w:rsid w:val="00977DE0"/>
    <w:rsid w:val="009800D4"/>
    <w:rsid w:val="00984F44"/>
    <w:rsid w:val="009854A1"/>
    <w:rsid w:val="00986230"/>
    <w:rsid w:val="00992386"/>
    <w:rsid w:val="00993B71"/>
    <w:rsid w:val="009966B9"/>
    <w:rsid w:val="0099736A"/>
    <w:rsid w:val="00997A90"/>
    <w:rsid w:val="009A6F73"/>
    <w:rsid w:val="009B03B2"/>
    <w:rsid w:val="009B14AD"/>
    <w:rsid w:val="009B2CD1"/>
    <w:rsid w:val="009B5A65"/>
    <w:rsid w:val="009B69CA"/>
    <w:rsid w:val="009C409A"/>
    <w:rsid w:val="009C533D"/>
    <w:rsid w:val="009C6B9B"/>
    <w:rsid w:val="009D05CC"/>
    <w:rsid w:val="009D3008"/>
    <w:rsid w:val="009D48C1"/>
    <w:rsid w:val="009D79D8"/>
    <w:rsid w:val="009E0577"/>
    <w:rsid w:val="009E15D8"/>
    <w:rsid w:val="009E1DA8"/>
    <w:rsid w:val="009E4DD5"/>
    <w:rsid w:val="009E5BE7"/>
    <w:rsid w:val="009E6079"/>
    <w:rsid w:val="009E6EB7"/>
    <w:rsid w:val="009F38C0"/>
    <w:rsid w:val="009F4AD8"/>
    <w:rsid w:val="009F52C3"/>
    <w:rsid w:val="009F5930"/>
    <w:rsid w:val="009F5C70"/>
    <w:rsid w:val="00A0180D"/>
    <w:rsid w:val="00A03B95"/>
    <w:rsid w:val="00A07707"/>
    <w:rsid w:val="00A07C2E"/>
    <w:rsid w:val="00A10482"/>
    <w:rsid w:val="00A11291"/>
    <w:rsid w:val="00A12779"/>
    <w:rsid w:val="00A16693"/>
    <w:rsid w:val="00A169DA"/>
    <w:rsid w:val="00A21C3C"/>
    <w:rsid w:val="00A23E95"/>
    <w:rsid w:val="00A26400"/>
    <w:rsid w:val="00A301C8"/>
    <w:rsid w:val="00A33554"/>
    <w:rsid w:val="00A366EA"/>
    <w:rsid w:val="00A45485"/>
    <w:rsid w:val="00A46836"/>
    <w:rsid w:val="00A476A4"/>
    <w:rsid w:val="00A53682"/>
    <w:rsid w:val="00A54CF7"/>
    <w:rsid w:val="00A56909"/>
    <w:rsid w:val="00A56EC1"/>
    <w:rsid w:val="00A57F2D"/>
    <w:rsid w:val="00A64FDA"/>
    <w:rsid w:val="00A65239"/>
    <w:rsid w:val="00A65526"/>
    <w:rsid w:val="00A71F21"/>
    <w:rsid w:val="00A725C5"/>
    <w:rsid w:val="00A74F42"/>
    <w:rsid w:val="00A8447B"/>
    <w:rsid w:val="00A855CB"/>
    <w:rsid w:val="00A90115"/>
    <w:rsid w:val="00A9065F"/>
    <w:rsid w:val="00A9754D"/>
    <w:rsid w:val="00A97F86"/>
    <w:rsid w:val="00AA06AC"/>
    <w:rsid w:val="00AA3E81"/>
    <w:rsid w:val="00AA45A7"/>
    <w:rsid w:val="00AA67FD"/>
    <w:rsid w:val="00AA72BC"/>
    <w:rsid w:val="00AB3F26"/>
    <w:rsid w:val="00AB41BB"/>
    <w:rsid w:val="00AB4302"/>
    <w:rsid w:val="00AB47D8"/>
    <w:rsid w:val="00AB612C"/>
    <w:rsid w:val="00AB71BC"/>
    <w:rsid w:val="00AB74A5"/>
    <w:rsid w:val="00AB77A0"/>
    <w:rsid w:val="00AC0FBA"/>
    <w:rsid w:val="00AC1B8E"/>
    <w:rsid w:val="00AC305A"/>
    <w:rsid w:val="00AC4B21"/>
    <w:rsid w:val="00AC4C5F"/>
    <w:rsid w:val="00AC7281"/>
    <w:rsid w:val="00AD02AC"/>
    <w:rsid w:val="00AD1FEF"/>
    <w:rsid w:val="00AD334B"/>
    <w:rsid w:val="00AD6D41"/>
    <w:rsid w:val="00AE17CF"/>
    <w:rsid w:val="00AE2298"/>
    <w:rsid w:val="00AE2CE0"/>
    <w:rsid w:val="00AE4D81"/>
    <w:rsid w:val="00AF0F7F"/>
    <w:rsid w:val="00AF2265"/>
    <w:rsid w:val="00AF4968"/>
    <w:rsid w:val="00AF5420"/>
    <w:rsid w:val="00B0089F"/>
    <w:rsid w:val="00B04035"/>
    <w:rsid w:val="00B054B6"/>
    <w:rsid w:val="00B11F7E"/>
    <w:rsid w:val="00B13142"/>
    <w:rsid w:val="00B141F9"/>
    <w:rsid w:val="00B14C29"/>
    <w:rsid w:val="00B15682"/>
    <w:rsid w:val="00B17A7F"/>
    <w:rsid w:val="00B23B48"/>
    <w:rsid w:val="00B26150"/>
    <w:rsid w:val="00B26162"/>
    <w:rsid w:val="00B2659E"/>
    <w:rsid w:val="00B31036"/>
    <w:rsid w:val="00B3132A"/>
    <w:rsid w:val="00B34105"/>
    <w:rsid w:val="00B3520E"/>
    <w:rsid w:val="00B36582"/>
    <w:rsid w:val="00B36D05"/>
    <w:rsid w:val="00B3716C"/>
    <w:rsid w:val="00B374B5"/>
    <w:rsid w:val="00B37B4E"/>
    <w:rsid w:val="00B40CDC"/>
    <w:rsid w:val="00B456B7"/>
    <w:rsid w:val="00B4606B"/>
    <w:rsid w:val="00B5400C"/>
    <w:rsid w:val="00B54B8D"/>
    <w:rsid w:val="00B623B8"/>
    <w:rsid w:val="00B6652A"/>
    <w:rsid w:val="00B741FD"/>
    <w:rsid w:val="00B751C2"/>
    <w:rsid w:val="00B8119C"/>
    <w:rsid w:val="00B83FF4"/>
    <w:rsid w:val="00B8755B"/>
    <w:rsid w:val="00B9180F"/>
    <w:rsid w:val="00B96155"/>
    <w:rsid w:val="00B97731"/>
    <w:rsid w:val="00B9794D"/>
    <w:rsid w:val="00BA0467"/>
    <w:rsid w:val="00BA0900"/>
    <w:rsid w:val="00BA304B"/>
    <w:rsid w:val="00BA3CB7"/>
    <w:rsid w:val="00BA7799"/>
    <w:rsid w:val="00BA7983"/>
    <w:rsid w:val="00BB0823"/>
    <w:rsid w:val="00BB1ED3"/>
    <w:rsid w:val="00BB4A3E"/>
    <w:rsid w:val="00BB5F65"/>
    <w:rsid w:val="00BC0AA1"/>
    <w:rsid w:val="00BC3C8A"/>
    <w:rsid w:val="00BC49C2"/>
    <w:rsid w:val="00BC49DF"/>
    <w:rsid w:val="00BC5550"/>
    <w:rsid w:val="00BD1EFE"/>
    <w:rsid w:val="00BD31AA"/>
    <w:rsid w:val="00BD76A3"/>
    <w:rsid w:val="00BE001B"/>
    <w:rsid w:val="00BE100D"/>
    <w:rsid w:val="00BE1F1F"/>
    <w:rsid w:val="00BE626D"/>
    <w:rsid w:val="00BE68C9"/>
    <w:rsid w:val="00BF239F"/>
    <w:rsid w:val="00C0082E"/>
    <w:rsid w:val="00C01E3D"/>
    <w:rsid w:val="00C0204D"/>
    <w:rsid w:val="00C02B7E"/>
    <w:rsid w:val="00C0419A"/>
    <w:rsid w:val="00C04325"/>
    <w:rsid w:val="00C0673C"/>
    <w:rsid w:val="00C07D0E"/>
    <w:rsid w:val="00C104AD"/>
    <w:rsid w:val="00C20884"/>
    <w:rsid w:val="00C22775"/>
    <w:rsid w:val="00C239FB"/>
    <w:rsid w:val="00C24053"/>
    <w:rsid w:val="00C240D7"/>
    <w:rsid w:val="00C24268"/>
    <w:rsid w:val="00C25BC4"/>
    <w:rsid w:val="00C345D7"/>
    <w:rsid w:val="00C45DFA"/>
    <w:rsid w:val="00C476FF"/>
    <w:rsid w:val="00C54C2B"/>
    <w:rsid w:val="00C57519"/>
    <w:rsid w:val="00C5778B"/>
    <w:rsid w:val="00C60308"/>
    <w:rsid w:val="00C62A4E"/>
    <w:rsid w:val="00C62B9A"/>
    <w:rsid w:val="00C64AD1"/>
    <w:rsid w:val="00C652D8"/>
    <w:rsid w:val="00C676A6"/>
    <w:rsid w:val="00C67E1A"/>
    <w:rsid w:val="00C71A84"/>
    <w:rsid w:val="00C74F21"/>
    <w:rsid w:val="00C75B91"/>
    <w:rsid w:val="00C77D2C"/>
    <w:rsid w:val="00C8001E"/>
    <w:rsid w:val="00C83DB3"/>
    <w:rsid w:val="00C85896"/>
    <w:rsid w:val="00C85E89"/>
    <w:rsid w:val="00C9184F"/>
    <w:rsid w:val="00C92F87"/>
    <w:rsid w:val="00C930D1"/>
    <w:rsid w:val="00C93BBD"/>
    <w:rsid w:val="00C943AB"/>
    <w:rsid w:val="00C94E10"/>
    <w:rsid w:val="00C96267"/>
    <w:rsid w:val="00C974F2"/>
    <w:rsid w:val="00C97F6D"/>
    <w:rsid w:val="00CA2429"/>
    <w:rsid w:val="00CA7CDC"/>
    <w:rsid w:val="00CB2AFE"/>
    <w:rsid w:val="00CB2D01"/>
    <w:rsid w:val="00CB6214"/>
    <w:rsid w:val="00CC1BEB"/>
    <w:rsid w:val="00CC1F5F"/>
    <w:rsid w:val="00CD3100"/>
    <w:rsid w:val="00CD4A5A"/>
    <w:rsid w:val="00CD7A3C"/>
    <w:rsid w:val="00CE0C1E"/>
    <w:rsid w:val="00CE10FE"/>
    <w:rsid w:val="00CE12A8"/>
    <w:rsid w:val="00CE13FA"/>
    <w:rsid w:val="00CE3BE0"/>
    <w:rsid w:val="00CF01D7"/>
    <w:rsid w:val="00CF0E30"/>
    <w:rsid w:val="00CF21C8"/>
    <w:rsid w:val="00CF3DF3"/>
    <w:rsid w:val="00CF5BFB"/>
    <w:rsid w:val="00CF7772"/>
    <w:rsid w:val="00D0158F"/>
    <w:rsid w:val="00D01EB8"/>
    <w:rsid w:val="00D04915"/>
    <w:rsid w:val="00D06034"/>
    <w:rsid w:val="00D06C7B"/>
    <w:rsid w:val="00D15024"/>
    <w:rsid w:val="00D152A6"/>
    <w:rsid w:val="00D15511"/>
    <w:rsid w:val="00D15F55"/>
    <w:rsid w:val="00D23985"/>
    <w:rsid w:val="00D23CA1"/>
    <w:rsid w:val="00D25FF0"/>
    <w:rsid w:val="00D30161"/>
    <w:rsid w:val="00D3777B"/>
    <w:rsid w:val="00D40851"/>
    <w:rsid w:val="00D40ACD"/>
    <w:rsid w:val="00D42CB6"/>
    <w:rsid w:val="00D43967"/>
    <w:rsid w:val="00D4416E"/>
    <w:rsid w:val="00D442FC"/>
    <w:rsid w:val="00D44614"/>
    <w:rsid w:val="00D45788"/>
    <w:rsid w:val="00D46378"/>
    <w:rsid w:val="00D52A9D"/>
    <w:rsid w:val="00D66B44"/>
    <w:rsid w:val="00D67FCC"/>
    <w:rsid w:val="00D70B0E"/>
    <w:rsid w:val="00D716BE"/>
    <w:rsid w:val="00D72363"/>
    <w:rsid w:val="00D72CA1"/>
    <w:rsid w:val="00D73EFA"/>
    <w:rsid w:val="00D746A3"/>
    <w:rsid w:val="00D7738D"/>
    <w:rsid w:val="00D77A88"/>
    <w:rsid w:val="00D77E55"/>
    <w:rsid w:val="00D81613"/>
    <w:rsid w:val="00D8228D"/>
    <w:rsid w:val="00D836CB"/>
    <w:rsid w:val="00D83BE3"/>
    <w:rsid w:val="00D8588E"/>
    <w:rsid w:val="00D86098"/>
    <w:rsid w:val="00D86249"/>
    <w:rsid w:val="00D93310"/>
    <w:rsid w:val="00D94103"/>
    <w:rsid w:val="00D958DA"/>
    <w:rsid w:val="00D96C1E"/>
    <w:rsid w:val="00DA6907"/>
    <w:rsid w:val="00DA7882"/>
    <w:rsid w:val="00DB0CC6"/>
    <w:rsid w:val="00DB2436"/>
    <w:rsid w:val="00DB4C31"/>
    <w:rsid w:val="00DB4F32"/>
    <w:rsid w:val="00DB6AF0"/>
    <w:rsid w:val="00DB7264"/>
    <w:rsid w:val="00DB7413"/>
    <w:rsid w:val="00DC1195"/>
    <w:rsid w:val="00DC419B"/>
    <w:rsid w:val="00DC6D19"/>
    <w:rsid w:val="00DC7165"/>
    <w:rsid w:val="00DD1405"/>
    <w:rsid w:val="00DD15F8"/>
    <w:rsid w:val="00DD3620"/>
    <w:rsid w:val="00DD3908"/>
    <w:rsid w:val="00DD415D"/>
    <w:rsid w:val="00DD6CC6"/>
    <w:rsid w:val="00DE026B"/>
    <w:rsid w:val="00DE0C43"/>
    <w:rsid w:val="00DE1B22"/>
    <w:rsid w:val="00DE4C7B"/>
    <w:rsid w:val="00DF0E60"/>
    <w:rsid w:val="00DF0FE2"/>
    <w:rsid w:val="00DF1B98"/>
    <w:rsid w:val="00DF22FE"/>
    <w:rsid w:val="00DF4ECE"/>
    <w:rsid w:val="00DF5C19"/>
    <w:rsid w:val="00E01899"/>
    <w:rsid w:val="00E02912"/>
    <w:rsid w:val="00E03ABC"/>
    <w:rsid w:val="00E053DA"/>
    <w:rsid w:val="00E06C49"/>
    <w:rsid w:val="00E1592B"/>
    <w:rsid w:val="00E169DE"/>
    <w:rsid w:val="00E205B3"/>
    <w:rsid w:val="00E22D94"/>
    <w:rsid w:val="00E25AFD"/>
    <w:rsid w:val="00E279A6"/>
    <w:rsid w:val="00E33CF7"/>
    <w:rsid w:val="00E340BD"/>
    <w:rsid w:val="00E349AA"/>
    <w:rsid w:val="00E37ABD"/>
    <w:rsid w:val="00E42CD9"/>
    <w:rsid w:val="00E43400"/>
    <w:rsid w:val="00E438B9"/>
    <w:rsid w:val="00E449DB"/>
    <w:rsid w:val="00E46054"/>
    <w:rsid w:val="00E46710"/>
    <w:rsid w:val="00E47253"/>
    <w:rsid w:val="00E51214"/>
    <w:rsid w:val="00E54035"/>
    <w:rsid w:val="00E60442"/>
    <w:rsid w:val="00E60F38"/>
    <w:rsid w:val="00E619CA"/>
    <w:rsid w:val="00E63662"/>
    <w:rsid w:val="00E63B81"/>
    <w:rsid w:val="00E66769"/>
    <w:rsid w:val="00E671BC"/>
    <w:rsid w:val="00E70E59"/>
    <w:rsid w:val="00E73E63"/>
    <w:rsid w:val="00E76714"/>
    <w:rsid w:val="00E77819"/>
    <w:rsid w:val="00E81E60"/>
    <w:rsid w:val="00E81F30"/>
    <w:rsid w:val="00E83216"/>
    <w:rsid w:val="00E83DB5"/>
    <w:rsid w:val="00E92D80"/>
    <w:rsid w:val="00E94E18"/>
    <w:rsid w:val="00E977FA"/>
    <w:rsid w:val="00EA0502"/>
    <w:rsid w:val="00EA1E03"/>
    <w:rsid w:val="00EA2996"/>
    <w:rsid w:val="00EA5DC1"/>
    <w:rsid w:val="00EB0A3C"/>
    <w:rsid w:val="00EB0BED"/>
    <w:rsid w:val="00EB20E7"/>
    <w:rsid w:val="00EB24C4"/>
    <w:rsid w:val="00EB3138"/>
    <w:rsid w:val="00EB6727"/>
    <w:rsid w:val="00EB6ADC"/>
    <w:rsid w:val="00EB6FEC"/>
    <w:rsid w:val="00EB7F8B"/>
    <w:rsid w:val="00EC164D"/>
    <w:rsid w:val="00EC246A"/>
    <w:rsid w:val="00EC587F"/>
    <w:rsid w:val="00EC5F3D"/>
    <w:rsid w:val="00EC67B9"/>
    <w:rsid w:val="00ED131D"/>
    <w:rsid w:val="00ED54C8"/>
    <w:rsid w:val="00ED6E98"/>
    <w:rsid w:val="00ED7C73"/>
    <w:rsid w:val="00EE2974"/>
    <w:rsid w:val="00EE3E46"/>
    <w:rsid w:val="00EE6CFE"/>
    <w:rsid w:val="00EF289C"/>
    <w:rsid w:val="00EF2E7B"/>
    <w:rsid w:val="00EF4D82"/>
    <w:rsid w:val="00EF4FD4"/>
    <w:rsid w:val="00EF5FC4"/>
    <w:rsid w:val="00EF6F04"/>
    <w:rsid w:val="00F01640"/>
    <w:rsid w:val="00F054BD"/>
    <w:rsid w:val="00F05CED"/>
    <w:rsid w:val="00F07598"/>
    <w:rsid w:val="00F07EB5"/>
    <w:rsid w:val="00F115CF"/>
    <w:rsid w:val="00F117A3"/>
    <w:rsid w:val="00F1194B"/>
    <w:rsid w:val="00F125FB"/>
    <w:rsid w:val="00F1352F"/>
    <w:rsid w:val="00F1381C"/>
    <w:rsid w:val="00F14042"/>
    <w:rsid w:val="00F16241"/>
    <w:rsid w:val="00F2367C"/>
    <w:rsid w:val="00F24A6C"/>
    <w:rsid w:val="00F25383"/>
    <w:rsid w:val="00F26801"/>
    <w:rsid w:val="00F26F33"/>
    <w:rsid w:val="00F279BE"/>
    <w:rsid w:val="00F326F4"/>
    <w:rsid w:val="00F32799"/>
    <w:rsid w:val="00F328C3"/>
    <w:rsid w:val="00F369C3"/>
    <w:rsid w:val="00F4112E"/>
    <w:rsid w:val="00F41ACB"/>
    <w:rsid w:val="00F43858"/>
    <w:rsid w:val="00F44EFB"/>
    <w:rsid w:val="00F45080"/>
    <w:rsid w:val="00F46698"/>
    <w:rsid w:val="00F50253"/>
    <w:rsid w:val="00F51F6E"/>
    <w:rsid w:val="00F55405"/>
    <w:rsid w:val="00F55D04"/>
    <w:rsid w:val="00F60290"/>
    <w:rsid w:val="00F6362E"/>
    <w:rsid w:val="00F63D4B"/>
    <w:rsid w:val="00F6458C"/>
    <w:rsid w:val="00F64B87"/>
    <w:rsid w:val="00F65A4A"/>
    <w:rsid w:val="00F734A2"/>
    <w:rsid w:val="00F73913"/>
    <w:rsid w:val="00F7766E"/>
    <w:rsid w:val="00F8191D"/>
    <w:rsid w:val="00F84DC5"/>
    <w:rsid w:val="00F863DE"/>
    <w:rsid w:val="00F95D30"/>
    <w:rsid w:val="00F9654A"/>
    <w:rsid w:val="00F97E84"/>
    <w:rsid w:val="00F97F3D"/>
    <w:rsid w:val="00FA0976"/>
    <w:rsid w:val="00FA4450"/>
    <w:rsid w:val="00FA46A2"/>
    <w:rsid w:val="00FB4943"/>
    <w:rsid w:val="00FB628F"/>
    <w:rsid w:val="00FC1A3A"/>
    <w:rsid w:val="00FC1FBF"/>
    <w:rsid w:val="00FC23B6"/>
    <w:rsid w:val="00FC444E"/>
    <w:rsid w:val="00FD10B6"/>
    <w:rsid w:val="00FD1DEF"/>
    <w:rsid w:val="00FD34F1"/>
    <w:rsid w:val="00FD3E1D"/>
    <w:rsid w:val="00FD5CE9"/>
    <w:rsid w:val="00FD5E4A"/>
    <w:rsid w:val="00FD72FB"/>
    <w:rsid w:val="00FE26B4"/>
    <w:rsid w:val="00FE3ECD"/>
    <w:rsid w:val="00FE5356"/>
    <w:rsid w:val="00FE54B2"/>
    <w:rsid w:val="00FE68A0"/>
    <w:rsid w:val="00FF1574"/>
    <w:rsid w:val="00FF1D80"/>
    <w:rsid w:val="00FF2ED1"/>
    <w:rsid w:val="00FF5F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B733"/>
  <w15:docId w15:val="{1AC31E1B-0684-42A8-8897-66756C22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65"/>
  </w:style>
  <w:style w:type="paragraph" w:styleId="Heading1">
    <w:name w:val="heading 1"/>
    <w:basedOn w:val="Normal"/>
    <w:next w:val="Normal"/>
    <w:link w:val="Heading1Char"/>
    <w:uiPriority w:val="9"/>
    <w:qFormat/>
    <w:rsid w:val="00527665"/>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27665"/>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27665"/>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27665"/>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27665"/>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527665"/>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527665"/>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7665"/>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27665"/>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jc w:val="center"/>
    </w:pPr>
    <w:rPr>
      <w:b/>
      <w:bCs/>
      <w:sz w:val="24"/>
      <w:szCs w:val="24"/>
      <w:lang w:val="ru-RU" w:eastAsia="ru-RU"/>
    </w:rPr>
  </w:style>
  <w:style w:type="paragraph" w:customStyle="1" w:styleId="rg">
    <w:name w:val="rg"/>
    <w:basedOn w:val="Normal"/>
    <w:uiPriority w:val="99"/>
    <w:semiHidden/>
    <w:rsid w:val="00457A8E"/>
    <w:pPr>
      <w:jc w:val="right"/>
    </w:pPr>
    <w:rPr>
      <w:sz w:val="24"/>
      <w:szCs w:val="24"/>
      <w:lang w:eastAsia="en-GB"/>
    </w:rPr>
  </w:style>
  <w:style w:type="paragraph" w:customStyle="1" w:styleId="lf">
    <w:name w:val="lf"/>
    <w:basedOn w:val="Normal"/>
    <w:uiPriority w:val="99"/>
    <w:semiHidden/>
    <w:rsid w:val="00457A8E"/>
    <w:rPr>
      <w:sz w:val="24"/>
      <w:szCs w:val="24"/>
      <w:lang w:eastAsia="en-GB"/>
    </w:rPr>
  </w:style>
  <w:style w:type="character" w:styleId="Hyperlink">
    <w:name w:val="Hyperlink"/>
    <w:basedOn w:val="DefaultParagraphFont"/>
    <w:uiPriority w:val="99"/>
    <w:unhideWhenUsed/>
    <w:rsid w:val="00783870"/>
    <w:rPr>
      <w:color w:val="0000FF" w:themeColor="hyperlink"/>
      <w:u w:val="single"/>
    </w:rPr>
  </w:style>
  <w:style w:type="paragraph" w:styleId="NoSpacing">
    <w:name w:val="No Spacing"/>
    <w:uiPriority w:val="1"/>
    <w:qFormat/>
    <w:rsid w:val="00527665"/>
    <w:pPr>
      <w:spacing w:after="0" w:line="240" w:lineRule="auto"/>
    </w:pPr>
  </w:style>
  <w:style w:type="paragraph" w:styleId="ListParagraph">
    <w:name w:val="List Paragraph"/>
    <w:basedOn w:val="Normal"/>
    <w:uiPriority w:val="34"/>
    <w:qFormat/>
    <w:rsid w:val="00783870"/>
    <w:pPr>
      <w:ind w:left="720"/>
      <w:contextualSpacing/>
    </w:pPr>
  </w:style>
  <w:style w:type="character" w:styleId="Emphasis">
    <w:name w:val="Emphasis"/>
    <w:basedOn w:val="DefaultParagraphFont"/>
    <w:uiPriority w:val="20"/>
    <w:qFormat/>
    <w:rsid w:val="00527665"/>
    <w:rPr>
      <w:i/>
      <w:iCs/>
      <w:color w:val="auto"/>
    </w:rPr>
  </w:style>
  <w:style w:type="paragraph" w:customStyle="1" w:styleId="Default">
    <w:name w:val="Default"/>
    <w:rsid w:val="0078387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2">
    <w:name w:val="Font Style12"/>
    <w:basedOn w:val="DefaultParagraphFont"/>
    <w:uiPriority w:val="99"/>
    <w:rsid w:val="00783870"/>
    <w:rPr>
      <w:rFonts w:ascii="Times New Roman" w:hAnsi="Times New Roman" w:cs="Times New Roman"/>
      <w:sz w:val="18"/>
      <w:szCs w:val="18"/>
    </w:rPr>
  </w:style>
  <w:style w:type="character" w:customStyle="1" w:styleId="Heading1Char">
    <w:name w:val="Heading 1 Char"/>
    <w:basedOn w:val="DefaultParagraphFont"/>
    <w:link w:val="Heading1"/>
    <w:uiPriority w:val="9"/>
    <w:rsid w:val="00527665"/>
    <w:rPr>
      <w:rFonts w:asciiTheme="majorHAnsi" w:eastAsiaTheme="majorEastAsia" w:hAnsiTheme="majorHAnsi" w:cstheme="majorBidi"/>
      <w:b/>
      <w:bCs/>
      <w:smallCaps/>
      <w:color w:val="000000" w:themeColor="text1"/>
      <w:sz w:val="36"/>
      <w:szCs w:val="36"/>
    </w:rPr>
  </w:style>
  <w:style w:type="paragraph" w:customStyle="1" w:styleId="TableParagraph">
    <w:name w:val="Table Paragraph"/>
    <w:basedOn w:val="Normal"/>
    <w:uiPriority w:val="1"/>
    <w:qFormat/>
    <w:rsid w:val="008A096C"/>
    <w:pPr>
      <w:widowControl w:val="0"/>
      <w:autoSpaceDE w:val="0"/>
      <w:autoSpaceDN w:val="0"/>
      <w:spacing w:before="13" w:line="271" w:lineRule="exact"/>
      <w:ind w:left="107"/>
      <w:jc w:val="center"/>
    </w:pPr>
    <w:rPr>
      <w:lang w:eastAsia="ro-RO" w:bidi="ro-RO"/>
    </w:rPr>
  </w:style>
  <w:style w:type="character" w:customStyle="1" w:styleId="FontStyle43">
    <w:name w:val="Font Style43"/>
    <w:basedOn w:val="DefaultParagraphFont"/>
    <w:uiPriority w:val="99"/>
    <w:rsid w:val="00C01E3D"/>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2D24DA"/>
    <w:rPr>
      <w:rFonts w:ascii="Tahoma" w:hAnsi="Tahoma" w:cs="Tahoma"/>
      <w:sz w:val="16"/>
      <w:szCs w:val="16"/>
    </w:rPr>
  </w:style>
  <w:style w:type="character" w:customStyle="1" w:styleId="BalloonTextChar">
    <w:name w:val="Balloon Text Char"/>
    <w:basedOn w:val="DefaultParagraphFont"/>
    <w:link w:val="BalloonText"/>
    <w:uiPriority w:val="99"/>
    <w:semiHidden/>
    <w:rsid w:val="002D24D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A301C8"/>
    <w:rPr>
      <w:sz w:val="16"/>
      <w:szCs w:val="16"/>
    </w:rPr>
  </w:style>
  <w:style w:type="paragraph" w:styleId="CommentText">
    <w:name w:val="annotation text"/>
    <w:basedOn w:val="Normal"/>
    <w:link w:val="CommentTextChar"/>
    <w:uiPriority w:val="99"/>
    <w:unhideWhenUsed/>
    <w:rsid w:val="00A301C8"/>
  </w:style>
  <w:style w:type="character" w:customStyle="1" w:styleId="CommentTextChar">
    <w:name w:val="Comment Text Char"/>
    <w:basedOn w:val="DefaultParagraphFont"/>
    <w:link w:val="CommentText"/>
    <w:uiPriority w:val="99"/>
    <w:rsid w:val="00A301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301C8"/>
    <w:rPr>
      <w:b/>
      <w:bCs/>
    </w:rPr>
  </w:style>
  <w:style w:type="character" w:customStyle="1" w:styleId="CommentSubjectChar">
    <w:name w:val="Comment Subject Char"/>
    <w:basedOn w:val="CommentTextChar"/>
    <w:link w:val="CommentSubject"/>
    <w:uiPriority w:val="99"/>
    <w:semiHidden/>
    <w:rsid w:val="00A301C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4567D6"/>
    <w:rPr>
      <w:color w:val="605E5C"/>
      <w:shd w:val="clear" w:color="auto" w:fill="E1DFDD"/>
    </w:rPr>
  </w:style>
  <w:style w:type="character" w:styleId="HTMLDefinition">
    <w:name w:val="HTML Definition"/>
    <w:basedOn w:val="DefaultParagraphFont"/>
    <w:uiPriority w:val="99"/>
    <w:semiHidden/>
    <w:unhideWhenUsed/>
    <w:rsid w:val="00527665"/>
    <w:rPr>
      <w:i/>
      <w:iCs/>
    </w:rPr>
  </w:style>
  <w:style w:type="character" w:customStyle="1" w:styleId="Heading2Char">
    <w:name w:val="Heading 2 Char"/>
    <w:basedOn w:val="DefaultParagraphFont"/>
    <w:link w:val="Heading2"/>
    <w:uiPriority w:val="9"/>
    <w:semiHidden/>
    <w:rsid w:val="0052766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2766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2766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27665"/>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527665"/>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5276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276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766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27665"/>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52766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2766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2766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27665"/>
    <w:rPr>
      <w:color w:val="5A5A5A" w:themeColor="text1" w:themeTint="A5"/>
      <w:spacing w:val="10"/>
    </w:rPr>
  </w:style>
  <w:style w:type="character" w:styleId="Strong">
    <w:name w:val="Strong"/>
    <w:basedOn w:val="DefaultParagraphFont"/>
    <w:uiPriority w:val="22"/>
    <w:qFormat/>
    <w:rsid w:val="00527665"/>
    <w:rPr>
      <w:b/>
      <w:bCs/>
      <w:color w:val="000000" w:themeColor="text1"/>
    </w:rPr>
  </w:style>
  <w:style w:type="paragraph" w:styleId="Quote">
    <w:name w:val="Quote"/>
    <w:basedOn w:val="Normal"/>
    <w:next w:val="Normal"/>
    <w:link w:val="QuoteChar"/>
    <w:uiPriority w:val="29"/>
    <w:qFormat/>
    <w:rsid w:val="00527665"/>
    <w:pPr>
      <w:spacing w:before="160"/>
      <w:ind w:left="720" w:right="720"/>
    </w:pPr>
    <w:rPr>
      <w:i/>
      <w:iCs/>
      <w:color w:val="000000" w:themeColor="text1"/>
    </w:rPr>
  </w:style>
  <w:style w:type="character" w:customStyle="1" w:styleId="QuoteChar">
    <w:name w:val="Quote Char"/>
    <w:basedOn w:val="DefaultParagraphFont"/>
    <w:link w:val="Quote"/>
    <w:uiPriority w:val="29"/>
    <w:rsid w:val="00527665"/>
    <w:rPr>
      <w:i/>
      <w:iCs/>
      <w:color w:val="000000" w:themeColor="text1"/>
    </w:rPr>
  </w:style>
  <w:style w:type="paragraph" w:styleId="IntenseQuote">
    <w:name w:val="Intense Quote"/>
    <w:basedOn w:val="Normal"/>
    <w:next w:val="Normal"/>
    <w:link w:val="IntenseQuoteChar"/>
    <w:uiPriority w:val="30"/>
    <w:qFormat/>
    <w:rsid w:val="0052766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27665"/>
    <w:rPr>
      <w:color w:val="000000" w:themeColor="text1"/>
      <w:shd w:val="clear" w:color="auto" w:fill="F2F2F2" w:themeFill="background1" w:themeFillShade="F2"/>
    </w:rPr>
  </w:style>
  <w:style w:type="character" w:styleId="SubtleEmphasis">
    <w:name w:val="Subtle Emphasis"/>
    <w:basedOn w:val="DefaultParagraphFont"/>
    <w:uiPriority w:val="19"/>
    <w:qFormat/>
    <w:rsid w:val="00527665"/>
    <w:rPr>
      <w:i/>
      <w:iCs/>
      <w:color w:val="404040" w:themeColor="text1" w:themeTint="BF"/>
    </w:rPr>
  </w:style>
  <w:style w:type="character" w:styleId="IntenseEmphasis">
    <w:name w:val="Intense Emphasis"/>
    <w:basedOn w:val="DefaultParagraphFont"/>
    <w:uiPriority w:val="21"/>
    <w:qFormat/>
    <w:rsid w:val="00527665"/>
    <w:rPr>
      <w:b/>
      <w:bCs/>
      <w:i/>
      <w:iCs/>
      <w:caps/>
    </w:rPr>
  </w:style>
  <w:style w:type="character" w:styleId="SubtleReference">
    <w:name w:val="Subtle Reference"/>
    <w:basedOn w:val="DefaultParagraphFont"/>
    <w:uiPriority w:val="31"/>
    <w:qFormat/>
    <w:rsid w:val="0052766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27665"/>
    <w:rPr>
      <w:b/>
      <w:bCs/>
      <w:smallCaps/>
      <w:u w:val="single"/>
    </w:rPr>
  </w:style>
  <w:style w:type="character" w:styleId="BookTitle">
    <w:name w:val="Book Title"/>
    <w:basedOn w:val="DefaultParagraphFont"/>
    <w:uiPriority w:val="33"/>
    <w:qFormat/>
    <w:rsid w:val="00527665"/>
    <w:rPr>
      <w:b w:val="0"/>
      <w:bCs w:val="0"/>
      <w:smallCaps/>
      <w:spacing w:val="5"/>
    </w:rPr>
  </w:style>
  <w:style w:type="paragraph" w:styleId="TOCHeading">
    <w:name w:val="TOC Heading"/>
    <w:basedOn w:val="Heading1"/>
    <w:next w:val="Normal"/>
    <w:uiPriority w:val="39"/>
    <w:semiHidden/>
    <w:unhideWhenUsed/>
    <w:qFormat/>
    <w:rsid w:val="00527665"/>
    <w:pPr>
      <w:outlineLvl w:val="9"/>
    </w:pPr>
  </w:style>
  <w:style w:type="paragraph" w:styleId="BodyTextIndent">
    <w:name w:val="Body Text Indent"/>
    <w:basedOn w:val="Normal"/>
    <w:link w:val="BodyTextIndentChar"/>
    <w:rsid w:val="00AB77A0"/>
    <w:pPr>
      <w:spacing w:after="0" w:line="240" w:lineRule="auto"/>
      <w:ind w:firstLine="720"/>
    </w:pPr>
    <w:rPr>
      <w:rFonts w:ascii="Times New Roman" w:eastAsia="Times New Roman" w:hAnsi="Times New Roman" w:cs="Times New Roman"/>
      <w:sz w:val="28"/>
      <w:szCs w:val="20"/>
      <w:lang w:val="ro-RO" w:eastAsia="ru-RU"/>
    </w:rPr>
  </w:style>
  <w:style w:type="character" w:customStyle="1" w:styleId="BodyTextIndentChar">
    <w:name w:val="Body Text Indent Char"/>
    <w:basedOn w:val="DefaultParagraphFont"/>
    <w:link w:val="BodyTextIndent"/>
    <w:rsid w:val="00AB77A0"/>
    <w:rPr>
      <w:rFonts w:ascii="Times New Roman" w:eastAsia="Times New Roman" w:hAnsi="Times New Roman" w:cs="Times New Roman"/>
      <w:sz w:val="28"/>
      <w:szCs w:val="20"/>
      <w:lang w:val="ro-RO" w:eastAsia="ru-RU"/>
    </w:rPr>
  </w:style>
  <w:style w:type="paragraph" w:styleId="Revision">
    <w:name w:val="Revision"/>
    <w:hidden/>
    <w:uiPriority w:val="99"/>
    <w:semiHidden/>
    <w:rsid w:val="00E169DE"/>
    <w:pPr>
      <w:spacing w:after="0" w:line="240" w:lineRule="auto"/>
    </w:pPr>
  </w:style>
  <w:style w:type="paragraph" w:styleId="FootnoteText">
    <w:name w:val="footnote text"/>
    <w:aliases w:val="Char,single space,fn,FOOTNOTES,Footnote Text Char Char2,Footnote Text Char4 Char Char,Footnote Text Char2 Char1 Char Char,Footnote Text Char1 Char2 Char Char Char,Footnote Text Char Char Char2 Char Char Char,Cha, Char,footnote text"/>
    <w:basedOn w:val="Normal"/>
    <w:link w:val="FootnoteTextChar"/>
    <w:uiPriority w:val="99"/>
    <w:unhideWhenUsed/>
    <w:qFormat/>
    <w:rsid w:val="004426AE"/>
    <w:pPr>
      <w:spacing w:after="0" w:line="240" w:lineRule="auto"/>
    </w:pPr>
    <w:rPr>
      <w:rFonts w:eastAsiaTheme="minorHAnsi"/>
      <w:sz w:val="20"/>
      <w:szCs w:val="20"/>
      <w:lang w:val="en-US"/>
    </w:rPr>
  </w:style>
  <w:style w:type="character" w:customStyle="1" w:styleId="FootnoteTextChar">
    <w:name w:val="Footnote Text Char"/>
    <w:aliases w:val="Char Char,single space Char,fn Char,FOOTNOTES Char,Footnote Text Char Char2 Char,Footnote Text Char4 Char Char Char,Footnote Text Char2 Char1 Char Char Char,Footnote Text Char1 Char2 Char Char Char Char,Cha Char, Char Char"/>
    <w:basedOn w:val="DefaultParagraphFont"/>
    <w:link w:val="FootnoteText"/>
    <w:uiPriority w:val="99"/>
    <w:rsid w:val="004426AE"/>
    <w:rPr>
      <w:rFonts w:eastAsiaTheme="minorHAnsi"/>
      <w:sz w:val="20"/>
      <w:szCs w:val="20"/>
      <w:lang w:val="en-US"/>
    </w:rPr>
  </w:style>
  <w:style w:type="character" w:styleId="FootnoteReference">
    <w:name w:val="footnote reference"/>
    <w:aliases w:val="Footnote symbol,Footnote reference number,BVI fnr,ftref,Times 10 Point,Exposant 3 Point,EN Footnote Reference,note TESI,16 Point,Superscript 6 Point,FOOTNOTES Char1,fn Char1,single space Char1,ft Char1,Ref,Char Char1,fr"/>
    <w:basedOn w:val="DefaultParagraphFont"/>
    <w:link w:val="FNRefeCharChar"/>
    <w:uiPriority w:val="99"/>
    <w:unhideWhenUsed/>
    <w:rsid w:val="004426AE"/>
    <w:rPr>
      <w:vertAlign w:val="superscript"/>
    </w:rPr>
  </w:style>
  <w:style w:type="paragraph" w:customStyle="1" w:styleId="FNRefeCharChar">
    <w:name w:val="FNRefe Char Char"/>
    <w:aliases w:val="BVI fnr Char Char,BVI fnr Char Char Char,BVI fnr Car Car Char Char Char,BVI fnr Car Char Char Char,BVI fnr Car Car Car Car Char Char Char Char Char, BVI fnr Char Char Char, BVI fnr Car Car Char Char Char"/>
    <w:basedOn w:val="Normal"/>
    <w:link w:val="FootnoteReference"/>
    <w:uiPriority w:val="99"/>
    <w:qFormat/>
    <w:rsid w:val="004426AE"/>
    <w:pPr>
      <w:spacing w:line="240" w:lineRule="exact"/>
    </w:pPr>
    <w:rPr>
      <w:vertAlign w:val="superscript"/>
    </w:rPr>
  </w:style>
  <w:style w:type="table" w:customStyle="1" w:styleId="TableGridLight1">
    <w:name w:val="Table Grid Light1"/>
    <w:basedOn w:val="TableNormal"/>
    <w:uiPriority w:val="40"/>
    <w:rsid w:val="00E83216"/>
    <w:pPr>
      <w:spacing w:after="0" w:line="240" w:lineRule="auto"/>
    </w:pPr>
    <w:rPr>
      <w:rFonts w:eastAsiaTheme="minorHAns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basedOn w:val="Normal"/>
    <w:rsid w:val="0091526C"/>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389">
      <w:bodyDiv w:val="1"/>
      <w:marLeft w:val="0"/>
      <w:marRight w:val="0"/>
      <w:marTop w:val="0"/>
      <w:marBottom w:val="0"/>
      <w:divBdr>
        <w:top w:val="none" w:sz="0" w:space="0" w:color="auto"/>
        <w:left w:val="none" w:sz="0" w:space="0" w:color="auto"/>
        <w:bottom w:val="none" w:sz="0" w:space="0" w:color="auto"/>
        <w:right w:val="none" w:sz="0" w:space="0" w:color="auto"/>
      </w:divBdr>
    </w:div>
    <w:div w:id="188497797">
      <w:bodyDiv w:val="1"/>
      <w:marLeft w:val="0"/>
      <w:marRight w:val="0"/>
      <w:marTop w:val="0"/>
      <w:marBottom w:val="0"/>
      <w:divBdr>
        <w:top w:val="none" w:sz="0" w:space="0" w:color="auto"/>
        <w:left w:val="none" w:sz="0" w:space="0" w:color="auto"/>
        <w:bottom w:val="none" w:sz="0" w:space="0" w:color="auto"/>
        <w:right w:val="none" w:sz="0" w:space="0" w:color="auto"/>
      </w:divBdr>
      <w:divsChild>
        <w:div w:id="310646132">
          <w:marLeft w:val="446"/>
          <w:marRight w:val="0"/>
          <w:marTop w:val="0"/>
          <w:marBottom w:val="0"/>
          <w:divBdr>
            <w:top w:val="none" w:sz="0" w:space="0" w:color="auto"/>
            <w:left w:val="none" w:sz="0" w:space="0" w:color="auto"/>
            <w:bottom w:val="none" w:sz="0" w:space="0" w:color="auto"/>
            <w:right w:val="none" w:sz="0" w:space="0" w:color="auto"/>
          </w:divBdr>
        </w:div>
      </w:divsChild>
    </w:div>
    <w:div w:id="231623477">
      <w:bodyDiv w:val="1"/>
      <w:marLeft w:val="0"/>
      <w:marRight w:val="0"/>
      <w:marTop w:val="0"/>
      <w:marBottom w:val="0"/>
      <w:divBdr>
        <w:top w:val="none" w:sz="0" w:space="0" w:color="auto"/>
        <w:left w:val="none" w:sz="0" w:space="0" w:color="auto"/>
        <w:bottom w:val="none" w:sz="0" w:space="0" w:color="auto"/>
        <w:right w:val="none" w:sz="0" w:space="0" w:color="auto"/>
      </w:divBdr>
      <w:divsChild>
        <w:div w:id="335806564">
          <w:marLeft w:val="446"/>
          <w:marRight w:val="0"/>
          <w:marTop w:val="0"/>
          <w:marBottom w:val="0"/>
          <w:divBdr>
            <w:top w:val="none" w:sz="0" w:space="0" w:color="auto"/>
            <w:left w:val="none" w:sz="0" w:space="0" w:color="auto"/>
            <w:bottom w:val="none" w:sz="0" w:space="0" w:color="auto"/>
            <w:right w:val="none" w:sz="0" w:space="0" w:color="auto"/>
          </w:divBdr>
        </w:div>
        <w:div w:id="1617102535">
          <w:marLeft w:val="446"/>
          <w:marRight w:val="0"/>
          <w:marTop w:val="0"/>
          <w:marBottom w:val="0"/>
          <w:divBdr>
            <w:top w:val="none" w:sz="0" w:space="0" w:color="auto"/>
            <w:left w:val="none" w:sz="0" w:space="0" w:color="auto"/>
            <w:bottom w:val="none" w:sz="0" w:space="0" w:color="auto"/>
            <w:right w:val="none" w:sz="0" w:space="0" w:color="auto"/>
          </w:divBdr>
        </w:div>
      </w:divsChild>
    </w:div>
    <w:div w:id="354499646">
      <w:bodyDiv w:val="1"/>
      <w:marLeft w:val="0"/>
      <w:marRight w:val="0"/>
      <w:marTop w:val="0"/>
      <w:marBottom w:val="0"/>
      <w:divBdr>
        <w:top w:val="none" w:sz="0" w:space="0" w:color="auto"/>
        <w:left w:val="none" w:sz="0" w:space="0" w:color="auto"/>
        <w:bottom w:val="none" w:sz="0" w:space="0" w:color="auto"/>
        <w:right w:val="none" w:sz="0" w:space="0" w:color="auto"/>
      </w:divBdr>
    </w:div>
    <w:div w:id="415056700">
      <w:bodyDiv w:val="1"/>
      <w:marLeft w:val="0"/>
      <w:marRight w:val="0"/>
      <w:marTop w:val="0"/>
      <w:marBottom w:val="0"/>
      <w:divBdr>
        <w:top w:val="none" w:sz="0" w:space="0" w:color="auto"/>
        <w:left w:val="none" w:sz="0" w:space="0" w:color="auto"/>
        <w:bottom w:val="none" w:sz="0" w:space="0" w:color="auto"/>
        <w:right w:val="none" w:sz="0" w:space="0" w:color="auto"/>
      </w:divBdr>
    </w:div>
    <w:div w:id="498543260">
      <w:bodyDiv w:val="1"/>
      <w:marLeft w:val="0"/>
      <w:marRight w:val="0"/>
      <w:marTop w:val="0"/>
      <w:marBottom w:val="0"/>
      <w:divBdr>
        <w:top w:val="none" w:sz="0" w:space="0" w:color="auto"/>
        <w:left w:val="none" w:sz="0" w:space="0" w:color="auto"/>
        <w:bottom w:val="none" w:sz="0" w:space="0" w:color="auto"/>
        <w:right w:val="none" w:sz="0" w:space="0" w:color="auto"/>
      </w:divBdr>
      <w:divsChild>
        <w:div w:id="1588005009">
          <w:marLeft w:val="547"/>
          <w:marRight w:val="0"/>
          <w:marTop w:val="86"/>
          <w:marBottom w:val="0"/>
          <w:divBdr>
            <w:top w:val="none" w:sz="0" w:space="0" w:color="auto"/>
            <w:left w:val="none" w:sz="0" w:space="0" w:color="auto"/>
            <w:bottom w:val="none" w:sz="0" w:space="0" w:color="auto"/>
            <w:right w:val="none" w:sz="0" w:space="0" w:color="auto"/>
          </w:divBdr>
        </w:div>
      </w:divsChild>
    </w:div>
    <w:div w:id="561134691">
      <w:bodyDiv w:val="1"/>
      <w:marLeft w:val="0"/>
      <w:marRight w:val="0"/>
      <w:marTop w:val="0"/>
      <w:marBottom w:val="0"/>
      <w:divBdr>
        <w:top w:val="none" w:sz="0" w:space="0" w:color="auto"/>
        <w:left w:val="none" w:sz="0" w:space="0" w:color="auto"/>
        <w:bottom w:val="none" w:sz="0" w:space="0" w:color="auto"/>
        <w:right w:val="none" w:sz="0" w:space="0" w:color="auto"/>
      </w:divBdr>
    </w:div>
    <w:div w:id="606353366">
      <w:bodyDiv w:val="1"/>
      <w:marLeft w:val="0"/>
      <w:marRight w:val="0"/>
      <w:marTop w:val="0"/>
      <w:marBottom w:val="0"/>
      <w:divBdr>
        <w:top w:val="none" w:sz="0" w:space="0" w:color="auto"/>
        <w:left w:val="none" w:sz="0" w:space="0" w:color="auto"/>
        <w:bottom w:val="none" w:sz="0" w:space="0" w:color="auto"/>
        <w:right w:val="none" w:sz="0" w:space="0" w:color="auto"/>
      </w:divBdr>
    </w:div>
    <w:div w:id="642539640">
      <w:bodyDiv w:val="1"/>
      <w:marLeft w:val="0"/>
      <w:marRight w:val="0"/>
      <w:marTop w:val="0"/>
      <w:marBottom w:val="0"/>
      <w:divBdr>
        <w:top w:val="none" w:sz="0" w:space="0" w:color="auto"/>
        <w:left w:val="none" w:sz="0" w:space="0" w:color="auto"/>
        <w:bottom w:val="none" w:sz="0" w:space="0" w:color="auto"/>
        <w:right w:val="none" w:sz="0" w:space="0" w:color="auto"/>
      </w:divBdr>
    </w:div>
    <w:div w:id="668291993">
      <w:bodyDiv w:val="1"/>
      <w:marLeft w:val="0"/>
      <w:marRight w:val="0"/>
      <w:marTop w:val="0"/>
      <w:marBottom w:val="0"/>
      <w:divBdr>
        <w:top w:val="none" w:sz="0" w:space="0" w:color="auto"/>
        <w:left w:val="none" w:sz="0" w:space="0" w:color="auto"/>
        <w:bottom w:val="none" w:sz="0" w:space="0" w:color="auto"/>
        <w:right w:val="none" w:sz="0" w:space="0" w:color="auto"/>
      </w:divBdr>
    </w:div>
    <w:div w:id="989754408">
      <w:bodyDiv w:val="1"/>
      <w:marLeft w:val="0"/>
      <w:marRight w:val="0"/>
      <w:marTop w:val="0"/>
      <w:marBottom w:val="0"/>
      <w:divBdr>
        <w:top w:val="none" w:sz="0" w:space="0" w:color="auto"/>
        <w:left w:val="none" w:sz="0" w:space="0" w:color="auto"/>
        <w:bottom w:val="none" w:sz="0" w:space="0" w:color="auto"/>
        <w:right w:val="none" w:sz="0" w:space="0" w:color="auto"/>
      </w:divBdr>
    </w:div>
    <w:div w:id="1086881583">
      <w:bodyDiv w:val="1"/>
      <w:marLeft w:val="0"/>
      <w:marRight w:val="0"/>
      <w:marTop w:val="0"/>
      <w:marBottom w:val="0"/>
      <w:divBdr>
        <w:top w:val="none" w:sz="0" w:space="0" w:color="auto"/>
        <w:left w:val="none" w:sz="0" w:space="0" w:color="auto"/>
        <w:bottom w:val="none" w:sz="0" w:space="0" w:color="auto"/>
        <w:right w:val="none" w:sz="0" w:space="0" w:color="auto"/>
      </w:divBdr>
    </w:div>
    <w:div w:id="1145006260">
      <w:bodyDiv w:val="1"/>
      <w:marLeft w:val="0"/>
      <w:marRight w:val="0"/>
      <w:marTop w:val="0"/>
      <w:marBottom w:val="0"/>
      <w:divBdr>
        <w:top w:val="none" w:sz="0" w:space="0" w:color="auto"/>
        <w:left w:val="none" w:sz="0" w:space="0" w:color="auto"/>
        <w:bottom w:val="none" w:sz="0" w:space="0" w:color="auto"/>
        <w:right w:val="none" w:sz="0" w:space="0" w:color="auto"/>
      </w:divBdr>
    </w:div>
    <w:div w:id="1157958273">
      <w:bodyDiv w:val="1"/>
      <w:marLeft w:val="0"/>
      <w:marRight w:val="0"/>
      <w:marTop w:val="0"/>
      <w:marBottom w:val="0"/>
      <w:divBdr>
        <w:top w:val="none" w:sz="0" w:space="0" w:color="auto"/>
        <w:left w:val="none" w:sz="0" w:space="0" w:color="auto"/>
        <w:bottom w:val="none" w:sz="0" w:space="0" w:color="auto"/>
        <w:right w:val="none" w:sz="0" w:space="0" w:color="auto"/>
      </w:divBdr>
    </w:div>
    <w:div w:id="1422415442">
      <w:bodyDiv w:val="1"/>
      <w:marLeft w:val="0"/>
      <w:marRight w:val="0"/>
      <w:marTop w:val="0"/>
      <w:marBottom w:val="0"/>
      <w:divBdr>
        <w:top w:val="none" w:sz="0" w:space="0" w:color="auto"/>
        <w:left w:val="none" w:sz="0" w:space="0" w:color="auto"/>
        <w:bottom w:val="none" w:sz="0" w:space="0" w:color="auto"/>
        <w:right w:val="none" w:sz="0" w:space="0" w:color="auto"/>
      </w:divBdr>
      <w:divsChild>
        <w:div w:id="1609577488">
          <w:marLeft w:val="446"/>
          <w:marRight w:val="0"/>
          <w:marTop w:val="0"/>
          <w:marBottom w:val="0"/>
          <w:divBdr>
            <w:top w:val="none" w:sz="0" w:space="0" w:color="auto"/>
            <w:left w:val="none" w:sz="0" w:space="0" w:color="auto"/>
            <w:bottom w:val="none" w:sz="0" w:space="0" w:color="auto"/>
            <w:right w:val="none" w:sz="0" w:space="0" w:color="auto"/>
          </w:divBdr>
        </w:div>
        <w:div w:id="1639218050">
          <w:marLeft w:val="446"/>
          <w:marRight w:val="0"/>
          <w:marTop w:val="0"/>
          <w:marBottom w:val="0"/>
          <w:divBdr>
            <w:top w:val="none" w:sz="0" w:space="0" w:color="auto"/>
            <w:left w:val="none" w:sz="0" w:space="0" w:color="auto"/>
            <w:bottom w:val="none" w:sz="0" w:space="0" w:color="auto"/>
            <w:right w:val="none" w:sz="0" w:space="0" w:color="auto"/>
          </w:divBdr>
        </w:div>
      </w:divsChild>
    </w:div>
    <w:div w:id="1499155585">
      <w:bodyDiv w:val="1"/>
      <w:marLeft w:val="0"/>
      <w:marRight w:val="0"/>
      <w:marTop w:val="0"/>
      <w:marBottom w:val="0"/>
      <w:divBdr>
        <w:top w:val="none" w:sz="0" w:space="0" w:color="auto"/>
        <w:left w:val="none" w:sz="0" w:space="0" w:color="auto"/>
        <w:bottom w:val="none" w:sz="0" w:space="0" w:color="auto"/>
        <w:right w:val="none" w:sz="0" w:space="0" w:color="auto"/>
      </w:divBdr>
    </w:div>
    <w:div w:id="1566645484">
      <w:bodyDiv w:val="1"/>
      <w:marLeft w:val="0"/>
      <w:marRight w:val="0"/>
      <w:marTop w:val="0"/>
      <w:marBottom w:val="0"/>
      <w:divBdr>
        <w:top w:val="none" w:sz="0" w:space="0" w:color="auto"/>
        <w:left w:val="none" w:sz="0" w:space="0" w:color="auto"/>
        <w:bottom w:val="none" w:sz="0" w:space="0" w:color="auto"/>
        <w:right w:val="none" w:sz="0" w:space="0" w:color="auto"/>
      </w:divBdr>
      <w:divsChild>
        <w:div w:id="777260379">
          <w:marLeft w:val="547"/>
          <w:marRight w:val="0"/>
          <w:marTop w:val="86"/>
          <w:marBottom w:val="0"/>
          <w:divBdr>
            <w:top w:val="none" w:sz="0" w:space="0" w:color="auto"/>
            <w:left w:val="none" w:sz="0" w:space="0" w:color="auto"/>
            <w:bottom w:val="none" w:sz="0" w:space="0" w:color="auto"/>
            <w:right w:val="none" w:sz="0" w:space="0" w:color="auto"/>
          </w:divBdr>
        </w:div>
      </w:divsChild>
    </w:div>
    <w:div w:id="1792943883">
      <w:bodyDiv w:val="1"/>
      <w:marLeft w:val="0"/>
      <w:marRight w:val="0"/>
      <w:marTop w:val="0"/>
      <w:marBottom w:val="0"/>
      <w:divBdr>
        <w:top w:val="none" w:sz="0" w:space="0" w:color="auto"/>
        <w:left w:val="none" w:sz="0" w:space="0" w:color="auto"/>
        <w:bottom w:val="none" w:sz="0" w:space="0" w:color="auto"/>
        <w:right w:val="none" w:sz="0" w:space="0" w:color="auto"/>
      </w:divBdr>
    </w:div>
    <w:div w:id="1913272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na.gincu@ms.goc.md"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RO/TXT/?uri=LEGISSUM:f80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stinca@ansp.gov.md" TargetMode="External"/><Relationship Id="rId5" Type="http://schemas.openxmlformats.org/officeDocument/2006/relationships/webSettings" Target="webSettings.xml"/><Relationship Id="rId15" Type="http://schemas.openxmlformats.org/officeDocument/2006/relationships/hyperlink" Target="http://eur-lex.europa.eu/summary/glossary/european_commission.html" TargetMode="External"/><Relationship Id="rId10" Type="http://schemas.openxmlformats.org/officeDocument/2006/relationships/hyperlink" Target="mailto:roman.coretchi@ansp.gov.md" TargetMode="External"/><Relationship Id="rId4" Type="http://schemas.openxmlformats.org/officeDocument/2006/relationships/settings" Target="settings.xml"/><Relationship Id="rId9" Type="http://schemas.openxmlformats.org/officeDocument/2006/relationships/hyperlink" Target="mailto:iurie.pinzaru@ansp.gov.md"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an020200_20220907-1254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_verdes\Desktop\1\misiuni%20de%20audit\2021\3.%20PUFF\3.%20Executare\Viorica\PUFF_BNS_2015-202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o-RO" sz="1200" b="0">
                <a:solidFill>
                  <a:sysClr val="windowText" lastClr="000000"/>
                </a:solidFill>
                <a:latin typeface="Times New Roman" panose="02020603050405020304" pitchFamily="18" charset="0"/>
                <a:cs typeface="Times New Roman" panose="02020603050405020304" pitchFamily="18" charset="0"/>
              </a:rPr>
              <a:t>Dinamica morbidității prin boli netransmisibile (mii cazuri)</a:t>
            </a:r>
          </a:p>
        </c:rich>
      </c:tx>
      <c:layout>
        <c:manualLayout>
          <c:xMode val="edge"/>
          <c:yMode val="edge"/>
          <c:x val="0.14757262606839902"/>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8230620217493274E-2"/>
          <c:y val="0.11443569553805774"/>
          <c:w val="0.89675801097850494"/>
          <c:h val="0.65628867257734513"/>
        </c:manualLayout>
      </c:layout>
      <c:barChart>
        <c:barDir val="col"/>
        <c:grouping val="clustered"/>
        <c:varyColors val="0"/>
        <c:ser>
          <c:idx val="0"/>
          <c:order val="0"/>
          <c:tx>
            <c:strRef>
              <c:f>Foaie1!$A$2</c:f>
              <c:strCache>
                <c:ptCount val="1"/>
                <c:pt idx="0">
                  <c:v>Tumori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Foaie1!$B$1:$I$1</c:f>
              <c:strCache>
                <c:ptCount val="8"/>
                <c:pt idx="0">
                  <c:v>2014</c:v>
                </c:pt>
                <c:pt idx="1">
                  <c:v>2015</c:v>
                </c:pt>
                <c:pt idx="2">
                  <c:v>2016</c:v>
                </c:pt>
                <c:pt idx="3">
                  <c:v>2017</c:v>
                </c:pt>
                <c:pt idx="4">
                  <c:v>2018</c:v>
                </c:pt>
                <c:pt idx="5">
                  <c:v>2019</c:v>
                </c:pt>
                <c:pt idx="6">
                  <c:v>2020</c:v>
                </c:pt>
                <c:pt idx="7">
                  <c:v>2021</c:v>
                </c:pt>
              </c:strCache>
            </c:strRef>
          </c:cat>
          <c:val>
            <c:numRef>
              <c:f>Foaie1!$B$2:$I$2</c:f>
              <c:numCache>
                <c:formatCode>0.0</c:formatCode>
                <c:ptCount val="8"/>
                <c:pt idx="0">
                  <c:v>75</c:v>
                </c:pt>
                <c:pt idx="1">
                  <c:v>75.5</c:v>
                </c:pt>
                <c:pt idx="2">
                  <c:v>77.599999999999994</c:v>
                </c:pt>
                <c:pt idx="3">
                  <c:v>81.400000000000006</c:v>
                </c:pt>
                <c:pt idx="4">
                  <c:v>83.7</c:v>
                </c:pt>
                <c:pt idx="5">
                  <c:v>88.6</c:v>
                </c:pt>
                <c:pt idx="6">
                  <c:v>89.9</c:v>
                </c:pt>
                <c:pt idx="7">
                  <c:v>90.1</c:v>
                </c:pt>
              </c:numCache>
            </c:numRef>
          </c:val>
          <c:extLst>
            <c:ext xmlns:c16="http://schemas.microsoft.com/office/drawing/2014/chart" uri="{C3380CC4-5D6E-409C-BE32-E72D297353CC}">
              <c16:uniqueId val="{00000000-D254-48DE-91C4-A24DC8B7383D}"/>
            </c:ext>
          </c:extLst>
        </c:ser>
        <c:ser>
          <c:idx val="1"/>
          <c:order val="1"/>
          <c:tx>
            <c:strRef>
              <c:f>Foaie1!$A$3</c:f>
              <c:strCache>
                <c:ptCount val="1"/>
                <c:pt idx="0">
                  <c:v>Boli endocrine, de nutritie si metabolism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Foaie1!$B$1:$I$1</c:f>
              <c:strCache>
                <c:ptCount val="8"/>
                <c:pt idx="0">
                  <c:v>2014</c:v>
                </c:pt>
                <c:pt idx="1">
                  <c:v>2015</c:v>
                </c:pt>
                <c:pt idx="2">
                  <c:v>2016</c:v>
                </c:pt>
                <c:pt idx="3">
                  <c:v>2017</c:v>
                </c:pt>
                <c:pt idx="4">
                  <c:v>2018</c:v>
                </c:pt>
                <c:pt idx="5">
                  <c:v>2019</c:v>
                </c:pt>
                <c:pt idx="6">
                  <c:v>2020</c:v>
                </c:pt>
                <c:pt idx="7">
                  <c:v>2021</c:v>
                </c:pt>
              </c:strCache>
            </c:strRef>
          </c:cat>
          <c:val>
            <c:numRef>
              <c:f>Foaie1!$B$3:$I$3</c:f>
              <c:numCache>
                <c:formatCode>0.0</c:formatCode>
                <c:ptCount val="8"/>
                <c:pt idx="0">
                  <c:v>200.8</c:v>
                </c:pt>
                <c:pt idx="1">
                  <c:v>215.2</c:v>
                </c:pt>
                <c:pt idx="2">
                  <c:v>230.9</c:v>
                </c:pt>
                <c:pt idx="3">
                  <c:v>253.6</c:v>
                </c:pt>
                <c:pt idx="4">
                  <c:v>265.39999999999998</c:v>
                </c:pt>
                <c:pt idx="5">
                  <c:v>277.3</c:v>
                </c:pt>
                <c:pt idx="6">
                  <c:v>259.3</c:v>
                </c:pt>
                <c:pt idx="7">
                  <c:v>283.60000000000002</c:v>
                </c:pt>
              </c:numCache>
            </c:numRef>
          </c:val>
          <c:extLst>
            <c:ext xmlns:c16="http://schemas.microsoft.com/office/drawing/2014/chart" uri="{C3380CC4-5D6E-409C-BE32-E72D297353CC}">
              <c16:uniqueId val="{00000001-D254-48DE-91C4-A24DC8B7383D}"/>
            </c:ext>
          </c:extLst>
        </c:ser>
        <c:ser>
          <c:idx val="2"/>
          <c:order val="2"/>
          <c:tx>
            <c:strRef>
              <c:f>Foaie1!$A$4</c:f>
              <c:strCache>
                <c:ptCount val="1"/>
                <c:pt idx="0">
                  <c:v>Boli ale aparatului circulator</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Foaie1!$B$1:$I$1</c:f>
              <c:strCache>
                <c:ptCount val="8"/>
                <c:pt idx="0">
                  <c:v>2014</c:v>
                </c:pt>
                <c:pt idx="1">
                  <c:v>2015</c:v>
                </c:pt>
                <c:pt idx="2">
                  <c:v>2016</c:v>
                </c:pt>
                <c:pt idx="3">
                  <c:v>2017</c:v>
                </c:pt>
                <c:pt idx="4">
                  <c:v>2018</c:v>
                </c:pt>
                <c:pt idx="5">
                  <c:v>2019</c:v>
                </c:pt>
                <c:pt idx="6">
                  <c:v>2020</c:v>
                </c:pt>
                <c:pt idx="7">
                  <c:v>2021</c:v>
                </c:pt>
              </c:strCache>
            </c:strRef>
          </c:cat>
          <c:val>
            <c:numRef>
              <c:f>Foaie1!$B$4:$I$4</c:f>
              <c:numCache>
                <c:formatCode>0.0</c:formatCode>
                <c:ptCount val="8"/>
                <c:pt idx="0">
                  <c:v>570.4</c:v>
                </c:pt>
                <c:pt idx="1">
                  <c:v>582.5</c:v>
                </c:pt>
                <c:pt idx="2">
                  <c:v>653</c:v>
                </c:pt>
                <c:pt idx="3">
                  <c:v>680.1</c:v>
                </c:pt>
                <c:pt idx="4">
                  <c:v>707.8</c:v>
                </c:pt>
                <c:pt idx="5">
                  <c:v>757.5</c:v>
                </c:pt>
                <c:pt idx="6">
                  <c:v>711</c:v>
                </c:pt>
                <c:pt idx="7">
                  <c:v>734.7</c:v>
                </c:pt>
              </c:numCache>
            </c:numRef>
          </c:val>
          <c:extLst>
            <c:ext xmlns:c16="http://schemas.microsoft.com/office/drawing/2014/chart" uri="{C3380CC4-5D6E-409C-BE32-E72D297353CC}">
              <c16:uniqueId val="{00000002-D254-48DE-91C4-A24DC8B7383D}"/>
            </c:ext>
          </c:extLst>
        </c:ser>
        <c:dLbls>
          <c:showLegendKey val="0"/>
          <c:showVal val="0"/>
          <c:showCatName val="0"/>
          <c:showSerName val="0"/>
          <c:showPercent val="0"/>
          <c:showBubbleSize val="0"/>
        </c:dLbls>
        <c:gapWidth val="100"/>
        <c:overlap val="-24"/>
        <c:axId val="618171416"/>
        <c:axId val="618165840"/>
      </c:barChart>
      <c:catAx>
        <c:axId val="6181714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18165840"/>
        <c:crosses val="autoZero"/>
        <c:auto val="1"/>
        <c:lblAlgn val="ctr"/>
        <c:lblOffset val="100"/>
        <c:noMultiLvlLbl val="0"/>
      </c:catAx>
      <c:valAx>
        <c:axId val="618165840"/>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18171416"/>
        <c:crosses val="autoZero"/>
        <c:crossBetween val="between"/>
      </c:valAx>
      <c:spPr>
        <a:noFill/>
        <a:ln>
          <a:noFill/>
        </a:ln>
        <a:effectLst/>
      </c:spPr>
    </c:plotArea>
    <c:legend>
      <c:legendPos val="b"/>
      <c:layout>
        <c:manualLayout>
          <c:xMode val="edge"/>
          <c:yMode val="edge"/>
          <c:x val="8.5182241032967745E-2"/>
          <c:y val="0.89917971596665536"/>
          <c:w val="0.82963551793406454"/>
          <c:h val="0.100820284033344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600" b="1" i="0" u="none" strike="noStrike" kern="1200" cap="none" spc="0" normalizeH="0" baseline="0">
                <a:solidFill>
                  <a:schemeClr val="dk1">
                    <a:lumMod val="50000"/>
                    <a:lumOff val="50000"/>
                  </a:schemeClr>
                </a:solidFill>
                <a:latin typeface="+mj-lt"/>
                <a:ea typeface="+mj-ea"/>
                <a:cs typeface="+mj-cs"/>
              </a:defRPr>
            </a:pPr>
            <a:r>
              <a:rPr lang="en-US" sz="1000" b="1" i="0">
                <a:solidFill>
                  <a:schemeClr val="tx1"/>
                </a:solidFill>
              </a:rPr>
              <a:t>Utilizarea produselor de uz fitosanitar</a:t>
            </a:r>
            <a:r>
              <a:rPr lang="ro-MD" sz="1000" b="1" i="0">
                <a:solidFill>
                  <a:schemeClr val="tx1"/>
                </a:solidFill>
              </a:rPr>
              <a:t> în peroada 2015-2020</a:t>
            </a:r>
            <a:r>
              <a:rPr lang="en-US" sz="1000" b="1" i="0">
                <a:solidFill>
                  <a:schemeClr val="tx1"/>
                </a:solidFill>
              </a:rPr>
              <a:t>, tone</a:t>
            </a:r>
          </a:p>
        </c:rich>
      </c:tx>
      <c:layout>
        <c:manualLayout>
          <c:xMode val="edge"/>
          <c:yMode val="edge"/>
          <c:x val="0.19116856256463291"/>
          <c:y val="3.2989673980997794E-2"/>
        </c:manualLayout>
      </c:layout>
      <c:overlay val="0"/>
      <c:spPr>
        <a:noFill/>
        <a:ln>
          <a:noFill/>
        </a:ln>
        <a:effectLst/>
      </c:spPr>
      <c:txPr>
        <a:bodyPr rot="0" spcFirstLastPara="1" vertOverflow="ellipsis" vert="horz" wrap="square" anchor="ctr" anchorCtr="1"/>
        <a:lstStyle/>
        <a:p>
          <a:pPr algn="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4364384382748009E-2"/>
          <c:y val="0.13134910518119655"/>
          <c:w val="0.87795395471759796"/>
          <c:h val="0.66546686304343938"/>
        </c:manualLayout>
      </c:layout>
      <c:barChart>
        <c:barDir val="col"/>
        <c:grouping val="stacked"/>
        <c:varyColors val="0"/>
        <c:ser>
          <c:idx val="0"/>
          <c:order val="0"/>
          <c:tx>
            <c:strRef>
              <c:f>Sheet1!$B$2</c:f>
              <c:strCache>
                <c:ptCount val="1"/>
                <c:pt idx="0">
                  <c:v>Insecticide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6"/>
              <c:pt idx="0">
                <c:v>2015</c:v>
              </c:pt>
              <c:pt idx="1">
                <c:v>2016</c:v>
              </c:pt>
              <c:pt idx="2">
                <c:v>2017</c:v>
              </c:pt>
              <c:pt idx="3">
                <c:v>2018</c:v>
              </c:pt>
              <c:pt idx="4">
                <c:v>2019</c:v>
              </c:pt>
              <c:pt idx="5">
                <c:v>2020</c:v>
              </c:pt>
            </c:numLit>
          </c:cat>
          <c:val>
            <c:numRef>
              <c:f>Sheet1!$C$2:$H$2</c:f>
              <c:numCache>
                <c:formatCode>General</c:formatCode>
                <c:ptCount val="6"/>
                <c:pt idx="0">
                  <c:v>296.8</c:v>
                </c:pt>
                <c:pt idx="1">
                  <c:v>349.3</c:v>
                </c:pt>
                <c:pt idx="2">
                  <c:v>404.1</c:v>
                </c:pt>
                <c:pt idx="3">
                  <c:v>423.9</c:v>
                </c:pt>
                <c:pt idx="4">
                  <c:v>458.6</c:v>
                </c:pt>
                <c:pt idx="5">
                  <c:v>576.6</c:v>
                </c:pt>
              </c:numCache>
            </c:numRef>
          </c:val>
          <c:extLst>
            <c:ext xmlns:c16="http://schemas.microsoft.com/office/drawing/2014/chart" uri="{C3380CC4-5D6E-409C-BE32-E72D297353CC}">
              <c16:uniqueId val="{00000000-97B4-479E-BE01-CE848D802D36}"/>
            </c:ext>
          </c:extLst>
        </c:ser>
        <c:ser>
          <c:idx val="1"/>
          <c:order val="1"/>
          <c:tx>
            <c:strRef>
              <c:f>Sheet1!$B$3</c:f>
              <c:strCache>
                <c:ptCount val="1"/>
                <c:pt idx="0">
                  <c:v>Fungicide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6"/>
              <c:pt idx="0">
                <c:v>2015</c:v>
              </c:pt>
              <c:pt idx="1">
                <c:v>2016</c:v>
              </c:pt>
              <c:pt idx="2">
                <c:v>2017</c:v>
              </c:pt>
              <c:pt idx="3">
                <c:v>2018</c:v>
              </c:pt>
              <c:pt idx="4">
                <c:v>2019</c:v>
              </c:pt>
              <c:pt idx="5">
                <c:v>2020</c:v>
              </c:pt>
            </c:numLit>
          </c:cat>
          <c:val>
            <c:numRef>
              <c:f>Sheet1!$C$3:$H$3</c:f>
              <c:numCache>
                <c:formatCode>General</c:formatCode>
                <c:ptCount val="6"/>
                <c:pt idx="0">
                  <c:v>811.3</c:v>
                </c:pt>
                <c:pt idx="1">
                  <c:v>1132</c:v>
                </c:pt>
                <c:pt idx="2">
                  <c:v>1110</c:v>
                </c:pt>
                <c:pt idx="3">
                  <c:v>1301.4000000000001</c:v>
                </c:pt>
                <c:pt idx="4">
                  <c:v>1349.2</c:v>
                </c:pt>
                <c:pt idx="5">
                  <c:v>1450</c:v>
                </c:pt>
              </c:numCache>
            </c:numRef>
          </c:val>
          <c:extLst>
            <c:ext xmlns:c16="http://schemas.microsoft.com/office/drawing/2014/chart" uri="{C3380CC4-5D6E-409C-BE32-E72D297353CC}">
              <c16:uniqueId val="{00000001-97B4-479E-BE01-CE848D802D36}"/>
            </c:ext>
          </c:extLst>
        </c:ser>
        <c:ser>
          <c:idx val="2"/>
          <c:order val="2"/>
          <c:tx>
            <c:strRef>
              <c:f>Sheet1!$B$4</c:f>
              <c:strCache>
                <c:ptCount val="1"/>
                <c:pt idx="0">
                  <c:v>Erbicide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6"/>
              <c:pt idx="0">
                <c:v>2015</c:v>
              </c:pt>
              <c:pt idx="1">
                <c:v>2016</c:v>
              </c:pt>
              <c:pt idx="2">
                <c:v>2017</c:v>
              </c:pt>
              <c:pt idx="3">
                <c:v>2018</c:v>
              </c:pt>
              <c:pt idx="4">
                <c:v>2019</c:v>
              </c:pt>
              <c:pt idx="5">
                <c:v>2020</c:v>
              </c:pt>
            </c:numLit>
          </c:cat>
          <c:val>
            <c:numRef>
              <c:f>Sheet1!$C$4:$H$4</c:f>
              <c:numCache>
                <c:formatCode>General</c:formatCode>
                <c:ptCount val="6"/>
                <c:pt idx="0">
                  <c:v>1371.1</c:v>
                </c:pt>
                <c:pt idx="1">
                  <c:v>1460</c:v>
                </c:pt>
                <c:pt idx="2">
                  <c:v>1384.9</c:v>
                </c:pt>
                <c:pt idx="3">
                  <c:v>2625.2</c:v>
                </c:pt>
                <c:pt idx="4">
                  <c:v>1393.4</c:v>
                </c:pt>
                <c:pt idx="5">
                  <c:v>1328.3</c:v>
                </c:pt>
              </c:numCache>
            </c:numRef>
          </c:val>
          <c:extLst>
            <c:ext xmlns:c16="http://schemas.microsoft.com/office/drawing/2014/chart" uri="{C3380CC4-5D6E-409C-BE32-E72D297353CC}">
              <c16:uniqueId val="{00000002-97B4-479E-BE01-CE848D802D36}"/>
            </c:ext>
          </c:extLst>
        </c:ser>
        <c:ser>
          <c:idx val="3"/>
          <c:order val="3"/>
          <c:tx>
            <c:strRef>
              <c:f>Sheet1!$B$5</c:f>
              <c:strCache>
                <c:ptCount val="1"/>
                <c:pt idx="0">
                  <c:v>Puf Biologice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6"/>
              <c:pt idx="0">
                <c:v>2015</c:v>
              </c:pt>
              <c:pt idx="1">
                <c:v>2016</c:v>
              </c:pt>
              <c:pt idx="2">
                <c:v>2017</c:v>
              </c:pt>
              <c:pt idx="3">
                <c:v>2018</c:v>
              </c:pt>
              <c:pt idx="4">
                <c:v>2019</c:v>
              </c:pt>
              <c:pt idx="5">
                <c:v>2020</c:v>
              </c:pt>
            </c:numLit>
          </c:cat>
          <c:val>
            <c:numRef>
              <c:f>Sheet1!$C$5:$H$5</c:f>
              <c:numCache>
                <c:formatCode>General</c:formatCode>
                <c:ptCount val="6"/>
                <c:pt idx="0">
                  <c:v>80.099999999999994</c:v>
                </c:pt>
                <c:pt idx="1">
                  <c:v>439.8</c:v>
                </c:pt>
                <c:pt idx="2">
                  <c:v>783.8</c:v>
                </c:pt>
                <c:pt idx="3">
                  <c:v>733.8</c:v>
                </c:pt>
                <c:pt idx="4">
                  <c:v>791.2</c:v>
                </c:pt>
                <c:pt idx="5">
                  <c:v>1652.4</c:v>
                </c:pt>
              </c:numCache>
            </c:numRef>
          </c:val>
          <c:extLst>
            <c:ext xmlns:c16="http://schemas.microsoft.com/office/drawing/2014/chart" uri="{C3380CC4-5D6E-409C-BE32-E72D297353CC}">
              <c16:uniqueId val="{00000003-97B4-479E-BE01-CE848D802D36}"/>
            </c:ext>
          </c:extLst>
        </c:ser>
        <c:ser>
          <c:idx val="4"/>
          <c:order val="4"/>
          <c:tx>
            <c:strRef>
              <c:f>Sheet1!$B$6</c:f>
              <c:strCache>
                <c:ptCount val="1"/>
                <c:pt idx="0">
                  <c:v>Altele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6"/>
              <c:pt idx="0">
                <c:v>2015</c:v>
              </c:pt>
              <c:pt idx="1">
                <c:v>2016</c:v>
              </c:pt>
              <c:pt idx="2">
                <c:v>2017</c:v>
              </c:pt>
              <c:pt idx="3">
                <c:v>2018</c:v>
              </c:pt>
              <c:pt idx="4">
                <c:v>2019</c:v>
              </c:pt>
              <c:pt idx="5">
                <c:v>2020</c:v>
              </c:pt>
            </c:numLit>
          </c:cat>
          <c:val>
            <c:numRef>
              <c:f>Sheet1!$C$6:$H$6</c:f>
              <c:numCache>
                <c:formatCode>General</c:formatCode>
                <c:ptCount val="6"/>
                <c:pt idx="0">
                  <c:v>244.5</c:v>
                </c:pt>
                <c:pt idx="1">
                  <c:v>286.89999999999998</c:v>
                </c:pt>
                <c:pt idx="2">
                  <c:v>398.1</c:v>
                </c:pt>
                <c:pt idx="3">
                  <c:v>502.1</c:v>
                </c:pt>
                <c:pt idx="4">
                  <c:v>750.3</c:v>
                </c:pt>
                <c:pt idx="5">
                  <c:v>847.7</c:v>
                </c:pt>
              </c:numCache>
            </c:numRef>
          </c:val>
          <c:extLst>
            <c:ext xmlns:c16="http://schemas.microsoft.com/office/drawing/2014/chart" uri="{C3380CC4-5D6E-409C-BE32-E72D297353CC}">
              <c16:uniqueId val="{00000004-97B4-479E-BE01-CE848D802D36}"/>
            </c:ext>
          </c:extLst>
        </c:ser>
        <c:dLbls>
          <c:dLblPos val="ctr"/>
          <c:showLegendKey val="0"/>
          <c:showVal val="1"/>
          <c:showCatName val="0"/>
          <c:showSerName val="0"/>
          <c:showPercent val="0"/>
          <c:showBubbleSize val="0"/>
        </c:dLbls>
        <c:gapWidth val="150"/>
        <c:overlap val="100"/>
        <c:axId val="676332944"/>
        <c:axId val="676325872"/>
      </c:barChart>
      <c:catAx>
        <c:axId val="6763329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76325872"/>
        <c:crosses val="autoZero"/>
        <c:auto val="1"/>
        <c:lblAlgn val="ctr"/>
        <c:lblOffset val="100"/>
        <c:noMultiLvlLbl val="0"/>
      </c:catAx>
      <c:valAx>
        <c:axId val="6763258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76332944"/>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4287649927936877"/>
          <c:y val="0.84793765727737636"/>
          <c:w val="0.51424683858674858"/>
          <c:h val="6.95881159184998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0.09758</cdr:x>
      <cdr:y>0.46684</cdr:y>
    </cdr:from>
    <cdr:to>
      <cdr:x>0.2346</cdr:x>
      <cdr:y>0.53846</cdr:y>
    </cdr:to>
    <cdr:sp macro="" textlink="">
      <cdr:nvSpPr>
        <cdr:cNvPr id="2" name="Rectangle 1"/>
        <cdr:cNvSpPr/>
      </cdr:nvSpPr>
      <cdr:spPr>
        <a:xfrm xmlns:a="http://schemas.openxmlformats.org/drawingml/2006/main">
          <a:off x="447676" y="1117600"/>
          <a:ext cx="628650" cy="1714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o-MD" sz="600">
              <a:solidFill>
                <a:sysClr val="windowText" lastClr="000000"/>
              </a:solidFill>
            </a:rPr>
            <a:t>total: 2803,8</a:t>
          </a:r>
          <a:endParaRPr lang="en-US" sz="600">
            <a:solidFill>
              <a:sysClr val="windowText" lastClr="000000"/>
            </a:solidFill>
          </a:endParaRPr>
        </a:p>
      </cdr:txBody>
    </cdr:sp>
  </cdr:relSizeAnchor>
  <cdr:relSizeAnchor xmlns:cdr="http://schemas.openxmlformats.org/drawingml/2006/chartDrawing">
    <cdr:from>
      <cdr:x>0.2436</cdr:x>
      <cdr:y>0.38196</cdr:y>
    </cdr:from>
    <cdr:to>
      <cdr:x>0.38062</cdr:x>
      <cdr:y>0.45358</cdr:y>
    </cdr:to>
    <cdr:sp macro="" textlink="">
      <cdr:nvSpPr>
        <cdr:cNvPr id="3" name="Rectangle 2"/>
        <cdr:cNvSpPr/>
      </cdr:nvSpPr>
      <cdr:spPr>
        <a:xfrm xmlns:a="http://schemas.openxmlformats.org/drawingml/2006/main">
          <a:off x="1117600" y="914400"/>
          <a:ext cx="628650" cy="1714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o-MD" sz="600">
              <a:solidFill>
                <a:sysClr val="windowText" lastClr="000000"/>
              </a:solidFill>
            </a:rPr>
            <a:t>total: 3668</a:t>
          </a:r>
          <a:endParaRPr lang="en-US" sz="600">
            <a:solidFill>
              <a:sysClr val="windowText" lastClr="000000"/>
            </a:solidFill>
          </a:endParaRPr>
        </a:p>
      </cdr:txBody>
    </cdr:sp>
  </cdr:relSizeAnchor>
  <cdr:relSizeAnchor xmlns:cdr="http://schemas.openxmlformats.org/drawingml/2006/chartDrawing">
    <cdr:from>
      <cdr:x>0.3917</cdr:x>
      <cdr:y>0.34748</cdr:y>
    </cdr:from>
    <cdr:to>
      <cdr:x>0.52872</cdr:x>
      <cdr:y>0.4191</cdr:y>
    </cdr:to>
    <cdr:sp macro="" textlink="">
      <cdr:nvSpPr>
        <cdr:cNvPr id="4" name="Rectangle 3"/>
        <cdr:cNvSpPr/>
      </cdr:nvSpPr>
      <cdr:spPr>
        <a:xfrm xmlns:a="http://schemas.openxmlformats.org/drawingml/2006/main">
          <a:off x="1797050" y="831850"/>
          <a:ext cx="628650" cy="1714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o-MD" sz="600">
              <a:solidFill>
                <a:sysClr val="windowText" lastClr="000000"/>
              </a:solidFill>
            </a:rPr>
            <a:t>total: 4080,9</a:t>
          </a:r>
          <a:endParaRPr lang="en-US" sz="600">
            <a:solidFill>
              <a:sysClr val="windowText" lastClr="000000"/>
            </a:solidFill>
          </a:endParaRPr>
        </a:p>
      </cdr:txBody>
    </cdr:sp>
  </cdr:relSizeAnchor>
  <cdr:relSizeAnchor xmlns:cdr="http://schemas.openxmlformats.org/drawingml/2006/chartDrawing">
    <cdr:from>
      <cdr:x>0.54668</cdr:x>
      <cdr:y>0.21575</cdr:y>
    </cdr:from>
    <cdr:to>
      <cdr:x>0.6837</cdr:x>
      <cdr:y>0.28737</cdr:y>
    </cdr:to>
    <cdr:sp macro="" textlink="">
      <cdr:nvSpPr>
        <cdr:cNvPr id="5" name="Rectangle 4"/>
        <cdr:cNvSpPr/>
      </cdr:nvSpPr>
      <cdr:spPr>
        <a:xfrm xmlns:a="http://schemas.openxmlformats.org/drawingml/2006/main">
          <a:off x="3356880" y="664306"/>
          <a:ext cx="841364" cy="22052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o-MD" sz="600">
              <a:solidFill>
                <a:sysClr val="windowText" lastClr="000000"/>
              </a:solidFill>
            </a:rPr>
            <a:t>total: 5586,4</a:t>
          </a:r>
          <a:endParaRPr lang="en-US" sz="600">
            <a:solidFill>
              <a:sysClr val="windowText" lastClr="000000"/>
            </a:solidFill>
          </a:endParaRPr>
        </a:p>
      </cdr:txBody>
    </cdr:sp>
  </cdr:relSizeAnchor>
  <cdr:relSizeAnchor xmlns:cdr="http://schemas.openxmlformats.org/drawingml/2006/chartDrawing">
    <cdr:from>
      <cdr:x>0.68789</cdr:x>
      <cdr:y>0.29443</cdr:y>
    </cdr:from>
    <cdr:to>
      <cdr:x>0.82491</cdr:x>
      <cdr:y>0.36605</cdr:y>
    </cdr:to>
    <cdr:sp macro="" textlink="">
      <cdr:nvSpPr>
        <cdr:cNvPr id="6" name="Rectangle 5"/>
        <cdr:cNvSpPr/>
      </cdr:nvSpPr>
      <cdr:spPr>
        <a:xfrm xmlns:a="http://schemas.openxmlformats.org/drawingml/2006/main">
          <a:off x="3155950" y="704850"/>
          <a:ext cx="628650" cy="1714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o-MD" sz="600">
              <a:solidFill>
                <a:sysClr val="windowText" lastClr="000000"/>
              </a:solidFill>
            </a:rPr>
            <a:t>total: 4742,7</a:t>
          </a:r>
          <a:endParaRPr lang="en-US" sz="600">
            <a:solidFill>
              <a:sysClr val="windowText" lastClr="000000"/>
            </a:solidFill>
          </a:endParaRPr>
        </a:p>
      </cdr:txBody>
    </cdr:sp>
  </cdr:relSizeAnchor>
  <cdr:relSizeAnchor xmlns:cdr="http://schemas.openxmlformats.org/drawingml/2006/chartDrawing">
    <cdr:from>
      <cdr:x>0.8477</cdr:x>
      <cdr:y>0.18363</cdr:y>
    </cdr:from>
    <cdr:to>
      <cdr:x>0.98472</cdr:x>
      <cdr:y>0.25525</cdr:y>
    </cdr:to>
    <cdr:sp macro="" textlink="">
      <cdr:nvSpPr>
        <cdr:cNvPr id="7" name="Rectangle 6"/>
        <cdr:cNvSpPr/>
      </cdr:nvSpPr>
      <cdr:spPr>
        <a:xfrm xmlns:a="http://schemas.openxmlformats.org/drawingml/2006/main">
          <a:off x="5205246" y="565408"/>
          <a:ext cx="841364" cy="22052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o-MD" sz="600">
              <a:solidFill>
                <a:sysClr val="windowText" lastClr="000000"/>
              </a:solidFill>
            </a:rPr>
            <a:t>total: 5855</a:t>
          </a:r>
        </a:p>
        <a:p xmlns:a="http://schemas.openxmlformats.org/drawingml/2006/main">
          <a:endParaRPr lang="en-US" sz="600">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4E101-BEAF-4349-9255-9FC1F97D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6837</Words>
  <Characters>38975</Characters>
  <Application>Microsoft Office Word</Application>
  <DocSecurity>0</DocSecurity>
  <Lines>324</Lines>
  <Paragraphs>91</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TB. Bucur</dc:creator>
  <cp:keywords/>
  <dc:description/>
  <cp:lastModifiedBy>Mariana GÎNCU</cp:lastModifiedBy>
  <cp:revision>2</cp:revision>
  <cp:lastPrinted>2023-08-30T07:07:00Z</cp:lastPrinted>
  <dcterms:created xsi:type="dcterms:W3CDTF">2023-08-30T13:46:00Z</dcterms:created>
  <dcterms:modified xsi:type="dcterms:W3CDTF">2023-08-30T13:46:00Z</dcterms:modified>
</cp:coreProperties>
</file>