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F9334" w14:textId="77777777" w:rsidR="009254B6" w:rsidRPr="00D40320" w:rsidRDefault="00D14192" w:rsidP="009254B6">
      <w:pPr>
        <w:ind w:firstLine="0"/>
        <w:jc w:val="center"/>
        <w:rPr>
          <w:b/>
          <w:bCs/>
          <w:spacing w:val="-2"/>
          <w:sz w:val="28"/>
          <w:szCs w:val="28"/>
          <w:lang w:val="ro-RO"/>
        </w:rPr>
      </w:pPr>
      <w:bookmarkStart w:id="0" w:name="_GoBack"/>
      <w:bookmarkEnd w:id="0"/>
      <w:r w:rsidRPr="00D40320">
        <w:rPr>
          <w:b/>
          <w:bCs/>
          <w:sz w:val="28"/>
          <w:szCs w:val="28"/>
          <w:lang w:val="ro-RO"/>
        </w:rPr>
        <w:t>Cu privire la aprobarea Regulamentului Comisiei specializate</w:t>
      </w:r>
      <w:r w:rsidRPr="00D40320">
        <w:rPr>
          <w:b/>
          <w:bCs/>
          <w:spacing w:val="-2"/>
          <w:sz w:val="28"/>
          <w:szCs w:val="28"/>
          <w:lang w:val="ro-RO"/>
        </w:rPr>
        <w:t xml:space="preserve"> </w:t>
      </w:r>
    </w:p>
    <w:p w14:paraId="3FF34DA4" w14:textId="61B66F79" w:rsidR="009254B6" w:rsidRPr="00D40320" w:rsidRDefault="00F06FF6" w:rsidP="009254B6">
      <w:pPr>
        <w:ind w:firstLine="0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a</w:t>
      </w:r>
      <w:r w:rsidR="00D14192" w:rsidRPr="00D40320">
        <w:rPr>
          <w:b/>
          <w:bCs/>
          <w:spacing w:val="-1"/>
          <w:sz w:val="28"/>
          <w:szCs w:val="28"/>
          <w:lang w:val="ro-RO"/>
        </w:rPr>
        <w:t xml:space="preserve"> </w:t>
      </w:r>
      <w:r w:rsidR="00D14192" w:rsidRPr="00D40320">
        <w:rPr>
          <w:b/>
          <w:bCs/>
          <w:sz w:val="28"/>
          <w:szCs w:val="28"/>
          <w:lang w:val="ro-RO"/>
        </w:rPr>
        <w:t>Consiliului</w:t>
      </w:r>
      <w:r w:rsidR="00D14192" w:rsidRPr="00D40320">
        <w:rPr>
          <w:b/>
          <w:bCs/>
          <w:spacing w:val="-1"/>
          <w:sz w:val="28"/>
          <w:szCs w:val="28"/>
          <w:lang w:val="ro-RO"/>
        </w:rPr>
        <w:t xml:space="preserve"> </w:t>
      </w:r>
      <w:r w:rsidR="00D14192" w:rsidRPr="00D40320">
        <w:rPr>
          <w:b/>
          <w:bCs/>
          <w:sz w:val="28"/>
          <w:szCs w:val="28"/>
          <w:lang w:val="ro-RO"/>
        </w:rPr>
        <w:t>național pentru</w:t>
      </w:r>
      <w:r w:rsidR="00D14192" w:rsidRPr="00D40320">
        <w:rPr>
          <w:b/>
          <w:bCs/>
          <w:spacing w:val="-2"/>
          <w:sz w:val="28"/>
          <w:szCs w:val="28"/>
          <w:lang w:val="ro-RO"/>
        </w:rPr>
        <w:t xml:space="preserve"> </w:t>
      </w:r>
      <w:r w:rsidR="00D14192" w:rsidRPr="00D40320">
        <w:rPr>
          <w:b/>
          <w:bCs/>
          <w:sz w:val="28"/>
          <w:szCs w:val="28"/>
          <w:lang w:val="ro-RO"/>
        </w:rPr>
        <w:t>drepturile</w:t>
      </w:r>
      <w:r w:rsidR="00D14192" w:rsidRPr="00D40320">
        <w:rPr>
          <w:b/>
          <w:bCs/>
          <w:spacing w:val="-2"/>
          <w:sz w:val="28"/>
          <w:szCs w:val="28"/>
          <w:lang w:val="ro-RO"/>
        </w:rPr>
        <w:t xml:space="preserve"> </w:t>
      </w:r>
      <w:r w:rsidR="00D14192" w:rsidRPr="00D40320">
        <w:rPr>
          <w:b/>
          <w:bCs/>
          <w:sz w:val="28"/>
          <w:szCs w:val="28"/>
          <w:lang w:val="ro-RO"/>
        </w:rPr>
        <w:t xml:space="preserve">omului </w:t>
      </w:r>
    </w:p>
    <w:p w14:paraId="00A2F084" w14:textId="77777777" w:rsidR="009254B6" w:rsidRPr="00D40320" w:rsidRDefault="00D14192" w:rsidP="009254B6">
      <w:pPr>
        <w:ind w:firstLine="0"/>
        <w:jc w:val="center"/>
        <w:rPr>
          <w:b/>
          <w:bCs/>
          <w:sz w:val="28"/>
          <w:szCs w:val="28"/>
          <w:lang w:val="ro-RO"/>
        </w:rPr>
      </w:pPr>
      <w:r w:rsidRPr="00D40320">
        <w:rPr>
          <w:b/>
          <w:bCs/>
          <w:sz w:val="28"/>
          <w:szCs w:val="28"/>
          <w:lang w:val="ro-RO"/>
        </w:rPr>
        <w:t xml:space="preserve">coordonată de către Cancelaria de Stat   </w:t>
      </w:r>
    </w:p>
    <w:p w14:paraId="291AA69C" w14:textId="05F1A8BD" w:rsidR="00D14192" w:rsidRPr="00D40320" w:rsidRDefault="00D14192" w:rsidP="009254B6">
      <w:pPr>
        <w:ind w:firstLine="0"/>
        <w:jc w:val="center"/>
        <w:rPr>
          <w:b/>
          <w:bCs/>
          <w:sz w:val="28"/>
          <w:szCs w:val="28"/>
          <w:lang w:val="ro-RO"/>
        </w:rPr>
      </w:pPr>
      <w:r w:rsidRPr="00D40320">
        <w:rPr>
          <w:b/>
          <w:bCs/>
          <w:sz w:val="28"/>
          <w:szCs w:val="28"/>
          <w:lang w:val="ro-RO"/>
        </w:rPr>
        <w:t xml:space="preserve"> </w:t>
      </w:r>
    </w:p>
    <w:p w14:paraId="4BA3701B" w14:textId="7E766A03" w:rsidR="002B2B4B" w:rsidRPr="00D40320" w:rsidRDefault="002B2B4B" w:rsidP="009254B6">
      <w:pPr>
        <w:ind w:firstLine="0"/>
        <w:jc w:val="center"/>
        <w:rPr>
          <w:b/>
          <w:sz w:val="28"/>
          <w:szCs w:val="28"/>
          <w:lang w:val="ro-RO"/>
        </w:rPr>
      </w:pPr>
      <w:r w:rsidRPr="00D40320">
        <w:rPr>
          <w:b/>
          <w:sz w:val="28"/>
          <w:szCs w:val="28"/>
          <w:lang w:val="ro-RO"/>
        </w:rPr>
        <w:t>------------------------------------------------------------</w:t>
      </w:r>
    </w:p>
    <w:p w14:paraId="22E3084A" w14:textId="77777777" w:rsidR="009254B6" w:rsidRPr="00D40320" w:rsidRDefault="009254B6" w:rsidP="009254B6">
      <w:pPr>
        <w:ind w:firstLine="0"/>
        <w:jc w:val="center"/>
        <w:rPr>
          <w:b/>
          <w:bCs/>
          <w:sz w:val="28"/>
          <w:szCs w:val="28"/>
          <w:lang w:val="ro-RO" w:eastAsia="ro-RO"/>
        </w:rPr>
      </w:pPr>
    </w:p>
    <w:p w14:paraId="33349DD8" w14:textId="2D0F42DF" w:rsidR="009254B6" w:rsidRPr="00D40320" w:rsidRDefault="00D14192" w:rsidP="009254B6">
      <w:pPr>
        <w:ind w:firstLine="709"/>
        <w:rPr>
          <w:sz w:val="28"/>
          <w:szCs w:val="28"/>
          <w:lang w:val="ro-RO" w:eastAsia="ro-RO"/>
        </w:rPr>
      </w:pPr>
      <w:r w:rsidRPr="00D40320">
        <w:rPr>
          <w:sz w:val="28"/>
          <w:szCs w:val="28"/>
          <w:lang w:val="ro-RO"/>
        </w:rPr>
        <w:t>În temeiul art.</w:t>
      </w:r>
      <w:r w:rsidR="009254B6" w:rsidRPr="00D40320">
        <w:rPr>
          <w:sz w:val="28"/>
          <w:szCs w:val="28"/>
          <w:lang w:val="ro-RO"/>
        </w:rPr>
        <w:t xml:space="preserve"> </w:t>
      </w:r>
      <w:r w:rsidRPr="00D40320">
        <w:rPr>
          <w:sz w:val="28"/>
          <w:szCs w:val="28"/>
          <w:lang w:val="ro-RO"/>
        </w:rPr>
        <w:t>7 lit. k) din Legea nr.</w:t>
      </w:r>
      <w:r w:rsidR="009254B6" w:rsidRPr="00D40320">
        <w:rPr>
          <w:sz w:val="28"/>
          <w:szCs w:val="28"/>
          <w:lang w:val="ro-RO"/>
        </w:rPr>
        <w:t xml:space="preserve"> </w:t>
      </w:r>
      <w:r w:rsidRPr="00D40320">
        <w:rPr>
          <w:sz w:val="28"/>
          <w:szCs w:val="28"/>
          <w:lang w:val="ro-RO"/>
        </w:rPr>
        <w:t>136/2017 cu privire la Guvern (Monitorul Oficial al Republicii Moldova, 2017, nr.</w:t>
      </w:r>
      <w:r w:rsidR="009254B6" w:rsidRPr="00D40320">
        <w:rPr>
          <w:sz w:val="28"/>
          <w:szCs w:val="28"/>
          <w:lang w:val="ro-RO"/>
        </w:rPr>
        <w:t xml:space="preserve"> </w:t>
      </w:r>
      <w:r w:rsidRPr="00D40320">
        <w:rPr>
          <w:sz w:val="28"/>
          <w:szCs w:val="28"/>
          <w:lang w:val="ro-RO"/>
        </w:rPr>
        <w:t>252, art.</w:t>
      </w:r>
      <w:r w:rsidR="009254B6" w:rsidRPr="00D40320">
        <w:rPr>
          <w:sz w:val="28"/>
          <w:szCs w:val="28"/>
          <w:lang w:val="ro-RO"/>
        </w:rPr>
        <w:t xml:space="preserve"> </w:t>
      </w:r>
      <w:r w:rsidRPr="00D40320">
        <w:rPr>
          <w:sz w:val="28"/>
          <w:szCs w:val="28"/>
          <w:lang w:val="ro-RO"/>
        </w:rPr>
        <w:t>412), cu modificările ulterioare</w:t>
      </w:r>
      <w:r w:rsidR="00AC375A" w:rsidRPr="00D40320">
        <w:rPr>
          <w:sz w:val="28"/>
          <w:szCs w:val="28"/>
          <w:lang w:val="ro-RO" w:eastAsia="ro-RO"/>
        </w:rPr>
        <w:t>, Guvernul DISPUNE:</w:t>
      </w:r>
    </w:p>
    <w:p w14:paraId="5FB80940" w14:textId="77777777" w:rsidR="009254B6" w:rsidRPr="00D40320" w:rsidRDefault="009254B6" w:rsidP="009254B6">
      <w:pPr>
        <w:ind w:firstLine="709"/>
        <w:rPr>
          <w:sz w:val="28"/>
          <w:szCs w:val="28"/>
          <w:lang w:val="ro-RO" w:eastAsia="ro-RO"/>
        </w:rPr>
      </w:pPr>
    </w:p>
    <w:p w14:paraId="6E1DDC11" w14:textId="77777777" w:rsidR="00EC44BE" w:rsidRDefault="009254B6" w:rsidP="009254B6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D40320">
        <w:rPr>
          <w:rFonts w:ascii="Times New Roman" w:hAnsi="Times New Roman" w:cs="Times New Roman"/>
          <w:b/>
          <w:sz w:val="28"/>
          <w:szCs w:val="28"/>
          <w:lang w:eastAsia="ro-RO"/>
        </w:rPr>
        <w:t>1.</w:t>
      </w:r>
      <w:r w:rsidRPr="00D40320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="00D14192" w:rsidRPr="00D40320">
        <w:rPr>
          <w:rFonts w:ascii="Times New Roman" w:hAnsi="Times New Roman" w:cs="Times New Roman"/>
          <w:sz w:val="28"/>
          <w:szCs w:val="28"/>
          <w:lang w:eastAsia="ro-RO"/>
        </w:rPr>
        <w:t>Se aprobă</w:t>
      </w:r>
      <w:r w:rsidR="00EC44BE">
        <w:rPr>
          <w:rFonts w:ascii="Times New Roman" w:hAnsi="Times New Roman" w:cs="Times New Roman"/>
          <w:sz w:val="28"/>
          <w:szCs w:val="28"/>
          <w:lang w:eastAsia="ro-RO"/>
        </w:rPr>
        <w:t>:</w:t>
      </w:r>
    </w:p>
    <w:p w14:paraId="3BFCBB9F" w14:textId="40890127" w:rsidR="00D14192" w:rsidRDefault="00EC44BE" w:rsidP="009254B6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1)</w:t>
      </w:r>
      <w:r w:rsidR="00D14192" w:rsidRPr="00D40320">
        <w:rPr>
          <w:rFonts w:ascii="Times New Roman" w:hAnsi="Times New Roman" w:cs="Times New Roman"/>
          <w:sz w:val="28"/>
          <w:szCs w:val="28"/>
          <w:lang w:eastAsia="ro-RO"/>
        </w:rPr>
        <w:t xml:space="preserve"> Regulamentul Comisiei specializate </w:t>
      </w:r>
      <w:r w:rsidR="00F06FF6">
        <w:rPr>
          <w:rFonts w:ascii="Times New Roman" w:hAnsi="Times New Roman" w:cs="Times New Roman"/>
          <w:sz w:val="28"/>
          <w:szCs w:val="28"/>
          <w:lang w:eastAsia="ro-RO"/>
        </w:rPr>
        <w:t>a</w:t>
      </w:r>
      <w:r w:rsidR="00D14192" w:rsidRPr="00D40320">
        <w:rPr>
          <w:rFonts w:ascii="Times New Roman" w:hAnsi="Times New Roman" w:cs="Times New Roman"/>
          <w:sz w:val="28"/>
          <w:szCs w:val="28"/>
          <w:lang w:eastAsia="ro-RO"/>
        </w:rPr>
        <w:t xml:space="preserve"> Consiliului național pentru drepturile omului coordonată de către Cancelaria de Stat</w:t>
      </w:r>
      <w:r w:rsidR="009254B6" w:rsidRPr="00D40320">
        <w:rPr>
          <w:rFonts w:ascii="Times New Roman" w:hAnsi="Times New Roman" w:cs="Times New Roman"/>
          <w:sz w:val="28"/>
          <w:szCs w:val="28"/>
          <w:lang w:eastAsia="ro-RO"/>
        </w:rPr>
        <w:t>,</w:t>
      </w:r>
      <w:r w:rsidR="00D14192" w:rsidRPr="00D40320">
        <w:rPr>
          <w:rFonts w:ascii="Times New Roman" w:hAnsi="Times New Roman" w:cs="Times New Roman"/>
          <w:sz w:val="28"/>
          <w:szCs w:val="28"/>
          <w:lang w:eastAsia="ro-RO"/>
        </w:rPr>
        <w:t xml:space="preserve">  conform anexei nr.</w:t>
      </w:r>
      <w:r w:rsidR="009254B6" w:rsidRPr="00D40320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o-RO"/>
        </w:rPr>
        <w:t>1;</w:t>
      </w:r>
      <w:r w:rsidR="00D14192" w:rsidRPr="00D40320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</w:p>
    <w:p w14:paraId="123283F9" w14:textId="3882BEAB" w:rsidR="00A743FE" w:rsidRPr="00D40320" w:rsidRDefault="00EC44BE" w:rsidP="009254B6">
      <w:pPr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>2)</w:t>
      </w:r>
      <w:r w:rsidR="009254B6" w:rsidRPr="00D40320">
        <w:rPr>
          <w:sz w:val="28"/>
          <w:szCs w:val="28"/>
          <w:lang w:val="ro-RO" w:eastAsia="ro-RO"/>
        </w:rPr>
        <w:t xml:space="preserve"> </w:t>
      </w:r>
      <w:r w:rsidR="00D14192" w:rsidRPr="00D40320">
        <w:rPr>
          <w:sz w:val="28"/>
          <w:szCs w:val="28"/>
          <w:lang w:val="ro-RO" w:eastAsia="ro-RO"/>
        </w:rPr>
        <w:t xml:space="preserve">componența instituțională a Comisiei specializate </w:t>
      </w:r>
      <w:r w:rsidR="00F06FF6">
        <w:rPr>
          <w:sz w:val="28"/>
          <w:szCs w:val="28"/>
          <w:lang w:val="ro-RO" w:eastAsia="ro-RO"/>
        </w:rPr>
        <w:t>a</w:t>
      </w:r>
      <w:r w:rsidR="00D14192" w:rsidRPr="00D40320">
        <w:rPr>
          <w:sz w:val="28"/>
          <w:szCs w:val="28"/>
          <w:lang w:val="ro-RO" w:eastAsia="ro-RO"/>
        </w:rPr>
        <w:t xml:space="preserve"> Consiliului național pentru drepturile omului coordona</w:t>
      </w:r>
      <w:r w:rsidR="009254B6" w:rsidRPr="00D40320">
        <w:rPr>
          <w:sz w:val="28"/>
          <w:szCs w:val="28"/>
          <w:lang w:val="ro-RO" w:eastAsia="ro-RO"/>
        </w:rPr>
        <w:t>tă de către Cancelaria de Stat</w:t>
      </w:r>
      <w:r w:rsidR="007A74D5">
        <w:rPr>
          <w:sz w:val="28"/>
          <w:szCs w:val="28"/>
          <w:lang w:val="ro-RO" w:eastAsia="ro-RO"/>
        </w:rPr>
        <w:t>,</w:t>
      </w:r>
      <w:r w:rsidR="009254B6" w:rsidRPr="00D40320">
        <w:rPr>
          <w:sz w:val="28"/>
          <w:szCs w:val="28"/>
          <w:lang w:val="ro-RO" w:eastAsia="ro-RO"/>
        </w:rPr>
        <w:t xml:space="preserve"> </w:t>
      </w:r>
      <w:r w:rsidR="00696059">
        <w:rPr>
          <w:sz w:val="28"/>
          <w:szCs w:val="28"/>
          <w:lang w:val="ro-RO" w:eastAsia="ro-RO"/>
        </w:rPr>
        <w:t>responsabilă</w:t>
      </w:r>
      <w:r w:rsidR="00D14192" w:rsidRPr="00D40320">
        <w:rPr>
          <w:sz w:val="28"/>
          <w:szCs w:val="28"/>
          <w:lang w:val="ro-RO" w:eastAsia="ro-RO"/>
        </w:rPr>
        <w:t xml:space="preserve"> de </w:t>
      </w:r>
      <w:r w:rsidR="001330A8">
        <w:rPr>
          <w:sz w:val="28"/>
          <w:szCs w:val="28"/>
          <w:lang w:val="ro-RO" w:eastAsia="ro-RO"/>
        </w:rPr>
        <w:t xml:space="preserve">monitorizarea </w:t>
      </w:r>
      <w:r w:rsidR="00D14192" w:rsidRPr="00D40320">
        <w:rPr>
          <w:sz w:val="28"/>
          <w:szCs w:val="28"/>
          <w:lang w:val="ro-RO" w:eastAsia="ro-RO"/>
        </w:rPr>
        <w:t>implement</w:t>
      </w:r>
      <w:r w:rsidR="001330A8">
        <w:rPr>
          <w:sz w:val="28"/>
          <w:szCs w:val="28"/>
          <w:lang w:val="ro-RO" w:eastAsia="ro-RO"/>
        </w:rPr>
        <w:t>ării</w:t>
      </w:r>
      <w:r w:rsidR="00D14192" w:rsidRPr="00D40320">
        <w:rPr>
          <w:sz w:val="28"/>
          <w:szCs w:val="28"/>
          <w:lang w:val="ro-RO" w:eastAsia="ro-RO"/>
        </w:rPr>
        <w:t xml:space="preserve"> recomandărilor Evaluării Periodice Universale, conform anexei nr.</w:t>
      </w:r>
      <w:r w:rsidR="009254B6" w:rsidRPr="00D40320">
        <w:rPr>
          <w:sz w:val="28"/>
          <w:szCs w:val="28"/>
          <w:lang w:val="ro-RO" w:eastAsia="ro-RO"/>
        </w:rPr>
        <w:t xml:space="preserve"> </w:t>
      </w:r>
      <w:r>
        <w:rPr>
          <w:sz w:val="28"/>
          <w:szCs w:val="28"/>
          <w:lang w:val="ro-RO" w:eastAsia="ro-RO"/>
        </w:rPr>
        <w:t>2;</w:t>
      </w:r>
    </w:p>
    <w:p w14:paraId="1C71DF54" w14:textId="0AD97014" w:rsidR="00D14192" w:rsidRPr="00D40320" w:rsidRDefault="00EC44BE" w:rsidP="009254B6">
      <w:pPr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>3)</w:t>
      </w:r>
      <w:r w:rsidR="009254B6" w:rsidRPr="00D40320">
        <w:rPr>
          <w:sz w:val="28"/>
          <w:szCs w:val="28"/>
          <w:lang w:val="ro-RO" w:eastAsia="ro-RO"/>
        </w:rPr>
        <w:t xml:space="preserve"> </w:t>
      </w:r>
      <w:r w:rsidR="00D14192" w:rsidRPr="00D40320">
        <w:rPr>
          <w:sz w:val="28"/>
          <w:szCs w:val="28"/>
          <w:lang w:val="ro-RO" w:eastAsia="ro-RO"/>
        </w:rPr>
        <w:t xml:space="preserve">componența instituțională a Comisiei specializate </w:t>
      </w:r>
      <w:r w:rsidR="00DA537C">
        <w:rPr>
          <w:sz w:val="28"/>
          <w:szCs w:val="28"/>
          <w:lang w:val="ro-RO" w:eastAsia="ro-RO"/>
        </w:rPr>
        <w:t>a</w:t>
      </w:r>
      <w:r w:rsidR="00D14192" w:rsidRPr="00D40320">
        <w:rPr>
          <w:sz w:val="28"/>
          <w:szCs w:val="28"/>
          <w:lang w:val="ro-RO" w:eastAsia="ro-RO"/>
        </w:rPr>
        <w:t xml:space="preserve"> Consiliului național pentru drepturile omului coordonată de către Cancelaria de Stat</w:t>
      </w:r>
      <w:r w:rsidR="007A74D5">
        <w:rPr>
          <w:sz w:val="28"/>
          <w:szCs w:val="28"/>
          <w:lang w:val="ro-RO" w:eastAsia="ro-RO"/>
        </w:rPr>
        <w:t>,</w:t>
      </w:r>
      <w:r w:rsidR="00D14192" w:rsidRPr="00D40320">
        <w:rPr>
          <w:sz w:val="28"/>
          <w:szCs w:val="28"/>
          <w:lang w:val="ro-RO" w:eastAsia="ro-RO"/>
        </w:rPr>
        <w:t xml:space="preserve"> </w:t>
      </w:r>
      <w:r w:rsidR="00696059">
        <w:rPr>
          <w:sz w:val="28"/>
          <w:szCs w:val="28"/>
          <w:lang w:val="ro-RO" w:eastAsia="ro-RO"/>
        </w:rPr>
        <w:t>responsabilă</w:t>
      </w:r>
      <w:r w:rsidR="00D14192" w:rsidRPr="00D40320">
        <w:rPr>
          <w:sz w:val="28"/>
          <w:szCs w:val="28"/>
          <w:lang w:val="ro-RO" w:eastAsia="ro-RO"/>
        </w:rPr>
        <w:t xml:space="preserve"> de monitorizarea implementării Convenției Consiliului Europei privind lupta împotriva traficului de ființe umane, conform anexei nr.</w:t>
      </w:r>
      <w:r w:rsidR="009254B6" w:rsidRPr="00D40320">
        <w:rPr>
          <w:sz w:val="28"/>
          <w:szCs w:val="28"/>
          <w:lang w:val="ro-RO" w:eastAsia="ro-RO"/>
        </w:rPr>
        <w:t xml:space="preserve"> </w:t>
      </w:r>
      <w:r w:rsidR="00D14192" w:rsidRPr="00D40320">
        <w:rPr>
          <w:sz w:val="28"/>
          <w:szCs w:val="28"/>
          <w:lang w:val="ro-RO" w:eastAsia="ro-RO"/>
        </w:rPr>
        <w:t>3.</w:t>
      </w:r>
    </w:p>
    <w:p w14:paraId="024870FC" w14:textId="77777777" w:rsidR="009254B6" w:rsidRPr="00D40320" w:rsidRDefault="009254B6" w:rsidP="009254B6">
      <w:pPr>
        <w:rPr>
          <w:sz w:val="28"/>
          <w:szCs w:val="28"/>
          <w:lang w:val="ro-RO" w:eastAsia="ro-RO"/>
        </w:rPr>
      </w:pPr>
    </w:p>
    <w:p w14:paraId="57915B60" w14:textId="7EC5AA98" w:rsidR="00D14192" w:rsidRPr="00D40320" w:rsidRDefault="00EC44BE" w:rsidP="009254B6">
      <w:pPr>
        <w:rPr>
          <w:sz w:val="28"/>
          <w:szCs w:val="28"/>
          <w:lang w:val="ro-RO" w:eastAsia="ro-RO"/>
        </w:rPr>
      </w:pPr>
      <w:r>
        <w:rPr>
          <w:b/>
          <w:sz w:val="28"/>
          <w:szCs w:val="28"/>
          <w:lang w:val="ro-RO" w:eastAsia="ro-RO"/>
        </w:rPr>
        <w:t>2</w:t>
      </w:r>
      <w:r w:rsidR="00D14192" w:rsidRPr="00D40320">
        <w:rPr>
          <w:b/>
          <w:sz w:val="28"/>
          <w:szCs w:val="28"/>
          <w:lang w:val="ro-RO" w:eastAsia="ro-RO"/>
        </w:rPr>
        <w:t>.</w:t>
      </w:r>
      <w:r w:rsidR="009254B6" w:rsidRPr="00D40320">
        <w:rPr>
          <w:sz w:val="28"/>
          <w:szCs w:val="28"/>
          <w:lang w:val="ro-RO" w:eastAsia="ro-RO"/>
        </w:rPr>
        <w:t xml:space="preserve"> </w:t>
      </w:r>
      <w:r w:rsidR="00D14192" w:rsidRPr="00D40320">
        <w:rPr>
          <w:sz w:val="28"/>
          <w:szCs w:val="28"/>
          <w:lang w:val="ro-RO" w:eastAsia="ro-RO"/>
        </w:rPr>
        <w:t xml:space="preserve">Autoritățile publice cu competențe în implementarea recomandărilor Evaluării Periodice Universale și a Convenției Consiliului Europei privind lupta împotriva traficului de ființe umane vor asigura participarea membrilor desemnați la lucrările Comisiei specializate </w:t>
      </w:r>
      <w:r w:rsidR="00DA537C">
        <w:rPr>
          <w:sz w:val="28"/>
          <w:szCs w:val="28"/>
          <w:lang w:val="ro-RO" w:eastAsia="ro-RO"/>
        </w:rPr>
        <w:t>a</w:t>
      </w:r>
      <w:r w:rsidR="00D14192" w:rsidRPr="00D40320">
        <w:rPr>
          <w:sz w:val="28"/>
          <w:szCs w:val="28"/>
          <w:lang w:val="ro-RO" w:eastAsia="ro-RO"/>
        </w:rPr>
        <w:t xml:space="preserve"> Consiliului național pentru drepturile omului</w:t>
      </w:r>
      <w:r w:rsidR="00DA537C">
        <w:rPr>
          <w:sz w:val="28"/>
          <w:szCs w:val="28"/>
          <w:lang w:val="ro-RO" w:eastAsia="ro-RO"/>
        </w:rPr>
        <w:t xml:space="preserve"> </w:t>
      </w:r>
      <w:r w:rsidR="00DA537C" w:rsidRPr="00D40320">
        <w:rPr>
          <w:sz w:val="28"/>
          <w:szCs w:val="28"/>
          <w:lang w:val="ro-RO" w:eastAsia="ro-RO"/>
        </w:rPr>
        <w:t>coordonată de către Cancelaria de Stat</w:t>
      </w:r>
      <w:r w:rsidR="00D14192" w:rsidRPr="00D40320">
        <w:rPr>
          <w:sz w:val="28"/>
          <w:szCs w:val="28"/>
          <w:lang w:val="ro-RO" w:eastAsia="ro-RO"/>
        </w:rPr>
        <w:t>.</w:t>
      </w:r>
    </w:p>
    <w:p w14:paraId="30231378" w14:textId="77777777" w:rsidR="009254B6" w:rsidRPr="00D40320" w:rsidRDefault="009254B6" w:rsidP="009254B6">
      <w:pPr>
        <w:rPr>
          <w:sz w:val="28"/>
          <w:szCs w:val="28"/>
          <w:lang w:val="ro-RO" w:eastAsia="ro-RO"/>
        </w:rPr>
      </w:pPr>
    </w:p>
    <w:p w14:paraId="7E6B651C" w14:textId="15F8B35C" w:rsidR="00D14192" w:rsidRPr="00D40320" w:rsidRDefault="00EC44BE" w:rsidP="009254B6">
      <w:pPr>
        <w:rPr>
          <w:sz w:val="28"/>
          <w:szCs w:val="28"/>
          <w:lang w:val="ro-RO" w:eastAsia="ro-RO"/>
        </w:rPr>
      </w:pPr>
      <w:r w:rsidRPr="00EC44BE">
        <w:rPr>
          <w:b/>
          <w:sz w:val="28"/>
          <w:szCs w:val="28"/>
          <w:lang w:val="ro-RO" w:eastAsia="ro-RO"/>
        </w:rPr>
        <w:t>3</w:t>
      </w:r>
      <w:r w:rsidR="009254B6" w:rsidRPr="00EC44BE">
        <w:rPr>
          <w:b/>
          <w:sz w:val="28"/>
          <w:szCs w:val="28"/>
          <w:lang w:val="ro-RO" w:eastAsia="ro-RO"/>
        </w:rPr>
        <w:t>.</w:t>
      </w:r>
      <w:r w:rsidR="009254B6" w:rsidRPr="00D40320">
        <w:rPr>
          <w:sz w:val="28"/>
          <w:szCs w:val="28"/>
          <w:lang w:val="ro-RO" w:eastAsia="ro-RO"/>
        </w:rPr>
        <w:t xml:space="preserve"> </w:t>
      </w:r>
      <w:r w:rsidR="00D14192" w:rsidRPr="00D40320">
        <w:rPr>
          <w:sz w:val="28"/>
          <w:szCs w:val="28"/>
          <w:lang w:val="ro-RO" w:eastAsia="ro-RO"/>
        </w:rPr>
        <w:t>În caz de reorganizare a entităților prevăzute în anex</w:t>
      </w:r>
      <w:r w:rsidR="002C5F93" w:rsidRPr="00D40320">
        <w:rPr>
          <w:sz w:val="28"/>
          <w:szCs w:val="28"/>
          <w:lang w:val="ro-RO" w:eastAsia="ro-RO"/>
        </w:rPr>
        <w:t>ele</w:t>
      </w:r>
      <w:r w:rsidR="00D14192" w:rsidRPr="00D40320">
        <w:rPr>
          <w:sz w:val="28"/>
          <w:szCs w:val="28"/>
          <w:lang w:val="ro-RO" w:eastAsia="ro-RO"/>
        </w:rPr>
        <w:t xml:space="preserve"> nr.</w:t>
      </w:r>
      <w:r w:rsidR="009254B6" w:rsidRPr="00D40320">
        <w:rPr>
          <w:sz w:val="28"/>
          <w:szCs w:val="28"/>
          <w:lang w:val="ro-RO" w:eastAsia="ro-RO"/>
        </w:rPr>
        <w:t xml:space="preserve"> </w:t>
      </w:r>
      <w:r w:rsidR="00D14192" w:rsidRPr="00D40320">
        <w:rPr>
          <w:sz w:val="28"/>
          <w:szCs w:val="28"/>
          <w:lang w:val="ro-RO" w:eastAsia="ro-RO"/>
        </w:rPr>
        <w:t>2 și nr.</w:t>
      </w:r>
      <w:r w:rsidR="002C5F93" w:rsidRPr="00D40320">
        <w:rPr>
          <w:sz w:val="28"/>
          <w:szCs w:val="28"/>
          <w:lang w:val="ro-RO" w:eastAsia="ro-RO"/>
        </w:rPr>
        <w:t xml:space="preserve"> </w:t>
      </w:r>
      <w:r w:rsidR="00D14192" w:rsidRPr="00D40320">
        <w:rPr>
          <w:sz w:val="28"/>
          <w:szCs w:val="28"/>
          <w:lang w:val="ro-RO" w:eastAsia="ro-RO"/>
        </w:rPr>
        <w:t>3, locul acestora în Comisi</w:t>
      </w:r>
      <w:r w:rsidR="00DA537C">
        <w:rPr>
          <w:sz w:val="28"/>
          <w:szCs w:val="28"/>
          <w:lang w:val="ro-RO" w:eastAsia="ro-RO"/>
        </w:rPr>
        <w:t>a</w:t>
      </w:r>
      <w:r w:rsidR="00D14192" w:rsidRPr="00D40320">
        <w:rPr>
          <w:sz w:val="28"/>
          <w:szCs w:val="28"/>
          <w:lang w:val="ro-RO" w:eastAsia="ro-RO"/>
        </w:rPr>
        <w:t xml:space="preserve"> </w:t>
      </w:r>
      <w:r w:rsidR="00DA537C" w:rsidRPr="00D40320">
        <w:rPr>
          <w:sz w:val="28"/>
          <w:szCs w:val="28"/>
          <w:lang w:val="ro-RO" w:eastAsia="ro-RO"/>
        </w:rPr>
        <w:t>specializat</w:t>
      </w:r>
      <w:r w:rsidR="00DA537C">
        <w:rPr>
          <w:sz w:val="28"/>
          <w:szCs w:val="28"/>
          <w:lang w:val="ro-RO" w:eastAsia="ro-RO"/>
        </w:rPr>
        <w:t>ă</w:t>
      </w:r>
      <w:r w:rsidR="00DA537C" w:rsidRPr="00D40320">
        <w:rPr>
          <w:sz w:val="28"/>
          <w:szCs w:val="28"/>
          <w:lang w:val="ro-RO" w:eastAsia="ro-RO"/>
        </w:rPr>
        <w:t xml:space="preserve"> </w:t>
      </w:r>
      <w:r w:rsidR="00DA537C">
        <w:rPr>
          <w:sz w:val="28"/>
          <w:szCs w:val="28"/>
          <w:lang w:val="ro-RO" w:eastAsia="ro-RO"/>
        </w:rPr>
        <w:t>a</w:t>
      </w:r>
      <w:r w:rsidR="00DA537C" w:rsidRPr="00D40320">
        <w:rPr>
          <w:sz w:val="28"/>
          <w:szCs w:val="28"/>
          <w:lang w:val="ro-RO" w:eastAsia="ro-RO"/>
        </w:rPr>
        <w:t xml:space="preserve"> Consiliului național pentru drepturile omului coordonată de către Cancelaria de Stat </w:t>
      </w:r>
      <w:r w:rsidR="00D14192" w:rsidRPr="00D40320">
        <w:rPr>
          <w:sz w:val="28"/>
          <w:szCs w:val="28"/>
          <w:lang w:val="ro-RO" w:eastAsia="ro-RO"/>
        </w:rPr>
        <w:t>se ocupă, după caz, de succesorul de drept.</w:t>
      </w:r>
    </w:p>
    <w:p w14:paraId="58109187" w14:textId="4FA9E02A" w:rsidR="002B2B4B" w:rsidRPr="00D40320" w:rsidRDefault="00EC44BE" w:rsidP="009254B6">
      <w:pPr>
        <w:rPr>
          <w:sz w:val="28"/>
          <w:szCs w:val="28"/>
          <w:lang w:val="ro-RO" w:eastAsia="ro-RO"/>
        </w:rPr>
      </w:pPr>
      <w:r>
        <w:rPr>
          <w:b/>
          <w:sz w:val="28"/>
          <w:szCs w:val="28"/>
          <w:lang w:val="ro-RO" w:eastAsia="ro-RO"/>
        </w:rPr>
        <w:lastRenderedPageBreak/>
        <w:t>4</w:t>
      </w:r>
      <w:r w:rsidR="00D14192" w:rsidRPr="00D40320">
        <w:rPr>
          <w:b/>
          <w:sz w:val="28"/>
          <w:szCs w:val="28"/>
          <w:lang w:val="ro-RO" w:eastAsia="ro-RO"/>
        </w:rPr>
        <w:t>.</w:t>
      </w:r>
      <w:r w:rsidR="009254B6" w:rsidRPr="00D40320">
        <w:rPr>
          <w:sz w:val="28"/>
          <w:szCs w:val="28"/>
          <w:lang w:val="ro-RO" w:eastAsia="ro-RO"/>
        </w:rPr>
        <w:t xml:space="preserve"> </w:t>
      </w:r>
      <w:r w:rsidR="00D14192" w:rsidRPr="00D40320">
        <w:rPr>
          <w:sz w:val="28"/>
          <w:szCs w:val="28"/>
          <w:lang w:val="ro-RO" w:eastAsia="ro-RO"/>
        </w:rPr>
        <w:t>Prezenta dispoziție intră în vigoare la data publicării în Monitorul Oficial al Republicii Moldova.</w:t>
      </w:r>
    </w:p>
    <w:p w14:paraId="0257E2C2" w14:textId="77777777" w:rsidR="009254B6" w:rsidRPr="00D40320" w:rsidRDefault="009254B6" w:rsidP="009254B6">
      <w:pPr>
        <w:rPr>
          <w:b/>
          <w:sz w:val="28"/>
          <w:szCs w:val="28"/>
          <w:lang w:val="ro-RO" w:eastAsia="ro-RO"/>
        </w:rPr>
      </w:pPr>
    </w:p>
    <w:p w14:paraId="492240A8" w14:textId="77777777" w:rsidR="009254B6" w:rsidRPr="00D40320" w:rsidRDefault="009254B6" w:rsidP="009254B6">
      <w:pPr>
        <w:rPr>
          <w:b/>
          <w:sz w:val="28"/>
          <w:szCs w:val="28"/>
          <w:lang w:val="ro-RO" w:eastAsia="ro-RO"/>
        </w:rPr>
      </w:pPr>
    </w:p>
    <w:p w14:paraId="1B833867" w14:textId="77777777" w:rsidR="00E758BD" w:rsidRDefault="00A54473" w:rsidP="009254B6">
      <w:pPr>
        <w:rPr>
          <w:b/>
          <w:sz w:val="28"/>
          <w:szCs w:val="28"/>
          <w:lang w:val="ro-RO" w:eastAsia="ro-RO"/>
        </w:rPr>
      </w:pPr>
      <w:r w:rsidRPr="00D40320">
        <w:rPr>
          <w:b/>
          <w:sz w:val="28"/>
          <w:szCs w:val="28"/>
          <w:lang w:val="ro-RO" w:eastAsia="ro-RO"/>
        </w:rPr>
        <w:t>Prim-ministru</w:t>
      </w:r>
      <w:r w:rsidRPr="00D40320">
        <w:rPr>
          <w:b/>
          <w:sz w:val="28"/>
          <w:szCs w:val="28"/>
          <w:lang w:val="ro-RO" w:eastAsia="ro-RO"/>
        </w:rPr>
        <w:tab/>
      </w:r>
      <w:r w:rsidRPr="00D40320">
        <w:rPr>
          <w:b/>
          <w:sz w:val="28"/>
          <w:szCs w:val="28"/>
          <w:lang w:val="ro-RO" w:eastAsia="ro-RO"/>
        </w:rPr>
        <w:tab/>
      </w:r>
      <w:r w:rsidRPr="00D40320">
        <w:rPr>
          <w:b/>
          <w:sz w:val="28"/>
          <w:szCs w:val="28"/>
          <w:lang w:val="ro-RO" w:eastAsia="ro-RO"/>
        </w:rPr>
        <w:tab/>
      </w:r>
      <w:r w:rsidRPr="00D40320">
        <w:rPr>
          <w:b/>
          <w:sz w:val="28"/>
          <w:szCs w:val="28"/>
          <w:lang w:val="ro-RO" w:eastAsia="ro-RO"/>
        </w:rPr>
        <w:tab/>
      </w:r>
      <w:r w:rsidRPr="00D40320">
        <w:rPr>
          <w:b/>
          <w:sz w:val="28"/>
          <w:szCs w:val="28"/>
          <w:lang w:val="ro-RO" w:eastAsia="ro-RO"/>
        </w:rPr>
        <w:tab/>
      </w:r>
      <w:r w:rsidR="00F72A4C" w:rsidRPr="00D40320">
        <w:rPr>
          <w:b/>
          <w:sz w:val="28"/>
          <w:szCs w:val="28"/>
          <w:lang w:val="ro-RO" w:eastAsia="ro-RO"/>
        </w:rPr>
        <w:t>DORIN RECEAN</w:t>
      </w:r>
    </w:p>
    <w:p w14:paraId="5D460000" w14:textId="21EBF609" w:rsidR="00081364" w:rsidRPr="00D40320" w:rsidRDefault="00081364" w:rsidP="00E758BD">
      <w:pPr>
        <w:jc w:val="center"/>
        <w:rPr>
          <w:sz w:val="28"/>
          <w:szCs w:val="28"/>
          <w:lang w:val="ro-RO" w:eastAsia="ru-RU"/>
        </w:rPr>
      </w:pPr>
      <w:r w:rsidRPr="00D40320">
        <w:rPr>
          <w:sz w:val="28"/>
          <w:szCs w:val="28"/>
          <w:lang w:val="ro-RO" w:eastAsia="ru-RU"/>
        </w:rPr>
        <w:br w:type="page"/>
      </w:r>
    </w:p>
    <w:p w14:paraId="617AE7C6" w14:textId="77777777" w:rsidR="00081364" w:rsidRPr="00D40320" w:rsidRDefault="00081364" w:rsidP="009254B6">
      <w:pPr>
        <w:ind w:firstLine="709"/>
        <w:rPr>
          <w:sz w:val="28"/>
          <w:szCs w:val="28"/>
          <w:lang w:val="ro-RO" w:eastAsia="ru-RU"/>
        </w:rPr>
      </w:pPr>
    </w:p>
    <w:p w14:paraId="431A86B9" w14:textId="77777777" w:rsidR="00081364" w:rsidRPr="00D40320" w:rsidRDefault="00081364" w:rsidP="009254B6">
      <w:pPr>
        <w:ind w:firstLine="709"/>
        <w:rPr>
          <w:sz w:val="28"/>
          <w:szCs w:val="28"/>
          <w:lang w:val="ro-RO" w:eastAsia="ru-RU"/>
        </w:rPr>
      </w:pPr>
    </w:p>
    <w:p w14:paraId="6BAF4158" w14:textId="77777777" w:rsidR="00081364" w:rsidRPr="00D40320" w:rsidRDefault="00081364" w:rsidP="009254B6">
      <w:pPr>
        <w:ind w:firstLine="709"/>
        <w:rPr>
          <w:sz w:val="28"/>
          <w:szCs w:val="28"/>
          <w:lang w:val="ro-RO" w:eastAsia="ru-RU"/>
        </w:rPr>
      </w:pPr>
    </w:p>
    <w:p w14:paraId="3D6ABA84" w14:textId="77777777" w:rsidR="00081364" w:rsidRPr="00D40320" w:rsidRDefault="00081364" w:rsidP="009254B6">
      <w:pPr>
        <w:ind w:firstLine="709"/>
        <w:rPr>
          <w:sz w:val="28"/>
          <w:szCs w:val="28"/>
          <w:lang w:val="ro-RO" w:eastAsia="ru-RU"/>
        </w:rPr>
      </w:pPr>
    </w:p>
    <w:p w14:paraId="666E20F6" w14:textId="77777777" w:rsidR="009254B6" w:rsidRPr="00D40320" w:rsidRDefault="009254B6" w:rsidP="009254B6">
      <w:pPr>
        <w:ind w:firstLine="709"/>
        <w:rPr>
          <w:sz w:val="28"/>
          <w:szCs w:val="28"/>
          <w:lang w:val="ro-RO" w:eastAsia="ru-RU"/>
        </w:rPr>
      </w:pPr>
    </w:p>
    <w:p w14:paraId="29F35F73" w14:textId="77777777" w:rsidR="009254B6" w:rsidRPr="00D40320" w:rsidRDefault="009254B6" w:rsidP="009254B6">
      <w:pPr>
        <w:ind w:firstLine="709"/>
        <w:rPr>
          <w:sz w:val="28"/>
          <w:szCs w:val="28"/>
          <w:lang w:val="ro-RO" w:eastAsia="ru-RU"/>
        </w:rPr>
      </w:pPr>
    </w:p>
    <w:p w14:paraId="78A18FB2" w14:textId="77777777" w:rsidR="009254B6" w:rsidRPr="00D40320" w:rsidRDefault="009254B6" w:rsidP="009254B6">
      <w:pPr>
        <w:ind w:firstLine="709"/>
        <w:rPr>
          <w:sz w:val="28"/>
          <w:szCs w:val="28"/>
          <w:lang w:val="ro-RO" w:eastAsia="ru-RU"/>
        </w:rPr>
      </w:pPr>
    </w:p>
    <w:p w14:paraId="42822302" w14:textId="77777777" w:rsidR="00081364" w:rsidRPr="00D40320" w:rsidRDefault="00081364" w:rsidP="009254B6">
      <w:pPr>
        <w:ind w:firstLine="709"/>
        <w:rPr>
          <w:sz w:val="28"/>
          <w:szCs w:val="28"/>
          <w:lang w:val="ro-RO" w:eastAsia="ru-RU"/>
        </w:rPr>
      </w:pPr>
    </w:p>
    <w:p w14:paraId="74D3DEB0" w14:textId="77777777" w:rsidR="00F72A4C" w:rsidRPr="00D40320" w:rsidRDefault="00F72A4C" w:rsidP="009254B6">
      <w:pPr>
        <w:ind w:firstLine="709"/>
        <w:rPr>
          <w:sz w:val="28"/>
          <w:szCs w:val="28"/>
          <w:lang w:val="ro-RO" w:eastAsia="ru-RU"/>
        </w:rPr>
      </w:pPr>
    </w:p>
    <w:p w14:paraId="59F20A20" w14:textId="77777777" w:rsidR="00C719AE" w:rsidRPr="00D40320" w:rsidRDefault="00C719AE" w:rsidP="009254B6">
      <w:pPr>
        <w:ind w:firstLine="0"/>
        <w:rPr>
          <w:sz w:val="28"/>
          <w:szCs w:val="28"/>
          <w:lang w:val="ro-RO" w:eastAsia="ru-RU"/>
        </w:rPr>
      </w:pPr>
      <w:r w:rsidRPr="00D40320">
        <w:rPr>
          <w:sz w:val="28"/>
          <w:szCs w:val="28"/>
          <w:lang w:val="ro-RO" w:eastAsia="ru-RU"/>
        </w:rPr>
        <w:t>Vizează:</w:t>
      </w:r>
    </w:p>
    <w:p w14:paraId="357B5EC5" w14:textId="77777777" w:rsidR="00C719AE" w:rsidRPr="00D40320" w:rsidRDefault="00C719AE" w:rsidP="009254B6">
      <w:pPr>
        <w:ind w:firstLine="0"/>
        <w:rPr>
          <w:sz w:val="28"/>
          <w:szCs w:val="28"/>
          <w:lang w:val="ro-RO" w:eastAsia="ru-RU"/>
        </w:rPr>
      </w:pPr>
    </w:p>
    <w:p w14:paraId="58EF69AE" w14:textId="77777777" w:rsidR="00C719AE" w:rsidRPr="00D40320" w:rsidRDefault="00C719AE" w:rsidP="009254B6">
      <w:pPr>
        <w:ind w:firstLine="0"/>
        <w:rPr>
          <w:sz w:val="28"/>
          <w:szCs w:val="28"/>
          <w:lang w:val="ro-RO" w:eastAsia="ru-RU"/>
        </w:rPr>
      </w:pPr>
    </w:p>
    <w:p w14:paraId="73B6284D" w14:textId="77777777" w:rsidR="00C719AE" w:rsidRPr="00D40320" w:rsidRDefault="00C719AE" w:rsidP="009254B6">
      <w:pPr>
        <w:ind w:firstLine="0"/>
        <w:rPr>
          <w:sz w:val="28"/>
          <w:szCs w:val="28"/>
          <w:lang w:val="ro-RO" w:eastAsia="ru-RU"/>
        </w:rPr>
      </w:pPr>
      <w:r w:rsidRPr="00D40320">
        <w:rPr>
          <w:sz w:val="28"/>
          <w:szCs w:val="28"/>
          <w:lang w:val="ro-RO" w:eastAsia="ru-RU"/>
        </w:rPr>
        <w:t>Secretar general al Guvernului</w:t>
      </w:r>
      <w:r w:rsidRPr="00D40320">
        <w:rPr>
          <w:sz w:val="28"/>
          <w:szCs w:val="28"/>
          <w:lang w:val="ro-RO" w:eastAsia="ru-RU"/>
        </w:rPr>
        <w:tab/>
      </w:r>
      <w:r w:rsidRPr="00D40320">
        <w:rPr>
          <w:sz w:val="28"/>
          <w:szCs w:val="28"/>
          <w:lang w:val="ro-RO" w:eastAsia="ru-RU"/>
        </w:rPr>
        <w:tab/>
      </w:r>
      <w:r w:rsidRPr="00D40320">
        <w:rPr>
          <w:sz w:val="28"/>
          <w:szCs w:val="28"/>
          <w:lang w:val="ro-RO" w:eastAsia="ru-RU"/>
        </w:rPr>
        <w:tab/>
        <w:t xml:space="preserve">               </w:t>
      </w:r>
      <w:r w:rsidRPr="00D40320">
        <w:rPr>
          <w:sz w:val="28"/>
          <w:szCs w:val="28"/>
          <w:lang w:val="ro-RO" w:eastAsia="ru-RU"/>
        </w:rPr>
        <w:tab/>
        <w:t xml:space="preserve">  Artur MIJA</w:t>
      </w:r>
    </w:p>
    <w:p w14:paraId="2E3507FC" w14:textId="77777777" w:rsidR="00C719AE" w:rsidRPr="00D40320" w:rsidRDefault="00C719AE" w:rsidP="009254B6">
      <w:pPr>
        <w:ind w:firstLine="0"/>
        <w:rPr>
          <w:sz w:val="28"/>
          <w:szCs w:val="28"/>
          <w:lang w:val="ro-RO" w:eastAsia="ru-RU"/>
        </w:rPr>
      </w:pPr>
    </w:p>
    <w:p w14:paraId="43802BAF" w14:textId="77777777" w:rsidR="00C719AE" w:rsidRPr="00D40320" w:rsidRDefault="00C719AE" w:rsidP="009254B6">
      <w:pPr>
        <w:ind w:firstLine="0"/>
        <w:rPr>
          <w:sz w:val="28"/>
          <w:szCs w:val="28"/>
          <w:lang w:val="ro-RO" w:eastAsia="ru-RU"/>
        </w:rPr>
      </w:pPr>
    </w:p>
    <w:p w14:paraId="2718A9F3" w14:textId="77777777" w:rsidR="00C719AE" w:rsidRPr="00D40320" w:rsidRDefault="00C719AE" w:rsidP="009254B6">
      <w:pPr>
        <w:ind w:firstLine="0"/>
        <w:rPr>
          <w:sz w:val="28"/>
          <w:szCs w:val="28"/>
          <w:lang w:val="ro-RO" w:eastAsia="ru-RU"/>
        </w:rPr>
      </w:pPr>
    </w:p>
    <w:p w14:paraId="783C8CCA" w14:textId="77777777" w:rsidR="00C719AE" w:rsidRPr="00D40320" w:rsidRDefault="00C719AE" w:rsidP="009254B6">
      <w:pPr>
        <w:ind w:firstLine="0"/>
        <w:rPr>
          <w:sz w:val="28"/>
          <w:szCs w:val="28"/>
          <w:lang w:val="ro-RO" w:eastAsia="ru-RU"/>
        </w:rPr>
      </w:pPr>
    </w:p>
    <w:p w14:paraId="13423E35" w14:textId="77777777" w:rsidR="00026B87" w:rsidRPr="00D40320" w:rsidRDefault="00026B87" w:rsidP="009254B6">
      <w:pPr>
        <w:ind w:right="-1"/>
        <w:rPr>
          <w:sz w:val="28"/>
          <w:szCs w:val="28"/>
          <w:lang w:val="ro-RO"/>
        </w:rPr>
      </w:pPr>
    </w:p>
    <w:p w14:paraId="6F593A2A" w14:textId="77777777" w:rsidR="00674F15" w:rsidRPr="00D40320" w:rsidRDefault="00674F15" w:rsidP="009254B6">
      <w:pPr>
        <w:ind w:right="-1"/>
        <w:rPr>
          <w:sz w:val="28"/>
          <w:szCs w:val="28"/>
          <w:lang w:val="ro-RO"/>
        </w:rPr>
      </w:pPr>
    </w:p>
    <w:p w14:paraId="4D193EF7" w14:textId="7AB53B96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br w:type="page"/>
      </w:r>
    </w:p>
    <w:p w14:paraId="292B40A8" w14:textId="13CC5928" w:rsidR="00D14192" w:rsidRPr="00D40320" w:rsidRDefault="00D14192" w:rsidP="00696951">
      <w:pPr>
        <w:ind w:left="5040" w:right="-1" w:firstLine="0"/>
        <w:jc w:val="center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lastRenderedPageBreak/>
        <w:t>Anexa nr.1</w:t>
      </w:r>
    </w:p>
    <w:p w14:paraId="191B641B" w14:textId="760D0D72" w:rsidR="00D14192" w:rsidRPr="00D40320" w:rsidRDefault="00E758BD" w:rsidP="00E758BD">
      <w:pPr>
        <w:ind w:right="-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</w:t>
      </w:r>
      <w:r w:rsidR="00D14192" w:rsidRPr="00D40320">
        <w:rPr>
          <w:sz w:val="28"/>
          <w:szCs w:val="28"/>
          <w:lang w:val="ro-RO"/>
        </w:rPr>
        <w:t xml:space="preserve">la </w:t>
      </w:r>
      <w:proofErr w:type="spellStart"/>
      <w:r w:rsidR="00D14192" w:rsidRPr="00D40320">
        <w:rPr>
          <w:sz w:val="28"/>
          <w:szCs w:val="28"/>
          <w:lang w:val="ro-RO"/>
        </w:rPr>
        <w:t>D</w:t>
      </w:r>
      <w:r w:rsidR="007A74D5">
        <w:rPr>
          <w:sz w:val="28"/>
          <w:szCs w:val="28"/>
          <w:lang w:val="ro-RO"/>
        </w:rPr>
        <w:t>ispozi</w:t>
      </w:r>
      <w:r w:rsidR="007A74D5">
        <w:rPr>
          <w:sz w:val="28"/>
          <w:szCs w:val="28"/>
          <w:lang w:val="ro-MD"/>
        </w:rPr>
        <w:t>ția</w:t>
      </w:r>
      <w:proofErr w:type="spellEnd"/>
      <w:r w:rsidR="00D14192" w:rsidRPr="00D40320">
        <w:rPr>
          <w:sz w:val="28"/>
          <w:szCs w:val="28"/>
          <w:lang w:val="ro-RO"/>
        </w:rPr>
        <w:t xml:space="preserve"> Guvernului nr.</w:t>
      </w:r>
      <w:r>
        <w:rPr>
          <w:sz w:val="28"/>
          <w:szCs w:val="28"/>
          <w:lang w:val="ro-RO"/>
        </w:rPr>
        <w:t>92-d/2023</w:t>
      </w:r>
    </w:p>
    <w:p w14:paraId="4ADC2D82" w14:textId="77777777" w:rsidR="00D14192" w:rsidRPr="00D40320" w:rsidRDefault="00D14192" w:rsidP="009254B6">
      <w:pPr>
        <w:ind w:right="-1"/>
        <w:rPr>
          <w:sz w:val="28"/>
          <w:szCs w:val="28"/>
          <w:lang w:val="ro-RO"/>
        </w:rPr>
      </w:pPr>
    </w:p>
    <w:p w14:paraId="7BCABBED" w14:textId="77777777" w:rsidR="00D14192" w:rsidRPr="00D40320" w:rsidRDefault="00D14192" w:rsidP="00696951">
      <w:pPr>
        <w:ind w:right="-1" w:firstLine="0"/>
        <w:jc w:val="center"/>
        <w:rPr>
          <w:b/>
          <w:sz w:val="28"/>
          <w:szCs w:val="28"/>
          <w:lang w:val="ro-RO"/>
        </w:rPr>
      </w:pPr>
      <w:r w:rsidRPr="00D40320">
        <w:rPr>
          <w:b/>
          <w:sz w:val="28"/>
          <w:szCs w:val="28"/>
          <w:lang w:val="ro-RO"/>
        </w:rPr>
        <w:t>REGULAMENTUL</w:t>
      </w:r>
    </w:p>
    <w:p w14:paraId="47E47F7C" w14:textId="77777777" w:rsidR="00DA537C" w:rsidRDefault="00D14192" w:rsidP="00696951">
      <w:pPr>
        <w:ind w:right="-1" w:firstLine="0"/>
        <w:jc w:val="center"/>
        <w:rPr>
          <w:b/>
          <w:sz w:val="28"/>
          <w:szCs w:val="28"/>
          <w:lang w:val="ro-RO"/>
        </w:rPr>
      </w:pPr>
      <w:r w:rsidRPr="00D40320">
        <w:rPr>
          <w:b/>
          <w:sz w:val="28"/>
          <w:szCs w:val="28"/>
          <w:lang w:val="ro-RO"/>
        </w:rPr>
        <w:t xml:space="preserve">Comisiei specializate </w:t>
      </w:r>
      <w:r w:rsidR="00DA537C">
        <w:rPr>
          <w:b/>
          <w:sz w:val="28"/>
          <w:szCs w:val="28"/>
          <w:lang w:val="ro-RO"/>
        </w:rPr>
        <w:t>a</w:t>
      </w:r>
      <w:r w:rsidRPr="00D40320">
        <w:rPr>
          <w:b/>
          <w:sz w:val="28"/>
          <w:szCs w:val="28"/>
          <w:lang w:val="ro-RO"/>
        </w:rPr>
        <w:t xml:space="preserve"> Consiliului național</w:t>
      </w:r>
      <w:r w:rsidR="00DA537C">
        <w:rPr>
          <w:b/>
          <w:sz w:val="28"/>
          <w:szCs w:val="28"/>
          <w:lang w:val="ro-RO"/>
        </w:rPr>
        <w:t xml:space="preserve"> </w:t>
      </w:r>
      <w:r w:rsidRPr="00D40320">
        <w:rPr>
          <w:b/>
          <w:sz w:val="28"/>
          <w:szCs w:val="28"/>
          <w:lang w:val="ro-RO"/>
        </w:rPr>
        <w:t xml:space="preserve">pentru </w:t>
      </w:r>
    </w:p>
    <w:p w14:paraId="0F0B4B13" w14:textId="23FB8C0B" w:rsidR="00D14192" w:rsidRPr="00D40320" w:rsidRDefault="00D14192" w:rsidP="00696951">
      <w:pPr>
        <w:ind w:right="-1" w:firstLine="0"/>
        <w:jc w:val="center"/>
        <w:rPr>
          <w:b/>
          <w:sz w:val="28"/>
          <w:szCs w:val="28"/>
          <w:lang w:val="ro-RO"/>
        </w:rPr>
      </w:pPr>
      <w:r w:rsidRPr="00D40320">
        <w:rPr>
          <w:b/>
          <w:sz w:val="28"/>
          <w:szCs w:val="28"/>
          <w:lang w:val="ro-RO"/>
        </w:rPr>
        <w:t>drepturile omului coordonată de către Cancelaria de Stat</w:t>
      </w:r>
    </w:p>
    <w:p w14:paraId="3F4BBF51" w14:textId="77777777" w:rsidR="00D14192" w:rsidRPr="00D40320" w:rsidRDefault="00D14192" w:rsidP="009254B6">
      <w:pPr>
        <w:ind w:right="-1"/>
        <w:rPr>
          <w:sz w:val="28"/>
          <w:szCs w:val="28"/>
          <w:lang w:val="ro-RO"/>
        </w:rPr>
      </w:pPr>
    </w:p>
    <w:p w14:paraId="57F74EBB" w14:textId="77777777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 xml:space="preserve"> </w:t>
      </w:r>
    </w:p>
    <w:p w14:paraId="5B1C709E" w14:textId="454BEE8A" w:rsidR="00696951" w:rsidRPr="00D40320" w:rsidRDefault="00696951" w:rsidP="00696951">
      <w:pPr>
        <w:ind w:right="-1" w:firstLine="0"/>
        <w:jc w:val="center"/>
        <w:rPr>
          <w:b/>
          <w:sz w:val="28"/>
          <w:szCs w:val="28"/>
          <w:lang w:val="ro-RO"/>
        </w:rPr>
      </w:pPr>
      <w:r w:rsidRPr="00D40320">
        <w:rPr>
          <w:b/>
          <w:sz w:val="28"/>
          <w:szCs w:val="28"/>
          <w:lang w:val="ro-RO"/>
        </w:rPr>
        <w:t>Capitolul I</w:t>
      </w:r>
      <w:r w:rsidR="00D14192" w:rsidRPr="00D40320">
        <w:rPr>
          <w:b/>
          <w:sz w:val="28"/>
          <w:szCs w:val="28"/>
          <w:lang w:val="ro-RO"/>
        </w:rPr>
        <w:tab/>
      </w:r>
    </w:p>
    <w:p w14:paraId="459440A3" w14:textId="6D1931FD" w:rsidR="00D14192" w:rsidRPr="00D40320" w:rsidRDefault="00D14192" w:rsidP="00696951">
      <w:pPr>
        <w:ind w:right="-1" w:firstLine="0"/>
        <w:jc w:val="center"/>
        <w:rPr>
          <w:b/>
          <w:sz w:val="28"/>
          <w:szCs w:val="28"/>
          <w:lang w:val="ro-RO"/>
        </w:rPr>
      </w:pPr>
      <w:r w:rsidRPr="00D40320">
        <w:rPr>
          <w:b/>
          <w:sz w:val="28"/>
          <w:szCs w:val="28"/>
          <w:lang w:val="ro-RO"/>
        </w:rPr>
        <w:t>DISPOZIȚII GENERALE</w:t>
      </w:r>
    </w:p>
    <w:p w14:paraId="62E3C289" w14:textId="77777777" w:rsidR="00696951" w:rsidRPr="00D40320" w:rsidRDefault="00696951" w:rsidP="00696951">
      <w:pPr>
        <w:ind w:right="-1" w:firstLine="0"/>
        <w:jc w:val="center"/>
        <w:rPr>
          <w:b/>
          <w:sz w:val="28"/>
          <w:szCs w:val="28"/>
          <w:lang w:val="ro-RO"/>
        </w:rPr>
      </w:pPr>
    </w:p>
    <w:p w14:paraId="63808BD9" w14:textId="40EB031A" w:rsidR="00D14192" w:rsidRDefault="00696951" w:rsidP="00696951">
      <w:pPr>
        <w:tabs>
          <w:tab w:val="left" w:pos="993"/>
          <w:tab w:val="left" w:pos="1276"/>
        </w:tabs>
        <w:ind w:right="-1" w:firstLine="709"/>
        <w:rPr>
          <w:sz w:val="28"/>
          <w:szCs w:val="28"/>
          <w:lang w:val="ro-RO"/>
        </w:rPr>
      </w:pPr>
      <w:r w:rsidRPr="00EC44BE">
        <w:rPr>
          <w:b/>
          <w:sz w:val="28"/>
          <w:szCs w:val="28"/>
          <w:lang w:val="ro-RO"/>
        </w:rPr>
        <w:t>1.</w:t>
      </w:r>
      <w:r w:rsidRPr="00D40320">
        <w:rPr>
          <w:sz w:val="28"/>
          <w:szCs w:val="28"/>
          <w:lang w:val="ro-RO"/>
        </w:rPr>
        <w:t xml:space="preserve"> </w:t>
      </w:r>
      <w:r w:rsidR="00D14192" w:rsidRPr="00D40320">
        <w:rPr>
          <w:sz w:val="28"/>
          <w:szCs w:val="28"/>
          <w:lang w:val="ro-RO"/>
        </w:rPr>
        <w:t xml:space="preserve">Regulamentul Comisiei specializate </w:t>
      </w:r>
      <w:r w:rsidR="00DA537C">
        <w:rPr>
          <w:sz w:val="28"/>
          <w:szCs w:val="28"/>
          <w:lang w:val="ro-RO"/>
        </w:rPr>
        <w:t>a</w:t>
      </w:r>
      <w:r w:rsidR="00D14192" w:rsidRPr="00D40320">
        <w:rPr>
          <w:sz w:val="28"/>
          <w:szCs w:val="28"/>
          <w:lang w:val="ro-RO"/>
        </w:rPr>
        <w:t xml:space="preserve"> Consiliului național pentru drepturile omului coordonată de către Cancelaria de Stat (în continuare </w:t>
      </w:r>
      <w:r w:rsidR="007A74D5">
        <w:rPr>
          <w:sz w:val="28"/>
          <w:szCs w:val="28"/>
          <w:lang w:val="ro-RO"/>
        </w:rPr>
        <w:t>–</w:t>
      </w:r>
      <w:r w:rsidR="00D14192" w:rsidRPr="00D40320">
        <w:rPr>
          <w:sz w:val="28"/>
          <w:szCs w:val="28"/>
          <w:lang w:val="ro-RO"/>
        </w:rPr>
        <w:t xml:space="preserve"> </w:t>
      </w:r>
      <w:r w:rsidR="00D14192" w:rsidRPr="003F57E7">
        <w:rPr>
          <w:i/>
          <w:sz w:val="28"/>
          <w:szCs w:val="28"/>
          <w:lang w:val="ro-RO"/>
        </w:rPr>
        <w:t>Regulament</w:t>
      </w:r>
      <w:r w:rsidR="00D14192" w:rsidRPr="00D40320">
        <w:rPr>
          <w:sz w:val="28"/>
          <w:szCs w:val="28"/>
          <w:lang w:val="ro-RO"/>
        </w:rPr>
        <w:t xml:space="preserve">) stabilește procedurile de organizare și funcționare a Comisiei specializate </w:t>
      </w:r>
      <w:r w:rsidR="00DA537C">
        <w:rPr>
          <w:sz w:val="28"/>
          <w:szCs w:val="28"/>
          <w:lang w:val="ro-RO"/>
        </w:rPr>
        <w:t>a</w:t>
      </w:r>
      <w:r w:rsidR="00D14192" w:rsidRPr="00D40320">
        <w:rPr>
          <w:sz w:val="28"/>
          <w:szCs w:val="28"/>
          <w:lang w:val="ro-RO"/>
        </w:rPr>
        <w:t xml:space="preserve"> Consiliului național pentru drepturile omului (în continuare – </w:t>
      </w:r>
      <w:r w:rsidR="00D14192" w:rsidRPr="003F57E7">
        <w:rPr>
          <w:i/>
          <w:sz w:val="28"/>
          <w:szCs w:val="28"/>
          <w:lang w:val="ro-RO"/>
        </w:rPr>
        <w:t>Comisie</w:t>
      </w:r>
      <w:r w:rsidR="00D14192" w:rsidRPr="00D40320">
        <w:rPr>
          <w:sz w:val="28"/>
          <w:szCs w:val="28"/>
          <w:lang w:val="ro-RO"/>
        </w:rPr>
        <w:t>).</w:t>
      </w:r>
    </w:p>
    <w:p w14:paraId="1C02CB4C" w14:textId="77777777" w:rsidR="006A54EC" w:rsidRPr="00D40320" w:rsidRDefault="006A54EC" w:rsidP="00696951">
      <w:pPr>
        <w:tabs>
          <w:tab w:val="left" w:pos="993"/>
          <w:tab w:val="left" w:pos="1276"/>
        </w:tabs>
        <w:ind w:right="-1" w:firstLine="709"/>
        <w:rPr>
          <w:sz w:val="28"/>
          <w:szCs w:val="28"/>
          <w:lang w:val="ro-RO"/>
        </w:rPr>
      </w:pPr>
    </w:p>
    <w:p w14:paraId="5581ED7B" w14:textId="75053257" w:rsidR="00D14192" w:rsidRDefault="00696951" w:rsidP="00696951">
      <w:pPr>
        <w:tabs>
          <w:tab w:val="left" w:pos="993"/>
        </w:tabs>
        <w:ind w:right="-1"/>
        <w:rPr>
          <w:sz w:val="28"/>
          <w:szCs w:val="28"/>
          <w:lang w:val="ro-RO"/>
        </w:rPr>
      </w:pPr>
      <w:r w:rsidRPr="00EC44BE">
        <w:rPr>
          <w:b/>
          <w:sz w:val="28"/>
          <w:szCs w:val="28"/>
          <w:lang w:val="ro-RO"/>
        </w:rPr>
        <w:t>2.</w:t>
      </w:r>
      <w:r w:rsidRPr="00D40320">
        <w:rPr>
          <w:sz w:val="28"/>
          <w:szCs w:val="28"/>
          <w:lang w:val="ro-RO"/>
        </w:rPr>
        <w:t xml:space="preserve"> </w:t>
      </w:r>
      <w:r w:rsidR="00D14192" w:rsidRPr="00D40320">
        <w:rPr>
          <w:sz w:val="28"/>
          <w:szCs w:val="28"/>
          <w:lang w:val="ro-RO"/>
        </w:rPr>
        <w:t xml:space="preserve">Comisia funcționează ca structură a Consiliului național pentru drepturile omului (în continuare – </w:t>
      </w:r>
      <w:r w:rsidR="00D14192" w:rsidRPr="00EC44BE">
        <w:rPr>
          <w:i/>
          <w:sz w:val="28"/>
          <w:szCs w:val="28"/>
          <w:lang w:val="ro-RO"/>
        </w:rPr>
        <w:t>CNDO</w:t>
      </w:r>
      <w:r w:rsidR="00D14192" w:rsidRPr="00D40320">
        <w:rPr>
          <w:sz w:val="28"/>
          <w:szCs w:val="28"/>
          <w:lang w:val="ro-RO"/>
        </w:rPr>
        <w:t xml:space="preserve">) și este coordonată de </w:t>
      </w:r>
      <w:r w:rsidRPr="00D40320">
        <w:rPr>
          <w:sz w:val="28"/>
          <w:szCs w:val="28"/>
          <w:lang w:val="ro-RO"/>
        </w:rPr>
        <w:t xml:space="preserve">către </w:t>
      </w:r>
      <w:r w:rsidR="00D14192" w:rsidRPr="00D40320">
        <w:rPr>
          <w:sz w:val="28"/>
          <w:szCs w:val="28"/>
          <w:lang w:val="ro-RO"/>
        </w:rPr>
        <w:t xml:space="preserve">Cancelaria de Stat.  </w:t>
      </w:r>
    </w:p>
    <w:p w14:paraId="1982CD64" w14:textId="77777777" w:rsidR="006A54EC" w:rsidRPr="00D40320" w:rsidRDefault="006A54EC" w:rsidP="00696951">
      <w:pPr>
        <w:tabs>
          <w:tab w:val="left" w:pos="993"/>
        </w:tabs>
        <w:ind w:right="-1"/>
        <w:rPr>
          <w:sz w:val="28"/>
          <w:szCs w:val="28"/>
          <w:lang w:val="ro-RO"/>
        </w:rPr>
      </w:pPr>
    </w:p>
    <w:p w14:paraId="748065DE" w14:textId="5353A946" w:rsidR="00D14192" w:rsidRDefault="00696951" w:rsidP="001A790E">
      <w:pPr>
        <w:tabs>
          <w:tab w:val="left" w:pos="9072"/>
        </w:tabs>
        <w:ind w:right="-1" w:firstLine="709"/>
        <w:rPr>
          <w:sz w:val="28"/>
          <w:szCs w:val="28"/>
          <w:lang w:val="ro-RO"/>
        </w:rPr>
      </w:pPr>
      <w:r w:rsidRPr="00EC44BE">
        <w:rPr>
          <w:b/>
          <w:sz w:val="28"/>
          <w:szCs w:val="28"/>
          <w:lang w:val="ro-RO"/>
        </w:rPr>
        <w:t>3.</w:t>
      </w:r>
      <w:r w:rsidR="001A790E" w:rsidRPr="00D40320">
        <w:rPr>
          <w:sz w:val="28"/>
          <w:szCs w:val="28"/>
          <w:lang w:val="ro-RO"/>
        </w:rPr>
        <w:t xml:space="preserve"> </w:t>
      </w:r>
      <w:r w:rsidR="00D14192" w:rsidRPr="00D40320">
        <w:rPr>
          <w:sz w:val="28"/>
          <w:szCs w:val="28"/>
          <w:lang w:val="ro-RO"/>
        </w:rPr>
        <w:t xml:space="preserve">Comisia reprezintă mecanismul instituțional pentru coordonarea și monitorizarea  implementării recomandărilor Evaluării Periodice Universale (în continuare – </w:t>
      </w:r>
      <w:r w:rsidR="00D14192" w:rsidRPr="00EC44BE">
        <w:rPr>
          <w:i/>
          <w:sz w:val="28"/>
          <w:szCs w:val="28"/>
          <w:lang w:val="ro-RO"/>
        </w:rPr>
        <w:t>EPU</w:t>
      </w:r>
      <w:r w:rsidR="00D14192" w:rsidRPr="00D40320">
        <w:rPr>
          <w:sz w:val="28"/>
          <w:szCs w:val="28"/>
          <w:lang w:val="ro-RO"/>
        </w:rPr>
        <w:t xml:space="preserve">) și a Convenției Consiliului Europei privind lupta împotriva traficului de ființe umane (în continuare – </w:t>
      </w:r>
      <w:r w:rsidR="00D14192" w:rsidRPr="00EC44BE">
        <w:rPr>
          <w:i/>
          <w:sz w:val="28"/>
          <w:szCs w:val="28"/>
          <w:lang w:val="ro-RO"/>
        </w:rPr>
        <w:t>Convenți</w:t>
      </w:r>
      <w:r w:rsidR="007A74D5">
        <w:rPr>
          <w:i/>
          <w:sz w:val="28"/>
          <w:szCs w:val="28"/>
          <w:lang w:val="ro-RO"/>
        </w:rPr>
        <w:t>e</w:t>
      </w:r>
      <w:r w:rsidR="00D14192" w:rsidRPr="00D40320">
        <w:rPr>
          <w:sz w:val="28"/>
          <w:szCs w:val="28"/>
          <w:lang w:val="ro-RO"/>
        </w:rPr>
        <w:t>).</w:t>
      </w:r>
    </w:p>
    <w:p w14:paraId="33ECBC5B" w14:textId="77777777" w:rsidR="006A54EC" w:rsidRPr="00D40320" w:rsidRDefault="006A54EC" w:rsidP="001A790E">
      <w:pPr>
        <w:tabs>
          <w:tab w:val="left" w:pos="9072"/>
        </w:tabs>
        <w:ind w:right="-1" w:firstLine="709"/>
        <w:rPr>
          <w:sz w:val="28"/>
          <w:szCs w:val="28"/>
          <w:lang w:val="ro-RO"/>
        </w:rPr>
      </w:pPr>
    </w:p>
    <w:p w14:paraId="7CD0DBD9" w14:textId="14FB37D0" w:rsidR="00D14192" w:rsidRPr="00D40320" w:rsidRDefault="00696951" w:rsidP="00696951">
      <w:pPr>
        <w:tabs>
          <w:tab w:val="left" w:pos="993"/>
        </w:tabs>
        <w:ind w:right="-1"/>
        <w:rPr>
          <w:sz w:val="28"/>
          <w:szCs w:val="28"/>
          <w:lang w:val="ro-RO"/>
        </w:rPr>
      </w:pPr>
      <w:r w:rsidRPr="00EC44BE">
        <w:rPr>
          <w:b/>
          <w:sz w:val="28"/>
          <w:szCs w:val="28"/>
          <w:lang w:val="ro-RO"/>
        </w:rPr>
        <w:t>4.</w:t>
      </w:r>
      <w:r w:rsidRPr="00D40320">
        <w:rPr>
          <w:sz w:val="28"/>
          <w:szCs w:val="28"/>
          <w:lang w:val="ro-RO"/>
        </w:rPr>
        <w:t xml:space="preserve"> </w:t>
      </w:r>
      <w:r w:rsidR="00D14192" w:rsidRPr="00D40320">
        <w:rPr>
          <w:sz w:val="28"/>
          <w:szCs w:val="28"/>
          <w:lang w:val="ro-RO"/>
        </w:rPr>
        <w:t>Pentru îndeplinirea scopului, obiectivelor și atribuțiilor</w:t>
      </w:r>
      <w:r w:rsidR="00D87C2E">
        <w:rPr>
          <w:sz w:val="28"/>
          <w:szCs w:val="28"/>
          <w:lang w:val="ro-RO"/>
        </w:rPr>
        <w:t xml:space="preserve"> sale</w:t>
      </w:r>
      <w:r w:rsidR="00D14192" w:rsidRPr="00D40320">
        <w:rPr>
          <w:sz w:val="28"/>
          <w:szCs w:val="28"/>
          <w:lang w:val="ro-RO"/>
        </w:rPr>
        <w:t xml:space="preserve">, Comisia  cooperează cu ministerele și alte autorități </w:t>
      </w:r>
      <w:r w:rsidR="00F905F5">
        <w:rPr>
          <w:sz w:val="28"/>
          <w:szCs w:val="28"/>
          <w:lang w:val="ro-RO"/>
        </w:rPr>
        <w:t>publice</w:t>
      </w:r>
      <w:r w:rsidR="00D14192" w:rsidRPr="00D40320">
        <w:rPr>
          <w:sz w:val="28"/>
          <w:szCs w:val="28"/>
          <w:lang w:val="ro-RO"/>
        </w:rPr>
        <w:t>, cu reprezentanții instituțiilor pentru drepturilor omului, ai mediului academic, ai mediului de afaceri, ai sindicatelor, ai societății civile și cu partenerii de dezvoltare.</w:t>
      </w:r>
    </w:p>
    <w:p w14:paraId="738F0ABE" w14:textId="77777777" w:rsidR="00D14192" w:rsidRPr="00D40320" w:rsidRDefault="00D14192" w:rsidP="001A790E">
      <w:pPr>
        <w:ind w:right="-1" w:firstLine="0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 xml:space="preserve"> </w:t>
      </w:r>
    </w:p>
    <w:p w14:paraId="5AE0A7E4" w14:textId="49ACB2BD" w:rsidR="001A790E" w:rsidRPr="00D40320" w:rsidRDefault="001A790E" w:rsidP="001A790E">
      <w:pPr>
        <w:ind w:right="-1" w:firstLine="0"/>
        <w:jc w:val="center"/>
        <w:rPr>
          <w:b/>
          <w:sz w:val="28"/>
          <w:szCs w:val="28"/>
          <w:lang w:val="ro-RO"/>
        </w:rPr>
      </w:pPr>
      <w:r w:rsidRPr="00D40320">
        <w:rPr>
          <w:b/>
          <w:sz w:val="28"/>
          <w:szCs w:val="28"/>
          <w:lang w:val="ro-RO"/>
        </w:rPr>
        <w:t xml:space="preserve">Capitolul </w:t>
      </w:r>
      <w:r w:rsidR="00E73826">
        <w:rPr>
          <w:b/>
          <w:sz w:val="28"/>
          <w:szCs w:val="28"/>
          <w:lang w:val="ro-RO"/>
        </w:rPr>
        <w:t>I</w:t>
      </w:r>
      <w:r w:rsidRPr="00D40320">
        <w:rPr>
          <w:b/>
          <w:sz w:val="28"/>
          <w:szCs w:val="28"/>
          <w:lang w:val="ro-RO"/>
        </w:rPr>
        <w:t>I</w:t>
      </w:r>
      <w:r w:rsidRPr="00D40320">
        <w:rPr>
          <w:b/>
          <w:sz w:val="28"/>
          <w:szCs w:val="28"/>
          <w:lang w:val="ro-RO"/>
        </w:rPr>
        <w:tab/>
      </w:r>
    </w:p>
    <w:p w14:paraId="519BFF0D" w14:textId="4763C38E" w:rsidR="00D14192" w:rsidRPr="00D40320" w:rsidRDefault="00D14192" w:rsidP="001A790E">
      <w:pPr>
        <w:ind w:right="-1" w:firstLine="0"/>
        <w:jc w:val="center"/>
        <w:rPr>
          <w:b/>
          <w:sz w:val="28"/>
          <w:szCs w:val="28"/>
          <w:lang w:val="ro-RO"/>
        </w:rPr>
      </w:pPr>
      <w:r w:rsidRPr="00D40320">
        <w:rPr>
          <w:b/>
          <w:sz w:val="28"/>
          <w:szCs w:val="28"/>
          <w:lang w:val="ro-RO"/>
        </w:rPr>
        <w:t>SCOPUL, OBIECTIVELE ȘI ATRIBUȚIILE COMISIEI</w:t>
      </w:r>
    </w:p>
    <w:p w14:paraId="7795C2EC" w14:textId="77777777" w:rsidR="001A790E" w:rsidRPr="00D40320" w:rsidRDefault="001A790E" w:rsidP="001A790E">
      <w:pPr>
        <w:ind w:right="-1"/>
        <w:jc w:val="center"/>
        <w:rPr>
          <w:sz w:val="28"/>
          <w:szCs w:val="28"/>
          <w:lang w:val="ro-RO"/>
        </w:rPr>
      </w:pPr>
    </w:p>
    <w:p w14:paraId="68948271" w14:textId="4B91C76F" w:rsidR="00D14192" w:rsidRPr="00D40320" w:rsidRDefault="00696951" w:rsidP="006A54EC">
      <w:pPr>
        <w:tabs>
          <w:tab w:val="left" w:pos="993"/>
        </w:tabs>
        <w:ind w:right="-1"/>
        <w:rPr>
          <w:sz w:val="28"/>
          <w:szCs w:val="28"/>
          <w:lang w:val="ro-RO"/>
        </w:rPr>
      </w:pPr>
      <w:r w:rsidRPr="00EC44BE">
        <w:rPr>
          <w:b/>
          <w:sz w:val="28"/>
          <w:szCs w:val="28"/>
          <w:lang w:val="ro-RO"/>
        </w:rPr>
        <w:t>5.</w:t>
      </w:r>
      <w:r w:rsidRPr="00D40320">
        <w:rPr>
          <w:sz w:val="28"/>
          <w:szCs w:val="28"/>
          <w:lang w:val="ro-RO"/>
        </w:rPr>
        <w:t xml:space="preserve"> </w:t>
      </w:r>
      <w:r w:rsidR="00D14192" w:rsidRPr="00D40320">
        <w:rPr>
          <w:sz w:val="28"/>
          <w:szCs w:val="28"/>
          <w:lang w:val="ro-RO"/>
        </w:rPr>
        <w:t xml:space="preserve">Scopul Comisiei este de a asigura </w:t>
      </w:r>
      <w:r w:rsidR="00D14192" w:rsidRPr="00696059">
        <w:rPr>
          <w:sz w:val="28"/>
          <w:szCs w:val="28"/>
          <w:lang w:val="ro-RO"/>
        </w:rPr>
        <w:t>monitorizarea implement</w:t>
      </w:r>
      <w:r w:rsidR="00696059" w:rsidRPr="00696059">
        <w:rPr>
          <w:sz w:val="28"/>
          <w:szCs w:val="28"/>
          <w:lang w:val="ro-RO"/>
        </w:rPr>
        <w:t>ării</w:t>
      </w:r>
      <w:r w:rsidR="00D14192" w:rsidRPr="00D40320">
        <w:rPr>
          <w:sz w:val="28"/>
          <w:szCs w:val="28"/>
          <w:lang w:val="ro-RO"/>
        </w:rPr>
        <w:t xml:space="preserve"> recomandărilor EPU și a Convenției. </w:t>
      </w:r>
    </w:p>
    <w:p w14:paraId="7973B650" w14:textId="77777777" w:rsidR="00EC44BE" w:rsidRDefault="00EC44BE" w:rsidP="00D40320">
      <w:pPr>
        <w:ind w:right="-1"/>
        <w:rPr>
          <w:sz w:val="28"/>
          <w:szCs w:val="28"/>
          <w:lang w:val="ro-RO"/>
        </w:rPr>
      </w:pPr>
    </w:p>
    <w:p w14:paraId="245D1865" w14:textId="3DBF9304" w:rsidR="00D14192" w:rsidRPr="00D40320" w:rsidRDefault="00D40320" w:rsidP="00D40320">
      <w:pPr>
        <w:ind w:right="-1"/>
        <w:rPr>
          <w:sz w:val="28"/>
          <w:szCs w:val="28"/>
          <w:lang w:val="ro-RO"/>
        </w:rPr>
      </w:pPr>
      <w:r w:rsidRPr="00EC44BE">
        <w:rPr>
          <w:b/>
          <w:sz w:val="28"/>
          <w:szCs w:val="28"/>
          <w:lang w:val="ro-RO"/>
        </w:rPr>
        <w:t>6.</w:t>
      </w:r>
      <w:r w:rsidRPr="00D40320">
        <w:rPr>
          <w:sz w:val="28"/>
          <w:szCs w:val="28"/>
          <w:lang w:val="ro-RO"/>
        </w:rPr>
        <w:t xml:space="preserve"> </w:t>
      </w:r>
      <w:r w:rsidR="00D14192" w:rsidRPr="00D40320">
        <w:rPr>
          <w:sz w:val="28"/>
          <w:szCs w:val="28"/>
          <w:lang w:val="ro-RO"/>
        </w:rPr>
        <w:t xml:space="preserve">Comisia are următoarele atribuții: </w:t>
      </w:r>
    </w:p>
    <w:p w14:paraId="227DB163" w14:textId="42B6F1C2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 xml:space="preserve">1) planificarea, coordonarea și monitorizarea realizării activităților și/sau măsurilor necesare pentru implementarea recomandărilor EPU și a Convenției; </w:t>
      </w:r>
    </w:p>
    <w:p w14:paraId="4B0ADC82" w14:textId="73CC2002" w:rsidR="00D14192" w:rsidRPr="00D40320" w:rsidRDefault="00D40320" w:rsidP="009254B6">
      <w:pPr>
        <w:ind w:right="-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2) </w:t>
      </w:r>
      <w:r w:rsidR="00D14192" w:rsidRPr="00D40320">
        <w:rPr>
          <w:sz w:val="28"/>
          <w:szCs w:val="28"/>
          <w:lang w:val="ro-RO"/>
        </w:rPr>
        <w:t>înaintarea propunerilor de intervenție, a măsurilor pentru implementarea recomandărilor EPU și a</w:t>
      </w:r>
      <w:r w:rsidR="00E73826">
        <w:rPr>
          <w:sz w:val="28"/>
          <w:szCs w:val="28"/>
          <w:lang w:val="ro-RO"/>
        </w:rPr>
        <w:t>le</w:t>
      </w:r>
      <w:r w:rsidR="00D14192" w:rsidRPr="00D40320">
        <w:rPr>
          <w:sz w:val="28"/>
          <w:szCs w:val="28"/>
          <w:lang w:val="ro-RO"/>
        </w:rPr>
        <w:t xml:space="preserve"> Convenției și a solicitărilor organelor de monitorizare a implementării recomandărilor EPU și a Convenției; </w:t>
      </w:r>
    </w:p>
    <w:p w14:paraId="7ABA543E" w14:textId="64F35212" w:rsidR="00D14192" w:rsidRPr="00D40320" w:rsidRDefault="00E73826" w:rsidP="009254B6">
      <w:pPr>
        <w:ind w:right="-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3) </w:t>
      </w:r>
      <w:r w:rsidR="00D14192" w:rsidRPr="00D40320">
        <w:rPr>
          <w:sz w:val="28"/>
          <w:szCs w:val="28"/>
          <w:lang w:val="ro-RO"/>
        </w:rPr>
        <w:t xml:space="preserve">asigurarea colectării și stocării informațiilor și datelor aferente raportării, precum și </w:t>
      </w:r>
      <w:r>
        <w:rPr>
          <w:sz w:val="28"/>
          <w:szCs w:val="28"/>
          <w:lang w:val="ro-RO"/>
        </w:rPr>
        <w:t xml:space="preserve">a </w:t>
      </w:r>
      <w:r w:rsidR="00D14192" w:rsidRPr="00D40320">
        <w:rPr>
          <w:sz w:val="28"/>
          <w:szCs w:val="28"/>
          <w:lang w:val="ro-RO"/>
        </w:rPr>
        <w:t>materialelor necesare procesului de monitorizare a implementării recomandărilor EPU și a Convenției;</w:t>
      </w:r>
    </w:p>
    <w:p w14:paraId="593ED9BD" w14:textId="56E46D75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4) coordonarea procesului de elaborare a rapoartelor naționale și a răspunsului Republicii Moldova, care urmează a fi prezentate organelor internaționale de monitorizare a implementării recomandărilor EPU și a Convenției</w:t>
      </w:r>
      <w:r w:rsidR="00696059">
        <w:rPr>
          <w:sz w:val="28"/>
          <w:szCs w:val="28"/>
          <w:lang w:val="ro-RO"/>
        </w:rPr>
        <w:t>,</w:t>
      </w:r>
      <w:r w:rsidRPr="00D40320">
        <w:rPr>
          <w:sz w:val="28"/>
          <w:szCs w:val="28"/>
          <w:lang w:val="ro-RO"/>
        </w:rPr>
        <w:t xml:space="preserve"> conform termenelor și calendarului stabilit</w:t>
      </w:r>
      <w:r w:rsidR="00E73826">
        <w:rPr>
          <w:sz w:val="28"/>
          <w:szCs w:val="28"/>
          <w:lang w:val="ro-RO"/>
        </w:rPr>
        <w:t>e</w:t>
      </w:r>
      <w:r w:rsidRPr="00D40320">
        <w:rPr>
          <w:sz w:val="28"/>
          <w:szCs w:val="28"/>
          <w:lang w:val="ro-RO"/>
        </w:rPr>
        <w:t xml:space="preserve">; </w:t>
      </w:r>
    </w:p>
    <w:p w14:paraId="5B34143B" w14:textId="27E6F7A0" w:rsidR="00D14192" w:rsidRPr="00D40320" w:rsidRDefault="007A74D5" w:rsidP="009254B6">
      <w:pPr>
        <w:ind w:right="-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</w:t>
      </w:r>
      <w:r w:rsidR="00E73826">
        <w:rPr>
          <w:sz w:val="28"/>
          <w:szCs w:val="28"/>
          <w:lang w:val="ro-RO"/>
        </w:rPr>
        <w:t xml:space="preserve">) </w:t>
      </w:r>
      <w:r w:rsidR="00D14192" w:rsidRPr="00D40320">
        <w:rPr>
          <w:sz w:val="28"/>
          <w:szCs w:val="28"/>
          <w:lang w:val="ro-RO"/>
        </w:rPr>
        <w:t>identificarea soluțiilor pentru depășirea dificultăților sau a impedimentelor în procesul de implementare a recomandărilor EPU și a Convenției;</w:t>
      </w:r>
    </w:p>
    <w:p w14:paraId="77F8FCD6" w14:textId="0F60F95F" w:rsidR="00D14192" w:rsidRPr="00D40320" w:rsidRDefault="007A74D5" w:rsidP="009254B6">
      <w:pPr>
        <w:ind w:right="-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6</w:t>
      </w:r>
      <w:r w:rsidR="00D14192" w:rsidRPr="00D40320">
        <w:rPr>
          <w:sz w:val="28"/>
          <w:szCs w:val="28"/>
          <w:lang w:val="ro-RO"/>
        </w:rPr>
        <w:t>) monitorizarea implementării în Republica Moldova a proiectelor naționale, regionale și internaționale lansate pentru implementarea recomandărilor EPU și a Convenției;</w:t>
      </w:r>
    </w:p>
    <w:p w14:paraId="2608A30B" w14:textId="68D22886" w:rsidR="00D14192" w:rsidRDefault="007A74D5" w:rsidP="009254B6">
      <w:pPr>
        <w:ind w:right="-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7</w:t>
      </w:r>
      <w:r w:rsidR="00D14192" w:rsidRPr="00D40320">
        <w:rPr>
          <w:sz w:val="28"/>
          <w:szCs w:val="28"/>
          <w:lang w:val="ro-RO"/>
        </w:rPr>
        <w:t>) asigurarea schimbului interinstituțional de informații, date și bune practici în domeniu.</w:t>
      </w:r>
    </w:p>
    <w:p w14:paraId="4BEB9DD9" w14:textId="77777777" w:rsidR="00E73826" w:rsidRPr="00D40320" w:rsidRDefault="00E73826" w:rsidP="009254B6">
      <w:pPr>
        <w:ind w:right="-1"/>
        <w:rPr>
          <w:sz w:val="28"/>
          <w:szCs w:val="28"/>
          <w:lang w:val="ro-RO"/>
        </w:rPr>
      </w:pPr>
    </w:p>
    <w:p w14:paraId="67662FB3" w14:textId="26953CFA" w:rsidR="00E73826" w:rsidRDefault="00E73826" w:rsidP="00E73826">
      <w:pPr>
        <w:ind w:right="-1" w:firstLine="0"/>
        <w:jc w:val="center"/>
        <w:rPr>
          <w:sz w:val="28"/>
          <w:szCs w:val="28"/>
          <w:lang w:val="ro-RO"/>
        </w:rPr>
      </w:pPr>
      <w:r w:rsidRPr="00D40320">
        <w:rPr>
          <w:b/>
          <w:sz w:val="28"/>
          <w:szCs w:val="28"/>
          <w:lang w:val="ro-RO"/>
        </w:rPr>
        <w:t xml:space="preserve">Capitolul </w:t>
      </w:r>
      <w:r>
        <w:rPr>
          <w:b/>
          <w:sz w:val="28"/>
          <w:szCs w:val="28"/>
          <w:lang w:val="ro-RO"/>
        </w:rPr>
        <w:t>I</w:t>
      </w:r>
      <w:r w:rsidRPr="00D40320">
        <w:rPr>
          <w:b/>
          <w:sz w:val="28"/>
          <w:szCs w:val="28"/>
          <w:lang w:val="ro-RO"/>
        </w:rPr>
        <w:t>I</w:t>
      </w:r>
      <w:r>
        <w:rPr>
          <w:b/>
          <w:sz w:val="28"/>
          <w:szCs w:val="28"/>
          <w:lang w:val="ro-RO"/>
        </w:rPr>
        <w:t>I</w:t>
      </w:r>
    </w:p>
    <w:p w14:paraId="346395DE" w14:textId="46510535" w:rsidR="00D14192" w:rsidRPr="00F06FF6" w:rsidRDefault="00D14192" w:rsidP="00E73826">
      <w:pPr>
        <w:ind w:right="-1" w:firstLine="0"/>
        <w:jc w:val="center"/>
        <w:rPr>
          <w:b/>
          <w:sz w:val="28"/>
          <w:szCs w:val="28"/>
          <w:lang w:val="ro-RO"/>
        </w:rPr>
      </w:pPr>
      <w:r w:rsidRPr="00F06FF6">
        <w:rPr>
          <w:b/>
          <w:sz w:val="28"/>
          <w:szCs w:val="28"/>
          <w:lang w:val="ro-RO"/>
        </w:rPr>
        <w:t>COMPONENȚA COMISIEI,</w:t>
      </w:r>
    </w:p>
    <w:p w14:paraId="6B793A51" w14:textId="2D41998C" w:rsidR="00D14192" w:rsidRPr="00F06FF6" w:rsidRDefault="00D14192" w:rsidP="00E73826">
      <w:pPr>
        <w:ind w:right="-1" w:firstLine="0"/>
        <w:jc w:val="center"/>
        <w:rPr>
          <w:b/>
          <w:sz w:val="28"/>
          <w:szCs w:val="28"/>
          <w:lang w:val="ro-RO"/>
        </w:rPr>
      </w:pPr>
      <w:r w:rsidRPr="00F06FF6">
        <w:rPr>
          <w:b/>
          <w:sz w:val="28"/>
          <w:szCs w:val="28"/>
          <w:lang w:val="ro-RO"/>
        </w:rPr>
        <w:t>DREPTURILE ȘI OBLIGAȚIILE MEMBRILOR</w:t>
      </w:r>
    </w:p>
    <w:p w14:paraId="29136068" w14:textId="42BB5E26" w:rsidR="00E73826" w:rsidRPr="00D40320" w:rsidRDefault="00F06FF6" w:rsidP="00F06FF6">
      <w:pPr>
        <w:tabs>
          <w:tab w:val="left" w:pos="5426"/>
        </w:tabs>
        <w:ind w:right="-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14:paraId="24BF1902" w14:textId="6F2EAF50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EC44BE">
        <w:rPr>
          <w:b/>
          <w:sz w:val="28"/>
          <w:szCs w:val="28"/>
          <w:lang w:val="ro-RO"/>
        </w:rPr>
        <w:t>7.</w:t>
      </w:r>
      <w:r w:rsidRPr="00D40320">
        <w:rPr>
          <w:sz w:val="28"/>
          <w:szCs w:val="28"/>
          <w:lang w:val="ro-RO"/>
        </w:rPr>
        <w:t xml:space="preserve"> Componența Comisiei se stabilește </w:t>
      </w:r>
      <w:r w:rsidR="007A74D5">
        <w:rPr>
          <w:sz w:val="28"/>
          <w:szCs w:val="28"/>
          <w:lang w:val="ro-RO"/>
        </w:rPr>
        <w:t>în baza</w:t>
      </w:r>
      <w:r w:rsidRPr="00D40320">
        <w:rPr>
          <w:sz w:val="28"/>
          <w:szCs w:val="28"/>
          <w:lang w:val="ro-RO"/>
        </w:rPr>
        <w:t xml:space="preserve"> tratatel</w:t>
      </w:r>
      <w:r w:rsidR="007A74D5">
        <w:rPr>
          <w:sz w:val="28"/>
          <w:szCs w:val="28"/>
          <w:lang w:val="ro-RO"/>
        </w:rPr>
        <w:t>or</w:t>
      </w:r>
      <w:r w:rsidRPr="00D40320">
        <w:rPr>
          <w:sz w:val="28"/>
          <w:szCs w:val="28"/>
          <w:lang w:val="ro-RO"/>
        </w:rPr>
        <w:t xml:space="preserve"> internaționale monitorizate: EPU și Convenție.</w:t>
      </w:r>
    </w:p>
    <w:p w14:paraId="672615DE" w14:textId="77777777" w:rsidR="00EC44BE" w:rsidRDefault="00EC44BE" w:rsidP="009254B6">
      <w:pPr>
        <w:ind w:right="-1"/>
        <w:rPr>
          <w:sz w:val="28"/>
          <w:szCs w:val="28"/>
          <w:lang w:val="ro-RO"/>
        </w:rPr>
      </w:pPr>
    </w:p>
    <w:p w14:paraId="522F24A3" w14:textId="71A690C2" w:rsidR="00D14192" w:rsidRPr="00D40320" w:rsidRDefault="006A54EC" w:rsidP="009254B6">
      <w:pPr>
        <w:ind w:right="-1"/>
        <w:rPr>
          <w:sz w:val="28"/>
          <w:szCs w:val="28"/>
          <w:lang w:val="ro-RO"/>
        </w:rPr>
      </w:pPr>
      <w:r w:rsidRPr="00EC44BE">
        <w:rPr>
          <w:b/>
          <w:sz w:val="28"/>
          <w:szCs w:val="28"/>
          <w:lang w:val="ro-RO"/>
        </w:rPr>
        <w:t>8.</w:t>
      </w:r>
      <w:r>
        <w:rPr>
          <w:sz w:val="28"/>
          <w:szCs w:val="28"/>
          <w:lang w:val="ro-RO"/>
        </w:rPr>
        <w:t xml:space="preserve"> </w:t>
      </w:r>
      <w:r w:rsidR="00D14192" w:rsidRPr="00D40320">
        <w:rPr>
          <w:sz w:val="28"/>
          <w:szCs w:val="28"/>
          <w:lang w:val="ro-RO"/>
        </w:rPr>
        <w:t xml:space="preserve">Din componența Comisiei fac parte: </w:t>
      </w:r>
    </w:p>
    <w:p w14:paraId="759D62EB" w14:textId="567DC7EA" w:rsidR="00D14192" w:rsidRPr="00D40320" w:rsidRDefault="00D14192" w:rsidP="006A54EC">
      <w:pPr>
        <w:tabs>
          <w:tab w:val="left" w:pos="993"/>
        </w:tabs>
        <w:ind w:right="-1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1)</w:t>
      </w:r>
      <w:r w:rsidRPr="00D40320">
        <w:rPr>
          <w:sz w:val="28"/>
          <w:szCs w:val="28"/>
          <w:lang w:val="ro-RO"/>
        </w:rPr>
        <w:tab/>
      </w:r>
      <w:r w:rsidR="006A54EC">
        <w:rPr>
          <w:sz w:val="28"/>
          <w:szCs w:val="28"/>
          <w:lang w:val="ro-RO"/>
        </w:rPr>
        <w:t xml:space="preserve"> </w:t>
      </w:r>
      <w:r w:rsidRPr="00D40320">
        <w:rPr>
          <w:sz w:val="28"/>
          <w:szCs w:val="28"/>
          <w:lang w:val="ro-RO"/>
        </w:rPr>
        <w:t>președinte</w:t>
      </w:r>
      <w:r w:rsidR="00F905F5">
        <w:rPr>
          <w:sz w:val="28"/>
          <w:szCs w:val="28"/>
          <w:lang w:val="ro-RO"/>
        </w:rPr>
        <w:t>le</w:t>
      </w:r>
      <w:r w:rsidRPr="00D40320">
        <w:rPr>
          <w:sz w:val="28"/>
          <w:szCs w:val="28"/>
          <w:lang w:val="ro-RO"/>
        </w:rPr>
        <w:t>, secretar</w:t>
      </w:r>
      <w:r w:rsidR="00696059">
        <w:rPr>
          <w:sz w:val="28"/>
          <w:szCs w:val="28"/>
          <w:lang w:val="ro-RO"/>
        </w:rPr>
        <w:t>ul</w:t>
      </w:r>
      <w:r w:rsidRPr="00D40320">
        <w:rPr>
          <w:sz w:val="28"/>
          <w:szCs w:val="28"/>
          <w:lang w:val="ro-RO"/>
        </w:rPr>
        <w:t xml:space="preserve"> de stat al Cancelariei de Stat;</w:t>
      </w:r>
    </w:p>
    <w:p w14:paraId="31E8CC2E" w14:textId="326B4CED" w:rsidR="00D14192" w:rsidRPr="00D40320" w:rsidRDefault="00696059" w:rsidP="006A54EC">
      <w:pPr>
        <w:tabs>
          <w:tab w:val="left" w:pos="993"/>
        </w:tabs>
        <w:ind w:right="-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2)</w:t>
      </w:r>
      <w:r>
        <w:rPr>
          <w:sz w:val="28"/>
          <w:szCs w:val="28"/>
          <w:lang w:val="ro-RO"/>
        </w:rPr>
        <w:tab/>
      </w:r>
      <w:r w:rsidR="006A54E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secretar</w:t>
      </w:r>
      <w:r w:rsidR="00F905F5">
        <w:rPr>
          <w:sz w:val="28"/>
          <w:szCs w:val="28"/>
          <w:lang w:val="ro-RO"/>
        </w:rPr>
        <w:t>ul</w:t>
      </w:r>
      <w:r w:rsidR="00D14192" w:rsidRPr="00D40320">
        <w:rPr>
          <w:sz w:val="28"/>
          <w:szCs w:val="28"/>
          <w:lang w:val="ro-RO"/>
        </w:rPr>
        <w:t>, se desemnează din cadrul subdiviziunii Cancelariei de Stat  în funcție de tratatul monitorizat;</w:t>
      </w:r>
    </w:p>
    <w:p w14:paraId="4AEDCF76" w14:textId="723CE2CD" w:rsidR="00D14192" w:rsidRPr="00D40320" w:rsidRDefault="006A54EC" w:rsidP="006A54EC">
      <w:pPr>
        <w:tabs>
          <w:tab w:val="left" w:pos="993"/>
        </w:tabs>
        <w:ind w:right="-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</w:t>
      </w:r>
      <w:r w:rsidR="00D14192" w:rsidRPr="00D40320">
        <w:rPr>
          <w:sz w:val="28"/>
          <w:szCs w:val="28"/>
          <w:lang w:val="ro-RO"/>
        </w:rPr>
        <w:t>)</w:t>
      </w:r>
      <w:r w:rsidR="00696059">
        <w:rPr>
          <w:sz w:val="28"/>
          <w:szCs w:val="28"/>
          <w:lang w:val="ro-RO"/>
        </w:rPr>
        <w:t xml:space="preserve"> reprezentanți ai</w:t>
      </w:r>
      <w:r w:rsidR="00D14192" w:rsidRPr="00D40320">
        <w:rPr>
          <w:sz w:val="28"/>
          <w:szCs w:val="28"/>
          <w:lang w:val="ro-RO"/>
        </w:rPr>
        <w:t xml:space="preserve"> Cancelariei de Stat, ministerelor și altor autorități</w:t>
      </w:r>
      <w:r w:rsidR="00696059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</w:t>
      </w:r>
      <w:r w:rsidR="00696059">
        <w:rPr>
          <w:sz w:val="28"/>
          <w:szCs w:val="28"/>
          <w:lang w:val="ro-RO"/>
        </w:rPr>
        <w:t>instituții publice</w:t>
      </w:r>
      <w:r w:rsidR="00D14192" w:rsidRPr="00D40320">
        <w:rPr>
          <w:sz w:val="28"/>
          <w:szCs w:val="28"/>
          <w:lang w:val="ro-RO"/>
        </w:rPr>
        <w:t xml:space="preserve"> </w:t>
      </w:r>
      <w:r w:rsidR="00DA537C">
        <w:rPr>
          <w:sz w:val="28"/>
          <w:szCs w:val="28"/>
          <w:lang w:val="ro-RO"/>
        </w:rPr>
        <w:t>ce dețin</w:t>
      </w:r>
      <w:r w:rsidR="00D14192" w:rsidRPr="00D40320">
        <w:rPr>
          <w:sz w:val="28"/>
          <w:szCs w:val="28"/>
          <w:lang w:val="ro-RO"/>
        </w:rPr>
        <w:t xml:space="preserve"> competențe în domeniul de implementare a tratatelor;</w:t>
      </w:r>
    </w:p>
    <w:p w14:paraId="546D06C3" w14:textId="42E7B693" w:rsidR="00D14192" w:rsidRPr="00D40320" w:rsidRDefault="006A54EC" w:rsidP="009254B6">
      <w:pPr>
        <w:ind w:right="-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4) </w:t>
      </w:r>
      <w:r w:rsidR="00D14192" w:rsidRPr="00D40320">
        <w:rPr>
          <w:sz w:val="28"/>
          <w:szCs w:val="28"/>
          <w:lang w:val="ro-RO"/>
        </w:rPr>
        <w:t>reprezentantul Oficiului Avocatului Poporului, cu statut de observator</w:t>
      </w:r>
      <w:r w:rsidR="001A1684">
        <w:rPr>
          <w:sz w:val="28"/>
          <w:szCs w:val="28"/>
          <w:lang w:val="ro-RO"/>
        </w:rPr>
        <w:t>.</w:t>
      </w:r>
    </w:p>
    <w:p w14:paraId="7A95F432" w14:textId="6D08749D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 xml:space="preserve">Lista nominală a membrilor </w:t>
      </w:r>
      <w:r w:rsidR="006A54EC">
        <w:rPr>
          <w:sz w:val="28"/>
          <w:szCs w:val="28"/>
          <w:lang w:val="ro-RO"/>
        </w:rPr>
        <w:t xml:space="preserve">Comisiei </w:t>
      </w:r>
      <w:r w:rsidRPr="00D40320">
        <w:rPr>
          <w:sz w:val="28"/>
          <w:szCs w:val="28"/>
          <w:lang w:val="ro-RO"/>
        </w:rPr>
        <w:t xml:space="preserve">se confirmă la prima ședință a </w:t>
      </w:r>
      <w:r w:rsidR="006A54EC">
        <w:rPr>
          <w:sz w:val="28"/>
          <w:szCs w:val="28"/>
          <w:lang w:val="ro-RO"/>
        </w:rPr>
        <w:t>acesteia,</w:t>
      </w:r>
      <w:r w:rsidRPr="00D40320">
        <w:rPr>
          <w:sz w:val="28"/>
          <w:szCs w:val="28"/>
          <w:lang w:val="ro-RO"/>
        </w:rPr>
        <w:t xml:space="preserve"> se publică pe pagina web oficială a Cancelariei de Stat, </w:t>
      </w:r>
      <w:r w:rsidR="006A54EC">
        <w:rPr>
          <w:sz w:val="28"/>
          <w:szCs w:val="28"/>
          <w:lang w:val="ro-RO"/>
        </w:rPr>
        <w:t>la rubrica dedicată CNDO</w:t>
      </w:r>
      <w:r w:rsidR="007A74D5">
        <w:rPr>
          <w:sz w:val="28"/>
          <w:szCs w:val="28"/>
          <w:lang w:val="ro-RO"/>
        </w:rPr>
        <w:t>,</w:t>
      </w:r>
      <w:r w:rsidRPr="00D40320">
        <w:rPr>
          <w:sz w:val="28"/>
          <w:szCs w:val="28"/>
          <w:lang w:val="ro-RO"/>
        </w:rPr>
        <w:t xml:space="preserve"> și se actualizează de către secretarul Comisiei</w:t>
      </w:r>
      <w:r w:rsidR="006A54EC" w:rsidRPr="006A54EC">
        <w:rPr>
          <w:sz w:val="28"/>
          <w:szCs w:val="28"/>
          <w:lang w:val="ro-RO"/>
        </w:rPr>
        <w:t xml:space="preserve"> </w:t>
      </w:r>
      <w:r w:rsidR="006A54EC" w:rsidRPr="00D40320">
        <w:rPr>
          <w:sz w:val="28"/>
          <w:szCs w:val="28"/>
          <w:lang w:val="ro-RO"/>
        </w:rPr>
        <w:t>la necesitate</w:t>
      </w:r>
      <w:r w:rsidRPr="00D40320">
        <w:rPr>
          <w:sz w:val="28"/>
          <w:szCs w:val="28"/>
          <w:lang w:val="ro-RO"/>
        </w:rPr>
        <w:t>.</w:t>
      </w:r>
    </w:p>
    <w:p w14:paraId="3B21DAC3" w14:textId="77777777" w:rsidR="00EC44BE" w:rsidRDefault="00EC44BE" w:rsidP="009254B6">
      <w:pPr>
        <w:ind w:right="-1"/>
        <w:rPr>
          <w:sz w:val="28"/>
          <w:szCs w:val="28"/>
          <w:lang w:val="ro-RO"/>
        </w:rPr>
      </w:pPr>
    </w:p>
    <w:p w14:paraId="65C62776" w14:textId="27A2C910" w:rsidR="00D14192" w:rsidRPr="00D40320" w:rsidRDefault="006A54EC" w:rsidP="009254B6">
      <w:pPr>
        <w:ind w:right="-1"/>
        <w:rPr>
          <w:sz w:val="28"/>
          <w:szCs w:val="28"/>
          <w:lang w:val="ro-RO"/>
        </w:rPr>
      </w:pPr>
      <w:r w:rsidRPr="00EC44BE">
        <w:rPr>
          <w:b/>
          <w:sz w:val="28"/>
          <w:szCs w:val="28"/>
          <w:lang w:val="ro-RO"/>
        </w:rPr>
        <w:t>9.</w:t>
      </w:r>
      <w:r>
        <w:rPr>
          <w:sz w:val="28"/>
          <w:szCs w:val="28"/>
          <w:lang w:val="ro-RO"/>
        </w:rPr>
        <w:t xml:space="preserve"> </w:t>
      </w:r>
      <w:r w:rsidR="00D14192" w:rsidRPr="00D40320">
        <w:rPr>
          <w:sz w:val="28"/>
          <w:szCs w:val="28"/>
          <w:lang w:val="ro-RO"/>
        </w:rPr>
        <w:t xml:space="preserve">Autoritățile și instituțiile publice reprezentate în cadrul CNDO, la solicitare, acordă suport Comisiei la </w:t>
      </w:r>
      <w:r w:rsidR="007A74D5">
        <w:rPr>
          <w:sz w:val="28"/>
          <w:szCs w:val="28"/>
          <w:lang w:val="ro-RO"/>
        </w:rPr>
        <w:t>exercitarea</w:t>
      </w:r>
      <w:r w:rsidR="00D14192" w:rsidRPr="00D40320">
        <w:rPr>
          <w:sz w:val="28"/>
          <w:szCs w:val="28"/>
          <w:lang w:val="ro-RO"/>
        </w:rPr>
        <w:t xml:space="preserve"> atribuțiilor acesteia, conform domeniilor </w:t>
      </w:r>
      <w:r w:rsidR="007A74D5">
        <w:rPr>
          <w:sz w:val="28"/>
          <w:szCs w:val="28"/>
          <w:lang w:val="ro-RO"/>
        </w:rPr>
        <w:t xml:space="preserve">sale </w:t>
      </w:r>
      <w:r w:rsidR="00D14192" w:rsidRPr="00D40320">
        <w:rPr>
          <w:sz w:val="28"/>
          <w:szCs w:val="28"/>
          <w:lang w:val="ro-RO"/>
        </w:rPr>
        <w:t>de activitate.</w:t>
      </w:r>
    </w:p>
    <w:p w14:paraId="1CD24103" w14:textId="77777777" w:rsidR="00EC44BE" w:rsidRDefault="00EC44BE" w:rsidP="009254B6">
      <w:pPr>
        <w:ind w:right="-1"/>
        <w:rPr>
          <w:sz w:val="28"/>
          <w:szCs w:val="28"/>
          <w:lang w:val="ro-RO"/>
        </w:rPr>
      </w:pPr>
    </w:p>
    <w:p w14:paraId="7DE4B919" w14:textId="46C0E178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EC44BE">
        <w:rPr>
          <w:b/>
          <w:sz w:val="28"/>
          <w:szCs w:val="28"/>
          <w:lang w:val="ro-RO"/>
        </w:rPr>
        <w:t>10.</w:t>
      </w:r>
      <w:r w:rsidRPr="00D40320">
        <w:rPr>
          <w:sz w:val="28"/>
          <w:szCs w:val="28"/>
          <w:lang w:val="ro-RO"/>
        </w:rPr>
        <w:t xml:space="preserve"> La ședințele Comisiei</w:t>
      </w:r>
      <w:r w:rsidR="00D87C2E">
        <w:rPr>
          <w:sz w:val="28"/>
          <w:szCs w:val="28"/>
          <w:lang w:val="ro-RO"/>
        </w:rPr>
        <w:t xml:space="preserve"> </w:t>
      </w:r>
      <w:r w:rsidRPr="00D40320">
        <w:rPr>
          <w:sz w:val="28"/>
          <w:szCs w:val="28"/>
          <w:lang w:val="ro-RO"/>
        </w:rPr>
        <w:t>pot fi invitați</w:t>
      </w:r>
      <w:r w:rsidR="00D87C2E">
        <w:rPr>
          <w:sz w:val="28"/>
          <w:szCs w:val="28"/>
          <w:lang w:val="ro-RO"/>
        </w:rPr>
        <w:t>,</w:t>
      </w:r>
      <w:r w:rsidR="00D87C2E" w:rsidRPr="00D40320">
        <w:rPr>
          <w:sz w:val="28"/>
          <w:szCs w:val="28"/>
          <w:lang w:val="ro-RO"/>
        </w:rPr>
        <w:t xml:space="preserve"> cu drept de vot consultativ</w:t>
      </w:r>
      <w:r w:rsidR="00D87C2E">
        <w:rPr>
          <w:sz w:val="28"/>
          <w:szCs w:val="28"/>
          <w:lang w:val="ro-RO"/>
        </w:rPr>
        <w:t>,</w:t>
      </w:r>
      <w:r w:rsidR="00D87C2E" w:rsidRPr="00D40320">
        <w:rPr>
          <w:sz w:val="28"/>
          <w:szCs w:val="28"/>
          <w:lang w:val="ro-RO"/>
        </w:rPr>
        <w:t xml:space="preserve"> </w:t>
      </w:r>
      <w:r w:rsidRPr="00D40320">
        <w:rPr>
          <w:sz w:val="28"/>
          <w:szCs w:val="28"/>
          <w:lang w:val="ro-RO"/>
        </w:rPr>
        <w:t xml:space="preserve"> și reprezentanți</w:t>
      </w:r>
      <w:r w:rsidR="007A74D5">
        <w:rPr>
          <w:sz w:val="28"/>
          <w:szCs w:val="28"/>
          <w:lang w:val="ro-RO"/>
        </w:rPr>
        <w:t xml:space="preserve"> ai </w:t>
      </w:r>
      <w:r w:rsidRPr="00D40320">
        <w:rPr>
          <w:sz w:val="28"/>
          <w:szCs w:val="28"/>
          <w:lang w:val="ro-RO"/>
        </w:rPr>
        <w:t xml:space="preserve">altor autorități și instituții publice, ai organizațiilor internaționale și necomerciale, </w:t>
      </w:r>
      <w:r w:rsidR="006A54EC">
        <w:rPr>
          <w:sz w:val="28"/>
          <w:szCs w:val="28"/>
          <w:lang w:val="ro-RO"/>
        </w:rPr>
        <w:t xml:space="preserve">ai </w:t>
      </w:r>
      <w:r w:rsidRPr="00D40320">
        <w:rPr>
          <w:sz w:val="28"/>
          <w:szCs w:val="28"/>
          <w:lang w:val="ro-RO"/>
        </w:rPr>
        <w:t>mediului academic care activează în domeniul drepturilor omului și combaterii traficului de ființe umane.</w:t>
      </w:r>
    </w:p>
    <w:p w14:paraId="4914BF38" w14:textId="77777777" w:rsidR="00EC44BE" w:rsidRDefault="00EC44BE" w:rsidP="009254B6">
      <w:pPr>
        <w:ind w:right="-1"/>
        <w:rPr>
          <w:sz w:val="28"/>
          <w:szCs w:val="28"/>
          <w:lang w:val="ro-RO"/>
        </w:rPr>
      </w:pPr>
    </w:p>
    <w:p w14:paraId="4A9DEF1D" w14:textId="77777777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EC44BE">
        <w:rPr>
          <w:b/>
          <w:sz w:val="28"/>
          <w:szCs w:val="28"/>
          <w:lang w:val="ro-RO"/>
        </w:rPr>
        <w:lastRenderedPageBreak/>
        <w:t>11.</w:t>
      </w:r>
      <w:r w:rsidRPr="00D40320">
        <w:rPr>
          <w:sz w:val="28"/>
          <w:szCs w:val="28"/>
          <w:lang w:val="ro-RO"/>
        </w:rPr>
        <w:t xml:space="preserve"> Președintele Comisiei are următoarele atribuții:</w:t>
      </w:r>
    </w:p>
    <w:p w14:paraId="27EB0F1E" w14:textId="1DED134B" w:rsidR="00D14192" w:rsidRPr="00D40320" w:rsidRDefault="006A54EC" w:rsidP="009254B6">
      <w:pPr>
        <w:ind w:right="-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1) </w:t>
      </w:r>
      <w:r w:rsidR="00D14192" w:rsidRPr="00D40320">
        <w:rPr>
          <w:sz w:val="28"/>
          <w:szCs w:val="28"/>
          <w:lang w:val="ro-RO"/>
        </w:rPr>
        <w:t>convoacă și prezidează ședințele Comisiei;</w:t>
      </w:r>
    </w:p>
    <w:p w14:paraId="7FAFB4BB" w14:textId="77777777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2) conduce și coordonează activitatea Comisiei;</w:t>
      </w:r>
    </w:p>
    <w:p w14:paraId="12B56B0A" w14:textId="01C64B08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 xml:space="preserve">3) propune proiectul </w:t>
      </w:r>
      <w:r w:rsidR="006A54EC">
        <w:rPr>
          <w:sz w:val="28"/>
          <w:szCs w:val="28"/>
          <w:lang w:val="ro-RO"/>
        </w:rPr>
        <w:t>o</w:t>
      </w:r>
      <w:r w:rsidR="001E30CF">
        <w:rPr>
          <w:sz w:val="28"/>
          <w:szCs w:val="28"/>
          <w:lang w:val="ro-RO"/>
        </w:rPr>
        <w:t>rdini</w:t>
      </w:r>
      <w:r w:rsidR="006A54EC">
        <w:rPr>
          <w:sz w:val="28"/>
          <w:szCs w:val="28"/>
          <w:lang w:val="ro-RO"/>
        </w:rPr>
        <w:t>i de zi</w:t>
      </w:r>
      <w:r w:rsidRPr="00D40320">
        <w:rPr>
          <w:sz w:val="28"/>
          <w:szCs w:val="28"/>
          <w:lang w:val="ro-RO"/>
        </w:rPr>
        <w:t xml:space="preserve"> spre aprobare membrilor Comisiei prezenți </w:t>
      </w:r>
      <w:r w:rsidR="006A54EC">
        <w:rPr>
          <w:sz w:val="28"/>
          <w:szCs w:val="28"/>
          <w:lang w:val="ro-RO"/>
        </w:rPr>
        <w:t>la ședință</w:t>
      </w:r>
      <w:r w:rsidRPr="00D40320">
        <w:rPr>
          <w:sz w:val="28"/>
          <w:szCs w:val="28"/>
          <w:lang w:val="ro-RO"/>
        </w:rPr>
        <w:t>;</w:t>
      </w:r>
    </w:p>
    <w:p w14:paraId="54D810E9" w14:textId="7DAB6EF5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 xml:space="preserve">4) semnează actele emise </w:t>
      </w:r>
      <w:r w:rsidR="00052BEC">
        <w:rPr>
          <w:sz w:val="28"/>
          <w:szCs w:val="28"/>
          <w:lang w:val="ro-RO"/>
        </w:rPr>
        <w:t>de către</w:t>
      </w:r>
      <w:r w:rsidRPr="00D40320">
        <w:rPr>
          <w:sz w:val="28"/>
          <w:szCs w:val="28"/>
          <w:lang w:val="ro-RO"/>
        </w:rPr>
        <w:t xml:space="preserve"> Comisie;</w:t>
      </w:r>
    </w:p>
    <w:p w14:paraId="000D8FEB" w14:textId="68392234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 xml:space="preserve">5) raportează despre activitatea Comisiei CNDO Comitetului național pentru combaterea traficului de ființe umane, precum și altor entități, la </w:t>
      </w:r>
      <w:r w:rsidR="00052BEC">
        <w:rPr>
          <w:sz w:val="28"/>
          <w:szCs w:val="28"/>
          <w:lang w:val="ro-RO"/>
        </w:rPr>
        <w:t>solicitare</w:t>
      </w:r>
      <w:r w:rsidRPr="00D40320">
        <w:rPr>
          <w:sz w:val="28"/>
          <w:szCs w:val="28"/>
          <w:lang w:val="ro-RO"/>
        </w:rPr>
        <w:t>;</w:t>
      </w:r>
    </w:p>
    <w:p w14:paraId="2356D29C" w14:textId="72E21428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6) coordonează procesul de completare, cu implicarea membrilor Comisiei și a altor autorități competente, a chestionarelor generale/tematice și de elaborare a răspunsurilor la solicitările urgente ale organelor de monitorizare a implementării Convenției.</w:t>
      </w:r>
    </w:p>
    <w:p w14:paraId="3BF8AAD9" w14:textId="77777777" w:rsidR="00EC44BE" w:rsidRDefault="00EC44BE" w:rsidP="009254B6">
      <w:pPr>
        <w:ind w:right="-1"/>
        <w:rPr>
          <w:sz w:val="28"/>
          <w:szCs w:val="28"/>
          <w:lang w:val="ro-RO"/>
        </w:rPr>
      </w:pPr>
    </w:p>
    <w:p w14:paraId="54DA72E7" w14:textId="77777777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EC44BE">
        <w:rPr>
          <w:b/>
          <w:sz w:val="28"/>
          <w:szCs w:val="28"/>
          <w:lang w:val="ro-RO"/>
        </w:rPr>
        <w:t>12.</w:t>
      </w:r>
      <w:r w:rsidRPr="00D40320">
        <w:rPr>
          <w:sz w:val="28"/>
          <w:szCs w:val="28"/>
          <w:lang w:val="ro-RO"/>
        </w:rPr>
        <w:t xml:space="preserve"> Secretarul Comisiei are următoarele atribuții:</w:t>
      </w:r>
    </w:p>
    <w:p w14:paraId="5B76F34A" w14:textId="3F058AA5" w:rsidR="00D14192" w:rsidRPr="00D40320" w:rsidRDefault="00052BEC" w:rsidP="009254B6">
      <w:pPr>
        <w:ind w:right="-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1)</w:t>
      </w:r>
      <w:r w:rsidR="001E30CF">
        <w:rPr>
          <w:sz w:val="28"/>
          <w:szCs w:val="28"/>
          <w:lang w:val="ro-RO"/>
        </w:rPr>
        <w:t xml:space="preserve"> </w:t>
      </w:r>
      <w:r w:rsidR="00D14192" w:rsidRPr="00D40320">
        <w:rPr>
          <w:sz w:val="28"/>
          <w:szCs w:val="28"/>
          <w:lang w:val="ro-RO"/>
        </w:rPr>
        <w:t>elaborează Planul de activitate al Comisiei, în baza propunerilor înaintate de către membrii acesteia;</w:t>
      </w:r>
    </w:p>
    <w:p w14:paraId="7D6042E2" w14:textId="2C160424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 xml:space="preserve">2) acordă suport administrativ și organizațional </w:t>
      </w:r>
      <w:r w:rsidR="001E30CF">
        <w:rPr>
          <w:sz w:val="28"/>
          <w:szCs w:val="28"/>
          <w:lang w:val="ro-RO"/>
        </w:rPr>
        <w:t>la</w:t>
      </w:r>
      <w:r w:rsidRPr="00D40320">
        <w:rPr>
          <w:sz w:val="28"/>
          <w:szCs w:val="28"/>
          <w:lang w:val="ro-RO"/>
        </w:rPr>
        <w:t xml:space="preserve"> organiz</w:t>
      </w:r>
      <w:r w:rsidR="001E30CF">
        <w:rPr>
          <w:sz w:val="28"/>
          <w:szCs w:val="28"/>
          <w:lang w:val="ro-RO"/>
        </w:rPr>
        <w:t>area</w:t>
      </w:r>
      <w:r w:rsidRPr="00D40320">
        <w:rPr>
          <w:sz w:val="28"/>
          <w:szCs w:val="28"/>
          <w:lang w:val="ro-RO"/>
        </w:rPr>
        <w:t xml:space="preserve"> ședințe</w:t>
      </w:r>
      <w:r w:rsidR="001E30CF">
        <w:rPr>
          <w:sz w:val="28"/>
          <w:szCs w:val="28"/>
          <w:lang w:val="ro-RO"/>
        </w:rPr>
        <w:t>i</w:t>
      </w:r>
      <w:r w:rsidRPr="00D40320">
        <w:rPr>
          <w:sz w:val="28"/>
          <w:szCs w:val="28"/>
          <w:lang w:val="ro-RO"/>
        </w:rPr>
        <w:t xml:space="preserve"> Comisiei;</w:t>
      </w:r>
    </w:p>
    <w:p w14:paraId="70F2D29B" w14:textId="355D4455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 xml:space="preserve">3) elaborează proiectul </w:t>
      </w:r>
      <w:r w:rsidR="001E30CF">
        <w:rPr>
          <w:sz w:val="28"/>
          <w:szCs w:val="28"/>
          <w:lang w:val="ro-RO"/>
        </w:rPr>
        <w:t>ordinii de zi a ședinței</w:t>
      </w:r>
      <w:r w:rsidRPr="00D40320">
        <w:rPr>
          <w:sz w:val="28"/>
          <w:szCs w:val="28"/>
          <w:lang w:val="ro-RO"/>
        </w:rPr>
        <w:t xml:space="preserve"> Comisiei;</w:t>
      </w:r>
    </w:p>
    <w:p w14:paraId="2E8683EA" w14:textId="56133596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4) informează membrii Comisiei despre convocarea ședințelor;</w:t>
      </w:r>
    </w:p>
    <w:p w14:paraId="797F685E" w14:textId="4984E96D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 xml:space="preserve">5) distribuie proiectul </w:t>
      </w:r>
      <w:r w:rsidR="00DA537C">
        <w:rPr>
          <w:sz w:val="28"/>
          <w:szCs w:val="28"/>
          <w:lang w:val="ro-RO"/>
        </w:rPr>
        <w:t>ordinii de zi</w:t>
      </w:r>
      <w:r w:rsidRPr="00D40320">
        <w:rPr>
          <w:sz w:val="28"/>
          <w:szCs w:val="28"/>
          <w:lang w:val="ro-RO"/>
        </w:rPr>
        <w:t xml:space="preserve"> și materialele necesar</w:t>
      </w:r>
      <w:r w:rsidR="001E30CF">
        <w:rPr>
          <w:sz w:val="28"/>
          <w:szCs w:val="28"/>
          <w:lang w:val="ro-RO"/>
        </w:rPr>
        <w:t>e pentru desfășurarea ședinței</w:t>
      </w:r>
      <w:r w:rsidRPr="00D40320">
        <w:rPr>
          <w:sz w:val="28"/>
          <w:szCs w:val="28"/>
          <w:lang w:val="ro-RO"/>
        </w:rPr>
        <w:t xml:space="preserve"> Comisiei</w:t>
      </w:r>
      <w:r w:rsidR="007A74D5">
        <w:rPr>
          <w:sz w:val="28"/>
          <w:szCs w:val="28"/>
          <w:lang w:val="ro-RO"/>
        </w:rPr>
        <w:t>.</w:t>
      </w:r>
    </w:p>
    <w:p w14:paraId="4DBF2910" w14:textId="77777777" w:rsidR="00EC44BE" w:rsidRDefault="00EC44BE" w:rsidP="009254B6">
      <w:pPr>
        <w:ind w:right="-1"/>
        <w:rPr>
          <w:sz w:val="28"/>
          <w:szCs w:val="28"/>
          <w:lang w:val="ro-RO"/>
        </w:rPr>
      </w:pPr>
    </w:p>
    <w:p w14:paraId="27D3DF7A" w14:textId="77777777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EC44BE">
        <w:rPr>
          <w:b/>
          <w:sz w:val="28"/>
          <w:szCs w:val="28"/>
          <w:lang w:val="ro-RO"/>
        </w:rPr>
        <w:t>13.</w:t>
      </w:r>
      <w:r w:rsidRPr="00D40320">
        <w:rPr>
          <w:sz w:val="28"/>
          <w:szCs w:val="28"/>
          <w:lang w:val="ro-RO"/>
        </w:rPr>
        <w:t xml:space="preserve"> În vederea exercitării atribuțiilor Comisiei, membrii acesteia au dreptul:</w:t>
      </w:r>
    </w:p>
    <w:p w14:paraId="0631126E" w14:textId="77777777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1) să propună convocarea ședinței Comisiei;</w:t>
      </w:r>
    </w:p>
    <w:p w14:paraId="50AD9666" w14:textId="0D9A5372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2) să propună s</w:t>
      </w:r>
      <w:r w:rsidR="001E30CF">
        <w:rPr>
          <w:sz w:val="28"/>
          <w:szCs w:val="28"/>
          <w:lang w:val="ro-RO"/>
        </w:rPr>
        <w:t xml:space="preserve">ubiecte pentru </w:t>
      </w:r>
      <w:r w:rsidR="00C23E89">
        <w:rPr>
          <w:sz w:val="28"/>
          <w:szCs w:val="28"/>
          <w:lang w:val="ro-RO"/>
        </w:rPr>
        <w:t xml:space="preserve">ordinea de zi a </w:t>
      </w:r>
      <w:r w:rsidR="001E30CF">
        <w:rPr>
          <w:sz w:val="28"/>
          <w:szCs w:val="28"/>
          <w:lang w:val="ro-RO"/>
        </w:rPr>
        <w:t>ședinței</w:t>
      </w:r>
      <w:r w:rsidRPr="00D40320">
        <w:rPr>
          <w:sz w:val="28"/>
          <w:szCs w:val="28"/>
          <w:lang w:val="ro-RO"/>
        </w:rPr>
        <w:t xml:space="preserve"> Comisiei, să se pronunțe pe marginea subiectelor discutate în ședinț</w:t>
      </w:r>
      <w:r w:rsidR="00F905F5">
        <w:rPr>
          <w:sz w:val="28"/>
          <w:szCs w:val="28"/>
          <w:lang w:val="ro-RO"/>
        </w:rPr>
        <w:t>ă</w:t>
      </w:r>
      <w:r w:rsidRPr="00D40320">
        <w:rPr>
          <w:sz w:val="28"/>
          <w:szCs w:val="28"/>
          <w:lang w:val="ro-RO"/>
        </w:rPr>
        <w:t xml:space="preserve"> și să prezinte poziția instituției pe ca</w:t>
      </w:r>
      <w:r w:rsidR="006A54EC">
        <w:rPr>
          <w:sz w:val="28"/>
          <w:szCs w:val="28"/>
          <w:lang w:val="ro-RO"/>
        </w:rPr>
        <w:t>re o reprezintă, inclusiv membrul</w:t>
      </w:r>
      <w:r w:rsidRPr="00D40320">
        <w:rPr>
          <w:sz w:val="28"/>
          <w:szCs w:val="28"/>
          <w:lang w:val="ro-RO"/>
        </w:rPr>
        <w:t xml:space="preserve"> observator;</w:t>
      </w:r>
    </w:p>
    <w:p w14:paraId="2E6FAAB6" w14:textId="43F705D8" w:rsidR="00D14192" w:rsidRPr="00D40320" w:rsidRDefault="00F905F5" w:rsidP="009254B6">
      <w:pPr>
        <w:ind w:right="-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</w:t>
      </w:r>
      <w:r w:rsidR="00D14192" w:rsidRPr="00D40320">
        <w:rPr>
          <w:sz w:val="28"/>
          <w:szCs w:val="28"/>
          <w:lang w:val="ro-RO"/>
        </w:rPr>
        <w:t>) să solicite, prin intermediul instituției în care activează, informații și date necesare pentru desfășurarea activității Comisiei;</w:t>
      </w:r>
    </w:p>
    <w:p w14:paraId="0CF4D1ED" w14:textId="2A0C2FC2" w:rsidR="00D14192" w:rsidRPr="00D40320" w:rsidRDefault="00F905F5" w:rsidP="009254B6">
      <w:pPr>
        <w:ind w:right="-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</w:t>
      </w:r>
      <w:r w:rsidR="00D14192" w:rsidRPr="00D40320">
        <w:rPr>
          <w:sz w:val="28"/>
          <w:szCs w:val="28"/>
          <w:lang w:val="ro-RO"/>
        </w:rPr>
        <w:t xml:space="preserve">) să propună invitarea </w:t>
      </w:r>
      <w:r w:rsidR="001E30CF">
        <w:rPr>
          <w:sz w:val="28"/>
          <w:szCs w:val="28"/>
          <w:lang w:val="ro-RO"/>
        </w:rPr>
        <w:t xml:space="preserve">în cadrul </w:t>
      </w:r>
      <w:r w:rsidR="00D14192" w:rsidRPr="00D40320">
        <w:rPr>
          <w:sz w:val="28"/>
          <w:szCs w:val="28"/>
          <w:lang w:val="ro-RO"/>
        </w:rPr>
        <w:t>ședințel</w:t>
      </w:r>
      <w:r w:rsidR="001E30CF">
        <w:rPr>
          <w:sz w:val="28"/>
          <w:szCs w:val="28"/>
          <w:lang w:val="ro-RO"/>
        </w:rPr>
        <w:t>or</w:t>
      </w:r>
      <w:r w:rsidR="00D14192" w:rsidRPr="00D40320">
        <w:rPr>
          <w:sz w:val="28"/>
          <w:szCs w:val="28"/>
          <w:lang w:val="ro-RO"/>
        </w:rPr>
        <w:t xml:space="preserve"> Comisiei a reprezentanților altor autorități și instituții publice, ai organizațiilor internaționale și necomerciale, </w:t>
      </w:r>
      <w:r w:rsidR="001E30CF">
        <w:rPr>
          <w:sz w:val="28"/>
          <w:szCs w:val="28"/>
          <w:lang w:val="ro-RO"/>
        </w:rPr>
        <w:t xml:space="preserve">ai </w:t>
      </w:r>
      <w:r w:rsidR="00D14192" w:rsidRPr="00D40320">
        <w:rPr>
          <w:sz w:val="28"/>
          <w:szCs w:val="28"/>
          <w:lang w:val="ro-RO"/>
        </w:rPr>
        <w:t>mediului academic.</w:t>
      </w:r>
    </w:p>
    <w:p w14:paraId="399729AC" w14:textId="77777777" w:rsidR="00EC44BE" w:rsidRDefault="00EC44BE" w:rsidP="009254B6">
      <w:pPr>
        <w:ind w:right="-1"/>
        <w:rPr>
          <w:sz w:val="28"/>
          <w:szCs w:val="28"/>
          <w:lang w:val="ro-RO"/>
        </w:rPr>
      </w:pPr>
    </w:p>
    <w:p w14:paraId="2726215A" w14:textId="77777777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EC44BE">
        <w:rPr>
          <w:b/>
          <w:sz w:val="28"/>
          <w:szCs w:val="28"/>
          <w:lang w:val="ro-RO"/>
        </w:rPr>
        <w:t>14.</w:t>
      </w:r>
      <w:r w:rsidRPr="00D40320">
        <w:rPr>
          <w:sz w:val="28"/>
          <w:szCs w:val="28"/>
          <w:lang w:val="ro-RO"/>
        </w:rPr>
        <w:t xml:space="preserve"> Membrii Comisiei au următoarele obligații:</w:t>
      </w:r>
    </w:p>
    <w:p w14:paraId="7CDA52A2" w14:textId="77777777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1) să contribuie la realizarea activităților Comisiei, sarcinilor stabilite în cadrul ședințelor Comisiei și atribuțiilor funcționale;</w:t>
      </w:r>
    </w:p>
    <w:p w14:paraId="5EA101FE" w14:textId="77777777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2) să asigure monitorizarea îndeplinirii acțiunilor specifice prevăzute în documentele de politici naționale, care vizează implementarea Convenției și care au fost atribuite autorității din care fac parte;</w:t>
      </w:r>
    </w:p>
    <w:p w14:paraId="61D651C0" w14:textId="0AFBE73F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lastRenderedPageBreak/>
        <w:t xml:space="preserve">3) să informeze, în cadrul ședințelor Comisiei, despre acțiunile/măsurile planificate, inițiate sau realizate de către autoritatea pe care o reprezintă, </w:t>
      </w:r>
      <w:r w:rsidR="001E30CF">
        <w:rPr>
          <w:sz w:val="28"/>
          <w:szCs w:val="28"/>
          <w:lang w:val="ro-RO"/>
        </w:rPr>
        <w:t xml:space="preserve"> despre </w:t>
      </w:r>
      <w:r w:rsidRPr="00D40320">
        <w:rPr>
          <w:sz w:val="28"/>
          <w:szCs w:val="28"/>
          <w:lang w:val="ro-RO"/>
        </w:rPr>
        <w:t xml:space="preserve">problemele și provocările </w:t>
      </w:r>
      <w:r w:rsidR="00F06FF6">
        <w:rPr>
          <w:sz w:val="28"/>
          <w:szCs w:val="28"/>
          <w:lang w:val="ro-RO"/>
        </w:rPr>
        <w:t xml:space="preserve">întâmpinate </w:t>
      </w:r>
      <w:r w:rsidRPr="00D40320">
        <w:rPr>
          <w:sz w:val="28"/>
          <w:szCs w:val="28"/>
          <w:lang w:val="ro-RO"/>
        </w:rPr>
        <w:t>în procesul de realizare;</w:t>
      </w:r>
    </w:p>
    <w:p w14:paraId="760B22D7" w14:textId="7821C624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4) să informeze, în conformitate cu procedurile interne, conducerea autorității din care fac parte despre activitatea Comisiei.</w:t>
      </w:r>
    </w:p>
    <w:p w14:paraId="3090E7F0" w14:textId="77777777" w:rsidR="00F905F5" w:rsidRDefault="00F905F5" w:rsidP="00F06FF6">
      <w:pPr>
        <w:ind w:right="-1" w:firstLine="0"/>
        <w:jc w:val="center"/>
        <w:rPr>
          <w:b/>
          <w:sz w:val="28"/>
          <w:szCs w:val="28"/>
          <w:lang w:val="ro-RO"/>
        </w:rPr>
      </w:pPr>
    </w:p>
    <w:p w14:paraId="421EC073" w14:textId="77777777" w:rsidR="00F905F5" w:rsidRDefault="00F905F5" w:rsidP="00F06FF6">
      <w:pPr>
        <w:ind w:right="-1" w:firstLine="0"/>
        <w:jc w:val="center"/>
        <w:rPr>
          <w:b/>
          <w:sz w:val="28"/>
          <w:szCs w:val="28"/>
          <w:lang w:val="ro-RO"/>
        </w:rPr>
      </w:pPr>
    </w:p>
    <w:p w14:paraId="2FA21BF4" w14:textId="70B2BB4B" w:rsidR="00F06FF6" w:rsidRDefault="00F06FF6" w:rsidP="00F06FF6">
      <w:pPr>
        <w:ind w:right="-1" w:firstLine="0"/>
        <w:jc w:val="center"/>
        <w:rPr>
          <w:sz w:val="28"/>
          <w:szCs w:val="28"/>
          <w:lang w:val="ro-RO"/>
        </w:rPr>
      </w:pPr>
      <w:r w:rsidRPr="00D40320">
        <w:rPr>
          <w:b/>
          <w:sz w:val="28"/>
          <w:szCs w:val="28"/>
          <w:lang w:val="ro-RO"/>
        </w:rPr>
        <w:t xml:space="preserve">Capitolul </w:t>
      </w:r>
      <w:r>
        <w:rPr>
          <w:b/>
          <w:sz w:val="28"/>
          <w:szCs w:val="28"/>
          <w:lang w:val="ro-RO"/>
        </w:rPr>
        <w:t>IV</w:t>
      </w:r>
    </w:p>
    <w:p w14:paraId="7426C408" w14:textId="79171F07" w:rsidR="00D14192" w:rsidRPr="00F06FF6" w:rsidRDefault="00D14192" w:rsidP="00F06FF6">
      <w:pPr>
        <w:ind w:right="-1" w:firstLine="0"/>
        <w:jc w:val="center"/>
        <w:rPr>
          <w:b/>
          <w:sz w:val="28"/>
          <w:szCs w:val="28"/>
          <w:lang w:val="ro-RO"/>
        </w:rPr>
      </w:pPr>
      <w:r w:rsidRPr="00F06FF6">
        <w:rPr>
          <w:b/>
          <w:sz w:val="28"/>
          <w:szCs w:val="28"/>
          <w:lang w:val="ro-RO"/>
        </w:rPr>
        <w:t>PROCEDURA DE ORGANIZARE A ACTIVITĂȚII COMISIEI</w:t>
      </w:r>
    </w:p>
    <w:p w14:paraId="0E3B5EA5" w14:textId="77777777" w:rsidR="00D14192" w:rsidRPr="00F06FF6" w:rsidRDefault="00D14192" w:rsidP="009254B6">
      <w:pPr>
        <w:ind w:right="-1"/>
        <w:rPr>
          <w:b/>
          <w:sz w:val="28"/>
          <w:szCs w:val="28"/>
          <w:lang w:val="ro-RO"/>
        </w:rPr>
      </w:pPr>
    </w:p>
    <w:p w14:paraId="16AA9D76" w14:textId="77777777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EC44BE">
        <w:rPr>
          <w:b/>
          <w:sz w:val="28"/>
          <w:szCs w:val="28"/>
          <w:lang w:val="ro-RO"/>
        </w:rPr>
        <w:t>15.</w:t>
      </w:r>
      <w:r w:rsidRPr="00D40320">
        <w:rPr>
          <w:sz w:val="28"/>
          <w:szCs w:val="28"/>
          <w:lang w:val="ro-RO"/>
        </w:rPr>
        <w:t xml:space="preserve"> Comisia își desfășoară activitatea în ședințe publice, care pot fi organizate cu prezență fizică sau prin intermediul platformelor de videoconferințe.</w:t>
      </w:r>
    </w:p>
    <w:p w14:paraId="772683AC" w14:textId="77777777" w:rsidR="00EC44BE" w:rsidRDefault="00EC44BE" w:rsidP="009254B6">
      <w:pPr>
        <w:ind w:right="-1"/>
        <w:rPr>
          <w:sz w:val="28"/>
          <w:szCs w:val="28"/>
          <w:lang w:val="ro-RO"/>
        </w:rPr>
      </w:pPr>
    </w:p>
    <w:p w14:paraId="2A677037" w14:textId="77777777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EC44BE">
        <w:rPr>
          <w:b/>
          <w:sz w:val="28"/>
          <w:szCs w:val="28"/>
          <w:lang w:val="ro-RO"/>
        </w:rPr>
        <w:t>16.</w:t>
      </w:r>
      <w:r w:rsidRPr="00D40320">
        <w:rPr>
          <w:sz w:val="28"/>
          <w:szCs w:val="28"/>
          <w:lang w:val="ro-RO"/>
        </w:rPr>
        <w:t xml:space="preserve"> Ședințele Comisiei se convoacă la necesitate, dar nu mai rar decât de două ori pe an. </w:t>
      </w:r>
    </w:p>
    <w:p w14:paraId="1B9655AC" w14:textId="77777777" w:rsidR="00EC44BE" w:rsidRDefault="00EC44BE" w:rsidP="009254B6">
      <w:pPr>
        <w:ind w:right="-1"/>
        <w:rPr>
          <w:sz w:val="28"/>
          <w:szCs w:val="28"/>
          <w:lang w:val="ro-RO"/>
        </w:rPr>
      </w:pPr>
    </w:p>
    <w:p w14:paraId="5D48B83C" w14:textId="77777777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EC44BE">
        <w:rPr>
          <w:b/>
          <w:sz w:val="28"/>
          <w:szCs w:val="28"/>
          <w:lang w:val="ro-RO"/>
        </w:rPr>
        <w:t>17.</w:t>
      </w:r>
      <w:r w:rsidRPr="00D40320">
        <w:rPr>
          <w:sz w:val="28"/>
          <w:szCs w:val="28"/>
          <w:lang w:val="ro-RO"/>
        </w:rPr>
        <w:t xml:space="preserve"> Ședința se consideră deliberativă dacă la aceasta participă majoritatea membrilor Comisiei.</w:t>
      </w:r>
    </w:p>
    <w:p w14:paraId="71616872" w14:textId="77777777" w:rsidR="00EC44BE" w:rsidRDefault="00EC44BE" w:rsidP="009254B6">
      <w:pPr>
        <w:ind w:right="-1"/>
        <w:rPr>
          <w:sz w:val="28"/>
          <w:szCs w:val="28"/>
          <w:lang w:val="ro-RO"/>
        </w:rPr>
      </w:pPr>
    </w:p>
    <w:p w14:paraId="49D0AFDC" w14:textId="0DB955FA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EC44BE">
        <w:rPr>
          <w:b/>
          <w:sz w:val="28"/>
          <w:szCs w:val="28"/>
          <w:lang w:val="ro-RO"/>
        </w:rPr>
        <w:t>18.</w:t>
      </w:r>
      <w:r w:rsidRPr="00D40320">
        <w:rPr>
          <w:sz w:val="28"/>
          <w:szCs w:val="28"/>
          <w:lang w:val="ro-RO"/>
        </w:rPr>
        <w:t xml:space="preserve"> Materialele subiectelor ce urmează a fi examinate și proiectul </w:t>
      </w:r>
      <w:r w:rsidR="00F06FF6">
        <w:rPr>
          <w:sz w:val="28"/>
          <w:szCs w:val="28"/>
          <w:lang w:val="ro-RO"/>
        </w:rPr>
        <w:t xml:space="preserve">ordinii de zi </w:t>
      </w:r>
      <w:r w:rsidRPr="00D40320">
        <w:rPr>
          <w:sz w:val="28"/>
          <w:szCs w:val="28"/>
          <w:lang w:val="ro-RO"/>
        </w:rPr>
        <w:t xml:space="preserve">se transmit membrilor de către secretarul Comisiei cu cel puțin 5 zile înainte de data ședinței. </w:t>
      </w:r>
    </w:p>
    <w:p w14:paraId="40F0C9C3" w14:textId="77777777" w:rsidR="00EC44BE" w:rsidRDefault="00EC44BE" w:rsidP="009254B6">
      <w:pPr>
        <w:ind w:right="-1"/>
        <w:rPr>
          <w:sz w:val="28"/>
          <w:szCs w:val="28"/>
          <w:lang w:val="ro-RO"/>
        </w:rPr>
      </w:pPr>
    </w:p>
    <w:p w14:paraId="65F7717F" w14:textId="45BAEB04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EC44BE">
        <w:rPr>
          <w:b/>
          <w:sz w:val="28"/>
          <w:szCs w:val="28"/>
          <w:lang w:val="ro-RO"/>
        </w:rPr>
        <w:t>19.</w:t>
      </w:r>
      <w:r w:rsidRPr="00D40320">
        <w:rPr>
          <w:sz w:val="28"/>
          <w:szCs w:val="28"/>
          <w:lang w:val="ro-RO"/>
        </w:rPr>
        <w:t xml:space="preserve"> Pentru asigurarea participării altor subiecți interesați, datele privind convocarea, </w:t>
      </w:r>
      <w:r w:rsidR="00F06FF6">
        <w:rPr>
          <w:sz w:val="28"/>
          <w:szCs w:val="28"/>
          <w:lang w:val="ro-RO"/>
        </w:rPr>
        <w:t>ordinea de zi a</w:t>
      </w:r>
      <w:r w:rsidRPr="00D40320">
        <w:rPr>
          <w:sz w:val="28"/>
          <w:szCs w:val="28"/>
          <w:lang w:val="ro-RO"/>
        </w:rPr>
        <w:t xml:space="preserve"> ședinței Comisiei și materialele necesare pentru desfășurarea ședinței se publică pe pagina web oficială a Cancelariei de Stat, </w:t>
      </w:r>
      <w:r w:rsidR="00F06FF6">
        <w:rPr>
          <w:sz w:val="28"/>
          <w:szCs w:val="28"/>
          <w:lang w:val="ro-RO"/>
        </w:rPr>
        <w:t>la</w:t>
      </w:r>
      <w:r w:rsidRPr="00D40320">
        <w:rPr>
          <w:sz w:val="28"/>
          <w:szCs w:val="28"/>
          <w:lang w:val="ro-RO"/>
        </w:rPr>
        <w:t xml:space="preserve"> compartimentul CNDO, secțiunea dedicată Comisiei.</w:t>
      </w:r>
    </w:p>
    <w:p w14:paraId="70790A57" w14:textId="77777777" w:rsidR="00EC44BE" w:rsidRDefault="00EC44BE" w:rsidP="009254B6">
      <w:pPr>
        <w:ind w:right="-1"/>
        <w:rPr>
          <w:sz w:val="28"/>
          <w:szCs w:val="28"/>
          <w:lang w:val="ro-RO"/>
        </w:rPr>
      </w:pPr>
    </w:p>
    <w:p w14:paraId="60CA0886" w14:textId="430A538B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EC44BE">
        <w:rPr>
          <w:b/>
          <w:sz w:val="28"/>
          <w:szCs w:val="28"/>
          <w:lang w:val="ro-RO"/>
        </w:rPr>
        <w:t>20.</w:t>
      </w:r>
      <w:r w:rsidR="00F06FF6">
        <w:rPr>
          <w:sz w:val="28"/>
          <w:szCs w:val="28"/>
          <w:lang w:val="ro-RO"/>
        </w:rPr>
        <w:t xml:space="preserve"> </w:t>
      </w:r>
      <w:r w:rsidRPr="00D40320">
        <w:rPr>
          <w:sz w:val="28"/>
          <w:szCs w:val="28"/>
          <w:lang w:val="ro-RO"/>
        </w:rPr>
        <w:t>În cadrul ședințelor Comisiei, deciziile pe marginea subiectelor examinate se aprobă cu votul majorității membrilor prezenți. În caz</w:t>
      </w:r>
      <w:r w:rsidR="00F06FF6">
        <w:rPr>
          <w:sz w:val="28"/>
          <w:szCs w:val="28"/>
          <w:lang w:val="ro-RO"/>
        </w:rPr>
        <w:t>ul</w:t>
      </w:r>
      <w:r w:rsidRPr="00D40320">
        <w:rPr>
          <w:sz w:val="28"/>
          <w:szCs w:val="28"/>
          <w:lang w:val="ro-RO"/>
        </w:rPr>
        <w:t xml:space="preserve"> parit</w:t>
      </w:r>
      <w:r w:rsidR="00F06FF6">
        <w:rPr>
          <w:sz w:val="28"/>
          <w:szCs w:val="28"/>
          <w:lang w:val="ro-RO"/>
        </w:rPr>
        <w:t>ății</w:t>
      </w:r>
      <w:r w:rsidRPr="00D40320">
        <w:rPr>
          <w:sz w:val="28"/>
          <w:szCs w:val="28"/>
          <w:lang w:val="ro-RO"/>
        </w:rPr>
        <w:t xml:space="preserve"> de voturi, examinarea subiectului supus votului se amână pentru ședința următoare.</w:t>
      </w:r>
    </w:p>
    <w:p w14:paraId="6E8E96E6" w14:textId="77777777" w:rsidR="00EC44BE" w:rsidRDefault="00EC44BE" w:rsidP="009254B6">
      <w:pPr>
        <w:ind w:right="-1"/>
        <w:rPr>
          <w:sz w:val="28"/>
          <w:szCs w:val="28"/>
          <w:lang w:val="ro-RO"/>
        </w:rPr>
      </w:pPr>
    </w:p>
    <w:p w14:paraId="41B5F264" w14:textId="3B59F439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EC44BE">
        <w:rPr>
          <w:b/>
          <w:sz w:val="28"/>
          <w:szCs w:val="28"/>
          <w:lang w:val="ro-RO"/>
        </w:rPr>
        <w:t>21.</w:t>
      </w:r>
      <w:r w:rsidRPr="00D40320">
        <w:rPr>
          <w:sz w:val="28"/>
          <w:szCs w:val="28"/>
          <w:lang w:val="ro-RO"/>
        </w:rPr>
        <w:t xml:space="preserve"> Lucrările ședințelor Comisiei se consemnează în procese-verbale. Procesul-verbal este elaborat de către secretarul Comisiei și transmis membrilor în termen de 5 zile lucrătoare d</w:t>
      </w:r>
      <w:r w:rsidR="007A74D5">
        <w:rPr>
          <w:sz w:val="28"/>
          <w:szCs w:val="28"/>
          <w:lang w:val="ro-RO"/>
        </w:rPr>
        <w:t>e la data</w:t>
      </w:r>
      <w:r w:rsidRPr="00D40320">
        <w:rPr>
          <w:sz w:val="28"/>
          <w:szCs w:val="28"/>
          <w:lang w:val="ro-RO"/>
        </w:rPr>
        <w:t xml:space="preserve"> ședinț</w:t>
      </w:r>
      <w:r w:rsidR="007A74D5">
        <w:rPr>
          <w:sz w:val="28"/>
          <w:szCs w:val="28"/>
          <w:lang w:val="ro-RO"/>
        </w:rPr>
        <w:t>ei</w:t>
      </w:r>
      <w:r w:rsidRPr="00D40320">
        <w:rPr>
          <w:sz w:val="28"/>
          <w:szCs w:val="28"/>
          <w:lang w:val="ro-RO"/>
        </w:rPr>
        <w:t xml:space="preserve">. Procesul-verbal al ședinței este semnat de </w:t>
      </w:r>
      <w:r w:rsidR="00F06FF6">
        <w:rPr>
          <w:sz w:val="28"/>
          <w:szCs w:val="28"/>
          <w:lang w:val="ro-RO"/>
        </w:rPr>
        <w:t xml:space="preserve">către </w:t>
      </w:r>
      <w:r w:rsidRPr="00D40320">
        <w:rPr>
          <w:sz w:val="28"/>
          <w:szCs w:val="28"/>
          <w:lang w:val="ro-RO"/>
        </w:rPr>
        <w:t>secretarul și președintele Comisiei.</w:t>
      </w:r>
    </w:p>
    <w:p w14:paraId="6F3FF9F3" w14:textId="77777777" w:rsidR="00EC44BE" w:rsidRDefault="00EC44BE" w:rsidP="009254B6">
      <w:pPr>
        <w:ind w:right="-1"/>
        <w:rPr>
          <w:sz w:val="28"/>
          <w:szCs w:val="28"/>
          <w:lang w:val="ro-RO"/>
        </w:rPr>
      </w:pPr>
    </w:p>
    <w:p w14:paraId="7C20CDE0" w14:textId="74E86772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EC44BE">
        <w:rPr>
          <w:b/>
          <w:sz w:val="28"/>
          <w:szCs w:val="28"/>
          <w:lang w:val="ro-RO"/>
        </w:rPr>
        <w:t>22.</w:t>
      </w:r>
      <w:r w:rsidRPr="00D40320">
        <w:rPr>
          <w:sz w:val="28"/>
          <w:szCs w:val="28"/>
          <w:lang w:val="ro-RO"/>
        </w:rPr>
        <w:t xml:space="preserve"> Corespondența Comisiei este asigurată de </w:t>
      </w:r>
      <w:r w:rsidR="00F06FF6">
        <w:rPr>
          <w:sz w:val="28"/>
          <w:szCs w:val="28"/>
          <w:lang w:val="ro-RO"/>
        </w:rPr>
        <w:t xml:space="preserve">către </w:t>
      </w:r>
      <w:r w:rsidRPr="00D40320">
        <w:rPr>
          <w:sz w:val="28"/>
          <w:szCs w:val="28"/>
          <w:lang w:val="ro-RO"/>
        </w:rPr>
        <w:t xml:space="preserve">secretarul Comisiei și se semnează de </w:t>
      </w:r>
      <w:r w:rsidR="00F06FF6">
        <w:rPr>
          <w:sz w:val="28"/>
          <w:szCs w:val="28"/>
          <w:lang w:val="ro-RO"/>
        </w:rPr>
        <w:t xml:space="preserve">către </w:t>
      </w:r>
      <w:r w:rsidRPr="00D40320">
        <w:rPr>
          <w:sz w:val="28"/>
          <w:szCs w:val="28"/>
          <w:lang w:val="ro-RO"/>
        </w:rPr>
        <w:t>președinte.</w:t>
      </w:r>
    </w:p>
    <w:p w14:paraId="11870BA1" w14:textId="77777777" w:rsidR="00D14192" w:rsidRPr="00D40320" w:rsidRDefault="00D14192" w:rsidP="009254B6">
      <w:pPr>
        <w:ind w:right="-1"/>
        <w:rPr>
          <w:sz w:val="28"/>
          <w:szCs w:val="28"/>
          <w:lang w:val="ro-RO"/>
        </w:rPr>
      </w:pPr>
    </w:p>
    <w:p w14:paraId="04D5DFB5" w14:textId="77777777" w:rsidR="00D14192" w:rsidRPr="00D40320" w:rsidRDefault="00D14192" w:rsidP="009254B6">
      <w:pPr>
        <w:ind w:right="-1"/>
        <w:rPr>
          <w:sz w:val="28"/>
          <w:szCs w:val="28"/>
          <w:lang w:val="ro-RO"/>
        </w:rPr>
      </w:pPr>
    </w:p>
    <w:p w14:paraId="1BF3C96B" w14:textId="77777777" w:rsidR="00D14192" w:rsidRPr="00D40320" w:rsidRDefault="00D14192" w:rsidP="009254B6">
      <w:pPr>
        <w:ind w:right="-1"/>
        <w:rPr>
          <w:sz w:val="28"/>
          <w:szCs w:val="28"/>
          <w:lang w:val="ro-RO"/>
        </w:rPr>
      </w:pPr>
    </w:p>
    <w:p w14:paraId="004E69CC" w14:textId="30E44D13" w:rsidR="00D14192" w:rsidRPr="00D40320" w:rsidRDefault="00D14192" w:rsidP="00930AE7">
      <w:pPr>
        <w:ind w:left="5040" w:right="-1" w:firstLine="0"/>
        <w:jc w:val="center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lastRenderedPageBreak/>
        <w:t>Anexa nr.</w:t>
      </w:r>
      <w:r w:rsidR="006F3F34">
        <w:rPr>
          <w:sz w:val="28"/>
          <w:szCs w:val="28"/>
          <w:lang w:val="ro-RO"/>
        </w:rPr>
        <w:t xml:space="preserve"> </w:t>
      </w:r>
      <w:r w:rsidRPr="00D40320">
        <w:rPr>
          <w:sz w:val="28"/>
          <w:szCs w:val="28"/>
          <w:lang w:val="ro-RO"/>
        </w:rPr>
        <w:t>2</w:t>
      </w:r>
    </w:p>
    <w:p w14:paraId="5ECCE70D" w14:textId="7C4B9648" w:rsidR="00D14192" w:rsidRPr="00D40320" w:rsidRDefault="00E758BD" w:rsidP="00E758BD">
      <w:pPr>
        <w:ind w:right="-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</w:t>
      </w:r>
      <w:r w:rsidR="00D14192" w:rsidRPr="00D40320">
        <w:rPr>
          <w:sz w:val="28"/>
          <w:szCs w:val="28"/>
          <w:lang w:val="ro-RO"/>
        </w:rPr>
        <w:t>la Dispoziția Guvernului</w:t>
      </w:r>
      <w:r w:rsidR="00930AE7">
        <w:rPr>
          <w:sz w:val="28"/>
          <w:szCs w:val="28"/>
          <w:lang w:val="ro-RO"/>
        </w:rPr>
        <w:t xml:space="preserve"> </w:t>
      </w:r>
      <w:r w:rsidR="00D14192" w:rsidRPr="00D40320">
        <w:rPr>
          <w:sz w:val="28"/>
          <w:szCs w:val="28"/>
          <w:lang w:val="ro-RO"/>
        </w:rPr>
        <w:t xml:space="preserve"> nr.</w:t>
      </w:r>
      <w:r w:rsidRPr="00E758B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92-d/2023</w:t>
      </w:r>
    </w:p>
    <w:p w14:paraId="32D4A2DA" w14:textId="4CFA1429" w:rsidR="00D14192" w:rsidRPr="00D40320" w:rsidRDefault="00D14192" w:rsidP="009254B6">
      <w:pPr>
        <w:ind w:right="-1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 xml:space="preserve"> </w:t>
      </w:r>
    </w:p>
    <w:p w14:paraId="22785D8A" w14:textId="77777777" w:rsidR="00D14192" w:rsidRPr="00930AE7" w:rsidRDefault="00D14192" w:rsidP="00930AE7">
      <w:pPr>
        <w:ind w:right="-1" w:firstLine="0"/>
        <w:jc w:val="center"/>
        <w:rPr>
          <w:b/>
          <w:sz w:val="28"/>
          <w:szCs w:val="28"/>
          <w:lang w:val="ro-RO"/>
        </w:rPr>
      </w:pPr>
      <w:r w:rsidRPr="00930AE7">
        <w:rPr>
          <w:b/>
          <w:sz w:val="28"/>
          <w:szCs w:val="28"/>
          <w:lang w:val="ro-RO"/>
        </w:rPr>
        <w:t>COMPONENȚA INSTITUȚIONALĂ</w:t>
      </w:r>
    </w:p>
    <w:p w14:paraId="0B3ADACD" w14:textId="04FB08C6" w:rsidR="00D14192" w:rsidRPr="00F06FF6" w:rsidRDefault="00A743FE" w:rsidP="00F06FF6">
      <w:pPr>
        <w:ind w:right="-1" w:firstLine="0"/>
        <w:jc w:val="center"/>
        <w:rPr>
          <w:b/>
          <w:sz w:val="28"/>
          <w:szCs w:val="28"/>
          <w:lang w:val="ro-RO" w:eastAsia="ro-RO"/>
        </w:rPr>
      </w:pPr>
      <w:r w:rsidRPr="00F06FF6">
        <w:rPr>
          <w:b/>
          <w:sz w:val="28"/>
          <w:szCs w:val="28"/>
          <w:lang w:val="ro-RO" w:eastAsia="ro-RO"/>
        </w:rPr>
        <w:t xml:space="preserve">a Comisiei specializate </w:t>
      </w:r>
      <w:r w:rsidR="003F02FB">
        <w:rPr>
          <w:b/>
          <w:sz w:val="28"/>
          <w:szCs w:val="28"/>
          <w:lang w:val="ro-RO" w:eastAsia="ro-RO"/>
        </w:rPr>
        <w:t>a</w:t>
      </w:r>
      <w:r w:rsidRPr="00F06FF6">
        <w:rPr>
          <w:b/>
          <w:sz w:val="28"/>
          <w:szCs w:val="28"/>
          <w:lang w:val="ro-RO" w:eastAsia="ro-RO"/>
        </w:rPr>
        <w:t xml:space="preserve"> Consiliului național pentru drepturile omului coordonată de către Cancelaria de Stat</w:t>
      </w:r>
      <w:r w:rsidR="007A74D5">
        <w:rPr>
          <w:b/>
          <w:sz w:val="28"/>
          <w:szCs w:val="28"/>
          <w:lang w:val="ro-RO" w:eastAsia="ro-RO"/>
        </w:rPr>
        <w:t>,</w:t>
      </w:r>
      <w:r w:rsidRPr="00F06FF6">
        <w:rPr>
          <w:b/>
          <w:sz w:val="28"/>
          <w:szCs w:val="28"/>
          <w:lang w:val="ro-RO" w:eastAsia="ro-RO"/>
        </w:rPr>
        <w:t xml:space="preserve"> responsabilă de </w:t>
      </w:r>
      <w:r w:rsidR="00C23E89">
        <w:rPr>
          <w:b/>
          <w:sz w:val="28"/>
          <w:szCs w:val="28"/>
          <w:lang w:val="ro-RO" w:eastAsia="ro-RO"/>
        </w:rPr>
        <w:t xml:space="preserve">monitorizarea </w:t>
      </w:r>
      <w:r w:rsidRPr="00F06FF6">
        <w:rPr>
          <w:b/>
          <w:sz w:val="28"/>
          <w:szCs w:val="28"/>
          <w:lang w:val="ro-RO" w:eastAsia="ro-RO"/>
        </w:rPr>
        <w:t>implement</w:t>
      </w:r>
      <w:r w:rsidR="00C23E89">
        <w:rPr>
          <w:b/>
          <w:sz w:val="28"/>
          <w:szCs w:val="28"/>
          <w:lang w:val="ro-RO" w:eastAsia="ro-RO"/>
        </w:rPr>
        <w:t>ă</w:t>
      </w:r>
      <w:r w:rsidRPr="00F06FF6">
        <w:rPr>
          <w:b/>
          <w:sz w:val="28"/>
          <w:szCs w:val="28"/>
          <w:lang w:val="ro-RO" w:eastAsia="ro-RO"/>
        </w:rPr>
        <w:t>r</w:t>
      </w:r>
      <w:r w:rsidR="00C23E89">
        <w:rPr>
          <w:b/>
          <w:sz w:val="28"/>
          <w:szCs w:val="28"/>
          <w:lang w:val="ro-RO" w:eastAsia="ro-RO"/>
        </w:rPr>
        <w:t>ii</w:t>
      </w:r>
      <w:r w:rsidRPr="00F06FF6">
        <w:rPr>
          <w:b/>
          <w:sz w:val="28"/>
          <w:szCs w:val="28"/>
          <w:lang w:val="ro-RO" w:eastAsia="ro-RO"/>
        </w:rPr>
        <w:t xml:space="preserve"> recomandărilor Evaluării Periodice Universale</w:t>
      </w:r>
    </w:p>
    <w:p w14:paraId="3E2ECF24" w14:textId="77777777" w:rsidR="00A743FE" w:rsidRDefault="00A743FE" w:rsidP="009254B6">
      <w:pPr>
        <w:ind w:right="-1"/>
        <w:rPr>
          <w:sz w:val="28"/>
          <w:szCs w:val="28"/>
          <w:lang w:val="ro-RO"/>
        </w:rPr>
      </w:pPr>
    </w:p>
    <w:p w14:paraId="6BE89089" w14:textId="330AB6F2" w:rsidR="00D14192" w:rsidRPr="00D40320" w:rsidRDefault="00D14192" w:rsidP="00930AE7">
      <w:pPr>
        <w:tabs>
          <w:tab w:val="left" w:pos="1134"/>
        </w:tabs>
        <w:ind w:right="-1" w:firstLine="709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Secretarul de stat al Cancelariei de Stat, președinte al Comisiei</w:t>
      </w:r>
    </w:p>
    <w:p w14:paraId="53FDBC19" w14:textId="7F894845" w:rsidR="00D14192" w:rsidRPr="00D40320" w:rsidRDefault="00D14192" w:rsidP="00930AE7">
      <w:pPr>
        <w:tabs>
          <w:tab w:val="left" w:pos="1134"/>
        </w:tabs>
        <w:ind w:right="-1" w:firstLine="709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Reprezentantul Ministerul Afacerilor Externe și Integrării Europene</w:t>
      </w:r>
    </w:p>
    <w:p w14:paraId="4825ED50" w14:textId="50C2495E" w:rsidR="00D14192" w:rsidRPr="00D40320" w:rsidRDefault="00D14192" w:rsidP="00930AE7">
      <w:pPr>
        <w:tabs>
          <w:tab w:val="left" w:pos="1134"/>
        </w:tabs>
        <w:ind w:right="-1" w:firstLine="709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Reprezentantul Ministerului Afacerilor Interne</w:t>
      </w:r>
    </w:p>
    <w:p w14:paraId="720DF4EB" w14:textId="1366C31E" w:rsidR="00D14192" w:rsidRPr="00D40320" w:rsidRDefault="00D14192" w:rsidP="00930AE7">
      <w:pPr>
        <w:tabs>
          <w:tab w:val="left" w:pos="1134"/>
        </w:tabs>
        <w:ind w:right="-1" w:firstLine="709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Reprezentantul Ministerului Educației și Cercetării</w:t>
      </w:r>
    </w:p>
    <w:p w14:paraId="1C79D9ED" w14:textId="1623892F" w:rsidR="00D14192" w:rsidRPr="00D40320" w:rsidRDefault="00D14192" w:rsidP="00930AE7">
      <w:pPr>
        <w:tabs>
          <w:tab w:val="left" w:pos="1134"/>
        </w:tabs>
        <w:ind w:right="-1" w:firstLine="709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Reprezentantul Ministerului Finanțelor</w:t>
      </w:r>
    </w:p>
    <w:p w14:paraId="09AA2AFF" w14:textId="22D9024E" w:rsidR="00D14192" w:rsidRPr="00D40320" w:rsidRDefault="00D14192" w:rsidP="00930AE7">
      <w:pPr>
        <w:tabs>
          <w:tab w:val="left" w:pos="1134"/>
        </w:tabs>
        <w:ind w:right="-1" w:firstLine="709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Reprezentantul Ministerului Justiției</w:t>
      </w:r>
    </w:p>
    <w:p w14:paraId="60404091" w14:textId="6A1524AE" w:rsidR="00D14192" w:rsidRPr="00D40320" w:rsidRDefault="00D14192" w:rsidP="00930AE7">
      <w:pPr>
        <w:tabs>
          <w:tab w:val="left" w:pos="1134"/>
        </w:tabs>
        <w:ind w:right="-1" w:firstLine="709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Reprezentantul Ministerului Muncii și Protecției Sociale</w:t>
      </w:r>
    </w:p>
    <w:p w14:paraId="1BF9E2E7" w14:textId="1C8938FD" w:rsidR="00D14192" w:rsidRPr="00D40320" w:rsidRDefault="00D14192" w:rsidP="00930AE7">
      <w:pPr>
        <w:tabs>
          <w:tab w:val="left" w:pos="1134"/>
        </w:tabs>
        <w:ind w:right="-1" w:firstLine="709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Reprezentantul Ministerului Sănătății</w:t>
      </w:r>
    </w:p>
    <w:p w14:paraId="5C8284CB" w14:textId="216C1906" w:rsidR="00D14192" w:rsidRPr="00D40320" w:rsidRDefault="00D14192" w:rsidP="00930AE7">
      <w:pPr>
        <w:tabs>
          <w:tab w:val="left" w:pos="1134"/>
        </w:tabs>
        <w:ind w:right="-1" w:firstLine="709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Reprezentantul Ministerului Mediului</w:t>
      </w:r>
    </w:p>
    <w:p w14:paraId="162D4786" w14:textId="7F6E3799" w:rsidR="00D14192" w:rsidRPr="00D40320" w:rsidRDefault="00D14192" w:rsidP="006F3F34">
      <w:pPr>
        <w:tabs>
          <w:tab w:val="left" w:pos="1134"/>
        </w:tabs>
        <w:ind w:right="-1" w:firstLine="709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Reprezentantul Agenției Relații Interetnice</w:t>
      </w:r>
    </w:p>
    <w:p w14:paraId="621DA91C" w14:textId="2F56CBCC" w:rsidR="00D14192" w:rsidRPr="00D40320" w:rsidRDefault="00D14192" w:rsidP="006F3F34">
      <w:pPr>
        <w:tabs>
          <w:tab w:val="left" w:pos="1134"/>
        </w:tabs>
        <w:ind w:right="-1" w:firstLine="709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Reprezentantul Biroului politici de Reintegrare</w:t>
      </w:r>
    </w:p>
    <w:p w14:paraId="26ED7150" w14:textId="39B9FBB3" w:rsidR="00D14192" w:rsidRPr="00D40320" w:rsidRDefault="00D14192" w:rsidP="006F3F34">
      <w:pPr>
        <w:tabs>
          <w:tab w:val="left" w:pos="1134"/>
        </w:tabs>
        <w:ind w:right="-1" w:firstLine="709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Reprezentantul Consiliului Audiovizualului</w:t>
      </w:r>
    </w:p>
    <w:p w14:paraId="7E20D13E" w14:textId="41F98B20" w:rsidR="00D14192" w:rsidRPr="00D40320" w:rsidRDefault="00D14192" w:rsidP="006F3F34">
      <w:pPr>
        <w:tabs>
          <w:tab w:val="left" w:pos="1134"/>
        </w:tabs>
        <w:ind w:right="-1" w:firstLine="709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Reprezentantul Centrului Național Anticorupție</w:t>
      </w:r>
    </w:p>
    <w:p w14:paraId="4C0826CB" w14:textId="4C7920BB" w:rsidR="00D14192" w:rsidRPr="00D40320" w:rsidRDefault="00D14192" w:rsidP="006F3F34">
      <w:pPr>
        <w:tabs>
          <w:tab w:val="left" w:pos="1134"/>
        </w:tabs>
        <w:ind w:right="-1" w:firstLine="709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Reprezentantul Institutului Național al Justiției</w:t>
      </w:r>
    </w:p>
    <w:p w14:paraId="6FC5098B" w14:textId="4430DB6C" w:rsidR="00D14192" w:rsidRPr="00D40320" w:rsidRDefault="00D14192" w:rsidP="006F3F34">
      <w:pPr>
        <w:tabs>
          <w:tab w:val="left" w:pos="1134"/>
        </w:tabs>
        <w:ind w:right="-1" w:firstLine="709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Reprezentantul Procuraturii Generale</w:t>
      </w:r>
    </w:p>
    <w:p w14:paraId="10A7ECE5" w14:textId="0B44FE0E" w:rsidR="006F3F34" w:rsidRDefault="00EA57CD" w:rsidP="006F3F34">
      <w:pPr>
        <w:tabs>
          <w:tab w:val="left" w:pos="1134"/>
        </w:tabs>
        <w:ind w:left="1134" w:right="-1" w:hanging="42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Reprezentantul </w:t>
      </w:r>
      <w:r w:rsidR="00D14192" w:rsidRPr="00D40320">
        <w:rPr>
          <w:sz w:val="28"/>
          <w:szCs w:val="28"/>
          <w:lang w:val="ro-RO"/>
        </w:rPr>
        <w:t>Oficiului Avocatului Poporului (cu statut de observator)</w:t>
      </w:r>
    </w:p>
    <w:p w14:paraId="69153E4C" w14:textId="65B0C943" w:rsidR="00D14192" w:rsidRPr="00D40320" w:rsidRDefault="00D14192" w:rsidP="006F3F34">
      <w:pPr>
        <w:tabs>
          <w:tab w:val="left" w:pos="1276"/>
        </w:tabs>
        <w:ind w:left="1134" w:right="-1" w:hanging="425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Reprezentantul Consiliului pentru Egalitate</w:t>
      </w:r>
    </w:p>
    <w:p w14:paraId="6F03D26E" w14:textId="498F38C8" w:rsidR="00D14192" w:rsidRPr="00D40320" w:rsidRDefault="00D14192" w:rsidP="006F3F34">
      <w:pPr>
        <w:tabs>
          <w:tab w:val="left" w:pos="1276"/>
        </w:tabs>
        <w:ind w:right="-1" w:firstLine="709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Reprezentantul Academiei de Științe a Moldovei</w:t>
      </w:r>
    </w:p>
    <w:p w14:paraId="00ACCA97" w14:textId="77777777" w:rsidR="00D14192" w:rsidRPr="00D40320" w:rsidRDefault="00D14192" w:rsidP="00930AE7">
      <w:pPr>
        <w:tabs>
          <w:tab w:val="left" w:pos="1134"/>
        </w:tabs>
        <w:ind w:right="-1" w:firstLine="709"/>
        <w:rPr>
          <w:sz w:val="28"/>
          <w:szCs w:val="28"/>
          <w:lang w:val="ro-RO"/>
        </w:rPr>
      </w:pPr>
    </w:p>
    <w:p w14:paraId="7FE4A34C" w14:textId="77777777" w:rsidR="00D14192" w:rsidRPr="00D40320" w:rsidRDefault="00D14192" w:rsidP="009254B6">
      <w:pPr>
        <w:ind w:right="-1"/>
        <w:rPr>
          <w:sz w:val="28"/>
          <w:szCs w:val="28"/>
          <w:lang w:val="ro-RO"/>
        </w:rPr>
      </w:pPr>
    </w:p>
    <w:p w14:paraId="01598D68" w14:textId="77777777" w:rsidR="00D14192" w:rsidRPr="00D40320" w:rsidRDefault="00D14192" w:rsidP="009254B6">
      <w:pPr>
        <w:ind w:right="-1"/>
        <w:rPr>
          <w:sz w:val="28"/>
          <w:szCs w:val="28"/>
          <w:lang w:val="ro-RO"/>
        </w:rPr>
      </w:pPr>
    </w:p>
    <w:p w14:paraId="639271EC" w14:textId="77777777" w:rsidR="00D14192" w:rsidRPr="00D40320" w:rsidRDefault="00D14192" w:rsidP="009254B6">
      <w:pPr>
        <w:ind w:right="-1"/>
        <w:rPr>
          <w:sz w:val="28"/>
          <w:szCs w:val="28"/>
          <w:lang w:val="ro-RO"/>
        </w:rPr>
      </w:pPr>
    </w:p>
    <w:p w14:paraId="04294BD9" w14:textId="77777777" w:rsidR="00D14192" w:rsidRPr="00D40320" w:rsidRDefault="00D14192" w:rsidP="009254B6">
      <w:pPr>
        <w:ind w:right="-1"/>
        <w:rPr>
          <w:sz w:val="28"/>
          <w:szCs w:val="28"/>
          <w:lang w:val="ro-RO"/>
        </w:rPr>
      </w:pPr>
    </w:p>
    <w:p w14:paraId="3F4F6BFE" w14:textId="77777777" w:rsidR="00D14192" w:rsidRPr="00D40320" w:rsidRDefault="00D14192" w:rsidP="009254B6">
      <w:pPr>
        <w:ind w:right="-1"/>
        <w:rPr>
          <w:sz w:val="28"/>
          <w:szCs w:val="28"/>
          <w:lang w:val="ro-RO"/>
        </w:rPr>
      </w:pPr>
    </w:p>
    <w:p w14:paraId="64EED6E6" w14:textId="77777777" w:rsidR="00D14192" w:rsidRPr="00D40320" w:rsidRDefault="00D14192" w:rsidP="009254B6">
      <w:pPr>
        <w:ind w:right="-1"/>
        <w:rPr>
          <w:sz w:val="28"/>
          <w:szCs w:val="28"/>
          <w:lang w:val="ro-RO"/>
        </w:rPr>
      </w:pPr>
    </w:p>
    <w:p w14:paraId="39B71769" w14:textId="77777777" w:rsidR="00D14192" w:rsidRPr="00D40320" w:rsidRDefault="00D14192" w:rsidP="009254B6">
      <w:pPr>
        <w:ind w:right="-1"/>
        <w:rPr>
          <w:sz w:val="28"/>
          <w:szCs w:val="28"/>
          <w:lang w:val="ro-RO"/>
        </w:rPr>
      </w:pPr>
    </w:p>
    <w:p w14:paraId="4009F987" w14:textId="77777777" w:rsidR="00D14192" w:rsidRPr="00D40320" w:rsidRDefault="00D14192" w:rsidP="009254B6">
      <w:pPr>
        <w:ind w:right="-1"/>
        <w:rPr>
          <w:sz w:val="28"/>
          <w:szCs w:val="28"/>
          <w:lang w:val="ro-RO"/>
        </w:rPr>
      </w:pPr>
    </w:p>
    <w:p w14:paraId="59B67679" w14:textId="77777777" w:rsidR="00D14192" w:rsidRPr="00D40320" w:rsidRDefault="00D14192" w:rsidP="009254B6">
      <w:pPr>
        <w:ind w:right="-1"/>
        <w:rPr>
          <w:sz w:val="28"/>
          <w:szCs w:val="28"/>
          <w:lang w:val="ro-RO"/>
        </w:rPr>
      </w:pPr>
    </w:p>
    <w:p w14:paraId="47EBF645" w14:textId="77777777" w:rsidR="00D14192" w:rsidRPr="00D40320" w:rsidRDefault="00D14192" w:rsidP="009254B6">
      <w:pPr>
        <w:ind w:right="-1"/>
        <w:rPr>
          <w:sz w:val="28"/>
          <w:szCs w:val="28"/>
          <w:lang w:val="ro-RO"/>
        </w:rPr>
      </w:pPr>
    </w:p>
    <w:p w14:paraId="7525E87E" w14:textId="77777777" w:rsidR="00930AE7" w:rsidRDefault="00930AE7" w:rsidP="00930AE7">
      <w:pPr>
        <w:ind w:left="5040" w:right="-1" w:firstLine="0"/>
        <w:jc w:val="center"/>
        <w:rPr>
          <w:sz w:val="28"/>
          <w:szCs w:val="28"/>
          <w:lang w:val="ro-RO"/>
        </w:rPr>
      </w:pPr>
    </w:p>
    <w:p w14:paraId="4A55131F" w14:textId="77777777" w:rsidR="00930AE7" w:rsidRDefault="00930AE7" w:rsidP="00930AE7">
      <w:pPr>
        <w:ind w:left="5040" w:right="-1" w:firstLine="0"/>
        <w:jc w:val="center"/>
        <w:rPr>
          <w:sz w:val="28"/>
          <w:szCs w:val="28"/>
          <w:lang w:val="ro-RO"/>
        </w:rPr>
      </w:pPr>
    </w:p>
    <w:p w14:paraId="3CCB74F0" w14:textId="16822088" w:rsidR="00930AE7" w:rsidRDefault="00930AE7" w:rsidP="00930AE7">
      <w:pPr>
        <w:ind w:left="5040" w:right="-1" w:firstLine="0"/>
        <w:jc w:val="center"/>
        <w:rPr>
          <w:sz w:val="28"/>
          <w:szCs w:val="28"/>
          <w:lang w:val="ro-RO"/>
        </w:rPr>
      </w:pPr>
    </w:p>
    <w:p w14:paraId="1926CD03" w14:textId="77777777" w:rsidR="007A74D5" w:rsidRDefault="007A74D5" w:rsidP="00930AE7">
      <w:pPr>
        <w:ind w:left="5040" w:right="-1" w:firstLine="0"/>
        <w:jc w:val="center"/>
        <w:rPr>
          <w:sz w:val="28"/>
          <w:szCs w:val="28"/>
          <w:lang w:val="ro-RO"/>
        </w:rPr>
      </w:pPr>
    </w:p>
    <w:p w14:paraId="1EFFD062" w14:textId="77777777" w:rsidR="00A743FE" w:rsidRDefault="00A743FE" w:rsidP="00930AE7">
      <w:pPr>
        <w:ind w:left="5040" w:right="-1" w:firstLine="0"/>
        <w:jc w:val="center"/>
        <w:rPr>
          <w:sz w:val="28"/>
          <w:szCs w:val="28"/>
          <w:lang w:val="ro-RO"/>
        </w:rPr>
      </w:pPr>
    </w:p>
    <w:p w14:paraId="6451EB82" w14:textId="77777777" w:rsidR="00930AE7" w:rsidRDefault="00930AE7" w:rsidP="00930AE7">
      <w:pPr>
        <w:ind w:left="5040" w:right="-1" w:firstLine="0"/>
        <w:jc w:val="center"/>
        <w:rPr>
          <w:sz w:val="28"/>
          <w:szCs w:val="28"/>
          <w:lang w:val="ro-RO"/>
        </w:rPr>
      </w:pPr>
    </w:p>
    <w:p w14:paraId="7319B762" w14:textId="416DA61F" w:rsidR="00D14192" w:rsidRPr="00D40320" w:rsidRDefault="00D14192" w:rsidP="00930AE7">
      <w:pPr>
        <w:ind w:left="5040" w:right="-1" w:firstLine="0"/>
        <w:jc w:val="center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lastRenderedPageBreak/>
        <w:t>Anexa nr.</w:t>
      </w:r>
      <w:r w:rsidR="006F3F34">
        <w:rPr>
          <w:sz w:val="28"/>
          <w:szCs w:val="28"/>
          <w:lang w:val="ro-RO"/>
        </w:rPr>
        <w:t xml:space="preserve"> </w:t>
      </w:r>
      <w:r w:rsidRPr="00D40320">
        <w:rPr>
          <w:sz w:val="28"/>
          <w:szCs w:val="28"/>
          <w:lang w:val="ro-RO"/>
        </w:rPr>
        <w:t>3</w:t>
      </w:r>
    </w:p>
    <w:p w14:paraId="740A17CF" w14:textId="17A19D99" w:rsidR="00D14192" w:rsidRPr="00D40320" w:rsidRDefault="00E758BD" w:rsidP="00E758BD">
      <w:pPr>
        <w:ind w:right="-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</w:t>
      </w:r>
      <w:r w:rsidR="00D14192" w:rsidRPr="00D40320">
        <w:rPr>
          <w:sz w:val="28"/>
          <w:szCs w:val="28"/>
          <w:lang w:val="ro-RO"/>
        </w:rPr>
        <w:t>la Dispoziția Guvernului nr.</w:t>
      </w:r>
      <w:r w:rsidRPr="00E758B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92-d/2023</w:t>
      </w:r>
    </w:p>
    <w:p w14:paraId="4FCF25D4" w14:textId="77777777" w:rsidR="006F3F34" w:rsidRPr="00930AE7" w:rsidRDefault="006F3F34" w:rsidP="00930AE7">
      <w:pPr>
        <w:ind w:right="-1" w:firstLine="0"/>
        <w:jc w:val="center"/>
        <w:rPr>
          <w:b/>
          <w:sz w:val="28"/>
          <w:szCs w:val="28"/>
          <w:lang w:val="ro-RO"/>
        </w:rPr>
      </w:pPr>
    </w:p>
    <w:p w14:paraId="37412950" w14:textId="77777777" w:rsidR="00D14192" w:rsidRPr="00930AE7" w:rsidRDefault="00D14192" w:rsidP="00930AE7">
      <w:pPr>
        <w:ind w:right="-1" w:firstLine="0"/>
        <w:jc w:val="center"/>
        <w:rPr>
          <w:b/>
          <w:sz w:val="28"/>
          <w:szCs w:val="28"/>
          <w:lang w:val="ro-RO"/>
        </w:rPr>
      </w:pPr>
      <w:r w:rsidRPr="00930AE7">
        <w:rPr>
          <w:b/>
          <w:sz w:val="28"/>
          <w:szCs w:val="28"/>
          <w:lang w:val="ro-RO"/>
        </w:rPr>
        <w:t>COMPONENȚA INSTITUȚIONALĂ</w:t>
      </w:r>
    </w:p>
    <w:p w14:paraId="07014417" w14:textId="77777777" w:rsidR="003F02FB" w:rsidRDefault="003F02FB" w:rsidP="003F02FB">
      <w:pPr>
        <w:ind w:right="-1" w:firstLine="0"/>
        <w:jc w:val="center"/>
        <w:rPr>
          <w:b/>
          <w:sz w:val="28"/>
          <w:szCs w:val="28"/>
          <w:lang w:val="ro-RO" w:eastAsia="ro-RO"/>
        </w:rPr>
      </w:pPr>
      <w:r w:rsidRPr="003F02FB">
        <w:rPr>
          <w:b/>
          <w:sz w:val="28"/>
          <w:szCs w:val="28"/>
          <w:lang w:val="ro-RO" w:eastAsia="ro-RO"/>
        </w:rPr>
        <w:t xml:space="preserve">a Comisiei specializate a Consiliului național pentru drepturile </w:t>
      </w:r>
    </w:p>
    <w:p w14:paraId="007E34C5" w14:textId="70969906" w:rsidR="003F02FB" w:rsidRDefault="003F02FB" w:rsidP="003F02FB">
      <w:pPr>
        <w:ind w:right="-1" w:firstLine="0"/>
        <w:jc w:val="center"/>
        <w:rPr>
          <w:b/>
          <w:sz w:val="28"/>
          <w:szCs w:val="28"/>
          <w:lang w:val="ro-RO" w:eastAsia="ro-RO"/>
        </w:rPr>
      </w:pPr>
      <w:r w:rsidRPr="003F02FB">
        <w:rPr>
          <w:b/>
          <w:sz w:val="28"/>
          <w:szCs w:val="28"/>
          <w:lang w:val="ro-RO" w:eastAsia="ro-RO"/>
        </w:rPr>
        <w:t>omului coordonată de către Cancelaria de Stat</w:t>
      </w:r>
      <w:r w:rsidR="00D87C2E">
        <w:rPr>
          <w:b/>
          <w:sz w:val="28"/>
          <w:szCs w:val="28"/>
          <w:lang w:val="ro-RO" w:eastAsia="ro-RO"/>
        </w:rPr>
        <w:t>,</w:t>
      </w:r>
      <w:r w:rsidRPr="003F02FB">
        <w:rPr>
          <w:b/>
          <w:sz w:val="28"/>
          <w:szCs w:val="28"/>
          <w:lang w:val="ro-RO" w:eastAsia="ro-RO"/>
        </w:rPr>
        <w:t xml:space="preserve"> responsabilă </w:t>
      </w:r>
    </w:p>
    <w:p w14:paraId="1ABD5082" w14:textId="77777777" w:rsidR="003F02FB" w:rsidRDefault="003F02FB" w:rsidP="003F02FB">
      <w:pPr>
        <w:ind w:right="-1" w:firstLine="0"/>
        <w:jc w:val="center"/>
        <w:rPr>
          <w:b/>
          <w:sz w:val="28"/>
          <w:szCs w:val="28"/>
          <w:lang w:val="ro-RO" w:eastAsia="ro-RO"/>
        </w:rPr>
      </w:pPr>
      <w:r w:rsidRPr="003F02FB">
        <w:rPr>
          <w:b/>
          <w:sz w:val="28"/>
          <w:szCs w:val="28"/>
          <w:lang w:val="ro-RO" w:eastAsia="ro-RO"/>
        </w:rPr>
        <w:t xml:space="preserve">de monitorizarea implementării Convenției Consiliului Europei </w:t>
      </w:r>
    </w:p>
    <w:p w14:paraId="33415BF7" w14:textId="6BC63958" w:rsidR="00930AE7" w:rsidRPr="00A743FE" w:rsidRDefault="003F02FB" w:rsidP="003F02FB">
      <w:pPr>
        <w:ind w:right="-1" w:firstLine="0"/>
        <w:jc w:val="center"/>
        <w:rPr>
          <w:b/>
          <w:sz w:val="28"/>
          <w:szCs w:val="28"/>
          <w:lang w:val="ro-RO" w:eastAsia="ro-RO"/>
        </w:rPr>
      </w:pPr>
      <w:r w:rsidRPr="003F02FB">
        <w:rPr>
          <w:b/>
          <w:sz w:val="28"/>
          <w:szCs w:val="28"/>
          <w:lang w:val="ro-RO" w:eastAsia="ro-RO"/>
        </w:rPr>
        <w:t>privind lupta împotriva traficului de ființe umane</w:t>
      </w:r>
    </w:p>
    <w:p w14:paraId="00A27628" w14:textId="77777777" w:rsidR="00A743FE" w:rsidRDefault="00A743FE" w:rsidP="00930AE7">
      <w:pPr>
        <w:ind w:right="-1"/>
        <w:jc w:val="center"/>
        <w:rPr>
          <w:b/>
          <w:sz w:val="28"/>
          <w:szCs w:val="28"/>
          <w:lang w:val="ro-RO"/>
        </w:rPr>
      </w:pPr>
    </w:p>
    <w:p w14:paraId="78A6D007" w14:textId="6582354E" w:rsidR="00D14192" w:rsidRPr="00D40320" w:rsidRDefault="00D14192" w:rsidP="00930AE7">
      <w:pPr>
        <w:tabs>
          <w:tab w:val="left" w:pos="1134"/>
        </w:tabs>
        <w:ind w:right="-1" w:firstLine="709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Secretarul de stat al Cancelariei de Stat, președinte al Comisiei</w:t>
      </w:r>
    </w:p>
    <w:p w14:paraId="32879075" w14:textId="5D2B4D52" w:rsidR="00D14192" w:rsidRPr="00D40320" w:rsidRDefault="00D14192" w:rsidP="00930AE7">
      <w:pPr>
        <w:tabs>
          <w:tab w:val="left" w:pos="1134"/>
        </w:tabs>
        <w:ind w:right="-1" w:firstLine="709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Reprezentantul Ministerului Afacerilor Interne</w:t>
      </w:r>
    </w:p>
    <w:p w14:paraId="15BDB259" w14:textId="123604CC" w:rsidR="00D14192" w:rsidRPr="00D40320" w:rsidRDefault="00D14192" w:rsidP="00930AE7">
      <w:pPr>
        <w:tabs>
          <w:tab w:val="left" w:pos="1134"/>
        </w:tabs>
        <w:ind w:right="-1" w:firstLine="709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Reprezentantul Ministerului Muncii și Protecției Sociale</w:t>
      </w:r>
    </w:p>
    <w:p w14:paraId="296FABA4" w14:textId="3E0FF71C" w:rsidR="00D14192" w:rsidRPr="00D40320" w:rsidRDefault="00D14192" w:rsidP="00930AE7">
      <w:pPr>
        <w:tabs>
          <w:tab w:val="left" w:pos="1134"/>
        </w:tabs>
        <w:ind w:right="-1" w:firstLine="709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Reprezentantul Ministerului Educației și Cercetării</w:t>
      </w:r>
    </w:p>
    <w:p w14:paraId="3C188BF8" w14:textId="3C422374" w:rsidR="00D14192" w:rsidRPr="00D40320" w:rsidRDefault="00D14192" w:rsidP="00930AE7">
      <w:pPr>
        <w:tabs>
          <w:tab w:val="left" w:pos="1134"/>
        </w:tabs>
        <w:ind w:right="-1" w:firstLine="709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Reprezentantul Ministerului Justiției</w:t>
      </w:r>
    </w:p>
    <w:p w14:paraId="14BE7752" w14:textId="5B9454FE" w:rsidR="00D14192" w:rsidRPr="00D40320" w:rsidRDefault="00D14192" w:rsidP="00930AE7">
      <w:pPr>
        <w:tabs>
          <w:tab w:val="left" w:pos="1134"/>
        </w:tabs>
        <w:ind w:right="-1" w:firstLine="709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Reprezentantul Ministerului Sănătății</w:t>
      </w:r>
    </w:p>
    <w:p w14:paraId="69F4508A" w14:textId="031D8FD7" w:rsidR="00D14192" w:rsidRPr="00D40320" w:rsidRDefault="00D14192" w:rsidP="00930AE7">
      <w:pPr>
        <w:tabs>
          <w:tab w:val="left" w:pos="1134"/>
        </w:tabs>
        <w:ind w:right="-1" w:firstLine="709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Reprezentantul Ministerului Finanțelor</w:t>
      </w:r>
    </w:p>
    <w:p w14:paraId="5CC2B079" w14:textId="2A933CC4" w:rsidR="00D14192" w:rsidRPr="00D40320" w:rsidRDefault="00D14192" w:rsidP="00930AE7">
      <w:pPr>
        <w:tabs>
          <w:tab w:val="left" w:pos="1134"/>
        </w:tabs>
        <w:ind w:right="-1" w:firstLine="709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Reprezentantul Ministerului Afacerilor Externe și Integrării Europene</w:t>
      </w:r>
    </w:p>
    <w:p w14:paraId="33F8F2D7" w14:textId="1DE91037" w:rsidR="00D14192" w:rsidRPr="00D40320" w:rsidRDefault="00D14192" w:rsidP="00930AE7">
      <w:pPr>
        <w:tabs>
          <w:tab w:val="left" w:pos="1134"/>
        </w:tabs>
        <w:ind w:right="-1" w:firstLine="709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Reprezentantul Procuraturii Generale</w:t>
      </w:r>
    </w:p>
    <w:p w14:paraId="7088F69F" w14:textId="6C13D9F1" w:rsidR="00D14192" w:rsidRPr="00D40320" w:rsidRDefault="00D14192" w:rsidP="00930AE7">
      <w:pPr>
        <w:tabs>
          <w:tab w:val="left" w:pos="1134"/>
        </w:tabs>
        <w:ind w:right="-1" w:firstLine="709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Reprezentantul Institutului Național al Justiției</w:t>
      </w:r>
    </w:p>
    <w:p w14:paraId="516A2DC4" w14:textId="0A5EF28A" w:rsidR="00D14192" w:rsidRPr="00D40320" w:rsidRDefault="00D14192" w:rsidP="00930AE7">
      <w:pPr>
        <w:tabs>
          <w:tab w:val="left" w:pos="1134"/>
        </w:tabs>
        <w:ind w:right="-1" w:firstLine="709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Reprezentantul Centrului pentru combaterea traficului de persoane</w:t>
      </w:r>
    </w:p>
    <w:p w14:paraId="716AA9B7" w14:textId="46206CBC" w:rsidR="00D14192" w:rsidRPr="00D40320" w:rsidRDefault="00D14192" w:rsidP="00930AE7">
      <w:pPr>
        <w:tabs>
          <w:tab w:val="left" w:pos="1134"/>
        </w:tabs>
        <w:ind w:right="-1" w:firstLine="709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Reprezentantul Inspectoratului General al Poliției de Frontieră</w:t>
      </w:r>
    </w:p>
    <w:p w14:paraId="23FDD8CE" w14:textId="5576088A" w:rsidR="00D14192" w:rsidRPr="00D40320" w:rsidRDefault="00D14192" w:rsidP="00930AE7">
      <w:pPr>
        <w:tabs>
          <w:tab w:val="left" w:pos="1134"/>
        </w:tabs>
        <w:ind w:right="-1" w:firstLine="709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 xml:space="preserve">Reprezentantul Inspectoratul general pentru Migrație  </w:t>
      </w:r>
    </w:p>
    <w:p w14:paraId="5C730BF5" w14:textId="1385B6E2" w:rsidR="00D14192" w:rsidRPr="00D40320" w:rsidRDefault="00D14192" w:rsidP="00930AE7">
      <w:pPr>
        <w:tabs>
          <w:tab w:val="left" w:pos="1134"/>
        </w:tabs>
        <w:ind w:right="-1" w:firstLine="709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Reprezentantul Inspectoratului de Stat al Muncii</w:t>
      </w:r>
    </w:p>
    <w:p w14:paraId="449EADE4" w14:textId="40FB5BE6" w:rsidR="00D14192" w:rsidRPr="00D40320" w:rsidRDefault="00D14192" w:rsidP="00930AE7">
      <w:pPr>
        <w:tabs>
          <w:tab w:val="left" w:pos="1134"/>
        </w:tabs>
        <w:ind w:right="-1" w:firstLine="709"/>
        <w:rPr>
          <w:sz w:val="28"/>
          <w:szCs w:val="28"/>
          <w:lang w:val="ro-RO"/>
        </w:rPr>
      </w:pPr>
      <w:r w:rsidRPr="00D40320">
        <w:rPr>
          <w:sz w:val="28"/>
          <w:szCs w:val="28"/>
          <w:lang w:val="ro-RO"/>
        </w:rPr>
        <w:t>Membrul GRETA din partea Republicii Moldova</w:t>
      </w:r>
    </w:p>
    <w:p w14:paraId="15BBE13B" w14:textId="77777777" w:rsidR="00674F15" w:rsidRPr="00D40320" w:rsidRDefault="00674F15" w:rsidP="00930AE7">
      <w:pPr>
        <w:ind w:right="-1" w:firstLine="709"/>
        <w:rPr>
          <w:sz w:val="28"/>
          <w:szCs w:val="28"/>
          <w:lang w:val="ro-RO"/>
        </w:rPr>
      </w:pPr>
    </w:p>
    <w:p w14:paraId="5C915E2C" w14:textId="77777777" w:rsidR="00674F15" w:rsidRPr="00D40320" w:rsidRDefault="00674F15" w:rsidP="00930AE7">
      <w:pPr>
        <w:ind w:right="-1" w:firstLine="709"/>
        <w:rPr>
          <w:sz w:val="28"/>
          <w:szCs w:val="28"/>
          <w:lang w:val="ro-RO"/>
        </w:rPr>
      </w:pPr>
    </w:p>
    <w:p w14:paraId="4FD6B306" w14:textId="77777777" w:rsidR="00674F15" w:rsidRPr="00D40320" w:rsidRDefault="00674F15" w:rsidP="00930AE7">
      <w:pPr>
        <w:ind w:right="-1" w:firstLine="709"/>
        <w:rPr>
          <w:sz w:val="28"/>
          <w:szCs w:val="28"/>
          <w:lang w:val="ro-RO"/>
        </w:rPr>
      </w:pPr>
    </w:p>
    <w:p w14:paraId="7A9EBC60" w14:textId="77777777" w:rsidR="00674F15" w:rsidRPr="00D40320" w:rsidRDefault="00674F15" w:rsidP="00930AE7">
      <w:pPr>
        <w:ind w:right="-1" w:firstLine="709"/>
        <w:rPr>
          <w:sz w:val="28"/>
          <w:szCs w:val="28"/>
          <w:lang w:val="ro-RO"/>
        </w:rPr>
      </w:pPr>
    </w:p>
    <w:p w14:paraId="36ADAEDA" w14:textId="77777777" w:rsidR="00674F15" w:rsidRPr="00D40320" w:rsidRDefault="00674F15" w:rsidP="00930AE7">
      <w:pPr>
        <w:ind w:right="-1" w:firstLine="709"/>
        <w:rPr>
          <w:sz w:val="28"/>
          <w:szCs w:val="28"/>
          <w:lang w:val="ro-RO"/>
        </w:rPr>
      </w:pPr>
    </w:p>
    <w:p w14:paraId="4019C453" w14:textId="77777777" w:rsidR="00674F15" w:rsidRPr="00D40320" w:rsidRDefault="00674F15" w:rsidP="00930AE7">
      <w:pPr>
        <w:ind w:right="-1" w:firstLine="709"/>
        <w:rPr>
          <w:sz w:val="28"/>
          <w:szCs w:val="28"/>
          <w:lang w:val="ro-RO"/>
        </w:rPr>
      </w:pPr>
    </w:p>
    <w:sectPr w:rsidR="00674F15" w:rsidRPr="00D40320" w:rsidSect="00D14192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77DEB" w14:textId="77777777" w:rsidR="00C50E41" w:rsidRDefault="00C50E41" w:rsidP="00026B87">
      <w:r>
        <w:separator/>
      </w:r>
    </w:p>
  </w:endnote>
  <w:endnote w:type="continuationSeparator" w:id="0">
    <w:p w14:paraId="263D07D2" w14:textId="77777777" w:rsidR="00C50E41" w:rsidRDefault="00C50E41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42461" w14:textId="326DD38E" w:rsidR="006712F9" w:rsidRPr="007A74D5" w:rsidRDefault="006712F9" w:rsidP="00674F15">
    <w:pPr>
      <w:pStyle w:val="Footer"/>
      <w:ind w:firstLine="0"/>
      <w:rPr>
        <w:sz w:val="16"/>
        <w:szCs w:val="16"/>
        <w:lang w:val="it-IT"/>
      </w:rPr>
    </w:pPr>
    <w:r w:rsidRPr="00814406">
      <w:rPr>
        <w:sz w:val="16"/>
        <w:szCs w:val="16"/>
      </w:rPr>
      <w:fldChar w:fldCharType="begin"/>
    </w:r>
    <w:r w:rsidRPr="007A74D5">
      <w:rPr>
        <w:sz w:val="16"/>
        <w:szCs w:val="16"/>
        <w:lang w:val="it-IT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E758BD">
      <w:rPr>
        <w:noProof/>
        <w:sz w:val="16"/>
        <w:szCs w:val="16"/>
        <w:lang w:val="it-IT"/>
      </w:rPr>
      <w:t>Z:\008\ANUL 2023\DISPOZIȚII\24-78-1289\24-78-1289-redactat-ro.docx</w:t>
    </w:r>
    <w:r w:rsidRPr="00814406">
      <w:rPr>
        <w:sz w:val="16"/>
        <w:szCs w:val="16"/>
      </w:rPr>
      <w:fldChar w:fldCharType="end"/>
    </w:r>
  </w:p>
  <w:p w14:paraId="53146DC9" w14:textId="77777777" w:rsidR="006712F9" w:rsidRPr="007A74D5" w:rsidRDefault="006712F9" w:rsidP="00674F15">
    <w:pPr>
      <w:pStyle w:val="Footer"/>
      <w:rPr>
        <w:lang w:val="it-I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03B5D" w14:textId="1E00F696" w:rsidR="006712F9" w:rsidRPr="007A74D5" w:rsidRDefault="006712F9" w:rsidP="00814406">
    <w:pPr>
      <w:pStyle w:val="Footer"/>
      <w:ind w:firstLine="0"/>
      <w:rPr>
        <w:sz w:val="16"/>
        <w:szCs w:val="16"/>
        <w:lang w:val="it-IT"/>
      </w:rPr>
    </w:pPr>
    <w:r w:rsidRPr="00814406">
      <w:rPr>
        <w:sz w:val="16"/>
        <w:szCs w:val="16"/>
      </w:rPr>
      <w:fldChar w:fldCharType="begin"/>
    </w:r>
    <w:r w:rsidRPr="007A74D5">
      <w:rPr>
        <w:sz w:val="16"/>
        <w:szCs w:val="16"/>
        <w:lang w:val="it-IT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E758BD">
      <w:rPr>
        <w:noProof/>
        <w:sz w:val="16"/>
        <w:szCs w:val="16"/>
        <w:lang w:val="it-IT"/>
      </w:rPr>
      <w:t>Z:\008\ANUL 2023\DISPOZIȚII\24-78-1289\24-78-1289-redactat-ro.docx</w:t>
    </w:r>
    <w:r w:rsidRPr="008144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5345B" w14:textId="77777777" w:rsidR="00C50E41" w:rsidRDefault="00C50E41" w:rsidP="00026B87">
      <w:r>
        <w:separator/>
      </w:r>
    </w:p>
  </w:footnote>
  <w:footnote w:type="continuationSeparator" w:id="0">
    <w:p w14:paraId="5FEF85BD" w14:textId="77777777" w:rsidR="00C50E41" w:rsidRDefault="00C50E41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60B05" w14:textId="77777777" w:rsidR="006712F9" w:rsidRDefault="006712F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F6C41" w:rsidRPr="00DF6C41">
      <w:rPr>
        <w:noProof/>
        <w:lang w:val="ro-RO"/>
      </w:rPr>
      <w:t>9</w:t>
    </w:r>
    <w:r>
      <w:fldChar w:fldCharType="end"/>
    </w:r>
  </w:p>
  <w:p w14:paraId="0CF1A94B" w14:textId="77777777" w:rsidR="006712F9" w:rsidRDefault="006712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000080"/>
        <w:bottom w:val="single" w:sz="4" w:space="0" w:color="00008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129"/>
    </w:tblGrid>
    <w:tr w:rsidR="002B2B4B" w:rsidRPr="002B2B4B" w14:paraId="4C0BC579" w14:textId="77777777" w:rsidTr="00875A55">
      <w:trPr>
        <w:jc w:val="center"/>
      </w:trPr>
      <w:tc>
        <w:tcPr>
          <w:tcW w:w="5000" w:type="pct"/>
          <w:tcBorders>
            <w:top w:val="nil"/>
            <w:bottom w:val="nil"/>
          </w:tcBorders>
        </w:tcPr>
        <w:p w14:paraId="7EA08522" w14:textId="77777777" w:rsidR="009C5198" w:rsidRDefault="002B2B4B" w:rsidP="009C5198">
          <w:pPr>
            <w:ind w:firstLine="0"/>
            <w:rPr>
              <w:sz w:val="30"/>
              <w:szCs w:val="30"/>
              <w:lang w:val="ro-RO"/>
            </w:rPr>
          </w:pPr>
          <w:r w:rsidRPr="002B2B4B">
            <w:rPr>
              <w:noProof/>
              <w:lang w:val="ru-RU" w:eastAsia="ru-RU"/>
            </w:rPr>
            <w:drawing>
              <wp:anchor distT="0" distB="0" distL="114300" distR="114300" simplePos="0" relativeHeight="251659264" behindDoc="0" locked="0" layoutInCell="0" allowOverlap="1" wp14:anchorId="160396D2" wp14:editId="22BDBB3A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2055D8" w14:textId="77777777" w:rsidR="009C5198" w:rsidRPr="00875A55" w:rsidRDefault="009C5198" w:rsidP="009C5198">
          <w:pPr>
            <w:ind w:firstLine="0"/>
            <w:rPr>
              <w:sz w:val="24"/>
              <w:szCs w:val="24"/>
              <w:lang w:val="ro-RO"/>
            </w:rPr>
          </w:pPr>
        </w:p>
        <w:p w14:paraId="468A4045" w14:textId="77777777" w:rsidR="009C5198" w:rsidRPr="00875A55" w:rsidRDefault="009C5198" w:rsidP="009C5198">
          <w:pPr>
            <w:ind w:firstLine="0"/>
            <w:rPr>
              <w:sz w:val="24"/>
              <w:szCs w:val="24"/>
              <w:lang w:val="ro-RO"/>
            </w:rPr>
          </w:pPr>
        </w:p>
        <w:p w14:paraId="40D07A32" w14:textId="77777777" w:rsidR="009C5198" w:rsidRDefault="009C5198" w:rsidP="009C5198">
          <w:pPr>
            <w:ind w:firstLine="0"/>
            <w:rPr>
              <w:sz w:val="24"/>
              <w:szCs w:val="24"/>
              <w:lang w:val="ro-RO"/>
            </w:rPr>
          </w:pPr>
        </w:p>
        <w:p w14:paraId="18ECB5EB" w14:textId="77777777" w:rsidR="00875A55" w:rsidRPr="00875A55" w:rsidRDefault="00875A55" w:rsidP="009C5198">
          <w:pPr>
            <w:ind w:firstLine="0"/>
            <w:rPr>
              <w:sz w:val="24"/>
              <w:szCs w:val="24"/>
              <w:lang w:val="ro-RO"/>
            </w:rPr>
          </w:pPr>
        </w:p>
      </w:tc>
    </w:tr>
    <w:tr w:rsidR="006712F9" w:rsidRPr="002B2B4B" w14:paraId="3D7C3FB8" w14:textId="77777777" w:rsidTr="00875A55">
      <w:trPr>
        <w:cantSplit/>
        <w:jc w:val="center"/>
      </w:trPr>
      <w:tc>
        <w:tcPr>
          <w:tcW w:w="5000" w:type="pct"/>
          <w:tcBorders>
            <w:top w:val="nil"/>
            <w:bottom w:val="nil"/>
          </w:tcBorders>
        </w:tcPr>
        <w:p w14:paraId="7AA38945" w14:textId="77777777" w:rsidR="006712F9" w:rsidRPr="002B2B4B" w:rsidRDefault="006712F9" w:rsidP="00273EFD">
          <w:pPr>
            <w:pStyle w:val="Heading8"/>
            <w:ind w:firstLine="0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6ED625DB" w14:textId="77777777" w:rsidR="006712F9" w:rsidRPr="002B2B4B" w:rsidRDefault="006712F9" w:rsidP="00273EFD">
          <w:pPr>
            <w:keepNext/>
            <w:ind w:firstLine="0"/>
            <w:jc w:val="center"/>
            <w:outlineLvl w:val="7"/>
            <w:rPr>
              <w:b/>
              <w:spacing w:val="20"/>
              <w:sz w:val="40"/>
              <w:szCs w:val="40"/>
              <w:lang w:val="ro-RO"/>
            </w:rPr>
          </w:pPr>
          <w:r w:rsidRPr="002B2B4B">
            <w:rPr>
              <w:b/>
              <w:spacing w:val="20"/>
              <w:sz w:val="40"/>
              <w:szCs w:val="40"/>
              <w:lang w:val="ro-RO"/>
            </w:rPr>
            <w:t>GUVERNUL  REPUBLICII  MOLDOVA</w:t>
          </w:r>
        </w:p>
        <w:p w14:paraId="28774443" w14:textId="77777777" w:rsidR="002B2B4B" w:rsidRPr="002B2B4B" w:rsidRDefault="002B2B4B" w:rsidP="00273EFD">
          <w:pPr>
            <w:keepNext/>
            <w:ind w:firstLine="0"/>
            <w:jc w:val="center"/>
            <w:outlineLvl w:val="7"/>
            <w:rPr>
              <w:b/>
              <w:spacing w:val="20"/>
              <w:lang w:val="ro-RO"/>
            </w:rPr>
          </w:pPr>
        </w:p>
        <w:p w14:paraId="02828201" w14:textId="0F52F441" w:rsidR="006712F9" w:rsidRPr="002B2B4B" w:rsidRDefault="006712F9" w:rsidP="00273EFD">
          <w:pPr>
            <w:keepNext/>
            <w:ind w:firstLine="0"/>
            <w:jc w:val="center"/>
            <w:outlineLvl w:val="7"/>
            <w:rPr>
              <w:b/>
              <w:sz w:val="32"/>
              <w:szCs w:val="32"/>
              <w:lang w:val="ro-RO"/>
            </w:rPr>
          </w:pPr>
          <w:r w:rsidRPr="002B2B4B">
            <w:rPr>
              <w:b/>
              <w:spacing w:val="40"/>
              <w:sz w:val="32"/>
              <w:szCs w:val="32"/>
              <w:lang w:val="ro-RO"/>
            </w:rPr>
            <w:t>DISPOZIȚIE</w:t>
          </w:r>
          <w:r w:rsidRPr="002B2B4B">
            <w:rPr>
              <w:b/>
              <w:sz w:val="32"/>
              <w:szCs w:val="32"/>
              <w:lang w:val="ro-RO"/>
            </w:rPr>
            <w:t xml:space="preserve"> nr</w:t>
          </w:r>
          <w:r w:rsidRPr="002B2B4B">
            <w:rPr>
              <w:sz w:val="32"/>
              <w:szCs w:val="32"/>
              <w:lang w:val="ro-RO"/>
            </w:rPr>
            <w:t>.</w:t>
          </w:r>
          <w:r w:rsidR="002B2B4B">
            <w:rPr>
              <w:sz w:val="32"/>
              <w:szCs w:val="32"/>
              <w:lang w:val="ro-RO"/>
            </w:rPr>
            <w:t xml:space="preserve"> </w:t>
          </w:r>
          <w:r w:rsidR="00E758BD">
            <w:rPr>
              <w:b/>
              <w:sz w:val="32"/>
              <w:szCs w:val="32"/>
              <w:lang w:val="ro-RO"/>
            </w:rPr>
            <w:t>92-d</w:t>
          </w:r>
        </w:p>
        <w:p w14:paraId="63C214A9" w14:textId="77777777" w:rsidR="006712F9" w:rsidRPr="002B2B4B" w:rsidRDefault="006712F9" w:rsidP="00273EFD">
          <w:pPr>
            <w:ind w:firstLine="0"/>
            <w:jc w:val="center"/>
            <w:rPr>
              <w:lang w:val="ro-RO"/>
            </w:rPr>
          </w:pPr>
        </w:p>
        <w:p w14:paraId="279F8F5C" w14:textId="0C78DC5A" w:rsidR="006712F9" w:rsidRPr="002B2B4B" w:rsidRDefault="006712F9" w:rsidP="00273EFD">
          <w:pPr>
            <w:ind w:firstLine="0"/>
            <w:jc w:val="center"/>
            <w:rPr>
              <w:b/>
              <w:sz w:val="28"/>
              <w:szCs w:val="28"/>
              <w:u w:val="single"/>
              <w:lang w:val="ro-RO"/>
            </w:rPr>
          </w:pPr>
          <w:r w:rsidRPr="002B2B4B">
            <w:rPr>
              <w:b/>
              <w:sz w:val="28"/>
              <w:szCs w:val="28"/>
              <w:u w:val="single"/>
              <w:lang w:val="ro-RO"/>
            </w:rPr>
            <w:t xml:space="preserve">din </w:t>
          </w:r>
          <w:r w:rsidR="002B2B4B" w:rsidRPr="002B2B4B">
            <w:rPr>
              <w:b/>
              <w:sz w:val="28"/>
              <w:szCs w:val="28"/>
              <w:u w:val="single"/>
              <w:lang w:val="ro-RO"/>
            </w:rPr>
            <w:t xml:space="preserve"> </w:t>
          </w:r>
          <w:r w:rsidR="00E758BD">
            <w:rPr>
              <w:b/>
              <w:sz w:val="28"/>
              <w:szCs w:val="28"/>
              <w:u w:val="single"/>
              <w:lang w:val="ro-RO"/>
            </w:rPr>
            <w:t xml:space="preserve">20 iunie </w:t>
          </w:r>
          <w:r w:rsidR="002B2B4B" w:rsidRPr="002B2B4B">
            <w:rPr>
              <w:b/>
              <w:sz w:val="28"/>
              <w:szCs w:val="28"/>
              <w:u w:val="single"/>
              <w:lang w:val="ro-RO"/>
            </w:rPr>
            <w:t xml:space="preserve"> 202</w:t>
          </w:r>
          <w:r w:rsidR="0053385B">
            <w:rPr>
              <w:b/>
              <w:sz w:val="28"/>
              <w:szCs w:val="28"/>
              <w:u w:val="single"/>
              <w:lang w:val="ro-RO"/>
            </w:rPr>
            <w:t>3</w:t>
          </w:r>
        </w:p>
        <w:p w14:paraId="2F4B7F7C" w14:textId="77777777" w:rsidR="006712F9" w:rsidRDefault="006712F9" w:rsidP="00273EFD">
          <w:pPr>
            <w:spacing w:before="120"/>
            <w:ind w:firstLine="0"/>
            <w:jc w:val="center"/>
            <w:rPr>
              <w:b/>
              <w:sz w:val="24"/>
              <w:szCs w:val="24"/>
              <w:lang w:val="ro-RO"/>
            </w:rPr>
          </w:pPr>
          <w:r w:rsidRPr="002B2B4B">
            <w:rPr>
              <w:b/>
              <w:sz w:val="24"/>
              <w:szCs w:val="24"/>
              <w:lang w:val="ro-RO"/>
            </w:rPr>
            <w:t>Chișinău</w:t>
          </w:r>
        </w:p>
        <w:p w14:paraId="7E668153" w14:textId="77777777" w:rsidR="002B2B4B" w:rsidRPr="002B2B4B" w:rsidRDefault="002B2B4B" w:rsidP="00273EFD">
          <w:pPr>
            <w:ind w:firstLine="0"/>
            <w:jc w:val="center"/>
            <w:rPr>
              <w:b/>
              <w:lang w:val="ro-RO"/>
            </w:rPr>
          </w:pPr>
        </w:p>
      </w:tc>
    </w:tr>
  </w:tbl>
  <w:p w14:paraId="62A54557" w14:textId="77777777" w:rsidR="006712F9" w:rsidRPr="002B2B4B" w:rsidRDefault="006712F9" w:rsidP="002B2B4B">
    <w:pPr>
      <w:pStyle w:val="Header"/>
      <w:jc w:val="center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11AE6"/>
    <w:multiLevelType w:val="hybridMultilevel"/>
    <w:tmpl w:val="115EB43A"/>
    <w:lvl w:ilvl="0" w:tplc="3E78FC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A36202"/>
    <w:multiLevelType w:val="hybridMultilevel"/>
    <w:tmpl w:val="D5941AB8"/>
    <w:lvl w:ilvl="0" w:tplc="19A06C6C">
      <w:start w:val="1"/>
      <w:numFmt w:val="decimal"/>
      <w:lvlText w:val="%1."/>
      <w:lvlJc w:val="left"/>
      <w:pPr>
        <w:ind w:left="1774" w:hanging="106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2A15A4"/>
    <w:multiLevelType w:val="hybridMultilevel"/>
    <w:tmpl w:val="363CF2FA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4E0B"/>
    <w:rsid w:val="00026B87"/>
    <w:rsid w:val="00052BEC"/>
    <w:rsid w:val="00060DD8"/>
    <w:rsid w:val="00075CE0"/>
    <w:rsid w:val="00081364"/>
    <w:rsid w:val="000C6218"/>
    <w:rsid w:val="001330A8"/>
    <w:rsid w:val="00144067"/>
    <w:rsid w:val="001469DB"/>
    <w:rsid w:val="00191F49"/>
    <w:rsid w:val="001A1684"/>
    <w:rsid w:val="001A790E"/>
    <w:rsid w:val="001B2461"/>
    <w:rsid w:val="001B4143"/>
    <w:rsid w:val="001D0C13"/>
    <w:rsid w:val="001E30CF"/>
    <w:rsid w:val="001E6EB8"/>
    <w:rsid w:val="001F095D"/>
    <w:rsid w:val="00202A1A"/>
    <w:rsid w:val="00273EFD"/>
    <w:rsid w:val="002B2B4B"/>
    <w:rsid w:val="002C5F93"/>
    <w:rsid w:val="002E715E"/>
    <w:rsid w:val="00324802"/>
    <w:rsid w:val="0037277F"/>
    <w:rsid w:val="003B5838"/>
    <w:rsid w:val="003D304E"/>
    <w:rsid w:val="003F02FB"/>
    <w:rsid w:val="003F57E7"/>
    <w:rsid w:val="00423162"/>
    <w:rsid w:val="00426081"/>
    <w:rsid w:val="0042662C"/>
    <w:rsid w:val="00436F18"/>
    <w:rsid w:val="004A4B59"/>
    <w:rsid w:val="004E1000"/>
    <w:rsid w:val="00500597"/>
    <w:rsid w:val="0050680A"/>
    <w:rsid w:val="00512A5C"/>
    <w:rsid w:val="0053385B"/>
    <w:rsid w:val="005732DD"/>
    <w:rsid w:val="005802DD"/>
    <w:rsid w:val="005A17C0"/>
    <w:rsid w:val="005D5482"/>
    <w:rsid w:val="005F1B0B"/>
    <w:rsid w:val="005F2B04"/>
    <w:rsid w:val="0063090F"/>
    <w:rsid w:val="006712F9"/>
    <w:rsid w:val="00674F15"/>
    <w:rsid w:val="0069331D"/>
    <w:rsid w:val="00696059"/>
    <w:rsid w:val="00696951"/>
    <w:rsid w:val="006A54EC"/>
    <w:rsid w:val="006A7CD7"/>
    <w:rsid w:val="006B2B32"/>
    <w:rsid w:val="006F3F34"/>
    <w:rsid w:val="007305B8"/>
    <w:rsid w:val="00746067"/>
    <w:rsid w:val="00762651"/>
    <w:rsid w:val="007A4567"/>
    <w:rsid w:val="007A74D5"/>
    <w:rsid w:val="007B5CA9"/>
    <w:rsid w:val="007E6CDE"/>
    <w:rsid w:val="007F2C41"/>
    <w:rsid w:val="00814406"/>
    <w:rsid w:val="00832599"/>
    <w:rsid w:val="00850605"/>
    <w:rsid w:val="00873EE6"/>
    <w:rsid w:val="00875A55"/>
    <w:rsid w:val="009254B6"/>
    <w:rsid w:val="00930AE7"/>
    <w:rsid w:val="00940D6D"/>
    <w:rsid w:val="009423B6"/>
    <w:rsid w:val="00950CEF"/>
    <w:rsid w:val="00966C52"/>
    <w:rsid w:val="009838BC"/>
    <w:rsid w:val="009A3326"/>
    <w:rsid w:val="009C5198"/>
    <w:rsid w:val="00A1010C"/>
    <w:rsid w:val="00A54473"/>
    <w:rsid w:val="00A56041"/>
    <w:rsid w:val="00A57C99"/>
    <w:rsid w:val="00A743FE"/>
    <w:rsid w:val="00AC375A"/>
    <w:rsid w:val="00AF661E"/>
    <w:rsid w:val="00B0497C"/>
    <w:rsid w:val="00B74839"/>
    <w:rsid w:val="00B86D64"/>
    <w:rsid w:val="00BB3CD4"/>
    <w:rsid w:val="00BF32A6"/>
    <w:rsid w:val="00C02DFA"/>
    <w:rsid w:val="00C06A4D"/>
    <w:rsid w:val="00C23E89"/>
    <w:rsid w:val="00C50E41"/>
    <w:rsid w:val="00C648FA"/>
    <w:rsid w:val="00C719AE"/>
    <w:rsid w:val="00CA5A54"/>
    <w:rsid w:val="00CA6B36"/>
    <w:rsid w:val="00CC1970"/>
    <w:rsid w:val="00CC7AFF"/>
    <w:rsid w:val="00CF2559"/>
    <w:rsid w:val="00D14192"/>
    <w:rsid w:val="00D40320"/>
    <w:rsid w:val="00D41305"/>
    <w:rsid w:val="00D5582E"/>
    <w:rsid w:val="00D64123"/>
    <w:rsid w:val="00D642D3"/>
    <w:rsid w:val="00D87C2E"/>
    <w:rsid w:val="00DA537C"/>
    <w:rsid w:val="00DB1216"/>
    <w:rsid w:val="00DE100A"/>
    <w:rsid w:val="00DE5266"/>
    <w:rsid w:val="00DF0E57"/>
    <w:rsid w:val="00DF6C41"/>
    <w:rsid w:val="00E218CE"/>
    <w:rsid w:val="00E27CA1"/>
    <w:rsid w:val="00E33F0F"/>
    <w:rsid w:val="00E73826"/>
    <w:rsid w:val="00E758BD"/>
    <w:rsid w:val="00EA57CD"/>
    <w:rsid w:val="00EC398C"/>
    <w:rsid w:val="00EC44BE"/>
    <w:rsid w:val="00F06FF6"/>
    <w:rsid w:val="00F23607"/>
    <w:rsid w:val="00F4110C"/>
    <w:rsid w:val="00F67B04"/>
    <w:rsid w:val="00F72A4C"/>
    <w:rsid w:val="00F73348"/>
    <w:rsid w:val="00F817FC"/>
    <w:rsid w:val="00F864E2"/>
    <w:rsid w:val="00F905F5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66EC49"/>
  <w15:docId w15:val="{C6C73E6B-49B3-4246-8CC6-ED642619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720"/>
      <w:jc w:val="both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aliases w:val="Знак,webb Знак Знак,webb"/>
    <w:basedOn w:val="Normal"/>
    <w:link w:val="NormalWebChar"/>
    <w:uiPriority w:val="99"/>
    <w:unhideWhenUsed/>
    <w:qFormat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uiPriority w:val="99"/>
    <w:semiHidden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AF661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ro-RO" w:eastAsia="zh-CN"/>
    </w:rPr>
  </w:style>
  <w:style w:type="character" w:customStyle="1" w:styleId="NormalWebChar">
    <w:name w:val="Normal (Web) Char"/>
    <w:aliases w:val="Знак Char,webb Знак Знак Char,webb Char"/>
    <w:link w:val="NormalWeb"/>
    <w:uiPriority w:val="99"/>
    <w:locked/>
    <w:rsid w:val="00AF661E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403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40320"/>
  </w:style>
  <w:style w:type="character" w:customStyle="1" w:styleId="CommentTextChar">
    <w:name w:val="Comment Text Char"/>
    <w:basedOn w:val="DefaultParagraphFont"/>
    <w:link w:val="CommentText"/>
    <w:semiHidden/>
    <w:rsid w:val="00D4032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0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4032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3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6F661-8974-46B6-8742-4A97F968C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1860</Words>
  <Characters>10603</Characters>
  <Application>Microsoft Office Word</Application>
  <DocSecurity>0</DocSecurity>
  <Lines>88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Cancelaria Guvernului</Company>
  <LinksUpToDate>false</LinksUpToDate>
  <CharactersWithSpaces>12439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Pavlov Ludmila</cp:lastModifiedBy>
  <cp:revision>2</cp:revision>
  <cp:lastPrinted>2023-06-20T08:42:00Z</cp:lastPrinted>
  <dcterms:created xsi:type="dcterms:W3CDTF">2023-07-03T11:24:00Z</dcterms:created>
  <dcterms:modified xsi:type="dcterms:W3CDTF">2023-07-03T11:24:00Z</dcterms:modified>
</cp:coreProperties>
</file>