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EA0" w:rsidRPr="00A40EA0" w:rsidRDefault="00A40EA0" w:rsidP="00A40EA0">
      <w:pPr>
        <w:ind w:left="-450"/>
        <w:jc w:val="center"/>
        <w:rPr>
          <w:rFonts w:ascii="Times New Roman" w:hAnsi="Times New Roman" w:cs="Times New Roman"/>
          <w:b/>
          <w:sz w:val="25"/>
          <w:szCs w:val="25"/>
          <w:lang w:val="ro-RO"/>
        </w:rPr>
      </w:pPr>
    </w:p>
    <w:p w:rsidR="009C039D" w:rsidRPr="00A40EA0" w:rsidRDefault="00424738" w:rsidP="00A40EA0">
      <w:pPr>
        <w:spacing w:after="120" w:line="240" w:lineRule="auto"/>
        <w:ind w:left="-446"/>
        <w:jc w:val="center"/>
        <w:rPr>
          <w:rFonts w:ascii="Times New Roman" w:hAnsi="Times New Roman" w:cs="Times New Roman"/>
          <w:b/>
          <w:sz w:val="25"/>
          <w:szCs w:val="25"/>
          <w:lang w:val="ro-RO"/>
        </w:rPr>
      </w:pPr>
      <w:r w:rsidRPr="00A40EA0">
        <w:rPr>
          <w:rFonts w:ascii="Times New Roman" w:hAnsi="Times New Roman" w:cs="Times New Roman"/>
          <w:b/>
          <w:sz w:val="25"/>
          <w:szCs w:val="25"/>
          <w:lang w:val="ro-RO"/>
        </w:rPr>
        <w:t>NOTĂ INFORMATIVĂ</w:t>
      </w:r>
    </w:p>
    <w:p w:rsidR="00A40EA0" w:rsidRPr="00A40EA0" w:rsidRDefault="00424738" w:rsidP="00A40EA0">
      <w:pPr>
        <w:tabs>
          <w:tab w:val="left" w:pos="5940"/>
        </w:tabs>
        <w:spacing w:after="120" w:line="240" w:lineRule="auto"/>
        <w:ind w:left="-446"/>
        <w:jc w:val="center"/>
        <w:rPr>
          <w:rFonts w:ascii="Times New Roman" w:eastAsia="Batang" w:hAnsi="Times New Roman" w:cs="Times New Roman"/>
          <w:b/>
          <w:sz w:val="25"/>
          <w:szCs w:val="25"/>
          <w:lang w:val="en-US" w:eastAsia="ru-RU"/>
        </w:rPr>
      </w:pPr>
      <w:r w:rsidRPr="00A40EA0">
        <w:rPr>
          <w:rFonts w:ascii="Times New Roman" w:hAnsi="Times New Roman" w:cs="Times New Roman"/>
          <w:b/>
          <w:sz w:val="25"/>
          <w:szCs w:val="25"/>
          <w:lang w:val="ro-RO"/>
        </w:rPr>
        <w:t xml:space="preserve">la proiectul </w:t>
      </w:r>
      <w:r w:rsidRPr="00A40EA0">
        <w:rPr>
          <w:rFonts w:ascii="Times New Roman" w:eastAsia="Batang" w:hAnsi="Times New Roman" w:cs="Times New Roman"/>
          <w:b/>
          <w:sz w:val="25"/>
          <w:szCs w:val="25"/>
          <w:lang w:val="en-US" w:eastAsia="ru-RU"/>
        </w:rPr>
        <w:t xml:space="preserve">de </w:t>
      </w:r>
      <w:proofErr w:type="spellStart"/>
      <w:r w:rsidRPr="00A40EA0">
        <w:rPr>
          <w:rFonts w:ascii="Times New Roman" w:eastAsia="Batang" w:hAnsi="Times New Roman" w:cs="Times New Roman"/>
          <w:b/>
          <w:sz w:val="25"/>
          <w:szCs w:val="25"/>
          <w:lang w:val="en-US" w:eastAsia="ru-RU"/>
        </w:rPr>
        <w:t>lege</w:t>
      </w:r>
      <w:proofErr w:type="spellEnd"/>
      <w:r w:rsidRPr="00A40EA0">
        <w:rPr>
          <w:rFonts w:ascii="Times New Roman" w:eastAsia="Batang" w:hAnsi="Times New Roman" w:cs="Times New Roman"/>
          <w:b/>
          <w:sz w:val="25"/>
          <w:szCs w:val="25"/>
          <w:lang w:val="en-US" w:eastAsia="ru-RU"/>
        </w:rPr>
        <w:t xml:space="preserve"> </w:t>
      </w:r>
      <w:proofErr w:type="spellStart"/>
      <w:r w:rsidRPr="00A40EA0">
        <w:rPr>
          <w:rFonts w:ascii="Times New Roman" w:eastAsia="Batang" w:hAnsi="Times New Roman" w:cs="Times New Roman"/>
          <w:b/>
          <w:sz w:val="25"/>
          <w:szCs w:val="25"/>
          <w:lang w:val="en-US" w:eastAsia="ru-RU"/>
        </w:rPr>
        <w:t>pentru</w:t>
      </w:r>
      <w:proofErr w:type="spellEnd"/>
      <w:r w:rsidRPr="00A40EA0">
        <w:rPr>
          <w:rFonts w:ascii="Times New Roman" w:eastAsia="Batang" w:hAnsi="Times New Roman" w:cs="Times New Roman"/>
          <w:b/>
          <w:sz w:val="25"/>
          <w:szCs w:val="25"/>
          <w:lang w:val="en-US" w:eastAsia="ru-RU"/>
        </w:rPr>
        <w:t xml:space="preserve"> </w:t>
      </w:r>
      <w:proofErr w:type="spellStart"/>
      <w:r w:rsidRPr="00A40EA0">
        <w:rPr>
          <w:rFonts w:ascii="Times New Roman" w:eastAsia="Batang" w:hAnsi="Times New Roman" w:cs="Times New Roman"/>
          <w:b/>
          <w:sz w:val="25"/>
          <w:szCs w:val="25"/>
          <w:lang w:val="en-US" w:eastAsia="ru-RU"/>
        </w:rPr>
        <w:t>modificarea</w:t>
      </w:r>
      <w:proofErr w:type="spellEnd"/>
      <w:r w:rsidRPr="00A40EA0">
        <w:rPr>
          <w:rFonts w:ascii="Times New Roman" w:eastAsia="Batang" w:hAnsi="Times New Roman" w:cs="Times New Roman"/>
          <w:b/>
          <w:sz w:val="25"/>
          <w:szCs w:val="25"/>
          <w:lang w:val="en-US" w:eastAsia="ru-RU"/>
        </w:rPr>
        <w:t xml:space="preserve"> </w:t>
      </w:r>
    </w:p>
    <w:p w:rsidR="00424738" w:rsidRDefault="00424738" w:rsidP="00A40EA0">
      <w:pPr>
        <w:tabs>
          <w:tab w:val="left" w:pos="5940"/>
        </w:tabs>
        <w:spacing w:after="120" w:line="240" w:lineRule="auto"/>
        <w:ind w:left="-446"/>
        <w:jc w:val="center"/>
        <w:rPr>
          <w:rFonts w:ascii="Times New Roman" w:eastAsia="Batang" w:hAnsi="Times New Roman" w:cs="Times New Roman"/>
          <w:b/>
          <w:sz w:val="25"/>
          <w:szCs w:val="25"/>
          <w:lang w:val="ro-RO" w:eastAsia="ru-RU"/>
        </w:rPr>
      </w:pPr>
      <w:r w:rsidRPr="00A40EA0">
        <w:rPr>
          <w:rFonts w:ascii="Times New Roman" w:eastAsia="Batang" w:hAnsi="Times New Roman" w:cs="Times New Roman"/>
          <w:b/>
          <w:sz w:val="25"/>
          <w:szCs w:val="25"/>
          <w:lang w:val="ro-RO" w:eastAsia="ru-RU"/>
        </w:rPr>
        <w:t>Legii culturilor nucifere nr.658-XIV din 29 octombrie 1999</w:t>
      </w:r>
    </w:p>
    <w:p w:rsidR="00A40EA0" w:rsidRPr="00A40EA0" w:rsidRDefault="00A40EA0" w:rsidP="00A40EA0">
      <w:pPr>
        <w:tabs>
          <w:tab w:val="left" w:pos="5940"/>
        </w:tabs>
        <w:spacing w:after="120" w:line="240" w:lineRule="auto"/>
        <w:ind w:left="-446"/>
        <w:jc w:val="center"/>
        <w:rPr>
          <w:rFonts w:ascii="Times New Roman" w:eastAsia="Batang" w:hAnsi="Times New Roman" w:cs="Times New Roman"/>
          <w:b/>
          <w:sz w:val="25"/>
          <w:szCs w:val="25"/>
          <w:lang w:val="ro-RO" w:eastAsia="ru-RU"/>
        </w:rPr>
      </w:pPr>
      <w:bookmarkStart w:id="0" w:name="_GoBack"/>
      <w:bookmarkEnd w:id="0"/>
    </w:p>
    <w:p w:rsidR="009A377E" w:rsidRPr="00A40EA0" w:rsidRDefault="006A419B" w:rsidP="00A40EA0">
      <w:pPr>
        <w:spacing w:after="120" w:line="240" w:lineRule="auto"/>
        <w:ind w:left="-446"/>
        <w:jc w:val="both"/>
        <w:rPr>
          <w:rFonts w:ascii="Times New Roman" w:eastAsia="Batang" w:hAnsi="Times New Roman" w:cs="Times New Roman"/>
          <w:sz w:val="25"/>
          <w:szCs w:val="25"/>
          <w:lang w:val="ro-RO" w:eastAsia="ru-RU"/>
        </w:rPr>
      </w:pPr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De menţionat că</w:t>
      </w:r>
      <w:r w:rsidR="002B1813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exportul  culturilor nucifere, produselor derivate </w:t>
      </w:r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din nuci </w:t>
      </w:r>
      <w:r w:rsidR="002B1813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şi a lemnului </w:t>
      </w:r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de nuc </w:t>
      </w:r>
      <w:r w:rsidR="002B1813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este supus unei taxe sub f</w:t>
      </w:r>
      <w:r w:rsidR="00927FD5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ormă de vărsăminte obligatorii</w:t>
      </w:r>
      <w:r w:rsidR="0040082D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</w:t>
      </w:r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în bugetul de stat</w:t>
      </w:r>
      <w:r w:rsidR="0040082D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, </w:t>
      </w:r>
      <w:r w:rsidR="002B1813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achitate de către exportatori</w:t>
      </w:r>
      <w:r w:rsidR="009B30C1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,</w:t>
      </w:r>
      <w:r w:rsidR="002B1813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</w:t>
      </w:r>
      <w:r w:rsidR="0040082D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în mărime de</w:t>
      </w:r>
      <w:r w:rsidR="002B1813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1,5% din valoarea exportului. </w:t>
      </w:r>
      <w:r w:rsidR="0040082D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Totodată, ţinem să precizăm că</w:t>
      </w:r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,</w:t>
      </w:r>
      <w:r w:rsidR="0040082D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iniţial, </w:t>
      </w:r>
      <w:r w:rsidR="00C96FAB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contribuţia vizată era destinată Fondului pentru încurajarea dezvoltării culturii nucului</w:t>
      </w:r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, </w:t>
      </w:r>
      <w:r w:rsidR="006265F1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a cărui activitate a fost suspendată din 1 ianuarie 2009</w:t>
      </w:r>
      <w:r w:rsidR="00F751BE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.</w:t>
      </w:r>
      <w:r w:rsidR="009B30C1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Prin urmare,</w:t>
      </w:r>
      <w:r w:rsidR="009A377E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</w:t>
      </w:r>
      <w:r w:rsidR="002B1813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contribuția </w:t>
      </w:r>
      <w:r w:rsidR="009A377E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impusă </w:t>
      </w:r>
      <w:r w:rsidR="002B1813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exportatori</w:t>
      </w:r>
      <w:r w:rsidR="002F5D9B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lor </w:t>
      </w:r>
      <w:r w:rsidR="009A377E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de 1,5%  din valoarea exportului ajunge a fi o taxă la e</w:t>
      </w:r>
      <w:r w:rsidR="00DC18AA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xport </w:t>
      </w:r>
      <w:r w:rsidR="009A377E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achi</w:t>
      </w:r>
      <w:r w:rsidR="00DC18AA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ta</w:t>
      </w:r>
      <w:r w:rsidR="009A377E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tă direct la bugetul de stat şi urmează a fi suprimată</w:t>
      </w:r>
      <w:r w:rsidR="00803B73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din motivele specificate mai jos.</w:t>
      </w:r>
    </w:p>
    <w:p w:rsidR="004E204E" w:rsidRPr="00A40EA0" w:rsidRDefault="006874CA" w:rsidP="00A40EA0">
      <w:pPr>
        <w:spacing w:after="120" w:line="240" w:lineRule="auto"/>
        <w:ind w:left="-446"/>
        <w:jc w:val="both"/>
        <w:rPr>
          <w:rFonts w:ascii="Times New Roman" w:eastAsia="Batang" w:hAnsi="Times New Roman" w:cs="Times New Roman"/>
          <w:sz w:val="25"/>
          <w:szCs w:val="25"/>
          <w:lang w:val="ro-RO" w:eastAsia="ru-RU"/>
        </w:rPr>
      </w:pPr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T</w:t>
      </w:r>
      <w:r w:rsidR="009A377E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axa la </w:t>
      </w:r>
      <w:r w:rsidR="00D803BA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exportul culturilor nucifere, produselor derivate şi a lemnului de nuc </w:t>
      </w:r>
      <w:r w:rsidR="00BC3B00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contravine</w:t>
      </w:r>
      <w:r w:rsidR="00D803BA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angajamentelor asumate </w:t>
      </w:r>
      <w:r w:rsidR="00BC3B00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de către Republica Moldova </w:t>
      </w:r>
      <w:r w:rsidR="00D803BA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în cadrul Organizaţiei Mondiale a Comerţului, </w:t>
      </w:r>
      <w:r w:rsidR="009A377E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care presupun </w:t>
      </w:r>
      <w:r w:rsidR="00D803BA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abolirea tu</w:t>
      </w:r>
      <w:r w:rsidR="009A377E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turor taxelor la export.</w:t>
      </w:r>
      <w:r w:rsidR="006A419B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</w:t>
      </w:r>
    </w:p>
    <w:p w:rsidR="006874CA" w:rsidRPr="00A40EA0" w:rsidRDefault="00803B73" w:rsidP="00A40EA0">
      <w:pPr>
        <w:spacing w:after="120" w:line="240" w:lineRule="auto"/>
        <w:ind w:left="-446"/>
        <w:jc w:val="both"/>
        <w:rPr>
          <w:rFonts w:ascii="Times New Roman" w:eastAsia="Batang" w:hAnsi="Times New Roman" w:cs="Times New Roman"/>
          <w:sz w:val="25"/>
          <w:szCs w:val="25"/>
          <w:lang w:val="ro-RO" w:eastAsia="ru-RU"/>
        </w:rPr>
      </w:pPr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La fel, a</w:t>
      </w:r>
      <w:r w:rsidR="006874CA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plicarea taxelor la export vine</w:t>
      </w:r>
      <w:r w:rsidR="00D803BA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în dezacord cu </w:t>
      </w:r>
      <w:r w:rsidR="006874CA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politica comercială a statului, care are drept scop promovarea exportului şi eliminarea barierelor în calea comerţului internaţional</w:t>
      </w:r>
      <w:r w:rsidR="00D803BA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.</w:t>
      </w:r>
    </w:p>
    <w:p w:rsidR="006874CA" w:rsidRPr="00A40EA0" w:rsidRDefault="00803B73" w:rsidP="00A40EA0">
      <w:pPr>
        <w:spacing w:after="120" w:line="240" w:lineRule="auto"/>
        <w:ind w:left="-446"/>
        <w:jc w:val="both"/>
        <w:rPr>
          <w:rFonts w:ascii="Times New Roman" w:eastAsia="Batang" w:hAnsi="Times New Roman" w:cs="Times New Roman"/>
          <w:sz w:val="25"/>
          <w:szCs w:val="25"/>
          <w:lang w:val="ro-RO" w:eastAsia="ru-RU"/>
        </w:rPr>
      </w:pPr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Mai mult ca </w:t>
      </w:r>
      <w:proofErr w:type="spellStart"/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atît</w:t>
      </w:r>
      <w:proofErr w:type="spellEnd"/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, o</w:t>
      </w:r>
      <w:r w:rsidR="006874CA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dată cu desfiinţarea Fondului pentru încurajarea dezvoltării nucului</w:t>
      </w:r>
      <w:r w:rsidR="00AA77E1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, s</w:t>
      </w:r>
      <w:r w:rsidR="006874CA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copul fondurilor acumulate de pe urma aplicării taxei menţionate şi-a pierdut actualitatea.</w:t>
      </w:r>
    </w:p>
    <w:p w:rsidR="002B1813" w:rsidRPr="00A40EA0" w:rsidRDefault="002B1813" w:rsidP="00A40EA0">
      <w:pPr>
        <w:spacing w:after="120" w:line="240" w:lineRule="auto"/>
        <w:ind w:left="-446"/>
        <w:jc w:val="both"/>
        <w:rPr>
          <w:rFonts w:ascii="Times New Roman" w:eastAsia="Batang" w:hAnsi="Times New Roman" w:cs="Times New Roman"/>
          <w:sz w:val="25"/>
          <w:szCs w:val="25"/>
          <w:lang w:val="ro-RO" w:eastAsia="ru-RU"/>
        </w:rPr>
      </w:pPr>
      <w:r w:rsidRPr="00A40EA0">
        <w:rPr>
          <w:rFonts w:ascii="Times New Roman" w:eastAsia="Batang" w:hAnsi="Times New Roman" w:cs="Times New Roman"/>
          <w:b/>
          <w:sz w:val="25"/>
          <w:szCs w:val="25"/>
          <w:lang w:val="ro-RO" w:eastAsia="ru-RU"/>
        </w:rPr>
        <w:t>Aspectul politic.</w:t>
      </w:r>
      <w:r w:rsidR="00AD2417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Proiectul</w:t>
      </w:r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în cauză nu contravine politicii externe şi interne promovate de Republica Moldova, şi nici angajamentelor internaţ</w:t>
      </w:r>
      <w:r w:rsidR="00701AE8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ionale asumate de către aceasta, ba din contra, va </w:t>
      </w:r>
      <w:r w:rsidR="006874CA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contribui la</w:t>
      </w:r>
      <w:r w:rsidR="00701AE8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respectarea angajamentelor </w:t>
      </w:r>
      <w:r w:rsidR="006874CA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în cadrul </w:t>
      </w:r>
      <w:r w:rsidR="008F4429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OMC, precum şi </w:t>
      </w:r>
      <w:r w:rsidR="009E0736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recomandărilor Uniunii Europene în contextul semnării Acordului privind crearea Zonei de Liber Schimb Aprofundat şi Cuprinzător. </w:t>
      </w:r>
    </w:p>
    <w:p w:rsidR="002B1813" w:rsidRPr="00A40EA0" w:rsidRDefault="002B1813" w:rsidP="00A40EA0">
      <w:pPr>
        <w:spacing w:after="120" w:line="240" w:lineRule="auto"/>
        <w:ind w:left="-446"/>
        <w:jc w:val="both"/>
        <w:rPr>
          <w:rFonts w:ascii="Times New Roman" w:eastAsia="Batang" w:hAnsi="Times New Roman" w:cs="Times New Roman"/>
          <w:sz w:val="25"/>
          <w:szCs w:val="25"/>
          <w:lang w:val="ro-RO" w:eastAsia="ru-RU"/>
        </w:rPr>
      </w:pPr>
      <w:r w:rsidRPr="00A40EA0">
        <w:rPr>
          <w:rFonts w:ascii="Times New Roman" w:eastAsia="Batang" w:hAnsi="Times New Roman" w:cs="Times New Roman"/>
          <w:b/>
          <w:sz w:val="25"/>
          <w:szCs w:val="25"/>
          <w:lang w:val="ro-RO" w:eastAsia="ru-RU"/>
        </w:rPr>
        <w:t>Aspectul economic.</w:t>
      </w:r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</w:t>
      </w:r>
      <w:r w:rsidR="00AD2417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Prezentul Proiect</w:t>
      </w:r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presupune</w:t>
      </w:r>
      <w:r w:rsidR="006874CA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facilitarea comerţului </w:t>
      </w:r>
      <w:r w:rsidR="00AD2417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prin </w:t>
      </w:r>
      <w:r w:rsidR="006874CA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abolirea taxei la exportul</w:t>
      </w:r>
      <w:r w:rsidR="00AD2417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culturilor nucifere, produselor derivate şi a lemnului de nuc</w:t>
      </w:r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. </w:t>
      </w:r>
    </w:p>
    <w:p w:rsidR="002B1813" w:rsidRPr="00A40EA0" w:rsidRDefault="002B1813" w:rsidP="00A40EA0">
      <w:pPr>
        <w:spacing w:after="120" w:line="240" w:lineRule="auto"/>
        <w:ind w:left="-446"/>
        <w:jc w:val="both"/>
        <w:rPr>
          <w:rFonts w:ascii="Times New Roman" w:eastAsia="Batang" w:hAnsi="Times New Roman" w:cs="Times New Roman"/>
          <w:sz w:val="25"/>
          <w:szCs w:val="25"/>
          <w:lang w:val="ro-RO" w:eastAsia="ru-RU"/>
        </w:rPr>
      </w:pPr>
      <w:r w:rsidRPr="00A40EA0">
        <w:rPr>
          <w:rFonts w:ascii="Times New Roman" w:eastAsia="Batang" w:hAnsi="Times New Roman" w:cs="Times New Roman"/>
          <w:b/>
          <w:sz w:val="25"/>
          <w:szCs w:val="25"/>
          <w:lang w:val="ro-RO" w:eastAsia="ru-RU"/>
        </w:rPr>
        <w:t>Aspectul normativ.</w:t>
      </w:r>
      <w:r w:rsidR="00AD2417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Proiectul</w:t>
      </w:r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respectiv corespunde tuturor exigenţelor </w:t>
      </w:r>
      <w:r w:rsidR="00F751BE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şi nu vine în contradicţie cu </w:t>
      </w:r>
      <w:r w:rsidR="00701AE8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tratate</w:t>
      </w:r>
      <w:r w:rsidR="00F751BE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le</w:t>
      </w:r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internaţionale la ca</w:t>
      </w:r>
      <w:r w:rsidR="006874CA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re Republica Moldova este parte şi nu presupune operarea modificărilor adiţionale în legislaţia naţională.</w:t>
      </w:r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</w:t>
      </w:r>
    </w:p>
    <w:p w:rsidR="002B1813" w:rsidRPr="00A40EA0" w:rsidRDefault="002B1813" w:rsidP="00A40EA0">
      <w:pPr>
        <w:spacing w:after="120" w:line="240" w:lineRule="auto"/>
        <w:ind w:left="-446"/>
        <w:jc w:val="both"/>
        <w:rPr>
          <w:rFonts w:ascii="Times New Roman" w:eastAsia="Batang" w:hAnsi="Times New Roman" w:cs="Times New Roman"/>
          <w:sz w:val="25"/>
          <w:szCs w:val="25"/>
          <w:lang w:val="ro-RO" w:eastAsia="ru-RU"/>
        </w:rPr>
      </w:pPr>
      <w:r w:rsidRPr="00A40EA0">
        <w:rPr>
          <w:rFonts w:ascii="Times New Roman" w:eastAsia="Batang" w:hAnsi="Times New Roman" w:cs="Times New Roman"/>
          <w:b/>
          <w:sz w:val="25"/>
          <w:szCs w:val="25"/>
          <w:lang w:val="ro-RO" w:eastAsia="ru-RU"/>
        </w:rPr>
        <w:t>Aspectul organizatoric.</w:t>
      </w:r>
      <w:r w:rsidR="00EA4126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Aplicarea prevederilor Proiectului vizat</w:t>
      </w:r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nu presupune întreprinderea unor măsuri organizatorice, cum ar fi înfiinţarea unor structuri noi sau abilitarea unor instituţii cu împuterniciri noi.</w:t>
      </w:r>
    </w:p>
    <w:p w:rsidR="00D261F7" w:rsidRPr="00A40EA0" w:rsidRDefault="002B1813" w:rsidP="00A40EA0">
      <w:pPr>
        <w:spacing w:after="120" w:line="240" w:lineRule="auto"/>
        <w:ind w:left="-446"/>
        <w:jc w:val="both"/>
        <w:rPr>
          <w:rFonts w:ascii="Times New Roman" w:eastAsia="Batang" w:hAnsi="Times New Roman" w:cs="Times New Roman"/>
          <w:sz w:val="25"/>
          <w:szCs w:val="25"/>
          <w:lang w:val="ro-RO" w:eastAsia="ru-RU"/>
        </w:rPr>
      </w:pPr>
      <w:r w:rsidRPr="00A40EA0">
        <w:rPr>
          <w:rFonts w:ascii="Times New Roman" w:eastAsia="Batang" w:hAnsi="Times New Roman" w:cs="Times New Roman"/>
          <w:b/>
          <w:sz w:val="25"/>
          <w:szCs w:val="25"/>
          <w:lang w:val="ro-RO" w:eastAsia="ru-RU"/>
        </w:rPr>
        <w:t>Aspectul financiar.</w:t>
      </w:r>
      <w:r w:rsidR="00EA4126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</w:t>
      </w:r>
      <w:r w:rsidR="00D261F7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Taxa de 1,5% din valoarea exportului de nuci, pro</w:t>
      </w:r>
      <w:r w:rsidR="00AB00D8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duse derivate din nuci şi lemn de nuc, reprezintă </w:t>
      </w:r>
      <w:r w:rsidR="009B30C1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circa</w:t>
      </w:r>
      <w:r w:rsidR="00AC57B7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0,056</w:t>
      </w:r>
      <w:r w:rsidR="00AB00D8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% din </w:t>
      </w:r>
      <w:r w:rsidR="009B30C1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veniturile totale la </w:t>
      </w:r>
      <w:r w:rsidR="00AB00D8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bugetul de stat. Astfel, a</w:t>
      </w:r>
      <w:r w:rsidR="00FA67BC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plicarea modificărilor</w:t>
      </w:r>
      <w:r w:rsidR="009B30C1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în cauză va</w:t>
      </w:r>
      <w:r w:rsidR="00EA4126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prejudicia </w:t>
      </w:r>
      <w:r w:rsidR="00FA67BC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neesenţial </w:t>
      </w:r>
      <w:r w:rsidR="00EA4126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bugetul de stat, </w:t>
      </w:r>
      <w:r w:rsidR="00FA67BC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însă totodată se impun</w:t>
      </w:r>
      <w:r w:rsidR="00B47464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e</w:t>
      </w:r>
      <w:r w:rsidR="00FA67BC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ca o măsură inevitabilă</w:t>
      </w:r>
      <w:r w:rsidR="001F0A29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în vederea facilitării comerţului cu nuci, produse derivate şi lemn</w:t>
      </w:r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.</w:t>
      </w:r>
      <w:r w:rsidR="003E0385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</w:t>
      </w:r>
    </w:p>
    <w:p w:rsidR="002B1813" w:rsidRPr="00A40EA0" w:rsidRDefault="002B1813" w:rsidP="00A40EA0">
      <w:pPr>
        <w:spacing w:after="120" w:line="240" w:lineRule="auto"/>
        <w:ind w:left="-446"/>
        <w:jc w:val="both"/>
        <w:rPr>
          <w:rFonts w:ascii="Times New Roman" w:eastAsia="Batang" w:hAnsi="Times New Roman" w:cs="Times New Roman"/>
          <w:sz w:val="25"/>
          <w:szCs w:val="25"/>
          <w:lang w:val="ro-RO" w:eastAsia="ru-RU"/>
        </w:rPr>
      </w:pPr>
      <w:r w:rsidRPr="00A40EA0">
        <w:rPr>
          <w:rFonts w:ascii="Times New Roman" w:eastAsia="Batang" w:hAnsi="Times New Roman" w:cs="Times New Roman"/>
          <w:b/>
          <w:sz w:val="25"/>
          <w:szCs w:val="25"/>
          <w:lang w:val="ro-RO" w:eastAsia="ru-RU"/>
        </w:rPr>
        <w:t>Aspectul temporar.</w:t>
      </w:r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</w:t>
      </w:r>
      <w:r w:rsidR="006874CA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Amendamentele propuse vor intra în vigoare </w:t>
      </w:r>
      <w:r w:rsidR="00803B73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din momentul publicării</w:t>
      </w:r>
      <w:r w:rsidR="006874CA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în Monitorul Oficial al Republicii Moldova.</w:t>
      </w:r>
    </w:p>
    <w:p w:rsidR="00A40EA0" w:rsidRPr="00A40EA0" w:rsidRDefault="00FA67BC" w:rsidP="00A40EA0">
      <w:pPr>
        <w:spacing w:after="120" w:line="240" w:lineRule="auto"/>
        <w:ind w:left="-446"/>
        <w:jc w:val="both"/>
        <w:rPr>
          <w:rFonts w:ascii="Times New Roman" w:eastAsia="Batang" w:hAnsi="Times New Roman" w:cs="Times New Roman"/>
          <w:sz w:val="25"/>
          <w:szCs w:val="25"/>
          <w:lang w:val="ro-RO" w:eastAsia="ru-RU"/>
        </w:rPr>
      </w:pPr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În această ordine de idei, considerăm oportun</w:t>
      </w:r>
      <w:r w:rsidR="009B30C1"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ă</w:t>
      </w:r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aprobarea proiectului </w:t>
      </w:r>
      <w:proofErr w:type="spellStart"/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>hotărîrii</w:t>
      </w:r>
      <w:proofErr w:type="spellEnd"/>
      <w:r w:rsidRPr="00A40EA0">
        <w:rPr>
          <w:rFonts w:ascii="Times New Roman" w:eastAsia="Batang" w:hAnsi="Times New Roman" w:cs="Times New Roman"/>
          <w:sz w:val="25"/>
          <w:szCs w:val="25"/>
          <w:lang w:val="ro-RO" w:eastAsia="ru-RU"/>
        </w:rPr>
        <w:t xml:space="preserve"> Guvernului cu privire la aprobarea proiectului de lege pentru modificarea Legii culturilor nucifere nr.658-XIV din 29 octombrie 1999.</w:t>
      </w:r>
    </w:p>
    <w:p w:rsidR="00A40EA0" w:rsidRPr="00A40EA0" w:rsidRDefault="00A40EA0" w:rsidP="00A40EA0">
      <w:pPr>
        <w:spacing w:after="120" w:line="240" w:lineRule="auto"/>
        <w:ind w:left="-446"/>
        <w:jc w:val="both"/>
        <w:rPr>
          <w:rFonts w:ascii="Times New Roman" w:eastAsia="Batang" w:hAnsi="Times New Roman" w:cs="Times New Roman"/>
          <w:sz w:val="25"/>
          <w:szCs w:val="25"/>
          <w:lang w:val="ro-RO" w:eastAsia="ru-RU"/>
        </w:rPr>
      </w:pPr>
    </w:p>
    <w:p w:rsidR="000D6C5E" w:rsidRPr="00A40EA0" w:rsidRDefault="002B1813" w:rsidP="00A40EA0">
      <w:pPr>
        <w:spacing w:after="120" w:line="240" w:lineRule="auto"/>
        <w:ind w:left="-446" w:firstLine="708"/>
        <w:jc w:val="center"/>
        <w:rPr>
          <w:rFonts w:ascii="Times New Roman" w:eastAsia="Batang" w:hAnsi="Times New Roman" w:cs="Times New Roman"/>
          <w:b/>
          <w:sz w:val="25"/>
          <w:szCs w:val="25"/>
          <w:lang w:val="ro-RO" w:eastAsia="ru-RU"/>
        </w:rPr>
      </w:pPr>
      <w:proofErr w:type="spellStart"/>
      <w:r w:rsidRPr="00A40EA0">
        <w:rPr>
          <w:rFonts w:ascii="Times New Roman" w:eastAsia="Batang" w:hAnsi="Times New Roman" w:cs="Times New Roman"/>
          <w:b/>
          <w:sz w:val="25"/>
          <w:szCs w:val="25"/>
          <w:lang w:val="ro-RO" w:eastAsia="ru-RU"/>
        </w:rPr>
        <w:t>Viceministru</w:t>
      </w:r>
      <w:proofErr w:type="spellEnd"/>
      <w:r w:rsidR="000D6C5E" w:rsidRPr="00A40EA0">
        <w:rPr>
          <w:rFonts w:ascii="Times New Roman" w:eastAsia="Batang" w:hAnsi="Times New Roman" w:cs="Times New Roman"/>
          <w:b/>
          <w:sz w:val="25"/>
          <w:szCs w:val="25"/>
          <w:lang w:val="ro-RO" w:eastAsia="ru-RU"/>
        </w:rPr>
        <w:t xml:space="preserve">                                       Octavian CALMÎC</w:t>
      </w:r>
    </w:p>
    <w:sectPr w:rsidR="000D6C5E" w:rsidRPr="00A40EA0" w:rsidSect="00A40EA0">
      <w:pgSz w:w="11906" w:h="16838"/>
      <w:pgMar w:top="432" w:right="850" w:bottom="432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356"/>
    <w:multiLevelType w:val="hybridMultilevel"/>
    <w:tmpl w:val="A5286F82"/>
    <w:lvl w:ilvl="0" w:tplc="2E0036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867869"/>
    <w:multiLevelType w:val="hybridMultilevel"/>
    <w:tmpl w:val="5BA062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3D0C75"/>
    <w:multiLevelType w:val="hybridMultilevel"/>
    <w:tmpl w:val="F2F093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738"/>
    <w:rsid w:val="00030E80"/>
    <w:rsid w:val="0007729F"/>
    <w:rsid w:val="000D6C5E"/>
    <w:rsid w:val="00172C83"/>
    <w:rsid w:val="001D6A5B"/>
    <w:rsid w:val="001F0A29"/>
    <w:rsid w:val="00210207"/>
    <w:rsid w:val="002153D3"/>
    <w:rsid w:val="002B1813"/>
    <w:rsid w:val="002E418A"/>
    <w:rsid w:val="002F5D9B"/>
    <w:rsid w:val="0037786B"/>
    <w:rsid w:val="003A2BB6"/>
    <w:rsid w:val="003E0385"/>
    <w:rsid w:val="0040082D"/>
    <w:rsid w:val="00424738"/>
    <w:rsid w:val="00444C23"/>
    <w:rsid w:val="004D3D7C"/>
    <w:rsid w:val="004E204E"/>
    <w:rsid w:val="00512B86"/>
    <w:rsid w:val="005A77C4"/>
    <w:rsid w:val="005B73BE"/>
    <w:rsid w:val="005E4D55"/>
    <w:rsid w:val="005E5CC5"/>
    <w:rsid w:val="006265F1"/>
    <w:rsid w:val="006874CA"/>
    <w:rsid w:val="006A419B"/>
    <w:rsid w:val="00701AE8"/>
    <w:rsid w:val="00732295"/>
    <w:rsid w:val="00785BD7"/>
    <w:rsid w:val="00803B73"/>
    <w:rsid w:val="008E5055"/>
    <w:rsid w:val="008F4429"/>
    <w:rsid w:val="00927FD5"/>
    <w:rsid w:val="009A377E"/>
    <w:rsid w:val="009A7C94"/>
    <w:rsid w:val="009B30C1"/>
    <w:rsid w:val="009C039D"/>
    <w:rsid w:val="009E0736"/>
    <w:rsid w:val="009F1762"/>
    <w:rsid w:val="009F4F70"/>
    <w:rsid w:val="00A11188"/>
    <w:rsid w:val="00A40EA0"/>
    <w:rsid w:val="00AA6945"/>
    <w:rsid w:val="00AA77E1"/>
    <w:rsid w:val="00AB00D8"/>
    <w:rsid w:val="00AC57B7"/>
    <w:rsid w:val="00AD2417"/>
    <w:rsid w:val="00AE07AE"/>
    <w:rsid w:val="00B47464"/>
    <w:rsid w:val="00BC3B00"/>
    <w:rsid w:val="00BD2528"/>
    <w:rsid w:val="00BE30EA"/>
    <w:rsid w:val="00BE7F05"/>
    <w:rsid w:val="00C1234C"/>
    <w:rsid w:val="00C171C4"/>
    <w:rsid w:val="00C65FDF"/>
    <w:rsid w:val="00C96C8A"/>
    <w:rsid w:val="00C96FAB"/>
    <w:rsid w:val="00D261F7"/>
    <w:rsid w:val="00D46FBE"/>
    <w:rsid w:val="00D70399"/>
    <w:rsid w:val="00D803BA"/>
    <w:rsid w:val="00DC18AA"/>
    <w:rsid w:val="00E101C9"/>
    <w:rsid w:val="00E462BD"/>
    <w:rsid w:val="00E52889"/>
    <w:rsid w:val="00E61096"/>
    <w:rsid w:val="00EA4126"/>
    <w:rsid w:val="00F3051C"/>
    <w:rsid w:val="00F751BE"/>
    <w:rsid w:val="00FA67BC"/>
    <w:rsid w:val="00FB5D8E"/>
    <w:rsid w:val="00FE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5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1951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Dumitras</dc:creator>
  <cp:keywords/>
  <dc:description/>
  <cp:lastModifiedBy>Daniela Dumitras</cp:lastModifiedBy>
  <cp:revision>28</cp:revision>
  <cp:lastPrinted>2013-08-02T08:19:00Z</cp:lastPrinted>
  <dcterms:created xsi:type="dcterms:W3CDTF">2013-07-23T11:18:00Z</dcterms:created>
  <dcterms:modified xsi:type="dcterms:W3CDTF">2013-08-12T07:16:00Z</dcterms:modified>
</cp:coreProperties>
</file>