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52" w:rsidRDefault="00F10F47" w:rsidP="00F10F47">
      <w:pPr>
        <w:jc w:val="center"/>
        <w:rPr>
          <w:rFonts w:ascii="Times New Roman" w:hAnsi="Times New Roman" w:cs="Times New Roman"/>
          <w:b/>
          <w:sz w:val="28"/>
          <w:szCs w:val="28"/>
          <w:u w:val="single"/>
          <w:lang w:val="ro-MD"/>
        </w:rPr>
      </w:pPr>
      <w:r w:rsidRPr="00F10F47">
        <w:rPr>
          <w:rFonts w:ascii="Times New Roman" w:hAnsi="Times New Roman" w:cs="Times New Roman"/>
          <w:b/>
          <w:sz w:val="28"/>
          <w:szCs w:val="28"/>
          <w:u w:val="single"/>
          <w:lang w:val="ro-MD"/>
        </w:rPr>
        <w:t>Tabel comparativ</w:t>
      </w:r>
    </w:p>
    <w:p w:rsidR="00F10F47" w:rsidRDefault="00F10F47" w:rsidP="00F10F47">
      <w:pPr>
        <w:jc w:val="center"/>
        <w:rPr>
          <w:rFonts w:ascii="Times New Roman" w:hAnsi="Times New Roman" w:cs="Times New Roman"/>
          <w:b/>
          <w:sz w:val="28"/>
          <w:szCs w:val="28"/>
          <w:lang w:val="ro-MD"/>
        </w:rPr>
      </w:pPr>
      <w:r>
        <w:rPr>
          <w:rFonts w:ascii="Times New Roman" w:hAnsi="Times New Roman" w:cs="Times New Roman"/>
          <w:b/>
          <w:sz w:val="28"/>
          <w:szCs w:val="28"/>
          <w:lang w:val="ro-MD"/>
        </w:rPr>
        <w:t xml:space="preserve">La proiectul Legii </w:t>
      </w:r>
      <w:r w:rsidRPr="00F10F47">
        <w:rPr>
          <w:rFonts w:ascii="Times New Roman" w:hAnsi="Times New Roman" w:cs="Times New Roman"/>
          <w:b/>
          <w:sz w:val="28"/>
          <w:szCs w:val="28"/>
          <w:lang w:val="ro-MD"/>
        </w:rPr>
        <w:t>pentru modificarea Legii nr.74/2020 privind achizițiile în sectoarele energeticii, apei, transporturilor și serviciilor poștale</w:t>
      </w:r>
    </w:p>
    <w:tbl>
      <w:tblPr>
        <w:tblStyle w:val="TableGrid"/>
        <w:tblW w:w="0" w:type="auto"/>
        <w:tblLook w:val="04A0" w:firstRow="1" w:lastRow="0" w:firstColumn="1" w:lastColumn="0" w:noHBand="0" w:noVBand="1"/>
      </w:tblPr>
      <w:tblGrid>
        <w:gridCol w:w="4316"/>
        <w:gridCol w:w="4317"/>
        <w:gridCol w:w="4317"/>
      </w:tblGrid>
      <w:tr w:rsidR="00F10F47" w:rsidTr="00F10F47">
        <w:tc>
          <w:tcPr>
            <w:tcW w:w="4316" w:type="dxa"/>
          </w:tcPr>
          <w:p w:rsidR="00F10F47" w:rsidRPr="00F10F47" w:rsidRDefault="00F10F47" w:rsidP="00F10F47">
            <w:pPr>
              <w:jc w:val="center"/>
              <w:rPr>
                <w:rFonts w:ascii="Times New Roman" w:hAnsi="Times New Roman" w:cs="Times New Roman"/>
                <w:b/>
                <w:lang w:val="ro-MD"/>
              </w:rPr>
            </w:pPr>
            <w:r w:rsidRPr="00F10F47">
              <w:rPr>
                <w:rFonts w:ascii="Times New Roman" w:hAnsi="Times New Roman" w:cs="Times New Roman"/>
                <w:b/>
                <w:lang w:val="ro-MD"/>
              </w:rPr>
              <w:t>Prevedere actuală</w:t>
            </w:r>
          </w:p>
        </w:tc>
        <w:tc>
          <w:tcPr>
            <w:tcW w:w="4317" w:type="dxa"/>
          </w:tcPr>
          <w:p w:rsidR="00F10F47" w:rsidRPr="00F10F47" w:rsidRDefault="00F10F47" w:rsidP="00F10F47">
            <w:pPr>
              <w:jc w:val="center"/>
              <w:rPr>
                <w:rFonts w:ascii="Times New Roman" w:hAnsi="Times New Roman" w:cs="Times New Roman"/>
                <w:b/>
                <w:lang w:val="ro-MD"/>
              </w:rPr>
            </w:pPr>
            <w:r w:rsidRPr="00F10F47">
              <w:rPr>
                <w:rFonts w:ascii="Times New Roman" w:hAnsi="Times New Roman" w:cs="Times New Roman"/>
                <w:b/>
                <w:lang w:val="ro-MD"/>
              </w:rPr>
              <w:t>Modificare propusă</w:t>
            </w:r>
          </w:p>
        </w:tc>
        <w:tc>
          <w:tcPr>
            <w:tcW w:w="4317" w:type="dxa"/>
          </w:tcPr>
          <w:p w:rsidR="00F10F47" w:rsidRPr="00F10F47" w:rsidRDefault="00F10F47" w:rsidP="00F10F47">
            <w:pPr>
              <w:jc w:val="center"/>
              <w:rPr>
                <w:rFonts w:ascii="Times New Roman" w:hAnsi="Times New Roman" w:cs="Times New Roman"/>
                <w:b/>
                <w:lang w:val="ro-MD"/>
              </w:rPr>
            </w:pPr>
            <w:r w:rsidRPr="00F10F47">
              <w:rPr>
                <w:rFonts w:ascii="Times New Roman" w:hAnsi="Times New Roman" w:cs="Times New Roman"/>
                <w:b/>
                <w:lang w:val="ro-MD"/>
              </w:rPr>
              <w:t>Prevederea după modificare</w:t>
            </w:r>
          </w:p>
        </w:tc>
      </w:tr>
      <w:tr w:rsidR="00F10F47" w:rsidTr="00F10F47">
        <w:tc>
          <w:tcPr>
            <w:tcW w:w="4316" w:type="dxa"/>
          </w:tcPr>
          <w:p w:rsidR="00F10F47" w:rsidRPr="00F10F47" w:rsidRDefault="00F10F47" w:rsidP="00F10F47">
            <w:pPr>
              <w:jc w:val="center"/>
              <w:rPr>
                <w:rFonts w:ascii="Times New Roman" w:hAnsi="Times New Roman" w:cs="Times New Roman"/>
                <w:lang w:val="ro-MD"/>
              </w:rPr>
            </w:pPr>
            <w:r w:rsidRPr="00F10F47">
              <w:rPr>
                <w:rFonts w:ascii="Times New Roman" w:hAnsi="Times New Roman" w:cs="Times New Roman"/>
                <w:lang w:val="ro-MD"/>
              </w:rPr>
              <w:t>1</w:t>
            </w:r>
          </w:p>
        </w:tc>
        <w:tc>
          <w:tcPr>
            <w:tcW w:w="4317" w:type="dxa"/>
          </w:tcPr>
          <w:p w:rsidR="00F10F47" w:rsidRPr="00F10F47" w:rsidRDefault="00F10F47" w:rsidP="00F10F47">
            <w:pPr>
              <w:jc w:val="center"/>
              <w:rPr>
                <w:rFonts w:ascii="Times New Roman" w:hAnsi="Times New Roman" w:cs="Times New Roman"/>
                <w:lang w:val="ro-MD"/>
              </w:rPr>
            </w:pPr>
            <w:r w:rsidRPr="00F10F47">
              <w:rPr>
                <w:rFonts w:ascii="Times New Roman" w:hAnsi="Times New Roman" w:cs="Times New Roman"/>
                <w:lang w:val="ro-MD"/>
              </w:rPr>
              <w:t>2</w:t>
            </w:r>
          </w:p>
        </w:tc>
        <w:tc>
          <w:tcPr>
            <w:tcW w:w="4317" w:type="dxa"/>
          </w:tcPr>
          <w:p w:rsidR="00F10F47" w:rsidRPr="00F10F47" w:rsidRDefault="00F10F47" w:rsidP="00F10F47">
            <w:pPr>
              <w:jc w:val="center"/>
              <w:rPr>
                <w:rFonts w:ascii="Times New Roman" w:hAnsi="Times New Roman" w:cs="Times New Roman"/>
                <w:lang w:val="ro-MD"/>
              </w:rPr>
            </w:pPr>
            <w:r w:rsidRPr="00F10F47">
              <w:rPr>
                <w:rFonts w:ascii="Times New Roman" w:hAnsi="Times New Roman" w:cs="Times New Roman"/>
                <w:lang w:val="ro-MD"/>
              </w:rPr>
              <w:t>3</w:t>
            </w:r>
          </w:p>
        </w:tc>
      </w:tr>
      <w:tr w:rsidR="00CC690A" w:rsidRPr="00F82447" w:rsidTr="00F10F47">
        <w:tc>
          <w:tcPr>
            <w:tcW w:w="4316" w:type="dxa"/>
          </w:tcPr>
          <w:p w:rsidR="00CC690A" w:rsidRPr="00CC690A" w:rsidRDefault="00CC690A" w:rsidP="00CC690A">
            <w:pPr>
              <w:jc w:val="both"/>
              <w:rPr>
                <w:rFonts w:ascii="Times New Roman" w:hAnsi="Times New Roman" w:cs="Times New Roman"/>
                <w:lang w:val="ro-MD"/>
              </w:rPr>
            </w:pPr>
            <w:r w:rsidRPr="00CC690A">
              <w:rPr>
                <w:rFonts w:ascii="Times New Roman" w:hAnsi="Times New Roman" w:cs="Times New Roman"/>
                <w:lang w:val="ro-MD"/>
              </w:rPr>
              <w:t>Parlamentul adoptă prezenta lege organică.</w:t>
            </w:r>
          </w:p>
          <w:p w:rsidR="00CC690A" w:rsidRPr="00F82447" w:rsidRDefault="00CC690A" w:rsidP="00CC690A">
            <w:pPr>
              <w:jc w:val="both"/>
              <w:rPr>
                <w:rFonts w:ascii="Times New Roman" w:hAnsi="Times New Roman" w:cs="Times New Roman"/>
                <w:lang w:val="ro-MD"/>
              </w:rPr>
            </w:pPr>
            <w:r w:rsidRPr="00CC690A">
              <w:rPr>
                <w:rFonts w:ascii="Times New Roman" w:hAnsi="Times New Roman" w:cs="Times New Roman"/>
                <w:lang w:val="ro-MD"/>
              </w:rPr>
              <w:t xml:space="preserve">Prezenta lege transpune </w:t>
            </w:r>
            <w:proofErr w:type="spellStart"/>
            <w:r w:rsidRPr="00CC690A">
              <w:rPr>
                <w:rFonts w:ascii="Times New Roman" w:hAnsi="Times New Roman" w:cs="Times New Roman"/>
                <w:lang w:val="ro-MD"/>
              </w:rPr>
              <w:t>parţial</w:t>
            </w:r>
            <w:proofErr w:type="spellEnd"/>
            <w:r w:rsidRPr="00CC690A">
              <w:rPr>
                <w:rFonts w:ascii="Times New Roman" w:hAnsi="Times New Roman" w:cs="Times New Roman"/>
                <w:lang w:val="ro-MD"/>
              </w:rPr>
              <w:t xml:space="preserve"> Directiva 2014/25/UE a Parlamentului European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a Consiliului din 26 februarie 2014 privind </w:t>
            </w:r>
            <w:proofErr w:type="spellStart"/>
            <w:r w:rsidRPr="00CC690A">
              <w:rPr>
                <w:rFonts w:ascii="Times New Roman" w:hAnsi="Times New Roman" w:cs="Times New Roman"/>
                <w:lang w:val="ro-MD"/>
              </w:rPr>
              <w:t>achiziţiile</w:t>
            </w:r>
            <w:proofErr w:type="spellEnd"/>
            <w:r w:rsidRPr="00CC690A">
              <w:rPr>
                <w:rFonts w:ascii="Times New Roman" w:hAnsi="Times New Roman" w:cs="Times New Roman"/>
                <w:lang w:val="ro-MD"/>
              </w:rPr>
              <w:t xml:space="preserve"> efectuate de </w:t>
            </w:r>
            <w:proofErr w:type="spellStart"/>
            <w:r w:rsidRPr="00CC690A">
              <w:rPr>
                <w:rFonts w:ascii="Times New Roman" w:hAnsi="Times New Roman" w:cs="Times New Roman"/>
                <w:lang w:val="ro-MD"/>
              </w:rPr>
              <w:t>entităţile</w:t>
            </w:r>
            <w:proofErr w:type="spellEnd"/>
            <w:r w:rsidRPr="00CC690A">
              <w:rPr>
                <w:rFonts w:ascii="Times New Roman" w:hAnsi="Times New Roman" w:cs="Times New Roman"/>
                <w:lang w:val="ro-MD"/>
              </w:rPr>
              <w:t xml:space="preserve"> care </w:t>
            </w:r>
            <w:proofErr w:type="spellStart"/>
            <w:r w:rsidRPr="00CC690A">
              <w:rPr>
                <w:rFonts w:ascii="Times New Roman" w:hAnsi="Times New Roman" w:cs="Times New Roman"/>
                <w:lang w:val="ro-MD"/>
              </w:rPr>
              <w:t>îşi</w:t>
            </w:r>
            <w:proofErr w:type="spellEnd"/>
            <w:r w:rsidRPr="00CC690A">
              <w:rPr>
                <w:rFonts w:ascii="Times New Roman" w:hAnsi="Times New Roman" w:cs="Times New Roman"/>
                <w:lang w:val="ro-MD"/>
              </w:rPr>
              <w:t xml:space="preserve"> </w:t>
            </w:r>
            <w:proofErr w:type="spellStart"/>
            <w:r w:rsidRPr="00CC690A">
              <w:rPr>
                <w:rFonts w:ascii="Times New Roman" w:hAnsi="Times New Roman" w:cs="Times New Roman"/>
                <w:lang w:val="ro-MD"/>
              </w:rPr>
              <w:t>desfăşoară</w:t>
            </w:r>
            <w:proofErr w:type="spellEnd"/>
            <w:r w:rsidRPr="00CC690A">
              <w:rPr>
                <w:rFonts w:ascii="Times New Roman" w:hAnsi="Times New Roman" w:cs="Times New Roman"/>
                <w:lang w:val="ro-MD"/>
              </w:rPr>
              <w:t xml:space="preserve"> activitatea în sectoarele apei, energiei, transporturilor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serviciilor </w:t>
            </w:r>
            <w:proofErr w:type="spellStart"/>
            <w:r w:rsidRPr="00CC690A">
              <w:rPr>
                <w:rFonts w:ascii="Times New Roman" w:hAnsi="Times New Roman" w:cs="Times New Roman"/>
                <w:lang w:val="ro-MD"/>
              </w:rPr>
              <w:t>poştale</w:t>
            </w:r>
            <w:proofErr w:type="spellEnd"/>
            <w:r w:rsidRPr="00CC690A">
              <w:rPr>
                <w:rFonts w:ascii="Times New Roman" w:hAnsi="Times New Roman" w:cs="Times New Roman"/>
                <w:lang w:val="ro-MD"/>
              </w:rPr>
              <w:t xml:space="preserve">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de abrogare a Directivei 2004/17/CE, publicată în Jurnalul Oficial al Uniunii Europene L 94 din 28 martie 2014, cu modificările operate prin Regulamentul delegat (UE) 2017/2364 al Comisiei din 18 decembrie 2017 de modificare a Directivei 2014/25/UE a Parlamentului European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a Consiliului în ceea ce </w:t>
            </w:r>
            <w:proofErr w:type="spellStart"/>
            <w:r w:rsidRPr="00CC690A">
              <w:rPr>
                <w:rFonts w:ascii="Times New Roman" w:hAnsi="Times New Roman" w:cs="Times New Roman"/>
                <w:lang w:val="ro-MD"/>
              </w:rPr>
              <w:t>priveşte</w:t>
            </w:r>
            <w:proofErr w:type="spellEnd"/>
            <w:r w:rsidRPr="00CC690A">
              <w:rPr>
                <w:rFonts w:ascii="Times New Roman" w:hAnsi="Times New Roman" w:cs="Times New Roman"/>
                <w:lang w:val="ro-MD"/>
              </w:rPr>
              <w:t xml:space="preserve"> pragurile de aplicare pentru procedurile de atribuire a contractelor de </w:t>
            </w:r>
            <w:proofErr w:type="spellStart"/>
            <w:r w:rsidRPr="00CC690A">
              <w:rPr>
                <w:rFonts w:ascii="Times New Roman" w:hAnsi="Times New Roman" w:cs="Times New Roman"/>
                <w:lang w:val="ro-MD"/>
              </w:rPr>
              <w:t>achiziţii</w:t>
            </w:r>
            <w:proofErr w:type="spellEnd"/>
            <w:r w:rsidRPr="00CC690A">
              <w:rPr>
                <w:rFonts w:ascii="Times New Roman" w:hAnsi="Times New Roman" w:cs="Times New Roman"/>
                <w:lang w:val="ro-MD"/>
              </w:rPr>
              <w:t xml:space="preserve"> publice.</w:t>
            </w:r>
          </w:p>
        </w:tc>
        <w:tc>
          <w:tcPr>
            <w:tcW w:w="4317" w:type="dxa"/>
          </w:tcPr>
          <w:p w:rsidR="00CC690A" w:rsidRPr="00F82447" w:rsidRDefault="00CC690A" w:rsidP="00F82447">
            <w:pPr>
              <w:jc w:val="both"/>
              <w:rPr>
                <w:rFonts w:ascii="Times New Roman" w:hAnsi="Times New Roman" w:cs="Times New Roman"/>
                <w:lang w:val="ro-MD"/>
              </w:rPr>
            </w:pPr>
            <w:r w:rsidRPr="00CC690A">
              <w:rPr>
                <w:rFonts w:ascii="Times New Roman" w:hAnsi="Times New Roman" w:cs="Times New Roman"/>
                <w:lang w:val="ro-MD"/>
              </w:rPr>
              <w:t>Se exclude cuvântul ”parțial” din preambulul legii</w:t>
            </w:r>
            <w:r>
              <w:rPr>
                <w:rFonts w:ascii="Times New Roman" w:hAnsi="Times New Roman" w:cs="Times New Roman"/>
                <w:lang w:val="ro-MD"/>
              </w:rPr>
              <w:t>.</w:t>
            </w:r>
          </w:p>
        </w:tc>
        <w:tc>
          <w:tcPr>
            <w:tcW w:w="4317" w:type="dxa"/>
          </w:tcPr>
          <w:p w:rsidR="00CC690A" w:rsidRPr="00CC690A" w:rsidRDefault="00CC690A" w:rsidP="00CC690A">
            <w:pPr>
              <w:jc w:val="both"/>
              <w:rPr>
                <w:rFonts w:ascii="Times New Roman" w:hAnsi="Times New Roman" w:cs="Times New Roman"/>
                <w:lang w:val="ro-MD"/>
              </w:rPr>
            </w:pPr>
            <w:r w:rsidRPr="00CC690A">
              <w:rPr>
                <w:rFonts w:ascii="Times New Roman" w:hAnsi="Times New Roman" w:cs="Times New Roman"/>
                <w:lang w:val="ro-MD"/>
              </w:rPr>
              <w:t>Parlamentul adoptă prezenta lege organică.</w:t>
            </w:r>
          </w:p>
          <w:p w:rsidR="00CC690A" w:rsidRPr="00F82447" w:rsidRDefault="00CC690A" w:rsidP="00CC690A">
            <w:pPr>
              <w:jc w:val="both"/>
              <w:rPr>
                <w:rFonts w:ascii="Times New Roman" w:hAnsi="Times New Roman" w:cs="Times New Roman"/>
                <w:lang w:val="ro-MD"/>
              </w:rPr>
            </w:pPr>
            <w:r w:rsidRPr="00CC690A">
              <w:rPr>
                <w:rFonts w:ascii="Times New Roman" w:hAnsi="Times New Roman" w:cs="Times New Roman"/>
                <w:lang w:val="ro-MD"/>
              </w:rPr>
              <w:t xml:space="preserve">Prezenta lege transpune Directiva 2014/25/UE a Parlamentului European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a Consiliului din 26 februarie 2014 privind </w:t>
            </w:r>
            <w:proofErr w:type="spellStart"/>
            <w:r w:rsidRPr="00CC690A">
              <w:rPr>
                <w:rFonts w:ascii="Times New Roman" w:hAnsi="Times New Roman" w:cs="Times New Roman"/>
                <w:lang w:val="ro-MD"/>
              </w:rPr>
              <w:t>achiziţiile</w:t>
            </w:r>
            <w:proofErr w:type="spellEnd"/>
            <w:r w:rsidRPr="00CC690A">
              <w:rPr>
                <w:rFonts w:ascii="Times New Roman" w:hAnsi="Times New Roman" w:cs="Times New Roman"/>
                <w:lang w:val="ro-MD"/>
              </w:rPr>
              <w:t xml:space="preserve"> efectuate de </w:t>
            </w:r>
            <w:proofErr w:type="spellStart"/>
            <w:r w:rsidRPr="00CC690A">
              <w:rPr>
                <w:rFonts w:ascii="Times New Roman" w:hAnsi="Times New Roman" w:cs="Times New Roman"/>
                <w:lang w:val="ro-MD"/>
              </w:rPr>
              <w:t>entităţile</w:t>
            </w:r>
            <w:proofErr w:type="spellEnd"/>
            <w:r w:rsidRPr="00CC690A">
              <w:rPr>
                <w:rFonts w:ascii="Times New Roman" w:hAnsi="Times New Roman" w:cs="Times New Roman"/>
                <w:lang w:val="ro-MD"/>
              </w:rPr>
              <w:t xml:space="preserve"> care </w:t>
            </w:r>
            <w:proofErr w:type="spellStart"/>
            <w:r w:rsidRPr="00CC690A">
              <w:rPr>
                <w:rFonts w:ascii="Times New Roman" w:hAnsi="Times New Roman" w:cs="Times New Roman"/>
                <w:lang w:val="ro-MD"/>
              </w:rPr>
              <w:t>îşi</w:t>
            </w:r>
            <w:proofErr w:type="spellEnd"/>
            <w:r w:rsidRPr="00CC690A">
              <w:rPr>
                <w:rFonts w:ascii="Times New Roman" w:hAnsi="Times New Roman" w:cs="Times New Roman"/>
                <w:lang w:val="ro-MD"/>
              </w:rPr>
              <w:t xml:space="preserve"> </w:t>
            </w:r>
            <w:proofErr w:type="spellStart"/>
            <w:r w:rsidRPr="00CC690A">
              <w:rPr>
                <w:rFonts w:ascii="Times New Roman" w:hAnsi="Times New Roman" w:cs="Times New Roman"/>
                <w:lang w:val="ro-MD"/>
              </w:rPr>
              <w:t>desfăşoară</w:t>
            </w:r>
            <w:proofErr w:type="spellEnd"/>
            <w:r w:rsidRPr="00CC690A">
              <w:rPr>
                <w:rFonts w:ascii="Times New Roman" w:hAnsi="Times New Roman" w:cs="Times New Roman"/>
                <w:lang w:val="ro-MD"/>
              </w:rPr>
              <w:t xml:space="preserve"> activitatea în sectoarele apei, energiei, transporturilor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serviciilor </w:t>
            </w:r>
            <w:proofErr w:type="spellStart"/>
            <w:r w:rsidRPr="00CC690A">
              <w:rPr>
                <w:rFonts w:ascii="Times New Roman" w:hAnsi="Times New Roman" w:cs="Times New Roman"/>
                <w:lang w:val="ro-MD"/>
              </w:rPr>
              <w:t>poştale</w:t>
            </w:r>
            <w:proofErr w:type="spellEnd"/>
            <w:r w:rsidRPr="00CC690A">
              <w:rPr>
                <w:rFonts w:ascii="Times New Roman" w:hAnsi="Times New Roman" w:cs="Times New Roman"/>
                <w:lang w:val="ro-MD"/>
              </w:rPr>
              <w:t xml:space="preserve">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de abrogare a Directivei 2004/17/CE, publicată în Jurnalul Oficial al Uniunii Europene L 94 din 28 martie 2014, cu modificările operate prin Regulamentul delegat (UE) 2017/2364 al Comisiei din 18 decembrie 2017 de modificare a Directivei 2014/25/UE a Parlamentului European </w:t>
            </w:r>
            <w:proofErr w:type="spellStart"/>
            <w:r w:rsidRPr="00CC690A">
              <w:rPr>
                <w:rFonts w:ascii="Times New Roman" w:hAnsi="Times New Roman" w:cs="Times New Roman"/>
                <w:lang w:val="ro-MD"/>
              </w:rPr>
              <w:t>şi</w:t>
            </w:r>
            <w:proofErr w:type="spellEnd"/>
            <w:r w:rsidRPr="00CC690A">
              <w:rPr>
                <w:rFonts w:ascii="Times New Roman" w:hAnsi="Times New Roman" w:cs="Times New Roman"/>
                <w:lang w:val="ro-MD"/>
              </w:rPr>
              <w:t xml:space="preserve"> a Consiliului în ceea ce </w:t>
            </w:r>
            <w:proofErr w:type="spellStart"/>
            <w:r w:rsidRPr="00CC690A">
              <w:rPr>
                <w:rFonts w:ascii="Times New Roman" w:hAnsi="Times New Roman" w:cs="Times New Roman"/>
                <w:lang w:val="ro-MD"/>
              </w:rPr>
              <w:t>priveşte</w:t>
            </w:r>
            <w:proofErr w:type="spellEnd"/>
            <w:r w:rsidRPr="00CC690A">
              <w:rPr>
                <w:rFonts w:ascii="Times New Roman" w:hAnsi="Times New Roman" w:cs="Times New Roman"/>
                <w:lang w:val="ro-MD"/>
              </w:rPr>
              <w:t xml:space="preserve"> pragurile de aplicare pentru procedurile de atribuire a contractelor de </w:t>
            </w:r>
            <w:proofErr w:type="spellStart"/>
            <w:r w:rsidRPr="00CC690A">
              <w:rPr>
                <w:rFonts w:ascii="Times New Roman" w:hAnsi="Times New Roman" w:cs="Times New Roman"/>
                <w:lang w:val="ro-MD"/>
              </w:rPr>
              <w:t>achiziţii</w:t>
            </w:r>
            <w:proofErr w:type="spellEnd"/>
            <w:r w:rsidRPr="00CC690A">
              <w:rPr>
                <w:rFonts w:ascii="Times New Roman" w:hAnsi="Times New Roman" w:cs="Times New Roman"/>
                <w:lang w:val="ro-MD"/>
              </w:rPr>
              <w:t xml:space="preserve"> publice.</w:t>
            </w:r>
          </w:p>
        </w:tc>
      </w:tr>
      <w:tr w:rsidR="00F10F47" w:rsidRPr="00F82447" w:rsidTr="00F10F47">
        <w:tc>
          <w:tcPr>
            <w:tcW w:w="4316" w:type="dxa"/>
          </w:tcPr>
          <w:p w:rsidR="00617F6D" w:rsidRDefault="00617F6D" w:rsidP="00617F6D">
            <w:pPr>
              <w:jc w:val="both"/>
              <w:rPr>
                <w:rFonts w:ascii="Times New Roman" w:hAnsi="Times New Roman" w:cs="Times New Roman"/>
                <w:lang w:val="ro-MD"/>
              </w:rPr>
            </w:pPr>
            <w:r w:rsidRPr="00F82447">
              <w:rPr>
                <w:rFonts w:ascii="Times New Roman" w:hAnsi="Times New Roman" w:cs="Times New Roman"/>
                <w:lang w:val="ro-MD"/>
              </w:rPr>
              <w:t>Articolul 1. Domeniul de aplicare a legii</w:t>
            </w:r>
          </w:p>
          <w:p w:rsidR="00F10F47" w:rsidRPr="00F82447" w:rsidRDefault="00617F6D" w:rsidP="00617F6D">
            <w:pPr>
              <w:jc w:val="both"/>
              <w:rPr>
                <w:rFonts w:ascii="Times New Roman" w:hAnsi="Times New Roman" w:cs="Times New Roman"/>
                <w:lang w:val="ro-MD"/>
              </w:rPr>
            </w:pPr>
            <w:r w:rsidRPr="00F82447">
              <w:rPr>
                <w:rFonts w:ascii="Times New Roman" w:hAnsi="Times New Roman" w:cs="Times New Roman"/>
                <w:lang w:val="ro-MD"/>
              </w:rPr>
              <w:t xml:space="preserve"> </w:t>
            </w:r>
            <w:r w:rsidR="00F82447" w:rsidRPr="00F82447">
              <w:rPr>
                <w:rFonts w:ascii="Times New Roman" w:hAnsi="Times New Roman" w:cs="Times New Roman"/>
                <w:lang w:val="ro-MD"/>
              </w:rPr>
              <w:t xml:space="preserve">(2) În cazul în care tratatul </w:t>
            </w:r>
            <w:proofErr w:type="spellStart"/>
            <w:r w:rsidR="00F82447" w:rsidRPr="00F82447">
              <w:rPr>
                <w:rFonts w:ascii="Times New Roman" w:hAnsi="Times New Roman" w:cs="Times New Roman"/>
                <w:lang w:val="ro-MD"/>
              </w:rPr>
              <w:t>internaţional</w:t>
            </w:r>
            <w:proofErr w:type="spellEnd"/>
            <w:r w:rsidR="00F82447" w:rsidRPr="00F82447">
              <w:rPr>
                <w:rFonts w:ascii="Times New Roman" w:hAnsi="Times New Roman" w:cs="Times New Roman"/>
                <w:lang w:val="ro-MD"/>
              </w:rPr>
              <w:t xml:space="preserve"> la care Republica Moldova este parte </w:t>
            </w:r>
            <w:proofErr w:type="spellStart"/>
            <w:r w:rsidR="00F82447" w:rsidRPr="00F82447">
              <w:rPr>
                <w:rFonts w:ascii="Times New Roman" w:hAnsi="Times New Roman" w:cs="Times New Roman"/>
                <w:lang w:val="ro-MD"/>
              </w:rPr>
              <w:t>stabileşte</w:t>
            </w:r>
            <w:proofErr w:type="spellEnd"/>
            <w:r w:rsidR="00F82447" w:rsidRPr="00F82447">
              <w:rPr>
                <w:rFonts w:ascii="Times New Roman" w:hAnsi="Times New Roman" w:cs="Times New Roman"/>
                <w:lang w:val="ro-MD"/>
              </w:rPr>
              <w:t xml:space="preserve"> alte norme decât cele prevăzute de prezenta lege, se aplică normele tratatului </w:t>
            </w:r>
            <w:proofErr w:type="spellStart"/>
            <w:r w:rsidR="00F82447" w:rsidRPr="00F82447">
              <w:rPr>
                <w:rFonts w:ascii="Times New Roman" w:hAnsi="Times New Roman" w:cs="Times New Roman"/>
                <w:lang w:val="ro-MD"/>
              </w:rPr>
              <w:t>internaţional</w:t>
            </w:r>
            <w:proofErr w:type="spellEnd"/>
            <w:r w:rsidR="00F82447" w:rsidRPr="00F82447">
              <w:rPr>
                <w:rFonts w:ascii="Times New Roman" w:hAnsi="Times New Roman" w:cs="Times New Roman"/>
                <w:lang w:val="ro-MD"/>
              </w:rPr>
              <w:t>.</w:t>
            </w:r>
          </w:p>
        </w:tc>
        <w:tc>
          <w:tcPr>
            <w:tcW w:w="4317" w:type="dxa"/>
          </w:tcPr>
          <w:p w:rsidR="00F82447" w:rsidRPr="00F82447" w:rsidRDefault="00F82447" w:rsidP="00F82447">
            <w:pPr>
              <w:jc w:val="both"/>
              <w:rPr>
                <w:rFonts w:ascii="Times New Roman" w:hAnsi="Times New Roman" w:cs="Times New Roman"/>
                <w:lang w:val="ro-MD"/>
              </w:rPr>
            </w:pPr>
            <w:r w:rsidRPr="00F82447">
              <w:rPr>
                <w:rFonts w:ascii="Times New Roman" w:hAnsi="Times New Roman" w:cs="Times New Roman"/>
                <w:lang w:val="ro-MD"/>
              </w:rPr>
              <w:t>Articolul 1:</w:t>
            </w:r>
          </w:p>
          <w:p w:rsidR="00F10F47" w:rsidRPr="00F82447" w:rsidRDefault="00F82447" w:rsidP="00F82447">
            <w:pPr>
              <w:jc w:val="both"/>
              <w:rPr>
                <w:rFonts w:ascii="Times New Roman" w:hAnsi="Times New Roman" w:cs="Times New Roman"/>
                <w:lang w:val="ro-MD"/>
              </w:rPr>
            </w:pPr>
            <w:r w:rsidRPr="00F82447">
              <w:rPr>
                <w:rFonts w:ascii="Times New Roman" w:hAnsi="Times New Roman" w:cs="Times New Roman"/>
                <w:lang w:val="ro-MD"/>
              </w:rPr>
              <w:t>aliniatul (2) se abrogă;</w:t>
            </w:r>
          </w:p>
        </w:tc>
        <w:tc>
          <w:tcPr>
            <w:tcW w:w="4317" w:type="dxa"/>
          </w:tcPr>
          <w:p w:rsidR="00F10F47" w:rsidRPr="00F82447" w:rsidRDefault="00F10F47" w:rsidP="00F10F47">
            <w:pPr>
              <w:jc w:val="both"/>
              <w:rPr>
                <w:rFonts w:ascii="Times New Roman" w:hAnsi="Times New Roman" w:cs="Times New Roman"/>
                <w:lang w:val="ro-MD"/>
              </w:rPr>
            </w:pP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617F6D" w:rsidRDefault="00617F6D" w:rsidP="00617F6D">
            <w:pPr>
              <w:jc w:val="both"/>
              <w:rPr>
                <w:rFonts w:ascii="Times New Roman" w:hAnsi="Times New Roman" w:cs="Times New Roman"/>
                <w:lang w:val="ro-MD"/>
              </w:rPr>
            </w:pPr>
            <w:r w:rsidRPr="00F82447">
              <w:rPr>
                <w:rFonts w:ascii="Times New Roman" w:hAnsi="Times New Roman" w:cs="Times New Roman"/>
                <w:lang w:val="ro-MD"/>
              </w:rPr>
              <w:t>Articolul 1</w:t>
            </w:r>
            <w:r>
              <w:rPr>
                <w:rFonts w:ascii="Times New Roman" w:hAnsi="Times New Roman" w:cs="Times New Roman"/>
                <w:lang w:val="ro-MD"/>
              </w:rPr>
              <w:t>.</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se completează cu aliniatele (4) - (7) cu următorul cuprins:</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”(4) Domeniul de aplicare a prezentei legi nu include serviciile de interes general fără caracter economic.</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 xml:space="preserve">(5) Guvernul, o dată la doi ani evaluează necesitatea ajustării pragurilor prevăzute la </w:t>
            </w:r>
            <w:r w:rsidRPr="00617F6D">
              <w:rPr>
                <w:rFonts w:ascii="Times New Roman" w:hAnsi="Times New Roman" w:cs="Times New Roman"/>
                <w:lang w:val="ro-MD"/>
              </w:rPr>
              <w:lastRenderedPageBreak/>
              <w:t>alin. (1) și, după caz, propune parlamentului revizuirea lor.</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(6) Pragurile valorice prevăzute la alin. (1) nu pot depăși pragurile fixate în Acordul privind achizițiile publice (AAP) al Organizației Mondiale a Comerțului.</w:t>
            </w:r>
          </w:p>
          <w:p w:rsidR="00F10F47" w:rsidRPr="00F82447" w:rsidRDefault="00617F6D" w:rsidP="00617F6D">
            <w:pPr>
              <w:jc w:val="both"/>
              <w:rPr>
                <w:rFonts w:ascii="Times New Roman" w:hAnsi="Times New Roman" w:cs="Times New Roman"/>
                <w:lang w:val="ro-MD"/>
              </w:rPr>
            </w:pPr>
            <w:r w:rsidRPr="00617F6D">
              <w:rPr>
                <w:rFonts w:ascii="Times New Roman" w:hAnsi="Times New Roman" w:cs="Times New Roman"/>
                <w:lang w:val="ro-MD"/>
              </w:rPr>
              <w:t xml:space="preserve">(7) </w:t>
            </w:r>
            <w:proofErr w:type="spellStart"/>
            <w:r w:rsidRPr="00617F6D">
              <w:rPr>
                <w:rFonts w:ascii="Times New Roman" w:hAnsi="Times New Roman" w:cs="Times New Roman"/>
                <w:lang w:val="ro-MD"/>
              </w:rPr>
              <w:t>Agenţia</w:t>
            </w:r>
            <w:proofErr w:type="spellEnd"/>
            <w:r w:rsidRPr="00617F6D">
              <w:rPr>
                <w:rFonts w:ascii="Times New Roman" w:hAnsi="Times New Roman" w:cs="Times New Roman"/>
                <w:lang w:val="ro-MD"/>
              </w:rPr>
              <w:t xml:space="preserve"> </w:t>
            </w:r>
            <w:proofErr w:type="spellStart"/>
            <w:r w:rsidRPr="00617F6D">
              <w:rPr>
                <w:rFonts w:ascii="Times New Roman" w:hAnsi="Times New Roman" w:cs="Times New Roman"/>
                <w:lang w:val="ro-MD"/>
              </w:rPr>
              <w:t>Achiziţii</w:t>
            </w:r>
            <w:proofErr w:type="spellEnd"/>
            <w:r w:rsidRPr="00617F6D">
              <w:rPr>
                <w:rFonts w:ascii="Times New Roman" w:hAnsi="Times New Roman" w:cs="Times New Roman"/>
                <w:lang w:val="ro-MD"/>
              </w:rPr>
              <w:t xml:space="preserve"> Publice, publică pe pagina oficială web pragurile fixate în Acordul privind achizițiile publice (AAP) al Organizației Mondiale a Comerțului, la data intrării în vigoare a acestora.”</w:t>
            </w:r>
          </w:p>
        </w:tc>
        <w:tc>
          <w:tcPr>
            <w:tcW w:w="4317" w:type="dxa"/>
          </w:tcPr>
          <w:p w:rsidR="00F10F47" w:rsidRDefault="00617F6D" w:rsidP="00F10F47">
            <w:pPr>
              <w:jc w:val="both"/>
              <w:rPr>
                <w:rFonts w:ascii="Times New Roman" w:hAnsi="Times New Roman" w:cs="Times New Roman"/>
                <w:lang w:val="ro-MD"/>
              </w:rPr>
            </w:pPr>
            <w:r w:rsidRPr="00617F6D">
              <w:rPr>
                <w:rFonts w:ascii="Times New Roman" w:hAnsi="Times New Roman" w:cs="Times New Roman"/>
                <w:lang w:val="ro-MD"/>
              </w:rPr>
              <w:lastRenderedPageBreak/>
              <w:t>Articolul 1. Domeniul de aplicare a legii</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(4) Domeniul de aplicare a prezentei legi nu include serviciile de interes general fără caracter economic.</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t>(5) Guvernul, o dată la doi ani evaluează necesitatea ajustării pragurilor prevăzute la alin. (1) și, după caz, propune parlamentului revizuirea lor.</w:t>
            </w:r>
          </w:p>
          <w:p w:rsidR="00617F6D" w:rsidRPr="00617F6D" w:rsidRDefault="00617F6D" w:rsidP="00617F6D">
            <w:pPr>
              <w:jc w:val="both"/>
              <w:rPr>
                <w:rFonts w:ascii="Times New Roman" w:hAnsi="Times New Roman" w:cs="Times New Roman"/>
                <w:lang w:val="ro-MD"/>
              </w:rPr>
            </w:pPr>
            <w:r w:rsidRPr="00617F6D">
              <w:rPr>
                <w:rFonts w:ascii="Times New Roman" w:hAnsi="Times New Roman" w:cs="Times New Roman"/>
                <w:lang w:val="ro-MD"/>
              </w:rPr>
              <w:lastRenderedPageBreak/>
              <w:t>(6) Pragurile valorice prevăzute la alin. (1) nu pot depăși pragurile fixate în Acordul privind achizițiile publice (AAP) al Organizației Mondiale a Comerțului.</w:t>
            </w:r>
          </w:p>
          <w:p w:rsidR="00617F6D" w:rsidRPr="00F82447" w:rsidRDefault="00617F6D" w:rsidP="00617F6D">
            <w:pPr>
              <w:jc w:val="both"/>
              <w:rPr>
                <w:rFonts w:ascii="Times New Roman" w:hAnsi="Times New Roman" w:cs="Times New Roman"/>
                <w:lang w:val="ro-MD"/>
              </w:rPr>
            </w:pPr>
            <w:r w:rsidRPr="00617F6D">
              <w:rPr>
                <w:rFonts w:ascii="Times New Roman" w:hAnsi="Times New Roman" w:cs="Times New Roman"/>
                <w:lang w:val="ro-MD"/>
              </w:rPr>
              <w:t xml:space="preserve">(7) </w:t>
            </w:r>
            <w:proofErr w:type="spellStart"/>
            <w:r w:rsidRPr="00617F6D">
              <w:rPr>
                <w:rFonts w:ascii="Times New Roman" w:hAnsi="Times New Roman" w:cs="Times New Roman"/>
                <w:lang w:val="ro-MD"/>
              </w:rPr>
              <w:t>Agenţia</w:t>
            </w:r>
            <w:proofErr w:type="spellEnd"/>
            <w:r w:rsidRPr="00617F6D">
              <w:rPr>
                <w:rFonts w:ascii="Times New Roman" w:hAnsi="Times New Roman" w:cs="Times New Roman"/>
                <w:lang w:val="ro-MD"/>
              </w:rPr>
              <w:t xml:space="preserve"> </w:t>
            </w:r>
            <w:proofErr w:type="spellStart"/>
            <w:r w:rsidRPr="00617F6D">
              <w:rPr>
                <w:rFonts w:ascii="Times New Roman" w:hAnsi="Times New Roman" w:cs="Times New Roman"/>
                <w:lang w:val="ro-MD"/>
              </w:rPr>
              <w:t>Achiziţii</w:t>
            </w:r>
            <w:proofErr w:type="spellEnd"/>
            <w:r w:rsidRPr="00617F6D">
              <w:rPr>
                <w:rFonts w:ascii="Times New Roman" w:hAnsi="Times New Roman" w:cs="Times New Roman"/>
                <w:lang w:val="ro-MD"/>
              </w:rPr>
              <w:t xml:space="preserve"> Publice, publică pe pagina oficială web pragurile fixate în Acordul privind achizițiile publice (AAP) al Organizației Mondiale a Comerțului, la data </w:t>
            </w:r>
            <w:r>
              <w:rPr>
                <w:rFonts w:ascii="Times New Roman" w:hAnsi="Times New Roman" w:cs="Times New Roman"/>
                <w:lang w:val="ro-MD"/>
              </w:rPr>
              <w:t>intrării în vigoare a acestora.</w:t>
            </w:r>
          </w:p>
        </w:tc>
      </w:tr>
      <w:tr w:rsidR="00F10F47" w:rsidRPr="00F82447" w:rsidTr="00F10F47">
        <w:tc>
          <w:tcPr>
            <w:tcW w:w="4316" w:type="dxa"/>
          </w:tcPr>
          <w:p w:rsidR="00F10F47" w:rsidRDefault="00BF11CF" w:rsidP="00F10F47">
            <w:pPr>
              <w:jc w:val="both"/>
              <w:rPr>
                <w:rFonts w:ascii="Times New Roman" w:hAnsi="Times New Roman" w:cs="Times New Roman"/>
                <w:lang w:val="ro-MD"/>
              </w:rPr>
            </w:pPr>
            <w:r w:rsidRPr="00BF11CF">
              <w:rPr>
                <w:rFonts w:ascii="Times New Roman" w:hAnsi="Times New Roman" w:cs="Times New Roman"/>
                <w:lang w:val="ro-MD"/>
              </w:rPr>
              <w:lastRenderedPageBreak/>
              <w:t xml:space="preserve">Articolul 2. </w:t>
            </w:r>
            <w:proofErr w:type="spellStart"/>
            <w:r w:rsidRPr="00BF11CF">
              <w:rPr>
                <w:rFonts w:ascii="Times New Roman" w:hAnsi="Times New Roman" w:cs="Times New Roman"/>
                <w:lang w:val="ro-MD"/>
              </w:rPr>
              <w:t>Noţiuni</w:t>
            </w:r>
            <w:proofErr w:type="spellEnd"/>
            <w:r w:rsidRPr="00BF11CF">
              <w:rPr>
                <w:rFonts w:ascii="Times New Roman" w:hAnsi="Times New Roman" w:cs="Times New Roman"/>
                <w:lang w:val="ro-MD"/>
              </w:rPr>
              <w:t xml:space="preserve"> principale</w:t>
            </w:r>
          </w:p>
          <w:p w:rsidR="00BF11CF" w:rsidRPr="00F82447" w:rsidRDefault="00BF11CF" w:rsidP="00F10F47">
            <w:pPr>
              <w:jc w:val="both"/>
              <w:rPr>
                <w:rFonts w:ascii="Times New Roman" w:hAnsi="Times New Roman" w:cs="Times New Roman"/>
                <w:lang w:val="ro-MD"/>
              </w:rPr>
            </w:pPr>
            <w:r w:rsidRPr="00BF11CF">
              <w:rPr>
                <w:rFonts w:ascii="Times New Roman" w:hAnsi="Times New Roman" w:cs="Times New Roman"/>
                <w:lang w:val="ro-MD"/>
              </w:rPr>
              <w:t xml:space="preserve">autoritate centrală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 entitate contractantă care </w:t>
            </w:r>
            <w:proofErr w:type="spellStart"/>
            <w:r w:rsidRPr="00BF11CF">
              <w:rPr>
                <w:rFonts w:ascii="Times New Roman" w:hAnsi="Times New Roman" w:cs="Times New Roman"/>
                <w:lang w:val="ro-MD"/>
              </w:rPr>
              <w:t>desfăşoară</w:t>
            </w:r>
            <w:proofErr w:type="spellEnd"/>
            <w:r w:rsidRPr="00BF11CF">
              <w:rPr>
                <w:rFonts w:ascii="Times New Roman" w:hAnsi="Times New Roman" w:cs="Times New Roman"/>
                <w:lang w:val="ro-MD"/>
              </w:rPr>
              <w:t xml:space="preserve"> </w:t>
            </w:r>
            <w:proofErr w:type="spellStart"/>
            <w:r w:rsidRPr="00BF11CF">
              <w:rPr>
                <w:rFonts w:ascii="Times New Roman" w:hAnsi="Times New Roman" w:cs="Times New Roman"/>
                <w:lang w:val="ro-MD"/>
              </w:rPr>
              <w:t>activităţi</w:t>
            </w:r>
            <w:proofErr w:type="spellEnd"/>
            <w:r w:rsidRPr="00BF11CF">
              <w:rPr>
                <w:rFonts w:ascii="Times New Roman" w:hAnsi="Times New Roman" w:cs="Times New Roman"/>
                <w:lang w:val="ro-MD"/>
              </w:rPr>
              <w:t xml:space="preserve">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centralizate </w:t>
            </w:r>
            <w:proofErr w:type="spellStart"/>
            <w:r w:rsidRPr="00BF11CF">
              <w:rPr>
                <w:rFonts w:ascii="Times New Roman" w:hAnsi="Times New Roman" w:cs="Times New Roman"/>
                <w:lang w:val="ro-MD"/>
              </w:rPr>
              <w:t>şi</w:t>
            </w:r>
            <w:proofErr w:type="spellEnd"/>
            <w:r w:rsidRPr="00BF11CF">
              <w:rPr>
                <w:rFonts w:ascii="Times New Roman" w:hAnsi="Times New Roman" w:cs="Times New Roman"/>
                <w:lang w:val="ro-MD"/>
              </w:rPr>
              <w:t xml:space="preserve">, după caz, </w:t>
            </w:r>
            <w:proofErr w:type="spellStart"/>
            <w:r w:rsidRPr="00BF11CF">
              <w:rPr>
                <w:rFonts w:ascii="Times New Roman" w:hAnsi="Times New Roman" w:cs="Times New Roman"/>
                <w:lang w:val="ro-MD"/>
              </w:rPr>
              <w:t>activităţi</w:t>
            </w:r>
            <w:proofErr w:type="spellEnd"/>
            <w:r w:rsidRPr="00BF11CF">
              <w:rPr>
                <w:rFonts w:ascii="Times New Roman" w:hAnsi="Times New Roman" w:cs="Times New Roman"/>
                <w:lang w:val="ro-MD"/>
              </w:rPr>
              <w:t xml:space="preserve">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auxiliare;</w:t>
            </w:r>
          </w:p>
        </w:tc>
        <w:tc>
          <w:tcPr>
            <w:tcW w:w="4317" w:type="dxa"/>
          </w:tcPr>
          <w:p w:rsidR="00F10F47" w:rsidRPr="00F82447" w:rsidRDefault="00BF11CF" w:rsidP="00F10F47">
            <w:pPr>
              <w:jc w:val="both"/>
              <w:rPr>
                <w:rFonts w:ascii="Times New Roman" w:hAnsi="Times New Roman" w:cs="Times New Roman"/>
                <w:lang w:val="ro-MD"/>
              </w:rPr>
            </w:pPr>
            <w:r w:rsidRPr="00BF11CF">
              <w:rPr>
                <w:rFonts w:ascii="Times New Roman" w:hAnsi="Times New Roman" w:cs="Times New Roman"/>
                <w:lang w:val="ro-MD"/>
              </w:rPr>
              <w:t>La articolul 2, noțiunea „autoritate centrală de achiziție” se completează cu textul</w:t>
            </w:r>
            <w:r>
              <w:rPr>
                <w:rFonts w:ascii="Times New Roman" w:hAnsi="Times New Roman" w:cs="Times New Roman"/>
                <w:lang w:val="ro-MD"/>
              </w:rPr>
              <w:t xml:space="preserve"> </w:t>
            </w:r>
            <w:r w:rsidRPr="00BF11CF">
              <w:rPr>
                <w:rFonts w:ascii="Times New Roman" w:hAnsi="Times New Roman" w:cs="Times New Roman"/>
                <w:lang w:val="ro-MD"/>
              </w:rPr>
              <w:t>„articolul 16 nu se aplică achizițiilor desfășurate de o autoritate centrală de achiziție în vederea realizării de activități de achiziții centralizate”</w:t>
            </w:r>
          </w:p>
        </w:tc>
        <w:tc>
          <w:tcPr>
            <w:tcW w:w="4317" w:type="dxa"/>
          </w:tcPr>
          <w:p w:rsidR="00F10F47" w:rsidRPr="00F82447" w:rsidRDefault="00E606CE" w:rsidP="00F10F47">
            <w:pPr>
              <w:jc w:val="both"/>
              <w:rPr>
                <w:rFonts w:ascii="Times New Roman" w:hAnsi="Times New Roman" w:cs="Times New Roman"/>
                <w:lang w:val="ro-MD"/>
              </w:rPr>
            </w:pPr>
            <w:r w:rsidRPr="00BF11CF">
              <w:rPr>
                <w:rFonts w:ascii="Times New Roman" w:hAnsi="Times New Roman" w:cs="Times New Roman"/>
                <w:lang w:val="ro-MD"/>
              </w:rPr>
              <w:t xml:space="preserve">autoritate centrală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 entitate contractantă care </w:t>
            </w:r>
            <w:proofErr w:type="spellStart"/>
            <w:r w:rsidRPr="00BF11CF">
              <w:rPr>
                <w:rFonts w:ascii="Times New Roman" w:hAnsi="Times New Roman" w:cs="Times New Roman"/>
                <w:lang w:val="ro-MD"/>
              </w:rPr>
              <w:t>desfăşoară</w:t>
            </w:r>
            <w:proofErr w:type="spellEnd"/>
            <w:r w:rsidRPr="00BF11CF">
              <w:rPr>
                <w:rFonts w:ascii="Times New Roman" w:hAnsi="Times New Roman" w:cs="Times New Roman"/>
                <w:lang w:val="ro-MD"/>
              </w:rPr>
              <w:t xml:space="preserve"> </w:t>
            </w:r>
            <w:proofErr w:type="spellStart"/>
            <w:r w:rsidRPr="00BF11CF">
              <w:rPr>
                <w:rFonts w:ascii="Times New Roman" w:hAnsi="Times New Roman" w:cs="Times New Roman"/>
                <w:lang w:val="ro-MD"/>
              </w:rPr>
              <w:t>activităţi</w:t>
            </w:r>
            <w:proofErr w:type="spellEnd"/>
            <w:r w:rsidRPr="00BF11CF">
              <w:rPr>
                <w:rFonts w:ascii="Times New Roman" w:hAnsi="Times New Roman" w:cs="Times New Roman"/>
                <w:lang w:val="ro-MD"/>
              </w:rPr>
              <w:t xml:space="preserve">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centralizate </w:t>
            </w:r>
            <w:proofErr w:type="spellStart"/>
            <w:r w:rsidRPr="00BF11CF">
              <w:rPr>
                <w:rFonts w:ascii="Times New Roman" w:hAnsi="Times New Roman" w:cs="Times New Roman"/>
                <w:lang w:val="ro-MD"/>
              </w:rPr>
              <w:t>şi</w:t>
            </w:r>
            <w:proofErr w:type="spellEnd"/>
            <w:r w:rsidRPr="00BF11CF">
              <w:rPr>
                <w:rFonts w:ascii="Times New Roman" w:hAnsi="Times New Roman" w:cs="Times New Roman"/>
                <w:lang w:val="ro-MD"/>
              </w:rPr>
              <w:t xml:space="preserve">, după caz, </w:t>
            </w:r>
            <w:proofErr w:type="spellStart"/>
            <w:r w:rsidRPr="00BF11CF">
              <w:rPr>
                <w:rFonts w:ascii="Times New Roman" w:hAnsi="Times New Roman" w:cs="Times New Roman"/>
                <w:lang w:val="ro-MD"/>
              </w:rPr>
              <w:t>activităţi</w:t>
            </w:r>
            <w:proofErr w:type="spellEnd"/>
            <w:r w:rsidRPr="00BF11CF">
              <w:rPr>
                <w:rFonts w:ascii="Times New Roman" w:hAnsi="Times New Roman" w:cs="Times New Roman"/>
                <w:lang w:val="ro-MD"/>
              </w:rPr>
              <w:t xml:space="preserve"> de </w:t>
            </w:r>
            <w:proofErr w:type="spellStart"/>
            <w:r w:rsidRPr="00BF11CF">
              <w:rPr>
                <w:rFonts w:ascii="Times New Roman" w:hAnsi="Times New Roman" w:cs="Times New Roman"/>
                <w:lang w:val="ro-MD"/>
              </w:rPr>
              <w:t>achiziţie</w:t>
            </w:r>
            <w:proofErr w:type="spellEnd"/>
            <w:r w:rsidRPr="00BF11CF">
              <w:rPr>
                <w:rFonts w:ascii="Times New Roman" w:hAnsi="Times New Roman" w:cs="Times New Roman"/>
                <w:lang w:val="ro-MD"/>
              </w:rPr>
              <w:t xml:space="preserve"> auxiliare;</w:t>
            </w:r>
            <w:r>
              <w:rPr>
                <w:rFonts w:ascii="Times New Roman" w:hAnsi="Times New Roman" w:cs="Times New Roman"/>
                <w:lang w:val="ro-MD"/>
              </w:rPr>
              <w:t xml:space="preserve"> </w:t>
            </w:r>
            <w:r w:rsidRPr="00E606CE">
              <w:rPr>
                <w:rFonts w:ascii="Times New Roman" w:hAnsi="Times New Roman" w:cs="Times New Roman"/>
                <w:lang w:val="ro-MD"/>
              </w:rPr>
              <w:t>Articolul 16 nu se aplică achizițiilor desfășurate de o autoritate centrală de achiziție în vederea realizării de activități de achiziții centralizate;</w:t>
            </w:r>
          </w:p>
        </w:tc>
      </w:tr>
      <w:tr w:rsidR="00F10F47" w:rsidRPr="00F82447" w:rsidTr="00F10F47">
        <w:tc>
          <w:tcPr>
            <w:tcW w:w="4316" w:type="dxa"/>
          </w:tcPr>
          <w:p w:rsidR="003C5086" w:rsidRPr="003C5086" w:rsidRDefault="003C5086" w:rsidP="003C5086">
            <w:pPr>
              <w:jc w:val="both"/>
              <w:rPr>
                <w:rFonts w:ascii="Times New Roman" w:hAnsi="Times New Roman" w:cs="Times New Roman"/>
                <w:lang w:val="ro-MD"/>
              </w:rPr>
            </w:pPr>
            <w:r w:rsidRPr="003C5086">
              <w:rPr>
                <w:rFonts w:ascii="Times New Roman" w:hAnsi="Times New Roman" w:cs="Times New Roman"/>
                <w:lang w:val="ro-MD"/>
              </w:rPr>
              <w:t xml:space="preserve">Articolul 4. </w:t>
            </w:r>
            <w:proofErr w:type="spellStart"/>
            <w:r w:rsidRPr="003C5086">
              <w:rPr>
                <w:rFonts w:ascii="Times New Roman" w:hAnsi="Times New Roman" w:cs="Times New Roman"/>
                <w:lang w:val="ro-MD"/>
              </w:rPr>
              <w:t>Entităţi</w:t>
            </w:r>
            <w:proofErr w:type="spellEnd"/>
            <w:r w:rsidRPr="003C5086">
              <w:rPr>
                <w:rFonts w:ascii="Times New Roman" w:hAnsi="Times New Roman" w:cs="Times New Roman"/>
                <w:lang w:val="ro-MD"/>
              </w:rPr>
              <w:t xml:space="preserve"> contractante</w:t>
            </w:r>
          </w:p>
          <w:p w:rsidR="003C5086" w:rsidRPr="003C5086" w:rsidRDefault="003C5086" w:rsidP="003C5086">
            <w:pPr>
              <w:jc w:val="both"/>
              <w:rPr>
                <w:rFonts w:ascii="Times New Roman" w:hAnsi="Times New Roman" w:cs="Times New Roman"/>
                <w:lang w:val="ro-MD"/>
              </w:rPr>
            </w:pPr>
            <w:r w:rsidRPr="003C5086">
              <w:rPr>
                <w:rFonts w:ascii="Times New Roman" w:hAnsi="Times New Roman" w:cs="Times New Roman"/>
                <w:lang w:val="ro-MD"/>
              </w:rPr>
              <w:t>(1) Entitate contractantă este:</w:t>
            </w:r>
          </w:p>
          <w:p w:rsidR="00F10F47" w:rsidRPr="00F82447" w:rsidRDefault="004D0E03" w:rsidP="00F10F47">
            <w:pPr>
              <w:jc w:val="both"/>
              <w:rPr>
                <w:rFonts w:ascii="Times New Roman" w:hAnsi="Times New Roman" w:cs="Times New Roman"/>
                <w:lang w:val="ro-MD"/>
              </w:rPr>
            </w:pPr>
            <w:r w:rsidRPr="004D0E03">
              <w:rPr>
                <w:rFonts w:ascii="Times New Roman" w:hAnsi="Times New Roman" w:cs="Times New Roman"/>
                <w:lang w:val="ro-MD"/>
              </w:rPr>
              <w:t xml:space="preserve">b) orice persoană juridică (inclusiv </w:t>
            </w:r>
            <w:proofErr w:type="spellStart"/>
            <w:r w:rsidRPr="004D0E03">
              <w:rPr>
                <w:rFonts w:ascii="Times New Roman" w:hAnsi="Times New Roman" w:cs="Times New Roman"/>
                <w:lang w:val="ro-MD"/>
              </w:rPr>
              <w:t>agenţii</w:t>
            </w:r>
            <w:proofErr w:type="spellEnd"/>
            <w:r w:rsidRPr="004D0E03">
              <w:rPr>
                <w:rFonts w:ascii="Times New Roman" w:hAnsi="Times New Roman" w:cs="Times New Roman"/>
                <w:lang w:val="ro-MD"/>
              </w:rPr>
              <w:t xml:space="preserve"> economici care au dreptul, în numele lor/firmelor lor, să </w:t>
            </w:r>
            <w:proofErr w:type="spellStart"/>
            <w:r w:rsidRPr="004D0E03">
              <w:rPr>
                <w:rFonts w:ascii="Times New Roman" w:hAnsi="Times New Roman" w:cs="Times New Roman"/>
                <w:lang w:val="ro-MD"/>
              </w:rPr>
              <w:t>desfăşoare</w:t>
            </w:r>
            <w:proofErr w:type="spellEnd"/>
            <w:r w:rsidRPr="004D0E03">
              <w:rPr>
                <w:rFonts w:ascii="Times New Roman" w:hAnsi="Times New Roman" w:cs="Times New Roman"/>
                <w:lang w:val="ro-MD"/>
              </w:rPr>
              <w:t xml:space="preserve"> activitate de </w:t>
            </w:r>
            <w:proofErr w:type="spellStart"/>
            <w:r w:rsidRPr="004D0E03">
              <w:rPr>
                <w:rFonts w:ascii="Times New Roman" w:hAnsi="Times New Roman" w:cs="Times New Roman"/>
                <w:lang w:val="ro-MD"/>
              </w:rPr>
              <w:t>antreprenoriat</w:t>
            </w:r>
            <w:proofErr w:type="spellEnd"/>
            <w:r w:rsidRPr="004D0E03">
              <w:rPr>
                <w:rFonts w:ascii="Times New Roman" w:hAnsi="Times New Roman" w:cs="Times New Roman"/>
                <w:lang w:val="ro-MD"/>
              </w:rPr>
              <w:t xml:space="preserve"> în Republica Moldova), alta decât cea prevăzută la </w:t>
            </w:r>
            <w:proofErr w:type="spellStart"/>
            <w:r w:rsidRPr="004D0E03">
              <w:rPr>
                <w:rFonts w:ascii="Times New Roman" w:hAnsi="Times New Roman" w:cs="Times New Roman"/>
                <w:lang w:val="ro-MD"/>
              </w:rPr>
              <w:t>lit.a</w:t>
            </w:r>
            <w:proofErr w:type="spellEnd"/>
            <w:r w:rsidRPr="004D0E03">
              <w:rPr>
                <w:rFonts w:ascii="Times New Roman" w:hAnsi="Times New Roman" w:cs="Times New Roman"/>
                <w:lang w:val="ro-MD"/>
              </w:rPr>
              <w:t xml:space="preserve">), care </w:t>
            </w:r>
            <w:proofErr w:type="spellStart"/>
            <w:r w:rsidRPr="004D0E03">
              <w:rPr>
                <w:rFonts w:ascii="Times New Roman" w:hAnsi="Times New Roman" w:cs="Times New Roman"/>
                <w:lang w:val="ro-MD"/>
              </w:rPr>
              <w:t>desfăşoară</w:t>
            </w:r>
            <w:proofErr w:type="spellEnd"/>
            <w:r w:rsidRPr="004D0E03">
              <w:rPr>
                <w:rFonts w:ascii="Times New Roman" w:hAnsi="Times New Roman" w:cs="Times New Roman"/>
                <w:lang w:val="ro-MD"/>
              </w:rPr>
              <w:t xml:space="preserve"> una dintre </w:t>
            </w:r>
            <w:proofErr w:type="spellStart"/>
            <w:r w:rsidRPr="004D0E03">
              <w:rPr>
                <w:rFonts w:ascii="Times New Roman" w:hAnsi="Times New Roman" w:cs="Times New Roman"/>
                <w:lang w:val="ro-MD"/>
              </w:rPr>
              <w:t>activităţile</w:t>
            </w:r>
            <w:proofErr w:type="spellEnd"/>
            <w:r w:rsidRPr="004D0E03">
              <w:rPr>
                <w:rFonts w:ascii="Times New Roman" w:hAnsi="Times New Roman" w:cs="Times New Roman"/>
                <w:lang w:val="ro-MD"/>
              </w:rPr>
              <w:t xml:space="preserve"> </w:t>
            </w:r>
            <w:proofErr w:type="spellStart"/>
            <w:r w:rsidRPr="004D0E03">
              <w:rPr>
                <w:rFonts w:ascii="Times New Roman" w:hAnsi="Times New Roman" w:cs="Times New Roman"/>
                <w:lang w:val="ro-MD"/>
              </w:rPr>
              <w:t>menţionate</w:t>
            </w:r>
            <w:proofErr w:type="spellEnd"/>
            <w:r w:rsidRPr="004D0E03">
              <w:rPr>
                <w:rFonts w:ascii="Times New Roman" w:hAnsi="Times New Roman" w:cs="Times New Roman"/>
                <w:lang w:val="ro-MD"/>
              </w:rPr>
              <w:t xml:space="preserve"> la art.9–15 </w:t>
            </w:r>
            <w:proofErr w:type="spellStart"/>
            <w:r w:rsidRPr="004D0E03">
              <w:rPr>
                <w:rFonts w:ascii="Times New Roman" w:hAnsi="Times New Roman" w:cs="Times New Roman"/>
                <w:lang w:val="ro-MD"/>
              </w:rPr>
              <w:t>şi</w:t>
            </w:r>
            <w:proofErr w:type="spellEnd"/>
            <w:r w:rsidRPr="004D0E03">
              <w:rPr>
                <w:rFonts w:ascii="Times New Roman" w:hAnsi="Times New Roman" w:cs="Times New Roman"/>
                <w:lang w:val="ro-MD"/>
              </w:rPr>
              <w:t xml:space="preserve"> care </w:t>
            </w:r>
            <w:proofErr w:type="spellStart"/>
            <w:r w:rsidRPr="004D0E03">
              <w:rPr>
                <w:rFonts w:ascii="Times New Roman" w:hAnsi="Times New Roman" w:cs="Times New Roman"/>
                <w:lang w:val="ro-MD"/>
              </w:rPr>
              <w:t>funcţionează</w:t>
            </w:r>
            <w:proofErr w:type="spellEnd"/>
            <w:r w:rsidRPr="004D0E03">
              <w:rPr>
                <w:rFonts w:ascii="Times New Roman" w:hAnsi="Times New Roman" w:cs="Times New Roman"/>
                <w:lang w:val="ro-MD"/>
              </w:rPr>
              <w:t xml:space="preserve"> în baza unor drepturi speciale sau exclusive, acordate conform </w:t>
            </w:r>
            <w:proofErr w:type="spellStart"/>
            <w:r w:rsidRPr="004D0E03">
              <w:rPr>
                <w:rFonts w:ascii="Times New Roman" w:hAnsi="Times New Roman" w:cs="Times New Roman"/>
                <w:lang w:val="ro-MD"/>
              </w:rPr>
              <w:t>legislaţiei</w:t>
            </w:r>
            <w:proofErr w:type="spellEnd"/>
            <w:r w:rsidRPr="004D0E03">
              <w:rPr>
                <w:rFonts w:ascii="Times New Roman" w:hAnsi="Times New Roman" w:cs="Times New Roman"/>
                <w:lang w:val="ro-MD"/>
              </w:rPr>
              <w:t xml:space="preserve"> de o autoritate competentă.</w:t>
            </w:r>
          </w:p>
        </w:tc>
        <w:tc>
          <w:tcPr>
            <w:tcW w:w="4317" w:type="dxa"/>
          </w:tcPr>
          <w:p w:rsidR="004D0E03" w:rsidRPr="004D0E03" w:rsidRDefault="004D0E03" w:rsidP="004D0E03">
            <w:pPr>
              <w:jc w:val="both"/>
              <w:rPr>
                <w:rFonts w:ascii="Times New Roman" w:hAnsi="Times New Roman" w:cs="Times New Roman"/>
                <w:lang w:val="ro-MD"/>
              </w:rPr>
            </w:pPr>
            <w:r w:rsidRPr="004D0E03">
              <w:rPr>
                <w:rFonts w:ascii="Times New Roman" w:hAnsi="Times New Roman" w:cs="Times New Roman"/>
                <w:lang w:val="ro-MD"/>
              </w:rPr>
              <w:t>La articolul 4:</w:t>
            </w:r>
          </w:p>
          <w:p w:rsidR="00F10F47" w:rsidRPr="00F82447" w:rsidRDefault="004D0E03" w:rsidP="004D0E03">
            <w:pPr>
              <w:jc w:val="both"/>
              <w:rPr>
                <w:rFonts w:ascii="Times New Roman" w:hAnsi="Times New Roman" w:cs="Times New Roman"/>
                <w:lang w:val="ro-MD"/>
              </w:rPr>
            </w:pPr>
            <w:r w:rsidRPr="004D0E03">
              <w:rPr>
                <w:rFonts w:ascii="Times New Roman" w:hAnsi="Times New Roman" w:cs="Times New Roman"/>
                <w:lang w:val="ro-MD"/>
              </w:rPr>
              <w:t>la aliniatul 1, litera b) după cifra 15 textul „</w:t>
            </w:r>
            <w:proofErr w:type="spellStart"/>
            <w:r w:rsidRPr="004D0E03">
              <w:rPr>
                <w:rFonts w:ascii="Times New Roman" w:hAnsi="Times New Roman" w:cs="Times New Roman"/>
                <w:lang w:val="ro-MD"/>
              </w:rPr>
              <w:t>şi</w:t>
            </w:r>
            <w:proofErr w:type="spellEnd"/>
            <w:r w:rsidRPr="004D0E03">
              <w:rPr>
                <w:rFonts w:ascii="Times New Roman" w:hAnsi="Times New Roman" w:cs="Times New Roman"/>
                <w:lang w:val="ro-MD"/>
              </w:rPr>
              <w:t xml:space="preserve"> care </w:t>
            </w:r>
            <w:proofErr w:type="spellStart"/>
            <w:r w:rsidRPr="004D0E03">
              <w:rPr>
                <w:rFonts w:ascii="Times New Roman" w:hAnsi="Times New Roman" w:cs="Times New Roman"/>
                <w:lang w:val="ro-MD"/>
              </w:rPr>
              <w:t>funcţionează</w:t>
            </w:r>
            <w:proofErr w:type="spellEnd"/>
            <w:r w:rsidRPr="004D0E03">
              <w:rPr>
                <w:rFonts w:ascii="Times New Roman" w:hAnsi="Times New Roman" w:cs="Times New Roman"/>
                <w:lang w:val="ro-MD"/>
              </w:rPr>
              <w:t xml:space="preserve"> în baza unor drepturi speciale sau exclusive, acordate conform </w:t>
            </w:r>
            <w:proofErr w:type="spellStart"/>
            <w:r w:rsidRPr="004D0E03">
              <w:rPr>
                <w:rFonts w:ascii="Times New Roman" w:hAnsi="Times New Roman" w:cs="Times New Roman"/>
                <w:lang w:val="ro-MD"/>
              </w:rPr>
              <w:t>legislaţiei</w:t>
            </w:r>
            <w:proofErr w:type="spellEnd"/>
            <w:r w:rsidRPr="004D0E03">
              <w:rPr>
                <w:rFonts w:ascii="Times New Roman" w:hAnsi="Times New Roman" w:cs="Times New Roman"/>
                <w:lang w:val="ro-MD"/>
              </w:rPr>
              <w:t xml:space="preserve"> de o autoritate competentă” se exclude;</w:t>
            </w:r>
          </w:p>
        </w:tc>
        <w:tc>
          <w:tcPr>
            <w:tcW w:w="4317" w:type="dxa"/>
          </w:tcPr>
          <w:p w:rsidR="003C5086" w:rsidRDefault="003C5086" w:rsidP="004D0E03">
            <w:pPr>
              <w:jc w:val="both"/>
              <w:rPr>
                <w:rFonts w:ascii="Times New Roman" w:hAnsi="Times New Roman" w:cs="Times New Roman"/>
                <w:lang w:val="ro-MD"/>
              </w:rPr>
            </w:pPr>
            <w:r w:rsidRPr="003C5086">
              <w:rPr>
                <w:rFonts w:ascii="Times New Roman" w:hAnsi="Times New Roman" w:cs="Times New Roman"/>
                <w:lang w:val="ro-MD"/>
              </w:rPr>
              <w:t xml:space="preserve">Articolul 4. </w:t>
            </w:r>
            <w:proofErr w:type="spellStart"/>
            <w:r w:rsidRPr="003C5086">
              <w:rPr>
                <w:rFonts w:ascii="Times New Roman" w:hAnsi="Times New Roman" w:cs="Times New Roman"/>
                <w:lang w:val="ro-MD"/>
              </w:rPr>
              <w:t>Entităţi</w:t>
            </w:r>
            <w:proofErr w:type="spellEnd"/>
            <w:r w:rsidRPr="003C5086">
              <w:rPr>
                <w:rFonts w:ascii="Times New Roman" w:hAnsi="Times New Roman" w:cs="Times New Roman"/>
                <w:lang w:val="ro-MD"/>
              </w:rPr>
              <w:t xml:space="preserve"> contractante</w:t>
            </w:r>
          </w:p>
          <w:p w:rsidR="003C5086" w:rsidRDefault="003C5086" w:rsidP="004D0E03">
            <w:pPr>
              <w:jc w:val="both"/>
              <w:rPr>
                <w:rFonts w:ascii="Times New Roman" w:hAnsi="Times New Roman" w:cs="Times New Roman"/>
                <w:lang w:val="ro-MD"/>
              </w:rPr>
            </w:pPr>
            <w:r w:rsidRPr="003C5086">
              <w:rPr>
                <w:rFonts w:ascii="Times New Roman" w:hAnsi="Times New Roman" w:cs="Times New Roman"/>
                <w:lang w:val="ro-MD"/>
              </w:rPr>
              <w:t>(1) Entitate contractantă este:</w:t>
            </w:r>
          </w:p>
          <w:p w:rsidR="00F10F47" w:rsidRPr="00F82447" w:rsidRDefault="004D0E03" w:rsidP="004D0E03">
            <w:pPr>
              <w:jc w:val="both"/>
              <w:rPr>
                <w:rFonts w:ascii="Times New Roman" w:hAnsi="Times New Roman" w:cs="Times New Roman"/>
                <w:lang w:val="ro-MD"/>
              </w:rPr>
            </w:pPr>
            <w:r w:rsidRPr="004D0E03">
              <w:rPr>
                <w:rFonts w:ascii="Times New Roman" w:hAnsi="Times New Roman" w:cs="Times New Roman"/>
                <w:lang w:val="ro-MD"/>
              </w:rPr>
              <w:t xml:space="preserve">b) orice persoană juridică (inclusiv </w:t>
            </w:r>
            <w:proofErr w:type="spellStart"/>
            <w:r w:rsidRPr="004D0E03">
              <w:rPr>
                <w:rFonts w:ascii="Times New Roman" w:hAnsi="Times New Roman" w:cs="Times New Roman"/>
                <w:lang w:val="ro-MD"/>
              </w:rPr>
              <w:t>agenţii</w:t>
            </w:r>
            <w:proofErr w:type="spellEnd"/>
            <w:r w:rsidRPr="004D0E03">
              <w:rPr>
                <w:rFonts w:ascii="Times New Roman" w:hAnsi="Times New Roman" w:cs="Times New Roman"/>
                <w:lang w:val="ro-MD"/>
              </w:rPr>
              <w:t xml:space="preserve"> economici care au dreptul, în numele lor/firmelor lor, să </w:t>
            </w:r>
            <w:proofErr w:type="spellStart"/>
            <w:r w:rsidRPr="004D0E03">
              <w:rPr>
                <w:rFonts w:ascii="Times New Roman" w:hAnsi="Times New Roman" w:cs="Times New Roman"/>
                <w:lang w:val="ro-MD"/>
              </w:rPr>
              <w:t>desfăşoare</w:t>
            </w:r>
            <w:proofErr w:type="spellEnd"/>
            <w:r w:rsidRPr="004D0E03">
              <w:rPr>
                <w:rFonts w:ascii="Times New Roman" w:hAnsi="Times New Roman" w:cs="Times New Roman"/>
                <w:lang w:val="ro-MD"/>
              </w:rPr>
              <w:t xml:space="preserve"> activitate de </w:t>
            </w:r>
            <w:proofErr w:type="spellStart"/>
            <w:r w:rsidRPr="004D0E03">
              <w:rPr>
                <w:rFonts w:ascii="Times New Roman" w:hAnsi="Times New Roman" w:cs="Times New Roman"/>
                <w:lang w:val="ro-MD"/>
              </w:rPr>
              <w:t>antreprenoriat</w:t>
            </w:r>
            <w:proofErr w:type="spellEnd"/>
            <w:r w:rsidRPr="004D0E03">
              <w:rPr>
                <w:rFonts w:ascii="Times New Roman" w:hAnsi="Times New Roman" w:cs="Times New Roman"/>
                <w:lang w:val="ro-MD"/>
              </w:rPr>
              <w:t xml:space="preserve"> în Republica Moldova), alta decât cea prevăzută la </w:t>
            </w:r>
            <w:proofErr w:type="spellStart"/>
            <w:r w:rsidRPr="004D0E03">
              <w:rPr>
                <w:rFonts w:ascii="Times New Roman" w:hAnsi="Times New Roman" w:cs="Times New Roman"/>
                <w:lang w:val="ro-MD"/>
              </w:rPr>
              <w:t>lit.a</w:t>
            </w:r>
            <w:proofErr w:type="spellEnd"/>
            <w:r w:rsidRPr="004D0E03">
              <w:rPr>
                <w:rFonts w:ascii="Times New Roman" w:hAnsi="Times New Roman" w:cs="Times New Roman"/>
                <w:lang w:val="ro-MD"/>
              </w:rPr>
              <w:t xml:space="preserve">), care </w:t>
            </w:r>
            <w:proofErr w:type="spellStart"/>
            <w:r w:rsidRPr="004D0E03">
              <w:rPr>
                <w:rFonts w:ascii="Times New Roman" w:hAnsi="Times New Roman" w:cs="Times New Roman"/>
                <w:lang w:val="ro-MD"/>
              </w:rPr>
              <w:t>desfăşoară</w:t>
            </w:r>
            <w:proofErr w:type="spellEnd"/>
            <w:r w:rsidRPr="004D0E03">
              <w:rPr>
                <w:rFonts w:ascii="Times New Roman" w:hAnsi="Times New Roman" w:cs="Times New Roman"/>
                <w:lang w:val="ro-MD"/>
              </w:rPr>
              <w:t xml:space="preserve"> una dintre </w:t>
            </w:r>
            <w:proofErr w:type="spellStart"/>
            <w:r w:rsidRPr="004D0E03">
              <w:rPr>
                <w:rFonts w:ascii="Times New Roman" w:hAnsi="Times New Roman" w:cs="Times New Roman"/>
                <w:lang w:val="ro-MD"/>
              </w:rPr>
              <w:t>acti</w:t>
            </w:r>
            <w:r w:rsidR="009219D3">
              <w:rPr>
                <w:rFonts w:ascii="Times New Roman" w:hAnsi="Times New Roman" w:cs="Times New Roman"/>
                <w:lang w:val="ro-MD"/>
              </w:rPr>
              <w:t>vităţile</w:t>
            </w:r>
            <w:proofErr w:type="spellEnd"/>
            <w:r w:rsidR="009219D3">
              <w:rPr>
                <w:rFonts w:ascii="Times New Roman" w:hAnsi="Times New Roman" w:cs="Times New Roman"/>
                <w:lang w:val="ro-MD"/>
              </w:rPr>
              <w:t xml:space="preserve"> </w:t>
            </w:r>
            <w:proofErr w:type="spellStart"/>
            <w:r w:rsidR="009219D3">
              <w:rPr>
                <w:rFonts w:ascii="Times New Roman" w:hAnsi="Times New Roman" w:cs="Times New Roman"/>
                <w:lang w:val="ro-MD"/>
              </w:rPr>
              <w:t>menţionate</w:t>
            </w:r>
            <w:proofErr w:type="spellEnd"/>
            <w:r w:rsidR="009219D3">
              <w:rPr>
                <w:rFonts w:ascii="Times New Roman" w:hAnsi="Times New Roman" w:cs="Times New Roman"/>
                <w:lang w:val="ro-MD"/>
              </w:rPr>
              <w:t xml:space="preserve"> la art.9–15;</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9219D3" w:rsidRDefault="009219D3" w:rsidP="009219D3">
            <w:pPr>
              <w:jc w:val="both"/>
              <w:rPr>
                <w:rFonts w:ascii="Times New Roman" w:hAnsi="Times New Roman" w:cs="Times New Roman"/>
                <w:lang w:val="ro-MD"/>
              </w:rPr>
            </w:pPr>
            <w:r>
              <w:rPr>
                <w:rFonts w:ascii="Times New Roman" w:hAnsi="Times New Roman" w:cs="Times New Roman"/>
                <w:lang w:val="ro-MD"/>
              </w:rPr>
              <w:t>La articolul 4:</w:t>
            </w:r>
          </w:p>
          <w:p w:rsidR="009219D3" w:rsidRPr="009219D3" w:rsidRDefault="009219D3" w:rsidP="009219D3">
            <w:pPr>
              <w:jc w:val="both"/>
              <w:rPr>
                <w:rFonts w:ascii="Times New Roman" w:hAnsi="Times New Roman" w:cs="Times New Roman"/>
                <w:lang w:val="ro-MD"/>
              </w:rPr>
            </w:pPr>
            <w:r w:rsidRPr="009219D3">
              <w:rPr>
                <w:rFonts w:ascii="Times New Roman" w:hAnsi="Times New Roman" w:cs="Times New Roman"/>
                <w:lang w:val="ro-MD"/>
              </w:rPr>
              <w:t>aliniatul 1 se completează cu litera c) cu următorul cuprins:</w:t>
            </w:r>
          </w:p>
          <w:p w:rsidR="00F10F47" w:rsidRPr="00F82447" w:rsidRDefault="009219D3" w:rsidP="009219D3">
            <w:pPr>
              <w:jc w:val="both"/>
              <w:rPr>
                <w:rFonts w:ascii="Times New Roman" w:hAnsi="Times New Roman" w:cs="Times New Roman"/>
                <w:lang w:val="ro-MD"/>
              </w:rPr>
            </w:pPr>
            <w:r w:rsidRPr="009219D3">
              <w:rPr>
                <w:rFonts w:ascii="Times New Roman" w:hAnsi="Times New Roman" w:cs="Times New Roman"/>
                <w:lang w:val="ro-MD"/>
              </w:rPr>
              <w:t xml:space="preserve">„c) oricare subiect de drept, altul decât cele prevăzute la lit. a) și b), care desfășoară una dintre activitățile menționate la art. 9–15 </w:t>
            </w:r>
            <w:proofErr w:type="spellStart"/>
            <w:r w:rsidRPr="009219D3">
              <w:rPr>
                <w:rFonts w:ascii="Times New Roman" w:hAnsi="Times New Roman" w:cs="Times New Roman"/>
                <w:lang w:val="ro-MD"/>
              </w:rPr>
              <w:t>şi</w:t>
            </w:r>
            <w:proofErr w:type="spellEnd"/>
            <w:r w:rsidRPr="009219D3">
              <w:rPr>
                <w:rFonts w:ascii="Times New Roman" w:hAnsi="Times New Roman" w:cs="Times New Roman"/>
                <w:lang w:val="ro-MD"/>
              </w:rPr>
              <w:t xml:space="preserve"> care </w:t>
            </w:r>
            <w:proofErr w:type="spellStart"/>
            <w:r w:rsidRPr="009219D3">
              <w:rPr>
                <w:rFonts w:ascii="Times New Roman" w:hAnsi="Times New Roman" w:cs="Times New Roman"/>
                <w:lang w:val="ro-MD"/>
              </w:rPr>
              <w:t>funcţionează</w:t>
            </w:r>
            <w:proofErr w:type="spellEnd"/>
            <w:r w:rsidRPr="009219D3">
              <w:rPr>
                <w:rFonts w:ascii="Times New Roman" w:hAnsi="Times New Roman" w:cs="Times New Roman"/>
                <w:lang w:val="ro-MD"/>
              </w:rPr>
              <w:t xml:space="preserve"> în baza unor drepturi </w:t>
            </w:r>
            <w:r w:rsidRPr="009219D3">
              <w:rPr>
                <w:rFonts w:ascii="Times New Roman" w:hAnsi="Times New Roman" w:cs="Times New Roman"/>
                <w:lang w:val="ro-MD"/>
              </w:rPr>
              <w:lastRenderedPageBreak/>
              <w:t xml:space="preserve">speciale sau exclusive, acordate conform </w:t>
            </w:r>
            <w:proofErr w:type="spellStart"/>
            <w:r w:rsidRPr="009219D3">
              <w:rPr>
                <w:rFonts w:ascii="Times New Roman" w:hAnsi="Times New Roman" w:cs="Times New Roman"/>
                <w:lang w:val="ro-MD"/>
              </w:rPr>
              <w:t>legislaţiei</w:t>
            </w:r>
            <w:proofErr w:type="spellEnd"/>
            <w:r w:rsidRPr="009219D3">
              <w:rPr>
                <w:rFonts w:ascii="Times New Roman" w:hAnsi="Times New Roman" w:cs="Times New Roman"/>
                <w:lang w:val="ro-MD"/>
              </w:rPr>
              <w:t xml:space="preserve"> de o autoritate competentă.”</w:t>
            </w:r>
          </w:p>
        </w:tc>
        <w:tc>
          <w:tcPr>
            <w:tcW w:w="4317" w:type="dxa"/>
          </w:tcPr>
          <w:p w:rsidR="00F10F47" w:rsidRPr="00F82447" w:rsidRDefault="009219D3" w:rsidP="00F10F47">
            <w:pPr>
              <w:jc w:val="both"/>
              <w:rPr>
                <w:rFonts w:ascii="Times New Roman" w:hAnsi="Times New Roman" w:cs="Times New Roman"/>
                <w:lang w:val="ro-MD"/>
              </w:rPr>
            </w:pPr>
            <w:r w:rsidRPr="009219D3">
              <w:rPr>
                <w:rFonts w:ascii="Times New Roman" w:hAnsi="Times New Roman" w:cs="Times New Roman"/>
                <w:lang w:val="ro-MD"/>
              </w:rPr>
              <w:lastRenderedPageBreak/>
              <w:t xml:space="preserve">c) orice subiect de drept, altul decât cele prevăzute la lit. a) și b), care desfășoară una dintre activitățile menționate la art. 9–15 </w:t>
            </w:r>
            <w:proofErr w:type="spellStart"/>
            <w:r w:rsidRPr="009219D3">
              <w:rPr>
                <w:rFonts w:ascii="Times New Roman" w:hAnsi="Times New Roman" w:cs="Times New Roman"/>
                <w:lang w:val="ro-MD"/>
              </w:rPr>
              <w:t>şi</w:t>
            </w:r>
            <w:proofErr w:type="spellEnd"/>
            <w:r w:rsidRPr="009219D3">
              <w:rPr>
                <w:rFonts w:ascii="Times New Roman" w:hAnsi="Times New Roman" w:cs="Times New Roman"/>
                <w:lang w:val="ro-MD"/>
              </w:rPr>
              <w:t xml:space="preserve"> care </w:t>
            </w:r>
            <w:proofErr w:type="spellStart"/>
            <w:r w:rsidRPr="009219D3">
              <w:rPr>
                <w:rFonts w:ascii="Times New Roman" w:hAnsi="Times New Roman" w:cs="Times New Roman"/>
                <w:lang w:val="ro-MD"/>
              </w:rPr>
              <w:t>funcţionează</w:t>
            </w:r>
            <w:proofErr w:type="spellEnd"/>
            <w:r w:rsidRPr="009219D3">
              <w:rPr>
                <w:rFonts w:ascii="Times New Roman" w:hAnsi="Times New Roman" w:cs="Times New Roman"/>
                <w:lang w:val="ro-MD"/>
              </w:rPr>
              <w:t xml:space="preserve"> în baza unor drepturi speciale sau exclusive, acordate conform </w:t>
            </w:r>
            <w:proofErr w:type="spellStart"/>
            <w:r w:rsidRPr="009219D3">
              <w:rPr>
                <w:rFonts w:ascii="Times New Roman" w:hAnsi="Times New Roman" w:cs="Times New Roman"/>
                <w:lang w:val="ro-MD"/>
              </w:rPr>
              <w:t>legislaţiei</w:t>
            </w:r>
            <w:proofErr w:type="spellEnd"/>
            <w:r w:rsidRPr="009219D3">
              <w:rPr>
                <w:rFonts w:ascii="Times New Roman" w:hAnsi="Times New Roman" w:cs="Times New Roman"/>
                <w:lang w:val="ro-MD"/>
              </w:rPr>
              <w:t xml:space="preserve"> de o autoritate competentă.</w:t>
            </w:r>
          </w:p>
        </w:tc>
      </w:tr>
      <w:tr w:rsidR="00F10F47" w:rsidRPr="00F82447" w:rsidTr="00F10F47">
        <w:tc>
          <w:tcPr>
            <w:tcW w:w="4316" w:type="dxa"/>
          </w:tcPr>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lastRenderedPageBreak/>
              <w:t xml:space="preserve">Articolul 6.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mixte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(1) Contractele care au ca obiect două sau mai multe tipuri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(de bunuri, lucrări sau servicii) reglementate de prezenta lege se atribuie în conformitate cu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aplicabile pentru tipul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ce caracterizează obiectul principal al contractului în cauză.</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(2) În cazul contractelor mixte care au ca obiect atât servicii sociale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specifice,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precum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în cazul contractelor mixte care au ca obiect atât servicii,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bunuri, obiectul principal se determină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cea mai mare valoare estimată a serviciilor sau a bunurilor respective.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(3) În cazul contractelor care au ca obiect atât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prezenta lege,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alte acte normative, iar diferitele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ale contractului se pot separa obiectiv, entitatea contractantă are dreptul să aleagă între a atribui contracte distincte pentru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separate sau a atribui un singur contract.</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(4) În cazul în care entitatea contractantă alege să atribuie contracte distincte pentru </w:t>
            </w:r>
            <w:proofErr w:type="spellStart"/>
            <w:r w:rsidRPr="00734B81">
              <w:rPr>
                <w:rFonts w:ascii="Times New Roman" w:hAnsi="Times New Roman" w:cs="Times New Roman"/>
                <w:lang w:val="ro-MD"/>
              </w:rPr>
              <w:t>părţile</w:t>
            </w:r>
            <w:proofErr w:type="spellEnd"/>
            <w:r w:rsidRPr="00734B81">
              <w:rPr>
                <w:rFonts w:ascii="Times New Roman" w:hAnsi="Times New Roman" w:cs="Times New Roman"/>
                <w:lang w:val="ro-MD"/>
              </w:rPr>
              <w:t xml:space="preserve"> separate, decizia cu privire la regimul juridic care se aplică fiecăruia dintre aceste contracte distincte se ia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caracteristicile fiecărei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avute în vedere.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(5) În cazul în care </w:t>
            </w:r>
            <w:proofErr w:type="spellStart"/>
            <w:r w:rsidRPr="00734B81">
              <w:rPr>
                <w:rFonts w:ascii="Times New Roman" w:hAnsi="Times New Roman" w:cs="Times New Roman"/>
                <w:lang w:val="ro-MD"/>
              </w:rPr>
              <w:t>entităţile</w:t>
            </w:r>
            <w:proofErr w:type="spellEnd"/>
            <w:r w:rsidRPr="00734B81">
              <w:rPr>
                <w:rFonts w:ascii="Times New Roman" w:hAnsi="Times New Roman" w:cs="Times New Roman"/>
                <w:lang w:val="ro-MD"/>
              </w:rPr>
              <w:t xml:space="preserve"> contractante aleg să atribuie un singur contract, se aplică prevederile alin.(6)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(7).</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(6) Un contract care are drept obiectiv includerea mai multor </w:t>
            </w:r>
            <w:proofErr w:type="spellStart"/>
            <w:r w:rsidRPr="00734B81">
              <w:rPr>
                <w:rFonts w:ascii="Times New Roman" w:hAnsi="Times New Roman" w:cs="Times New Roman"/>
                <w:lang w:val="ro-MD"/>
              </w:rPr>
              <w:t>activităţi</w:t>
            </w:r>
            <w:proofErr w:type="spellEnd"/>
            <w:r w:rsidRPr="00734B81">
              <w:rPr>
                <w:rFonts w:ascii="Times New Roman" w:hAnsi="Times New Roman" w:cs="Times New Roman"/>
                <w:lang w:val="ro-MD"/>
              </w:rPr>
              <w:t xml:space="preserve"> cade sub </w:t>
            </w:r>
            <w:proofErr w:type="spellStart"/>
            <w:r w:rsidRPr="00734B81">
              <w:rPr>
                <w:rFonts w:ascii="Times New Roman" w:hAnsi="Times New Roman" w:cs="Times New Roman"/>
                <w:lang w:val="ro-MD"/>
              </w:rPr>
              <w:lastRenderedPageBreak/>
              <w:t>incidenţa</w:t>
            </w:r>
            <w:proofErr w:type="spellEnd"/>
            <w:r w:rsidRPr="00734B81">
              <w:rPr>
                <w:rFonts w:ascii="Times New Roman" w:hAnsi="Times New Roman" w:cs="Times New Roman"/>
                <w:lang w:val="ro-MD"/>
              </w:rPr>
              <w:t xml:space="preserve"> regulilor aplicabile </w:t>
            </w:r>
            <w:proofErr w:type="spellStart"/>
            <w:r w:rsidRPr="00734B81">
              <w:rPr>
                <w:rFonts w:ascii="Times New Roman" w:hAnsi="Times New Roman" w:cs="Times New Roman"/>
                <w:lang w:val="ro-MD"/>
              </w:rPr>
              <w:t>activităţii</w:t>
            </w:r>
            <w:proofErr w:type="spellEnd"/>
            <w:r w:rsidRPr="00734B81">
              <w:rPr>
                <w:rFonts w:ascii="Times New Roman" w:hAnsi="Times New Roman" w:cs="Times New Roman"/>
                <w:lang w:val="ro-MD"/>
              </w:rPr>
              <w:t xml:space="preserve"> pentru care contractul este destinat în primul rând.</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(7) În cazul contractelor în care, în mod obiectiv, este imposibil de determinat pentru care activitate este destinat contractul în primul rând, se aplică următoarele reguli:</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a) dacă una dintre </w:t>
            </w:r>
            <w:proofErr w:type="spellStart"/>
            <w:r w:rsidRPr="00734B81">
              <w:rPr>
                <w:rFonts w:ascii="Times New Roman" w:hAnsi="Times New Roman" w:cs="Times New Roman"/>
                <w:lang w:val="ro-MD"/>
              </w:rPr>
              <w:t>activităţile</w:t>
            </w:r>
            <w:proofErr w:type="spellEnd"/>
            <w:r w:rsidRPr="00734B81">
              <w:rPr>
                <w:rFonts w:ascii="Times New Roman" w:hAnsi="Times New Roman" w:cs="Times New Roman"/>
                <w:lang w:val="ro-MD"/>
              </w:rPr>
              <w:t xml:space="preserve"> pentru care este preconizat contractul cade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prezentei legi, iar celelalte cad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Legii nr.131/2015 privind </w:t>
            </w:r>
            <w:proofErr w:type="spellStart"/>
            <w:r w:rsidRPr="00734B81">
              <w:rPr>
                <w:rFonts w:ascii="Times New Roman" w:hAnsi="Times New Roman" w:cs="Times New Roman"/>
                <w:lang w:val="ro-MD"/>
              </w:rPr>
              <w:t>achiziţiile</w:t>
            </w:r>
            <w:proofErr w:type="spellEnd"/>
            <w:r w:rsidRPr="00734B81">
              <w:rPr>
                <w:rFonts w:ascii="Times New Roman" w:hAnsi="Times New Roman" w:cs="Times New Roman"/>
                <w:lang w:val="ro-MD"/>
              </w:rPr>
              <w:t xml:space="preserve"> publice, contractul se atribuie în conformitate cu prevederile Legii nr.131/2015;</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b) dacă una dintre </w:t>
            </w:r>
            <w:proofErr w:type="spellStart"/>
            <w:r w:rsidRPr="00734B81">
              <w:rPr>
                <w:rFonts w:ascii="Times New Roman" w:hAnsi="Times New Roman" w:cs="Times New Roman"/>
                <w:lang w:val="ro-MD"/>
              </w:rPr>
              <w:t>activităţile</w:t>
            </w:r>
            <w:proofErr w:type="spellEnd"/>
            <w:r w:rsidRPr="00734B81">
              <w:rPr>
                <w:rFonts w:ascii="Times New Roman" w:hAnsi="Times New Roman" w:cs="Times New Roman"/>
                <w:lang w:val="ro-MD"/>
              </w:rPr>
              <w:t xml:space="preserve"> pentru care este preconizat contractul cade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prezentei legi, iar celelalte cad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Legii nr.121/2018 cu privire la concesiunile de lucrări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concesiunile de servicii, contractul se atribuie în conformitate cu prezenta lege;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c) dacă una dintre </w:t>
            </w:r>
            <w:proofErr w:type="spellStart"/>
            <w:r w:rsidRPr="00734B81">
              <w:rPr>
                <w:rFonts w:ascii="Times New Roman" w:hAnsi="Times New Roman" w:cs="Times New Roman"/>
                <w:lang w:val="ro-MD"/>
              </w:rPr>
              <w:t>activităţile</w:t>
            </w:r>
            <w:proofErr w:type="spellEnd"/>
            <w:r w:rsidRPr="00734B81">
              <w:rPr>
                <w:rFonts w:ascii="Times New Roman" w:hAnsi="Times New Roman" w:cs="Times New Roman"/>
                <w:lang w:val="ro-MD"/>
              </w:rPr>
              <w:t xml:space="preserve"> pentru care este preconizat contractul cade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prezentei legi, iar celelalte nu cad nici sub </w:t>
            </w:r>
            <w:proofErr w:type="spellStart"/>
            <w:r w:rsidRPr="00734B81">
              <w:rPr>
                <w:rFonts w:ascii="Times New Roman" w:hAnsi="Times New Roman" w:cs="Times New Roman"/>
                <w:lang w:val="ro-MD"/>
              </w:rPr>
              <w:t>incidenţa</w:t>
            </w:r>
            <w:proofErr w:type="spellEnd"/>
            <w:r w:rsidRPr="00734B81">
              <w:rPr>
                <w:rFonts w:ascii="Times New Roman" w:hAnsi="Times New Roman" w:cs="Times New Roman"/>
                <w:lang w:val="ro-MD"/>
              </w:rPr>
              <w:t xml:space="preserve"> prezentei legi, nici a Legii nr.131/2015 privind </w:t>
            </w:r>
            <w:proofErr w:type="spellStart"/>
            <w:r w:rsidRPr="00734B81">
              <w:rPr>
                <w:rFonts w:ascii="Times New Roman" w:hAnsi="Times New Roman" w:cs="Times New Roman"/>
                <w:lang w:val="ro-MD"/>
              </w:rPr>
              <w:t>achiziţiile</w:t>
            </w:r>
            <w:proofErr w:type="spellEnd"/>
            <w:r w:rsidRPr="00734B81">
              <w:rPr>
                <w:rFonts w:ascii="Times New Roman" w:hAnsi="Times New Roman" w:cs="Times New Roman"/>
                <w:lang w:val="ro-MD"/>
              </w:rPr>
              <w:t xml:space="preserve"> publice sau a Legii nr.121/2018 cu privire la concesiunile de lucrări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concesiunile de servicii, nici a Legii nr.179/2008 cu privire la parteneriatul public-privat, contractul se atribuie în conformitate cu prezenta lege.</w:t>
            </w:r>
          </w:p>
          <w:p w:rsidR="00F10F47" w:rsidRPr="00F82447"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(8) Decizia de atribuire a unui singur contract sau de atribuire a mai multor contracte separate nu poate fi luată în scopul excluderii contractului sau a contractelor din domeniul de aplicare a prezentei legi sau, după caz, a Legii nr.131/2015 privind </w:t>
            </w:r>
            <w:proofErr w:type="spellStart"/>
            <w:r w:rsidRPr="00734B81">
              <w:rPr>
                <w:rFonts w:ascii="Times New Roman" w:hAnsi="Times New Roman" w:cs="Times New Roman"/>
                <w:lang w:val="ro-MD"/>
              </w:rPr>
              <w:t>achiziţiile</w:t>
            </w:r>
            <w:proofErr w:type="spellEnd"/>
            <w:r w:rsidRPr="00734B81">
              <w:rPr>
                <w:rFonts w:ascii="Times New Roman" w:hAnsi="Times New Roman" w:cs="Times New Roman"/>
                <w:lang w:val="ro-MD"/>
              </w:rPr>
              <w:t xml:space="preserve"> publice, sau a Legii nr.121/2018 cu privire la concesiunile de lucrări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concesiunile de servicii.</w:t>
            </w:r>
          </w:p>
        </w:tc>
        <w:tc>
          <w:tcPr>
            <w:tcW w:w="4317" w:type="dxa"/>
          </w:tcPr>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lastRenderedPageBreak/>
              <w:t>Articolul 6 va avea următorul cuprins</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„Articolul 6. Achiziții mixte care cuprind aceeași activitate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(1) În cazul contractelor care au ca obiect atât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prezenta lege,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alte acte normative, iar diferitele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ale contractului se pot separa obiectiv, entitatea contractantă are dreptul să aleagă între a atribui contracte distincte pentru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separate sau a atribui un singur contract.</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(2) În cazul în care entitatea contractantă alege să atribuie contracte distincte pentru </w:t>
            </w:r>
            <w:proofErr w:type="spellStart"/>
            <w:r w:rsidRPr="00734B81">
              <w:rPr>
                <w:rFonts w:ascii="Times New Roman" w:hAnsi="Times New Roman" w:cs="Times New Roman"/>
                <w:lang w:val="ro-MD"/>
              </w:rPr>
              <w:t>părţile</w:t>
            </w:r>
            <w:proofErr w:type="spellEnd"/>
            <w:r w:rsidRPr="00734B81">
              <w:rPr>
                <w:rFonts w:ascii="Times New Roman" w:hAnsi="Times New Roman" w:cs="Times New Roman"/>
                <w:lang w:val="ro-MD"/>
              </w:rPr>
              <w:t xml:space="preserve"> separate, decizia cu privire la regimul juridic care se aplică fiecăruia dintre aceste contracte distincte se ia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caracteristicile fiecărei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avute în vedere.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(3) În cazul în care entitatea contractantă alege să atribuie un singur contract, cu </w:t>
            </w:r>
            <w:proofErr w:type="spellStart"/>
            <w:r w:rsidRPr="00734B81">
              <w:rPr>
                <w:rFonts w:ascii="Times New Roman" w:hAnsi="Times New Roman" w:cs="Times New Roman"/>
                <w:lang w:val="ro-MD"/>
              </w:rPr>
              <w:t>excepţia</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situaţiei</w:t>
            </w:r>
            <w:proofErr w:type="spellEnd"/>
            <w:r w:rsidRPr="00734B81">
              <w:rPr>
                <w:rFonts w:ascii="Times New Roman" w:hAnsi="Times New Roman" w:cs="Times New Roman"/>
                <w:lang w:val="ro-MD"/>
              </w:rPr>
              <w:t xml:space="preserve"> în care sunt aplicabile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art. 23, atribuirea contractului mixt se realizează potrivit </w:t>
            </w:r>
            <w:proofErr w:type="spellStart"/>
            <w:r w:rsidRPr="00734B81">
              <w:rPr>
                <w:rFonts w:ascii="Times New Roman" w:hAnsi="Times New Roman" w:cs="Times New Roman"/>
                <w:lang w:val="ro-MD"/>
              </w:rPr>
              <w:t>dispoziţiilor</w:t>
            </w:r>
            <w:proofErr w:type="spellEnd"/>
            <w:r w:rsidRPr="00734B81">
              <w:rPr>
                <w:rFonts w:ascii="Times New Roman" w:hAnsi="Times New Roman" w:cs="Times New Roman"/>
                <w:lang w:val="ro-MD"/>
              </w:rPr>
              <w:t xml:space="preserve"> prezentei legi, indiferent de valoarea </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care, dacă ar fi cuprinse în contracte separate, ar fi supuse unui alt act normativ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indiferent de actul normativ care s-ar aplica </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respective.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(4) În cazul contractelor mixte care au ca obiect atât elemente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de bunuri, lucrări sau servicii,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de concesiuni,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prezentei legi se aplică atribuirii contractului exclusiv în </w:t>
            </w:r>
            <w:proofErr w:type="spellStart"/>
            <w:r w:rsidRPr="00734B81">
              <w:rPr>
                <w:rFonts w:ascii="Times New Roman" w:hAnsi="Times New Roman" w:cs="Times New Roman"/>
                <w:lang w:val="ro-MD"/>
              </w:rPr>
              <w:t>situaţiile</w:t>
            </w:r>
            <w:proofErr w:type="spellEnd"/>
            <w:r w:rsidRPr="00734B81">
              <w:rPr>
                <w:rFonts w:ascii="Times New Roman" w:hAnsi="Times New Roman" w:cs="Times New Roman"/>
                <w:lang w:val="ro-MD"/>
              </w:rPr>
              <w:t xml:space="preserve"> în care valoarea estimată a </w:t>
            </w:r>
            <w:proofErr w:type="spellStart"/>
            <w:r w:rsidRPr="00734B81">
              <w:rPr>
                <w:rFonts w:ascii="Times New Roman" w:hAnsi="Times New Roman" w:cs="Times New Roman"/>
                <w:lang w:val="ro-MD"/>
              </w:rPr>
              <w:t>părţii</w:t>
            </w:r>
            <w:proofErr w:type="spellEnd"/>
            <w:r w:rsidRPr="00734B81">
              <w:rPr>
                <w:rFonts w:ascii="Times New Roman" w:hAnsi="Times New Roman" w:cs="Times New Roman"/>
                <w:lang w:val="ro-MD"/>
              </w:rPr>
              <w:t>/</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din contract care reprezintă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sectorială, calculată potrivit </w:t>
            </w:r>
            <w:proofErr w:type="spellStart"/>
            <w:r w:rsidRPr="00734B81">
              <w:rPr>
                <w:rFonts w:ascii="Times New Roman" w:hAnsi="Times New Roman" w:cs="Times New Roman"/>
                <w:lang w:val="ro-MD"/>
              </w:rPr>
              <w:t>dispoziţiilor</w:t>
            </w:r>
            <w:proofErr w:type="spellEnd"/>
            <w:r w:rsidRPr="00734B81">
              <w:rPr>
                <w:rFonts w:ascii="Times New Roman" w:hAnsi="Times New Roman" w:cs="Times New Roman"/>
                <w:lang w:val="ro-MD"/>
              </w:rPr>
              <w:t xml:space="preserve"> art. 7, este egală sau </w:t>
            </w:r>
            <w:proofErr w:type="spellStart"/>
            <w:r w:rsidRPr="00734B81">
              <w:rPr>
                <w:rFonts w:ascii="Times New Roman" w:hAnsi="Times New Roman" w:cs="Times New Roman"/>
                <w:lang w:val="ro-MD"/>
              </w:rPr>
              <w:t>depăşeşte</w:t>
            </w:r>
            <w:proofErr w:type="spellEnd"/>
            <w:r w:rsidRPr="00734B81">
              <w:rPr>
                <w:rFonts w:ascii="Times New Roman" w:hAnsi="Times New Roman" w:cs="Times New Roman"/>
                <w:lang w:val="ro-MD"/>
              </w:rPr>
              <w:t xml:space="preserve"> </w:t>
            </w:r>
            <w:r w:rsidRPr="00734B81">
              <w:rPr>
                <w:rFonts w:ascii="Times New Roman" w:hAnsi="Times New Roman" w:cs="Times New Roman"/>
                <w:lang w:val="ro-MD"/>
              </w:rPr>
              <w:lastRenderedPageBreak/>
              <w:t>pragurile valorice corespunzătoare prevăzute la art. 1.</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(5) În cazul contractelor mixte care au ca obiect atât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pentru care se aplică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prezentei legi,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pentru care se aplică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altor acte normative, iar diferitele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ale unui anumit contract nu sunt în mod obiectiv separabile, contractul este atribuit potrivit actului normativ aplicabil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obiectul său principal.</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(6) Contractele care au ca obiect două sau mai multe tipuri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(de bunuri, lucrări sau servicii), reglementate de prezenta lege, se atribuie în conformitate cu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aplicabile pentru tipul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ce caracterizează obiectul principal al contractului în cauză.</w:t>
            </w:r>
          </w:p>
          <w:p w:rsidR="00F10F47" w:rsidRPr="00F82447"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(7) În cazul contractelor mixte care au ca obiect atât servicii sociale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specifice,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precum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în cazul contractelor mixte care au ca obiect atât servicii,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bunuri, obiectul principal se determină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cea mai mare valoare estimată a serviciilor sau a bunurilor respective.”</w:t>
            </w:r>
          </w:p>
        </w:tc>
        <w:tc>
          <w:tcPr>
            <w:tcW w:w="4317" w:type="dxa"/>
          </w:tcPr>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lastRenderedPageBreak/>
              <w:t>Articolul 6. Achiziții mixte care cuprind aceeași activitate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(1) În cazul contractelor care au ca obiect atât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prezenta lege,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reglementate de alte acte normative, iar diferitele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ale contractului se pot separa obiectiv, entitatea contractantă are dreptul să aleagă între a atribui contracte distincte pentru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separate sau a atribui un singur contract.</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(2) În cazul în care entitatea contractantă alege să atribuie contracte distincte pentru </w:t>
            </w:r>
            <w:proofErr w:type="spellStart"/>
            <w:r w:rsidRPr="00734B81">
              <w:rPr>
                <w:rFonts w:ascii="Times New Roman" w:hAnsi="Times New Roman" w:cs="Times New Roman"/>
                <w:lang w:val="ro-MD"/>
              </w:rPr>
              <w:t>părţile</w:t>
            </w:r>
            <w:proofErr w:type="spellEnd"/>
            <w:r w:rsidRPr="00734B81">
              <w:rPr>
                <w:rFonts w:ascii="Times New Roman" w:hAnsi="Times New Roman" w:cs="Times New Roman"/>
                <w:lang w:val="ro-MD"/>
              </w:rPr>
              <w:t xml:space="preserve"> separate, decizia cu privire la regimul juridic care se aplică fiecăruia dintre aceste contracte distincte se ia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caracteristicile fiecărei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avute în vedere.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(3) În cazul în care entitatea contractantă alege să atribuie un singur contract, cu </w:t>
            </w:r>
            <w:proofErr w:type="spellStart"/>
            <w:r w:rsidRPr="00734B81">
              <w:rPr>
                <w:rFonts w:ascii="Times New Roman" w:hAnsi="Times New Roman" w:cs="Times New Roman"/>
                <w:lang w:val="ro-MD"/>
              </w:rPr>
              <w:t>excepţia</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situaţiei</w:t>
            </w:r>
            <w:proofErr w:type="spellEnd"/>
            <w:r w:rsidRPr="00734B81">
              <w:rPr>
                <w:rFonts w:ascii="Times New Roman" w:hAnsi="Times New Roman" w:cs="Times New Roman"/>
                <w:lang w:val="ro-MD"/>
              </w:rPr>
              <w:t xml:space="preserve"> în care sunt aplicabile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art. 23, atribuirea contractului mixt se realizează potrivit </w:t>
            </w:r>
            <w:proofErr w:type="spellStart"/>
            <w:r w:rsidRPr="00734B81">
              <w:rPr>
                <w:rFonts w:ascii="Times New Roman" w:hAnsi="Times New Roman" w:cs="Times New Roman"/>
                <w:lang w:val="ro-MD"/>
              </w:rPr>
              <w:t>dispoziţiilor</w:t>
            </w:r>
            <w:proofErr w:type="spellEnd"/>
            <w:r w:rsidRPr="00734B81">
              <w:rPr>
                <w:rFonts w:ascii="Times New Roman" w:hAnsi="Times New Roman" w:cs="Times New Roman"/>
                <w:lang w:val="ro-MD"/>
              </w:rPr>
              <w:t xml:space="preserve"> prezentei legi, indiferent de valoarea </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care, dacă ar fi cuprinse în contracte separate, ar fi supuse unui alt act normativ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indiferent de actul normativ care s-ar aplica </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respective.</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(4) În cazul contractelor mixte care au ca obiect atât elemente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de bunuri, lucrări sau servicii,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de concesiuni,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prezentei legi se aplică atribuirii contractului exclusiv în </w:t>
            </w:r>
            <w:proofErr w:type="spellStart"/>
            <w:r w:rsidRPr="00734B81">
              <w:rPr>
                <w:rFonts w:ascii="Times New Roman" w:hAnsi="Times New Roman" w:cs="Times New Roman"/>
                <w:lang w:val="ro-MD"/>
              </w:rPr>
              <w:t>situaţiile</w:t>
            </w:r>
            <w:proofErr w:type="spellEnd"/>
            <w:r w:rsidRPr="00734B81">
              <w:rPr>
                <w:rFonts w:ascii="Times New Roman" w:hAnsi="Times New Roman" w:cs="Times New Roman"/>
                <w:lang w:val="ro-MD"/>
              </w:rPr>
              <w:t xml:space="preserve"> în care valoarea estimată a </w:t>
            </w:r>
            <w:proofErr w:type="spellStart"/>
            <w:r w:rsidRPr="00734B81">
              <w:rPr>
                <w:rFonts w:ascii="Times New Roman" w:hAnsi="Times New Roman" w:cs="Times New Roman"/>
                <w:lang w:val="ro-MD"/>
              </w:rPr>
              <w:t>părţii</w:t>
            </w:r>
            <w:proofErr w:type="spellEnd"/>
            <w:r w:rsidRPr="00734B81">
              <w:rPr>
                <w:rFonts w:ascii="Times New Roman" w:hAnsi="Times New Roman" w:cs="Times New Roman"/>
                <w:lang w:val="ro-MD"/>
              </w:rPr>
              <w:t>/</w:t>
            </w:r>
            <w:proofErr w:type="spellStart"/>
            <w:r w:rsidRPr="00734B81">
              <w:rPr>
                <w:rFonts w:ascii="Times New Roman" w:hAnsi="Times New Roman" w:cs="Times New Roman"/>
                <w:lang w:val="ro-MD"/>
              </w:rPr>
              <w:t>părţilor</w:t>
            </w:r>
            <w:proofErr w:type="spellEnd"/>
            <w:r w:rsidRPr="00734B81">
              <w:rPr>
                <w:rFonts w:ascii="Times New Roman" w:hAnsi="Times New Roman" w:cs="Times New Roman"/>
                <w:lang w:val="ro-MD"/>
              </w:rPr>
              <w:t xml:space="preserve"> din contract care reprezintă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sectorială, calculată potrivit </w:t>
            </w:r>
            <w:proofErr w:type="spellStart"/>
            <w:r w:rsidRPr="00734B81">
              <w:rPr>
                <w:rFonts w:ascii="Times New Roman" w:hAnsi="Times New Roman" w:cs="Times New Roman"/>
                <w:lang w:val="ro-MD"/>
              </w:rPr>
              <w:t>dispoziţiilor</w:t>
            </w:r>
            <w:proofErr w:type="spellEnd"/>
            <w:r w:rsidRPr="00734B81">
              <w:rPr>
                <w:rFonts w:ascii="Times New Roman" w:hAnsi="Times New Roman" w:cs="Times New Roman"/>
                <w:lang w:val="ro-MD"/>
              </w:rPr>
              <w:t xml:space="preserve"> art. 7, este egală sau </w:t>
            </w:r>
            <w:proofErr w:type="spellStart"/>
            <w:r w:rsidRPr="00734B81">
              <w:rPr>
                <w:rFonts w:ascii="Times New Roman" w:hAnsi="Times New Roman" w:cs="Times New Roman"/>
                <w:lang w:val="ro-MD"/>
              </w:rPr>
              <w:t>depăşeşte</w:t>
            </w:r>
            <w:proofErr w:type="spellEnd"/>
            <w:r w:rsidRPr="00734B81">
              <w:rPr>
                <w:rFonts w:ascii="Times New Roman" w:hAnsi="Times New Roman" w:cs="Times New Roman"/>
                <w:lang w:val="ro-MD"/>
              </w:rPr>
              <w:t xml:space="preserve"> pragurile valorice corespunzătoare prevăzute la art. 1.</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lastRenderedPageBreak/>
              <w:t xml:space="preserve">(5) În cazul contractelor mixte care au ca obiect atât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pentru care se aplică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prezentei legi,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w:t>
            </w:r>
            <w:proofErr w:type="spellStart"/>
            <w:r w:rsidRPr="00734B81">
              <w:rPr>
                <w:rFonts w:ascii="Times New Roman" w:hAnsi="Times New Roman" w:cs="Times New Roman"/>
                <w:lang w:val="ro-MD"/>
              </w:rPr>
              <w:t>achiziţii</w:t>
            </w:r>
            <w:proofErr w:type="spellEnd"/>
            <w:r w:rsidRPr="00734B81">
              <w:rPr>
                <w:rFonts w:ascii="Times New Roman" w:hAnsi="Times New Roman" w:cs="Times New Roman"/>
                <w:lang w:val="ro-MD"/>
              </w:rPr>
              <w:t xml:space="preserve"> pentru care se aplică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altor acte normative, iar diferitele </w:t>
            </w:r>
            <w:proofErr w:type="spellStart"/>
            <w:r w:rsidRPr="00734B81">
              <w:rPr>
                <w:rFonts w:ascii="Times New Roman" w:hAnsi="Times New Roman" w:cs="Times New Roman"/>
                <w:lang w:val="ro-MD"/>
              </w:rPr>
              <w:t>părţi</w:t>
            </w:r>
            <w:proofErr w:type="spellEnd"/>
            <w:r w:rsidRPr="00734B81">
              <w:rPr>
                <w:rFonts w:ascii="Times New Roman" w:hAnsi="Times New Roman" w:cs="Times New Roman"/>
                <w:lang w:val="ro-MD"/>
              </w:rPr>
              <w:t xml:space="preserve"> ale unui anumit contract nu sunt în mod obiectiv separabile, contractul este atribuit potrivit actului normativ aplicabil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obiectul său principal.</w:t>
            </w:r>
          </w:p>
          <w:p w:rsidR="00734B81" w:rsidRPr="00734B81"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(6) Contractele care au ca obiect două sau mai multe tipuri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(de bunuri, lucrări sau servicii), reglementate de prezenta lege, se atribuie în conformitate cu </w:t>
            </w:r>
            <w:proofErr w:type="spellStart"/>
            <w:r w:rsidRPr="00734B81">
              <w:rPr>
                <w:rFonts w:ascii="Times New Roman" w:hAnsi="Times New Roman" w:cs="Times New Roman"/>
                <w:lang w:val="ro-MD"/>
              </w:rPr>
              <w:t>dispoziţiile</w:t>
            </w:r>
            <w:proofErr w:type="spellEnd"/>
            <w:r w:rsidRPr="00734B81">
              <w:rPr>
                <w:rFonts w:ascii="Times New Roman" w:hAnsi="Times New Roman" w:cs="Times New Roman"/>
                <w:lang w:val="ro-MD"/>
              </w:rPr>
              <w:t xml:space="preserve"> aplicabile pentru tipul de </w:t>
            </w:r>
            <w:proofErr w:type="spellStart"/>
            <w:r w:rsidRPr="00734B81">
              <w:rPr>
                <w:rFonts w:ascii="Times New Roman" w:hAnsi="Times New Roman" w:cs="Times New Roman"/>
                <w:lang w:val="ro-MD"/>
              </w:rPr>
              <w:t>achiziţie</w:t>
            </w:r>
            <w:proofErr w:type="spellEnd"/>
            <w:r w:rsidRPr="00734B81">
              <w:rPr>
                <w:rFonts w:ascii="Times New Roman" w:hAnsi="Times New Roman" w:cs="Times New Roman"/>
                <w:lang w:val="ro-MD"/>
              </w:rPr>
              <w:t xml:space="preserve"> ce caracterizează obiectul principal al contractului în cauză.</w:t>
            </w:r>
          </w:p>
          <w:p w:rsidR="00F10F47" w:rsidRPr="00F82447" w:rsidRDefault="00734B81" w:rsidP="00734B81">
            <w:pPr>
              <w:jc w:val="both"/>
              <w:rPr>
                <w:rFonts w:ascii="Times New Roman" w:hAnsi="Times New Roman" w:cs="Times New Roman"/>
                <w:lang w:val="ro-MD"/>
              </w:rPr>
            </w:pPr>
            <w:r w:rsidRPr="00734B81">
              <w:rPr>
                <w:rFonts w:ascii="Times New Roman" w:hAnsi="Times New Roman" w:cs="Times New Roman"/>
                <w:lang w:val="ro-MD"/>
              </w:rPr>
              <w:t xml:space="preserve">(7) În cazul contractelor mixte care au ca obiect atât servicii sociale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specifice,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alte servicii, precum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în cazul contractelor mixte care au ca obiect atât servicii, cât </w:t>
            </w:r>
            <w:proofErr w:type="spellStart"/>
            <w:r w:rsidRPr="00734B81">
              <w:rPr>
                <w:rFonts w:ascii="Times New Roman" w:hAnsi="Times New Roman" w:cs="Times New Roman"/>
                <w:lang w:val="ro-MD"/>
              </w:rPr>
              <w:t>şi</w:t>
            </w:r>
            <w:proofErr w:type="spellEnd"/>
            <w:r w:rsidRPr="00734B81">
              <w:rPr>
                <w:rFonts w:ascii="Times New Roman" w:hAnsi="Times New Roman" w:cs="Times New Roman"/>
                <w:lang w:val="ro-MD"/>
              </w:rPr>
              <w:t xml:space="preserve"> bunuri, obiectul principal se determină în </w:t>
            </w:r>
            <w:proofErr w:type="spellStart"/>
            <w:r w:rsidRPr="00734B81">
              <w:rPr>
                <w:rFonts w:ascii="Times New Roman" w:hAnsi="Times New Roman" w:cs="Times New Roman"/>
                <w:lang w:val="ro-MD"/>
              </w:rPr>
              <w:t>funcţie</w:t>
            </w:r>
            <w:proofErr w:type="spellEnd"/>
            <w:r w:rsidRPr="00734B81">
              <w:rPr>
                <w:rFonts w:ascii="Times New Roman" w:hAnsi="Times New Roman" w:cs="Times New Roman"/>
                <w:lang w:val="ro-MD"/>
              </w:rPr>
              <w:t xml:space="preserve"> de cea mai mare valoare estimată a serviciilor sau a bunurilor respective.</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Lege</w:t>
            </w:r>
            <w:r w:rsidR="003C5086">
              <w:rPr>
                <w:rFonts w:ascii="Times New Roman" w:hAnsi="Times New Roman" w:cs="Times New Roman"/>
                <w:lang w:val="ro-MD"/>
              </w:rPr>
              <w:t>a se completează cu articolul 6</w:t>
            </w:r>
            <w:r w:rsidR="003C5086">
              <w:rPr>
                <w:rFonts w:ascii="Times New Roman" w:hAnsi="Times New Roman" w:cs="Times New Roman"/>
                <w:vertAlign w:val="superscript"/>
                <w:lang w:val="ro-MD"/>
              </w:rPr>
              <w:t>1</w:t>
            </w:r>
            <w:r w:rsidRPr="00CB3B10">
              <w:rPr>
                <w:rFonts w:ascii="Times New Roman" w:hAnsi="Times New Roman" w:cs="Times New Roman"/>
                <w:lang w:val="ro-MD"/>
              </w:rPr>
              <w:t xml:space="preserve"> cu următorul cuprins:</w:t>
            </w:r>
          </w:p>
          <w:p w:rsidR="00CB3B10" w:rsidRPr="00CB3B10" w:rsidRDefault="00CB3B10" w:rsidP="00CB3B10">
            <w:pPr>
              <w:jc w:val="both"/>
              <w:rPr>
                <w:rFonts w:ascii="Times New Roman" w:hAnsi="Times New Roman" w:cs="Times New Roman"/>
                <w:lang w:val="ro-MD"/>
              </w:rPr>
            </w:pPr>
            <w:r>
              <w:rPr>
                <w:rFonts w:ascii="Times New Roman" w:hAnsi="Times New Roman" w:cs="Times New Roman"/>
                <w:lang w:val="ro-MD"/>
              </w:rPr>
              <w:t>”Articolul 6</w:t>
            </w:r>
            <w:r>
              <w:rPr>
                <w:rFonts w:ascii="Times New Roman" w:hAnsi="Times New Roman" w:cs="Times New Roman"/>
                <w:vertAlign w:val="superscript"/>
                <w:lang w:val="ro-MD"/>
              </w:rPr>
              <w:t>1</w:t>
            </w:r>
            <w:r w:rsidRPr="00CB3B10">
              <w:rPr>
                <w:rFonts w:ascii="Times New Roman" w:hAnsi="Times New Roman" w:cs="Times New Roman"/>
                <w:lang w:val="ro-MD"/>
              </w:rPr>
              <w:t>. Achiziții mixte care cuprind mai multe activități</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(1) În cazul contractelor care acoperă mai multe </w:t>
            </w:r>
            <w:proofErr w:type="spellStart"/>
            <w:r w:rsidRPr="00CB3B10">
              <w:rPr>
                <w:rFonts w:ascii="Times New Roman" w:hAnsi="Times New Roman" w:cs="Times New Roman"/>
                <w:lang w:val="ro-MD"/>
              </w:rPr>
              <w:t>activităţi</w:t>
            </w:r>
            <w:proofErr w:type="spellEnd"/>
            <w:r w:rsidRPr="00CB3B10">
              <w:rPr>
                <w:rFonts w:ascii="Times New Roman" w:hAnsi="Times New Roman" w:cs="Times New Roman"/>
                <w:lang w:val="ro-MD"/>
              </w:rPr>
              <w:t xml:space="preserve">, </w:t>
            </w:r>
            <w:proofErr w:type="spellStart"/>
            <w:r w:rsidRPr="00CB3B10">
              <w:rPr>
                <w:rFonts w:ascii="Times New Roman" w:hAnsi="Times New Roman" w:cs="Times New Roman"/>
                <w:lang w:val="ro-MD"/>
              </w:rPr>
              <w:t>entităţile</w:t>
            </w:r>
            <w:proofErr w:type="spellEnd"/>
            <w:r w:rsidRPr="00CB3B10">
              <w:rPr>
                <w:rFonts w:ascii="Times New Roman" w:hAnsi="Times New Roman" w:cs="Times New Roman"/>
                <w:lang w:val="ro-MD"/>
              </w:rPr>
              <w:t xml:space="preserve"> contractante pot alege să atribuie contracte distincte pentru fiecare activitate în parte sau să atribuie un singur contract. </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(2) În cazul în care entitatea contractantă alege să atribuie contracte distincte, decizia cu privire la regimul juridic care se aplică fiecăruia dintre aceste contracte distincte se ia în </w:t>
            </w:r>
            <w:proofErr w:type="spellStart"/>
            <w:r w:rsidRPr="00CB3B10">
              <w:rPr>
                <w:rFonts w:ascii="Times New Roman" w:hAnsi="Times New Roman" w:cs="Times New Roman"/>
                <w:lang w:val="ro-MD"/>
              </w:rPr>
              <w:t>funcţie</w:t>
            </w:r>
            <w:proofErr w:type="spellEnd"/>
            <w:r w:rsidRPr="00CB3B10">
              <w:rPr>
                <w:rFonts w:ascii="Times New Roman" w:hAnsi="Times New Roman" w:cs="Times New Roman"/>
                <w:lang w:val="ro-MD"/>
              </w:rPr>
              <w:t xml:space="preserve"> de caracteristicile fiecărei activități avute în vedere.</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(3) Prin excepție de la dispozițiile art. 5, în cazul în care </w:t>
            </w:r>
            <w:proofErr w:type="spellStart"/>
            <w:r w:rsidRPr="00CB3B10">
              <w:rPr>
                <w:rFonts w:ascii="Times New Roman" w:hAnsi="Times New Roman" w:cs="Times New Roman"/>
                <w:lang w:val="ro-MD"/>
              </w:rPr>
              <w:t>entităţile</w:t>
            </w:r>
            <w:proofErr w:type="spellEnd"/>
            <w:r w:rsidRPr="00CB3B10">
              <w:rPr>
                <w:rFonts w:ascii="Times New Roman" w:hAnsi="Times New Roman" w:cs="Times New Roman"/>
                <w:lang w:val="ro-MD"/>
              </w:rPr>
              <w:t xml:space="preserve"> contractante aleg să atribuie un singur contract, se aplică prevederile alin. (5) </w:t>
            </w:r>
            <w:proofErr w:type="spellStart"/>
            <w:r w:rsidRPr="00CB3B10">
              <w:rPr>
                <w:rFonts w:ascii="Times New Roman" w:hAnsi="Times New Roman" w:cs="Times New Roman"/>
                <w:lang w:val="ro-MD"/>
              </w:rPr>
              <w:t>şi</w:t>
            </w:r>
            <w:proofErr w:type="spellEnd"/>
            <w:r w:rsidRPr="00CB3B10">
              <w:rPr>
                <w:rFonts w:ascii="Times New Roman" w:hAnsi="Times New Roman" w:cs="Times New Roman"/>
                <w:lang w:val="ro-MD"/>
              </w:rPr>
              <w:t xml:space="preserve"> (6).</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(4) Decizia de atribuire a unui singur contract sau de atribuire a mai multor contracte separate nu poate fi luată în scopul excluderii contractului sau a contractelor din domeniul de aplicare a prezentei legi sau, după caz, a Legii nr. 131/2015 privind </w:t>
            </w:r>
            <w:proofErr w:type="spellStart"/>
            <w:r w:rsidRPr="00CB3B10">
              <w:rPr>
                <w:rFonts w:ascii="Times New Roman" w:hAnsi="Times New Roman" w:cs="Times New Roman"/>
                <w:lang w:val="ro-MD"/>
              </w:rPr>
              <w:t>achiziţiile</w:t>
            </w:r>
            <w:proofErr w:type="spellEnd"/>
            <w:r w:rsidRPr="00CB3B10">
              <w:rPr>
                <w:rFonts w:ascii="Times New Roman" w:hAnsi="Times New Roman" w:cs="Times New Roman"/>
                <w:lang w:val="ro-MD"/>
              </w:rPr>
              <w:t xml:space="preserve"> publice, sau a Legii nr. 121/2018 cu privire la concesiunile de lucrări </w:t>
            </w:r>
            <w:proofErr w:type="spellStart"/>
            <w:r w:rsidRPr="00CB3B10">
              <w:rPr>
                <w:rFonts w:ascii="Times New Roman" w:hAnsi="Times New Roman" w:cs="Times New Roman"/>
                <w:lang w:val="ro-MD"/>
              </w:rPr>
              <w:t>şi</w:t>
            </w:r>
            <w:proofErr w:type="spellEnd"/>
            <w:r w:rsidRPr="00CB3B10">
              <w:rPr>
                <w:rFonts w:ascii="Times New Roman" w:hAnsi="Times New Roman" w:cs="Times New Roman"/>
                <w:lang w:val="ro-MD"/>
              </w:rPr>
              <w:t xml:space="preserve"> concesiunile de servicii.</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(5) Un contract, care are drept obiectiv includerea mai multor </w:t>
            </w:r>
            <w:proofErr w:type="spellStart"/>
            <w:r w:rsidRPr="00CB3B10">
              <w:rPr>
                <w:rFonts w:ascii="Times New Roman" w:hAnsi="Times New Roman" w:cs="Times New Roman"/>
                <w:lang w:val="ro-MD"/>
              </w:rPr>
              <w:t>activităţi</w:t>
            </w:r>
            <w:proofErr w:type="spellEnd"/>
            <w:r w:rsidRPr="00CB3B10">
              <w:rPr>
                <w:rFonts w:ascii="Times New Roman" w:hAnsi="Times New Roman" w:cs="Times New Roman"/>
                <w:lang w:val="ro-MD"/>
              </w:rPr>
              <w:t xml:space="preserve">, cade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regulilor aplicabile </w:t>
            </w:r>
            <w:proofErr w:type="spellStart"/>
            <w:r w:rsidRPr="00CB3B10">
              <w:rPr>
                <w:rFonts w:ascii="Times New Roman" w:hAnsi="Times New Roman" w:cs="Times New Roman"/>
                <w:lang w:val="ro-MD"/>
              </w:rPr>
              <w:t>activităţii</w:t>
            </w:r>
            <w:proofErr w:type="spellEnd"/>
            <w:r w:rsidRPr="00CB3B10">
              <w:rPr>
                <w:rFonts w:ascii="Times New Roman" w:hAnsi="Times New Roman" w:cs="Times New Roman"/>
                <w:lang w:val="ro-MD"/>
              </w:rPr>
              <w:t xml:space="preserve"> pentru care contractul este destinat în primul rând.</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(6) În cazul contractelor în care, în mod obiectiv, este imposibil de determinat pentru care activitate este destinat contractul în primul rând, se aplică următoarele reguli:</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lastRenderedPageBreak/>
              <w:t xml:space="preserve">a) dacă una dintre </w:t>
            </w:r>
            <w:proofErr w:type="spellStart"/>
            <w:r w:rsidRPr="00CB3B10">
              <w:rPr>
                <w:rFonts w:ascii="Times New Roman" w:hAnsi="Times New Roman" w:cs="Times New Roman"/>
                <w:lang w:val="ro-MD"/>
              </w:rPr>
              <w:t>activităţile</w:t>
            </w:r>
            <w:proofErr w:type="spellEnd"/>
            <w:r w:rsidRPr="00CB3B10">
              <w:rPr>
                <w:rFonts w:ascii="Times New Roman" w:hAnsi="Times New Roman" w:cs="Times New Roman"/>
                <w:lang w:val="ro-MD"/>
              </w:rPr>
              <w:t xml:space="preserve"> pentru care este preconizat contractul cade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prezentei legi, iar celelalte cad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Legii nr. 131/2015 privind </w:t>
            </w:r>
            <w:proofErr w:type="spellStart"/>
            <w:r w:rsidRPr="00CB3B10">
              <w:rPr>
                <w:rFonts w:ascii="Times New Roman" w:hAnsi="Times New Roman" w:cs="Times New Roman"/>
                <w:lang w:val="ro-MD"/>
              </w:rPr>
              <w:t>achiziţiile</w:t>
            </w:r>
            <w:proofErr w:type="spellEnd"/>
            <w:r w:rsidRPr="00CB3B10">
              <w:rPr>
                <w:rFonts w:ascii="Times New Roman" w:hAnsi="Times New Roman" w:cs="Times New Roman"/>
                <w:lang w:val="ro-MD"/>
              </w:rPr>
              <w:t xml:space="preserve"> publice, contractul se atribuie în conformitate cu prevederile Legii nr. 131/2015;</w:t>
            </w:r>
          </w:p>
          <w:p w:rsidR="00CB3B10" w:rsidRPr="00CB3B10"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b) dacă una dintre </w:t>
            </w:r>
            <w:proofErr w:type="spellStart"/>
            <w:r w:rsidRPr="00CB3B10">
              <w:rPr>
                <w:rFonts w:ascii="Times New Roman" w:hAnsi="Times New Roman" w:cs="Times New Roman"/>
                <w:lang w:val="ro-MD"/>
              </w:rPr>
              <w:t>activităţile</w:t>
            </w:r>
            <w:proofErr w:type="spellEnd"/>
            <w:r w:rsidRPr="00CB3B10">
              <w:rPr>
                <w:rFonts w:ascii="Times New Roman" w:hAnsi="Times New Roman" w:cs="Times New Roman"/>
                <w:lang w:val="ro-MD"/>
              </w:rPr>
              <w:t xml:space="preserve"> pentru care este preconizat contractul cade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prezentei legi, iar celelalte cad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Legii nr. 121/2018 cu privire la concesiunile de lucrări </w:t>
            </w:r>
            <w:proofErr w:type="spellStart"/>
            <w:r w:rsidRPr="00CB3B10">
              <w:rPr>
                <w:rFonts w:ascii="Times New Roman" w:hAnsi="Times New Roman" w:cs="Times New Roman"/>
                <w:lang w:val="ro-MD"/>
              </w:rPr>
              <w:t>şi</w:t>
            </w:r>
            <w:proofErr w:type="spellEnd"/>
            <w:r w:rsidRPr="00CB3B10">
              <w:rPr>
                <w:rFonts w:ascii="Times New Roman" w:hAnsi="Times New Roman" w:cs="Times New Roman"/>
                <w:lang w:val="ro-MD"/>
              </w:rPr>
              <w:t xml:space="preserve"> concesiunile de servicii, contractul se atribuie în conformitate cu prezenta lege;</w:t>
            </w:r>
          </w:p>
          <w:p w:rsidR="00F10F47" w:rsidRPr="00F82447" w:rsidRDefault="00CB3B10" w:rsidP="00CB3B10">
            <w:pPr>
              <w:jc w:val="both"/>
              <w:rPr>
                <w:rFonts w:ascii="Times New Roman" w:hAnsi="Times New Roman" w:cs="Times New Roman"/>
                <w:lang w:val="ro-MD"/>
              </w:rPr>
            </w:pPr>
            <w:r w:rsidRPr="00CB3B10">
              <w:rPr>
                <w:rFonts w:ascii="Times New Roman" w:hAnsi="Times New Roman" w:cs="Times New Roman"/>
                <w:lang w:val="ro-MD"/>
              </w:rPr>
              <w:t xml:space="preserve">c) dacă una dintre </w:t>
            </w:r>
            <w:proofErr w:type="spellStart"/>
            <w:r w:rsidRPr="00CB3B10">
              <w:rPr>
                <w:rFonts w:ascii="Times New Roman" w:hAnsi="Times New Roman" w:cs="Times New Roman"/>
                <w:lang w:val="ro-MD"/>
              </w:rPr>
              <w:t>activităţile</w:t>
            </w:r>
            <w:proofErr w:type="spellEnd"/>
            <w:r w:rsidRPr="00CB3B10">
              <w:rPr>
                <w:rFonts w:ascii="Times New Roman" w:hAnsi="Times New Roman" w:cs="Times New Roman"/>
                <w:lang w:val="ro-MD"/>
              </w:rPr>
              <w:t xml:space="preserve"> pentru care este preconizat contractul cade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prezentei legi, iar celelalte nu cad nici sub </w:t>
            </w:r>
            <w:proofErr w:type="spellStart"/>
            <w:r w:rsidRPr="00CB3B10">
              <w:rPr>
                <w:rFonts w:ascii="Times New Roman" w:hAnsi="Times New Roman" w:cs="Times New Roman"/>
                <w:lang w:val="ro-MD"/>
              </w:rPr>
              <w:t>incidenţa</w:t>
            </w:r>
            <w:proofErr w:type="spellEnd"/>
            <w:r w:rsidRPr="00CB3B10">
              <w:rPr>
                <w:rFonts w:ascii="Times New Roman" w:hAnsi="Times New Roman" w:cs="Times New Roman"/>
                <w:lang w:val="ro-MD"/>
              </w:rPr>
              <w:t xml:space="preserve"> prezentei legi, nici a Legii nr. 131/2015 privind </w:t>
            </w:r>
            <w:proofErr w:type="spellStart"/>
            <w:r w:rsidRPr="00CB3B10">
              <w:rPr>
                <w:rFonts w:ascii="Times New Roman" w:hAnsi="Times New Roman" w:cs="Times New Roman"/>
                <w:lang w:val="ro-MD"/>
              </w:rPr>
              <w:t>achiziţiile</w:t>
            </w:r>
            <w:proofErr w:type="spellEnd"/>
            <w:r w:rsidRPr="00CB3B10">
              <w:rPr>
                <w:rFonts w:ascii="Times New Roman" w:hAnsi="Times New Roman" w:cs="Times New Roman"/>
                <w:lang w:val="ro-MD"/>
              </w:rPr>
              <w:t xml:space="preserve"> publice sau a Legii nr. 121/2018 cu privire la concesiunile de lucrări </w:t>
            </w:r>
            <w:proofErr w:type="spellStart"/>
            <w:r w:rsidRPr="00CB3B10">
              <w:rPr>
                <w:rFonts w:ascii="Times New Roman" w:hAnsi="Times New Roman" w:cs="Times New Roman"/>
                <w:lang w:val="ro-MD"/>
              </w:rPr>
              <w:t>şi</w:t>
            </w:r>
            <w:proofErr w:type="spellEnd"/>
            <w:r w:rsidRPr="00CB3B10">
              <w:rPr>
                <w:rFonts w:ascii="Times New Roman" w:hAnsi="Times New Roman" w:cs="Times New Roman"/>
                <w:lang w:val="ro-MD"/>
              </w:rPr>
              <w:t xml:space="preserve"> concesiunile de servicii, nici a Legii nr. 179/2008 cu privire la parteneriatul public-privat, contractul se atribuie în conformitate cu prezenta lege.”</w:t>
            </w:r>
          </w:p>
        </w:tc>
        <w:tc>
          <w:tcPr>
            <w:tcW w:w="4317" w:type="dxa"/>
          </w:tcPr>
          <w:p w:rsidR="009137CC" w:rsidRPr="009137CC" w:rsidRDefault="009137CC" w:rsidP="009137CC">
            <w:pPr>
              <w:jc w:val="both"/>
              <w:rPr>
                <w:rFonts w:ascii="Times New Roman" w:hAnsi="Times New Roman" w:cs="Times New Roman"/>
                <w:lang w:val="ro-MD"/>
              </w:rPr>
            </w:pPr>
            <w:r>
              <w:rPr>
                <w:rFonts w:ascii="Times New Roman" w:hAnsi="Times New Roman" w:cs="Times New Roman"/>
                <w:lang w:val="ro-MD"/>
              </w:rPr>
              <w:lastRenderedPageBreak/>
              <w:t>Articolul 6</w:t>
            </w:r>
            <w:r>
              <w:rPr>
                <w:rFonts w:ascii="Times New Roman" w:hAnsi="Times New Roman" w:cs="Times New Roman"/>
                <w:vertAlign w:val="superscript"/>
                <w:lang w:val="ro-MD"/>
              </w:rPr>
              <w:t>1</w:t>
            </w:r>
            <w:r w:rsidRPr="009137CC">
              <w:rPr>
                <w:rFonts w:ascii="Times New Roman" w:hAnsi="Times New Roman" w:cs="Times New Roman"/>
                <w:lang w:val="ro-MD"/>
              </w:rPr>
              <w:t>. Achiziții mixte care cuprind mai multe activități</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(1) În cazul contractelor care acoperă mai multe </w:t>
            </w:r>
            <w:proofErr w:type="spellStart"/>
            <w:r w:rsidRPr="009137CC">
              <w:rPr>
                <w:rFonts w:ascii="Times New Roman" w:hAnsi="Times New Roman" w:cs="Times New Roman"/>
                <w:lang w:val="ro-MD"/>
              </w:rPr>
              <w:t>activităţi</w:t>
            </w:r>
            <w:proofErr w:type="spellEnd"/>
            <w:r w:rsidRPr="009137CC">
              <w:rPr>
                <w:rFonts w:ascii="Times New Roman" w:hAnsi="Times New Roman" w:cs="Times New Roman"/>
                <w:lang w:val="ro-MD"/>
              </w:rPr>
              <w:t xml:space="preserve">, </w:t>
            </w:r>
            <w:proofErr w:type="spellStart"/>
            <w:r w:rsidRPr="009137CC">
              <w:rPr>
                <w:rFonts w:ascii="Times New Roman" w:hAnsi="Times New Roman" w:cs="Times New Roman"/>
                <w:lang w:val="ro-MD"/>
              </w:rPr>
              <w:t>entităţile</w:t>
            </w:r>
            <w:proofErr w:type="spellEnd"/>
            <w:r w:rsidRPr="009137CC">
              <w:rPr>
                <w:rFonts w:ascii="Times New Roman" w:hAnsi="Times New Roman" w:cs="Times New Roman"/>
                <w:lang w:val="ro-MD"/>
              </w:rPr>
              <w:t xml:space="preserve"> contractante pot alege să atribuie contracte distincte pentru fiecare activitate în parte sau să atribuie un singur contract. </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(2) În cazul în care entitatea contractantă alege să atribuie contracte distincte, decizia cu privire la regimul juridic care se aplică fiecăruia dintre aceste contracte distincte se ia în </w:t>
            </w:r>
            <w:proofErr w:type="spellStart"/>
            <w:r w:rsidRPr="009137CC">
              <w:rPr>
                <w:rFonts w:ascii="Times New Roman" w:hAnsi="Times New Roman" w:cs="Times New Roman"/>
                <w:lang w:val="ro-MD"/>
              </w:rPr>
              <w:t>funcţie</w:t>
            </w:r>
            <w:proofErr w:type="spellEnd"/>
            <w:r w:rsidRPr="009137CC">
              <w:rPr>
                <w:rFonts w:ascii="Times New Roman" w:hAnsi="Times New Roman" w:cs="Times New Roman"/>
                <w:lang w:val="ro-MD"/>
              </w:rPr>
              <w:t xml:space="preserve"> de caracteristicile fiecărei activități avute în vedere.</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(3) Prin excepție de la dispozițiile art. 5, în cazul în care </w:t>
            </w:r>
            <w:proofErr w:type="spellStart"/>
            <w:r w:rsidRPr="009137CC">
              <w:rPr>
                <w:rFonts w:ascii="Times New Roman" w:hAnsi="Times New Roman" w:cs="Times New Roman"/>
                <w:lang w:val="ro-MD"/>
              </w:rPr>
              <w:t>entităţile</w:t>
            </w:r>
            <w:proofErr w:type="spellEnd"/>
            <w:r w:rsidRPr="009137CC">
              <w:rPr>
                <w:rFonts w:ascii="Times New Roman" w:hAnsi="Times New Roman" w:cs="Times New Roman"/>
                <w:lang w:val="ro-MD"/>
              </w:rPr>
              <w:t xml:space="preserve"> contractante aleg să atribuie un singur contract, se aplică prevederile alin. (5) </w:t>
            </w:r>
            <w:proofErr w:type="spellStart"/>
            <w:r w:rsidRPr="009137CC">
              <w:rPr>
                <w:rFonts w:ascii="Times New Roman" w:hAnsi="Times New Roman" w:cs="Times New Roman"/>
                <w:lang w:val="ro-MD"/>
              </w:rPr>
              <w:t>şi</w:t>
            </w:r>
            <w:proofErr w:type="spellEnd"/>
            <w:r w:rsidRPr="009137CC">
              <w:rPr>
                <w:rFonts w:ascii="Times New Roman" w:hAnsi="Times New Roman" w:cs="Times New Roman"/>
                <w:lang w:val="ro-MD"/>
              </w:rPr>
              <w:t xml:space="preserve"> (6).</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(4) Decizia de atribuire a unui singur contract sau de atribuire a mai multor contracte separate nu poate fi luată în scopul excluderii contractului sau a contractelor din domeniul de aplicare a prezentei legi sau, după caz, a Legii nr. 131/2015 privind </w:t>
            </w:r>
            <w:proofErr w:type="spellStart"/>
            <w:r w:rsidRPr="009137CC">
              <w:rPr>
                <w:rFonts w:ascii="Times New Roman" w:hAnsi="Times New Roman" w:cs="Times New Roman"/>
                <w:lang w:val="ro-MD"/>
              </w:rPr>
              <w:t>achiziţiile</w:t>
            </w:r>
            <w:proofErr w:type="spellEnd"/>
            <w:r w:rsidRPr="009137CC">
              <w:rPr>
                <w:rFonts w:ascii="Times New Roman" w:hAnsi="Times New Roman" w:cs="Times New Roman"/>
                <w:lang w:val="ro-MD"/>
              </w:rPr>
              <w:t xml:space="preserve"> publice, sau a Legii nr. 121/2018 cu privire la concesiunile de lucrări </w:t>
            </w:r>
            <w:proofErr w:type="spellStart"/>
            <w:r w:rsidRPr="009137CC">
              <w:rPr>
                <w:rFonts w:ascii="Times New Roman" w:hAnsi="Times New Roman" w:cs="Times New Roman"/>
                <w:lang w:val="ro-MD"/>
              </w:rPr>
              <w:t>şi</w:t>
            </w:r>
            <w:proofErr w:type="spellEnd"/>
            <w:r w:rsidRPr="009137CC">
              <w:rPr>
                <w:rFonts w:ascii="Times New Roman" w:hAnsi="Times New Roman" w:cs="Times New Roman"/>
                <w:lang w:val="ro-MD"/>
              </w:rPr>
              <w:t xml:space="preserve"> concesiunile de servicii.</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(5) Un contract, care are drept obiectiv includerea mai multor </w:t>
            </w:r>
            <w:proofErr w:type="spellStart"/>
            <w:r w:rsidRPr="009137CC">
              <w:rPr>
                <w:rFonts w:ascii="Times New Roman" w:hAnsi="Times New Roman" w:cs="Times New Roman"/>
                <w:lang w:val="ro-MD"/>
              </w:rPr>
              <w:t>activităţi</w:t>
            </w:r>
            <w:proofErr w:type="spellEnd"/>
            <w:r w:rsidRPr="009137CC">
              <w:rPr>
                <w:rFonts w:ascii="Times New Roman" w:hAnsi="Times New Roman" w:cs="Times New Roman"/>
                <w:lang w:val="ro-MD"/>
              </w:rPr>
              <w:t xml:space="preserve">, cade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regulilor aplicabile </w:t>
            </w:r>
            <w:proofErr w:type="spellStart"/>
            <w:r w:rsidRPr="009137CC">
              <w:rPr>
                <w:rFonts w:ascii="Times New Roman" w:hAnsi="Times New Roman" w:cs="Times New Roman"/>
                <w:lang w:val="ro-MD"/>
              </w:rPr>
              <w:t>activităţii</w:t>
            </w:r>
            <w:proofErr w:type="spellEnd"/>
            <w:r w:rsidRPr="009137CC">
              <w:rPr>
                <w:rFonts w:ascii="Times New Roman" w:hAnsi="Times New Roman" w:cs="Times New Roman"/>
                <w:lang w:val="ro-MD"/>
              </w:rPr>
              <w:t xml:space="preserve"> pentru care contractul este destinat în primul rând.</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(6) În cazul contractelor în care, în mod obiectiv, este imposibil de determinat pentru care activitate este destinat contractul în primul rând, se aplică următoarele reguli:</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a) dacă una dintre </w:t>
            </w:r>
            <w:proofErr w:type="spellStart"/>
            <w:r w:rsidRPr="009137CC">
              <w:rPr>
                <w:rFonts w:ascii="Times New Roman" w:hAnsi="Times New Roman" w:cs="Times New Roman"/>
                <w:lang w:val="ro-MD"/>
              </w:rPr>
              <w:t>activităţile</w:t>
            </w:r>
            <w:proofErr w:type="spellEnd"/>
            <w:r w:rsidRPr="009137CC">
              <w:rPr>
                <w:rFonts w:ascii="Times New Roman" w:hAnsi="Times New Roman" w:cs="Times New Roman"/>
                <w:lang w:val="ro-MD"/>
              </w:rPr>
              <w:t xml:space="preserve"> pentru care este preconizat contractul cade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prezentei legi, iar celelalte cad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w:t>
            </w:r>
            <w:r w:rsidRPr="009137CC">
              <w:rPr>
                <w:rFonts w:ascii="Times New Roman" w:hAnsi="Times New Roman" w:cs="Times New Roman"/>
                <w:lang w:val="ro-MD"/>
              </w:rPr>
              <w:lastRenderedPageBreak/>
              <w:t xml:space="preserve">Legii nr. 131/2015 privind </w:t>
            </w:r>
            <w:proofErr w:type="spellStart"/>
            <w:r w:rsidRPr="009137CC">
              <w:rPr>
                <w:rFonts w:ascii="Times New Roman" w:hAnsi="Times New Roman" w:cs="Times New Roman"/>
                <w:lang w:val="ro-MD"/>
              </w:rPr>
              <w:t>achiziţiile</w:t>
            </w:r>
            <w:proofErr w:type="spellEnd"/>
            <w:r w:rsidRPr="009137CC">
              <w:rPr>
                <w:rFonts w:ascii="Times New Roman" w:hAnsi="Times New Roman" w:cs="Times New Roman"/>
                <w:lang w:val="ro-MD"/>
              </w:rPr>
              <w:t xml:space="preserve"> publice, contractul se atribuie în conformitate cu prevederile Legii nr. 131/2015;</w:t>
            </w:r>
          </w:p>
          <w:p w:rsidR="009137CC" w:rsidRPr="009137CC"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b) dacă una dintre </w:t>
            </w:r>
            <w:proofErr w:type="spellStart"/>
            <w:r w:rsidRPr="009137CC">
              <w:rPr>
                <w:rFonts w:ascii="Times New Roman" w:hAnsi="Times New Roman" w:cs="Times New Roman"/>
                <w:lang w:val="ro-MD"/>
              </w:rPr>
              <w:t>activităţile</w:t>
            </w:r>
            <w:proofErr w:type="spellEnd"/>
            <w:r w:rsidRPr="009137CC">
              <w:rPr>
                <w:rFonts w:ascii="Times New Roman" w:hAnsi="Times New Roman" w:cs="Times New Roman"/>
                <w:lang w:val="ro-MD"/>
              </w:rPr>
              <w:t xml:space="preserve"> pentru care este preconizat contractul cade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prezentei legi, iar celelalte cad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Legii nr. 121/2018 cu privire la concesiunile de lucrări </w:t>
            </w:r>
            <w:proofErr w:type="spellStart"/>
            <w:r w:rsidRPr="009137CC">
              <w:rPr>
                <w:rFonts w:ascii="Times New Roman" w:hAnsi="Times New Roman" w:cs="Times New Roman"/>
                <w:lang w:val="ro-MD"/>
              </w:rPr>
              <w:t>şi</w:t>
            </w:r>
            <w:proofErr w:type="spellEnd"/>
            <w:r w:rsidRPr="009137CC">
              <w:rPr>
                <w:rFonts w:ascii="Times New Roman" w:hAnsi="Times New Roman" w:cs="Times New Roman"/>
                <w:lang w:val="ro-MD"/>
              </w:rPr>
              <w:t xml:space="preserve"> concesiunile de servicii, contractul se atribuie în conformitate cu prezenta lege;</w:t>
            </w:r>
          </w:p>
          <w:p w:rsidR="00F10F47" w:rsidRPr="00F82447" w:rsidRDefault="009137CC" w:rsidP="009137CC">
            <w:pPr>
              <w:jc w:val="both"/>
              <w:rPr>
                <w:rFonts w:ascii="Times New Roman" w:hAnsi="Times New Roman" w:cs="Times New Roman"/>
                <w:lang w:val="ro-MD"/>
              </w:rPr>
            </w:pPr>
            <w:r w:rsidRPr="009137CC">
              <w:rPr>
                <w:rFonts w:ascii="Times New Roman" w:hAnsi="Times New Roman" w:cs="Times New Roman"/>
                <w:lang w:val="ro-MD"/>
              </w:rPr>
              <w:t xml:space="preserve">c) dacă una dintre </w:t>
            </w:r>
            <w:proofErr w:type="spellStart"/>
            <w:r w:rsidRPr="009137CC">
              <w:rPr>
                <w:rFonts w:ascii="Times New Roman" w:hAnsi="Times New Roman" w:cs="Times New Roman"/>
                <w:lang w:val="ro-MD"/>
              </w:rPr>
              <w:t>activităţile</w:t>
            </w:r>
            <w:proofErr w:type="spellEnd"/>
            <w:r w:rsidRPr="009137CC">
              <w:rPr>
                <w:rFonts w:ascii="Times New Roman" w:hAnsi="Times New Roman" w:cs="Times New Roman"/>
                <w:lang w:val="ro-MD"/>
              </w:rPr>
              <w:t xml:space="preserve"> pentru care este preconizat contractul cade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prezentei legi, iar celelalte nu cad nici sub </w:t>
            </w:r>
            <w:proofErr w:type="spellStart"/>
            <w:r w:rsidRPr="009137CC">
              <w:rPr>
                <w:rFonts w:ascii="Times New Roman" w:hAnsi="Times New Roman" w:cs="Times New Roman"/>
                <w:lang w:val="ro-MD"/>
              </w:rPr>
              <w:t>incidenţa</w:t>
            </w:r>
            <w:proofErr w:type="spellEnd"/>
            <w:r w:rsidRPr="009137CC">
              <w:rPr>
                <w:rFonts w:ascii="Times New Roman" w:hAnsi="Times New Roman" w:cs="Times New Roman"/>
                <w:lang w:val="ro-MD"/>
              </w:rPr>
              <w:t xml:space="preserve"> prezentei legi, nici a Legii nr. 131/2015 privind </w:t>
            </w:r>
            <w:proofErr w:type="spellStart"/>
            <w:r w:rsidRPr="009137CC">
              <w:rPr>
                <w:rFonts w:ascii="Times New Roman" w:hAnsi="Times New Roman" w:cs="Times New Roman"/>
                <w:lang w:val="ro-MD"/>
              </w:rPr>
              <w:t>achiziţiile</w:t>
            </w:r>
            <w:proofErr w:type="spellEnd"/>
            <w:r w:rsidRPr="009137CC">
              <w:rPr>
                <w:rFonts w:ascii="Times New Roman" w:hAnsi="Times New Roman" w:cs="Times New Roman"/>
                <w:lang w:val="ro-MD"/>
              </w:rPr>
              <w:t xml:space="preserve"> publice sau a Legii nr. 121/2018 cu privire la concesiunile de lucrări </w:t>
            </w:r>
            <w:proofErr w:type="spellStart"/>
            <w:r w:rsidRPr="009137CC">
              <w:rPr>
                <w:rFonts w:ascii="Times New Roman" w:hAnsi="Times New Roman" w:cs="Times New Roman"/>
                <w:lang w:val="ro-MD"/>
              </w:rPr>
              <w:t>şi</w:t>
            </w:r>
            <w:proofErr w:type="spellEnd"/>
            <w:r w:rsidRPr="009137CC">
              <w:rPr>
                <w:rFonts w:ascii="Times New Roman" w:hAnsi="Times New Roman" w:cs="Times New Roman"/>
                <w:lang w:val="ro-MD"/>
              </w:rPr>
              <w:t xml:space="preserve"> concesiunile de servicii, nici a Legii nr. 179/2008 cu privire la parteneriatul public-privat, contractul se atribuie în</w:t>
            </w:r>
            <w:r w:rsidR="0024319A">
              <w:rPr>
                <w:rFonts w:ascii="Times New Roman" w:hAnsi="Times New Roman" w:cs="Times New Roman"/>
                <w:lang w:val="ro-MD"/>
              </w:rPr>
              <w:t xml:space="preserve"> conformitate cu prezenta lege.</w:t>
            </w:r>
          </w:p>
        </w:tc>
      </w:tr>
      <w:tr w:rsidR="00F10F47" w:rsidRPr="00F82447" w:rsidTr="00F10F47">
        <w:tc>
          <w:tcPr>
            <w:tcW w:w="4316" w:type="dxa"/>
          </w:tcPr>
          <w:p w:rsidR="00314E8C" w:rsidRPr="00314E8C" w:rsidRDefault="00314E8C" w:rsidP="00314E8C">
            <w:pPr>
              <w:jc w:val="both"/>
              <w:rPr>
                <w:rFonts w:ascii="Times New Roman" w:hAnsi="Times New Roman" w:cs="Times New Roman"/>
                <w:lang w:val="ro-MD"/>
              </w:rPr>
            </w:pPr>
            <w:r w:rsidRPr="00314E8C">
              <w:rPr>
                <w:rFonts w:ascii="Times New Roman" w:hAnsi="Times New Roman" w:cs="Times New Roman"/>
                <w:lang w:val="ro-MD"/>
              </w:rPr>
              <w:lastRenderedPageBreak/>
              <w:t xml:space="preserve">Articolul 9. </w:t>
            </w:r>
            <w:proofErr w:type="spellStart"/>
            <w:r w:rsidRPr="00314E8C">
              <w:rPr>
                <w:rFonts w:ascii="Times New Roman" w:hAnsi="Times New Roman" w:cs="Times New Roman"/>
                <w:lang w:val="ro-MD"/>
              </w:rPr>
              <w:t>Activităţile</w:t>
            </w:r>
            <w:proofErr w:type="spellEnd"/>
            <w:r w:rsidRPr="00314E8C">
              <w:rPr>
                <w:rFonts w:ascii="Times New Roman" w:hAnsi="Times New Roman" w:cs="Times New Roman"/>
                <w:lang w:val="ro-MD"/>
              </w:rPr>
              <w:t xml:space="preserve"> </w:t>
            </w:r>
            <w:proofErr w:type="spellStart"/>
            <w:r w:rsidRPr="00314E8C">
              <w:rPr>
                <w:rFonts w:ascii="Times New Roman" w:hAnsi="Times New Roman" w:cs="Times New Roman"/>
                <w:lang w:val="ro-MD"/>
              </w:rPr>
              <w:t>licenţiate</w:t>
            </w:r>
            <w:proofErr w:type="spellEnd"/>
            <w:r w:rsidRPr="00314E8C">
              <w:rPr>
                <w:rFonts w:ascii="Times New Roman" w:hAnsi="Times New Roman" w:cs="Times New Roman"/>
                <w:lang w:val="ro-MD"/>
              </w:rPr>
              <w:t xml:space="preserve"> din sectorul termoenergetic </w:t>
            </w:r>
            <w:proofErr w:type="spellStart"/>
            <w:r w:rsidRPr="00314E8C">
              <w:rPr>
                <w:rFonts w:ascii="Times New Roman" w:hAnsi="Times New Roman" w:cs="Times New Roman"/>
                <w:lang w:val="ro-MD"/>
              </w:rPr>
              <w:t>şi</w:t>
            </w:r>
            <w:proofErr w:type="spellEnd"/>
            <w:r w:rsidRPr="00314E8C">
              <w:rPr>
                <w:rFonts w:ascii="Times New Roman" w:hAnsi="Times New Roman" w:cs="Times New Roman"/>
                <w:lang w:val="ro-MD"/>
              </w:rPr>
              <w:t xml:space="preserve"> al gazelor naturale</w:t>
            </w:r>
          </w:p>
          <w:p w:rsidR="00314E8C" w:rsidRPr="00314E8C" w:rsidRDefault="00314E8C" w:rsidP="00314E8C">
            <w:pPr>
              <w:jc w:val="both"/>
              <w:rPr>
                <w:rFonts w:ascii="Times New Roman" w:hAnsi="Times New Roman" w:cs="Times New Roman"/>
                <w:lang w:val="ro-MD"/>
              </w:rPr>
            </w:pPr>
            <w:r w:rsidRPr="00314E8C">
              <w:rPr>
                <w:rFonts w:ascii="Times New Roman" w:hAnsi="Times New Roman" w:cs="Times New Roman"/>
                <w:lang w:val="ro-MD"/>
              </w:rPr>
              <w:t xml:space="preserve">(1) În ceea ce </w:t>
            </w:r>
            <w:proofErr w:type="spellStart"/>
            <w:r w:rsidRPr="00314E8C">
              <w:rPr>
                <w:rFonts w:ascii="Times New Roman" w:hAnsi="Times New Roman" w:cs="Times New Roman"/>
                <w:lang w:val="ro-MD"/>
              </w:rPr>
              <w:t>priveşte</w:t>
            </w:r>
            <w:proofErr w:type="spellEnd"/>
            <w:r w:rsidRPr="00314E8C">
              <w:rPr>
                <w:rFonts w:ascii="Times New Roman" w:hAnsi="Times New Roman" w:cs="Times New Roman"/>
                <w:lang w:val="ro-MD"/>
              </w:rPr>
              <w:t xml:space="preserve"> sectorul termoenergetic </w:t>
            </w:r>
            <w:proofErr w:type="spellStart"/>
            <w:r w:rsidRPr="00314E8C">
              <w:rPr>
                <w:rFonts w:ascii="Times New Roman" w:hAnsi="Times New Roman" w:cs="Times New Roman"/>
                <w:lang w:val="ro-MD"/>
              </w:rPr>
              <w:t>şi</w:t>
            </w:r>
            <w:proofErr w:type="spellEnd"/>
            <w:r w:rsidRPr="00314E8C">
              <w:rPr>
                <w:rFonts w:ascii="Times New Roman" w:hAnsi="Times New Roman" w:cs="Times New Roman"/>
                <w:lang w:val="ro-MD"/>
              </w:rPr>
              <w:t xml:space="preserve"> al gazelor naturale, prezenta lege se aplică următoarelor </w:t>
            </w:r>
            <w:proofErr w:type="spellStart"/>
            <w:r w:rsidRPr="00314E8C">
              <w:rPr>
                <w:rFonts w:ascii="Times New Roman" w:hAnsi="Times New Roman" w:cs="Times New Roman"/>
                <w:lang w:val="ro-MD"/>
              </w:rPr>
              <w:t>activităţi</w:t>
            </w:r>
            <w:proofErr w:type="spellEnd"/>
            <w:r w:rsidRPr="00314E8C">
              <w:rPr>
                <w:rFonts w:ascii="Times New Roman" w:hAnsi="Times New Roman" w:cs="Times New Roman"/>
                <w:lang w:val="ro-MD"/>
              </w:rPr>
              <w:t xml:space="preserve"> </w:t>
            </w:r>
            <w:proofErr w:type="spellStart"/>
            <w:r w:rsidRPr="00314E8C">
              <w:rPr>
                <w:rFonts w:ascii="Times New Roman" w:hAnsi="Times New Roman" w:cs="Times New Roman"/>
                <w:lang w:val="ro-MD"/>
              </w:rPr>
              <w:t>licenţiate</w:t>
            </w:r>
            <w:proofErr w:type="spellEnd"/>
            <w:r w:rsidRPr="00314E8C">
              <w:rPr>
                <w:rFonts w:ascii="Times New Roman" w:hAnsi="Times New Roman" w:cs="Times New Roman"/>
                <w:lang w:val="ro-MD"/>
              </w:rPr>
              <w:t>:</w:t>
            </w:r>
          </w:p>
          <w:p w:rsidR="00314E8C" w:rsidRPr="00314E8C" w:rsidRDefault="00314E8C" w:rsidP="00314E8C">
            <w:pPr>
              <w:jc w:val="both"/>
              <w:rPr>
                <w:rFonts w:ascii="Times New Roman" w:hAnsi="Times New Roman" w:cs="Times New Roman"/>
                <w:lang w:val="ro-MD"/>
              </w:rPr>
            </w:pPr>
            <w:r w:rsidRPr="00314E8C">
              <w:rPr>
                <w:rFonts w:ascii="Times New Roman" w:hAnsi="Times New Roman" w:cs="Times New Roman"/>
                <w:lang w:val="ro-MD"/>
              </w:rPr>
              <w:t xml:space="preserve">a) producerea, </w:t>
            </w:r>
            <w:proofErr w:type="spellStart"/>
            <w:r w:rsidRPr="00314E8C">
              <w:rPr>
                <w:rFonts w:ascii="Times New Roman" w:hAnsi="Times New Roman" w:cs="Times New Roman"/>
                <w:lang w:val="ro-MD"/>
              </w:rPr>
              <w:t>distribuţia</w:t>
            </w:r>
            <w:proofErr w:type="spellEnd"/>
            <w:r w:rsidRPr="00314E8C">
              <w:rPr>
                <w:rFonts w:ascii="Times New Roman" w:hAnsi="Times New Roman" w:cs="Times New Roman"/>
                <w:lang w:val="ro-MD"/>
              </w:rPr>
              <w:t xml:space="preserve"> </w:t>
            </w:r>
            <w:proofErr w:type="spellStart"/>
            <w:r w:rsidRPr="00314E8C">
              <w:rPr>
                <w:rFonts w:ascii="Times New Roman" w:hAnsi="Times New Roman" w:cs="Times New Roman"/>
                <w:lang w:val="ro-MD"/>
              </w:rPr>
              <w:t>şi</w:t>
            </w:r>
            <w:proofErr w:type="spellEnd"/>
            <w:r w:rsidRPr="00314E8C">
              <w:rPr>
                <w:rFonts w:ascii="Times New Roman" w:hAnsi="Times New Roman" w:cs="Times New Roman"/>
                <w:lang w:val="ro-MD"/>
              </w:rPr>
              <w:t xml:space="preserve"> furnizarea energiei termice;</w:t>
            </w:r>
          </w:p>
          <w:p w:rsidR="00F10F47" w:rsidRPr="00F82447" w:rsidRDefault="00314E8C" w:rsidP="00314E8C">
            <w:pPr>
              <w:jc w:val="both"/>
              <w:rPr>
                <w:rFonts w:ascii="Times New Roman" w:hAnsi="Times New Roman" w:cs="Times New Roman"/>
                <w:lang w:val="ro-MD"/>
              </w:rPr>
            </w:pPr>
            <w:r w:rsidRPr="00314E8C">
              <w:rPr>
                <w:rFonts w:ascii="Times New Roman" w:hAnsi="Times New Roman" w:cs="Times New Roman"/>
                <w:lang w:val="ro-MD"/>
              </w:rPr>
              <w:t xml:space="preserve">b) producerea, transportul, </w:t>
            </w:r>
            <w:proofErr w:type="spellStart"/>
            <w:r w:rsidRPr="00314E8C">
              <w:rPr>
                <w:rFonts w:ascii="Times New Roman" w:hAnsi="Times New Roman" w:cs="Times New Roman"/>
                <w:lang w:val="ro-MD"/>
              </w:rPr>
              <w:t>distribuţia</w:t>
            </w:r>
            <w:proofErr w:type="spellEnd"/>
            <w:r w:rsidRPr="00314E8C">
              <w:rPr>
                <w:rFonts w:ascii="Times New Roman" w:hAnsi="Times New Roman" w:cs="Times New Roman"/>
                <w:lang w:val="ro-MD"/>
              </w:rPr>
              <w:t xml:space="preserve">, stocarea </w:t>
            </w:r>
            <w:proofErr w:type="spellStart"/>
            <w:r w:rsidRPr="00314E8C">
              <w:rPr>
                <w:rFonts w:ascii="Times New Roman" w:hAnsi="Times New Roman" w:cs="Times New Roman"/>
                <w:lang w:val="ro-MD"/>
              </w:rPr>
              <w:t>şi</w:t>
            </w:r>
            <w:proofErr w:type="spellEnd"/>
            <w:r w:rsidRPr="00314E8C">
              <w:rPr>
                <w:rFonts w:ascii="Times New Roman" w:hAnsi="Times New Roman" w:cs="Times New Roman"/>
                <w:lang w:val="ro-MD"/>
              </w:rPr>
              <w:t xml:space="preserve"> furnizarea gazelor naturale.</w:t>
            </w:r>
          </w:p>
        </w:tc>
        <w:tc>
          <w:tcPr>
            <w:tcW w:w="4317" w:type="dxa"/>
          </w:tcPr>
          <w:p w:rsidR="00F10F47" w:rsidRPr="00F82447" w:rsidRDefault="00314E8C" w:rsidP="00F10F47">
            <w:pPr>
              <w:jc w:val="both"/>
              <w:rPr>
                <w:rFonts w:ascii="Times New Roman" w:hAnsi="Times New Roman" w:cs="Times New Roman"/>
                <w:lang w:val="ro-MD"/>
              </w:rPr>
            </w:pPr>
            <w:r w:rsidRPr="00314E8C">
              <w:rPr>
                <w:rFonts w:ascii="Times New Roman" w:hAnsi="Times New Roman" w:cs="Times New Roman"/>
                <w:lang w:val="ro-MD"/>
              </w:rPr>
              <w:t>La articolul 9 la aliniatul (1) litera b), după cuvintele „gazelor naturale” se completează cu cuvintele „în contextul obligației de serviciu public”.</w:t>
            </w:r>
          </w:p>
        </w:tc>
        <w:tc>
          <w:tcPr>
            <w:tcW w:w="4317" w:type="dxa"/>
          </w:tcPr>
          <w:p w:rsidR="00B11053" w:rsidRPr="00B11053" w:rsidRDefault="00B11053" w:rsidP="00B11053">
            <w:pPr>
              <w:jc w:val="both"/>
              <w:rPr>
                <w:rFonts w:ascii="Times New Roman" w:hAnsi="Times New Roman" w:cs="Times New Roman"/>
                <w:lang w:val="ro-MD"/>
              </w:rPr>
            </w:pPr>
            <w:r w:rsidRPr="00B11053">
              <w:rPr>
                <w:rFonts w:ascii="Times New Roman" w:hAnsi="Times New Roman" w:cs="Times New Roman"/>
                <w:lang w:val="ro-MD"/>
              </w:rPr>
              <w:t xml:space="preserve">Articolul 9. Activitățile licențiate </w:t>
            </w:r>
            <w:proofErr w:type="spellStart"/>
            <w:r w:rsidRPr="00B11053">
              <w:rPr>
                <w:rFonts w:ascii="Times New Roman" w:hAnsi="Times New Roman" w:cs="Times New Roman"/>
                <w:lang w:val="ro-MD"/>
              </w:rPr>
              <w:t>dîn</w:t>
            </w:r>
            <w:proofErr w:type="spellEnd"/>
            <w:r w:rsidRPr="00B11053">
              <w:rPr>
                <w:rFonts w:ascii="Times New Roman" w:hAnsi="Times New Roman" w:cs="Times New Roman"/>
                <w:lang w:val="ro-MD"/>
              </w:rPr>
              <w:t xml:space="preserve"> sectoarele termoenergetic și al gazelor naturale</w:t>
            </w:r>
          </w:p>
          <w:p w:rsidR="00B11053" w:rsidRPr="00B11053" w:rsidRDefault="00B11053" w:rsidP="00B11053">
            <w:pPr>
              <w:jc w:val="both"/>
              <w:rPr>
                <w:rFonts w:ascii="Times New Roman" w:hAnsi="Times New Roman" w:cs="Times New Roman"/>
                <w:lang w:val="ro-MD"/>
              </w:rPr>
            </w:pPr>
            <w:r w:rsidRPr="00B11053">
              <w:rPr>
                <w:rFonts w:ascii="Times New Roman" w:hAnsi="Times New Roman" w:cs="Times New Roman"/>
                <w:lang w:val="ro-MD"/>
              </w:rPr>
              <w:t xml:space="preserve">(1) În ceea ce </w:t>
            </w:r>
            <w:proofErr w:type="spellStart"/>
            <w:r w:rsidRPr="00B11053">
              <w:rPr>
                <w:rFonts w:ascii="Times New Roman" w:hAnsi="Times New Roman" w:cs="Times New Roman"/>
                <w:lang w:val="ro-MD"/>
              </w:rPr>
              <w:t>priveşte</w:t>
            </w:r>
            <w:proofErr w:type="spellEnd"/>
            <w:r w:rsidRPr="00B11053">
              <w:rPr>
                <w:rFonts w:ascii="Times New Roman" w:hAnsi="Times New Roman" w:cs="Times New Roman"/>
                <w:lang w:val="ro-MD"/>
              </w:rPr>
              <w:t xml:space="preserve"> sectorul termoenergetic </w:t>
            </w:r>
            <w:proofErr w:type="spellStart"/>
            <w:r w:rsidRPr="00B11053">
              <w:rPr>
                <w:rFonts w:ascii="Times New Roman" w:hAnsi="Times New Roman" w:cs="Times New Roman"/>
                <w:lang w:val="ro-MD"/>
              </w:rPr>
              <w:t>şi</w:t>
            </w:r>
            <w:proofErr w:type="spellEnd"/>
            <w:r w:rsidRPr="00B11053">
              <w:rPr>
                <w:rFonts w:ascii="Times New Roman" w:hAnsi="Times New Roman" w:cs="Times New Roman"/>
                <w:lang w:val="ro-MD"/>
              </w:rPr>
              <w:t xml:space="preserve"> al gazelor naturale, prezenta lege se aplică următoarelor </w:t>
            </w:r>
            <w:proofErr w:type="spellStart"/>
            <w:r w:rsidRPr="00B11053">
              <w:rPr>
                <w:rFonts w:ascii="Times New Roman" w:hAnsi="Times New Roman" w:cs="Times New Roman"/>
                <w:lang w:val="ro-MD"/>
              </w:rPr>
              <w:t>activităţi</w:t>
            </w:r>
            <w:proofErr w:type="spellEnd"/>
            <w:r w:rsidRPr="00B11053">
              <w:rPr>
                <w:rFonts w:ascii="Times New Roman" w:hAnsi="Times New Roman" w:cs="Times New Roman"/>
                <w:lang w:val="ro-MD"/>
              </w:rPr>
              <w:t xml:space="preserve"> </w:t>
            </w:r>
            <w:proofErr w:type="spellStart"/>
            <w:r w:rsidRPr="00B11053">
              <w:rPr>
                <w:rFonts w:ascii="Times New Roman" w:hAnsi="Times New Roman" w:cs="Times New Roman"/>
                <w:lang w:val="ro-MD"/>
              </w:rPr>
              <w:t>licenţiate</w:t>
            </w:r>
            <w:proofErr w:type="spellEnd"/>
            <w:r w:rsidRPr="00B11053">
              <w:rPr>
                <w:rFonts w:ascii="Times New Roman" w:hAnsi="Times New Roman" w:cs="Times New Roman"/>
                <w:lang w:val="ro-MD"/>
              </w:rPr>
              <w:t>:</w:t>
            </w:r>
          </w:p>
          <w:p w:rsidR="00B11053" w:rsidRPr="00B11053" w:rsidRDefault="00B11053" w:rsidP="00B11053">
            <w:pPr>
              <w:jc w:val="both"/>
              <w:rPr>
                <w:rFonts w:ascii="Times New Roman" w:hAnsi="Times New Roman" w:cs="Times New Roman"/>
                <w:lang w:val="ro-MD"/>
              </w:rPr>
            </w:pPr>
            <w:r w:rsidRPr="00B11053">
              <w:rPr>
                <w:rFonts w:ascii="Times New Roman" w:hAnsi="Times New Roman" w:cs="Times New Roman"/>
                <w:lang w:val="ro-MD"/>
              </w:rPr>
              <w:t xml:space="preserve">a) producerea, </w:t>
            </w:r>
            <w:proofErr w:type="spellStart"/>
            <w:r w:rsidRPr="00B11053">
              <w:rPr>
                <w:rFonts w:ascii="Times New Roman" w:hAnsi="Times New Roman" w:cs="Times New Roman"/>
                <w:lang w:val="ro-MD"/>
              </w:rPr>
              <w:t>distribuţia</w:t>
            </w:r>
            <w:proofErr w:type="spellEnd"/>
            <w:r w:rsidRPr="00B11053">
              <w:rPr>
                <w:rFonts w:ascii="Times New Roman" w:hAnsi="Times New Roman" w:cs="Times New Roman"/>
                <w:lang w:val="ro-MD"/>
              </w:rPr>
              <w:t xml:space="preserve"> </w:t>
            </w:r>
            <w:proofErr w:type="spellStart"/>
            <w:r w:rsidRPr="00B11053">
              <w:rPr>
                <w:rFonts w:ascii="Times New Roman" w:hAnsi="Times New Roman" w:cs="Times New Roman"/>
                <w:lang w:val="ro-MD"/>
              </w:rPr>
              <w:t>şi</w:t>
            </w:r>
            <w:proofErr w:type="spellEnd"/>
            <w:r w:rsidRPr="00B11053">
              <w:rPr>
                <w:rFonts w:ascii="Times New Roman" w:hAnsi="Times New Roman" w:cs="Times New Roman"/>
                <w:lang w:val="ro-MD"/>
              </w:rPr>
              <w:t xml:space="preserve"> furnizarea energiei termice;</w:t>
            </w:r>
          </w:p>
          <w:p w:rsidR="00F10F47" w:rsidRPr="00F82447" w:rsidRDefault="00B11053" w:rsidP="00B11053">
            <w:pPr>
              <w:jc w:val="both"/>
              <w:rPr>
                <w:rFonts w:ascii="Times New Roman" w:hAnsi="Times New Roman" w:cs="Times New Roman"/>
                <w:lang w:val="ro-MD"/>
              </w:rPr>
            </w:pPr>
            <w:r w:rsidRPr="00B11053">
              <w:rPr>
                <w:rFonts w:ascii="Times New Roman" w:hAnsi="Times New Roman" w:cs="Times New Roman"/>
                <w:lang w:val="ro-MD"/>
              </w:rPr>
              <w:t xml:space="preserve">b) producerea, transportul, </w:t>
            </w:r>
            <w:proofErr w:type="spellStart"/>
            <w:r w:rsidRPr="00B11053">
              <w:rPr>
                <w:rFonts w:ascii="Times New Roman" w:hAnsi="Times New Roman" w:cs="Times New Roman"/>
                <w:lang w:val="ro-MD"/>
              </w:rPr>
              <w:t>distribuţia</w:t>
            </w:r>
            <w:proofErr w:type="spellEnd"/>
            <w:r w:rsidRPr="00B11053">
              <w:rPr>
                <w:rFonts w:ascii="Times New Roman" w:hAnsi="Times New Roman" w:cs="Times New Roman"/>
                <w:lang w:val="ro-MD"/>
              </w:rPr>
              <w:t xml:space="preserve">, stocarea </w:t>
            </w:r>
            <w:proofErr w:type="spellStart"/>
            <w:r w:rsidRPr="00B11053">
              <w:rPr>
                <w:rFonts w:ascii="Times New Roman" w:hAnsi="Times New Roman" w:cs="Times New Roman"/>
                <w:lang w:val="ro-MD"/>
              </w:rPr>
              <w:t>şi</w:t>
            </w:r>
            <w:proofErr w:type="spellEnd"/>
            <w:r w:rsidRPr="00B11053">
              <w:rPr>
                <w:rFonts w:ascii="Times New Roman" w:hAnsi="Times New Roman" w:cs="Times New Roman"/>
                <w:lang w:val="ro-MD"/>
              </w:rPr>
              <w:t xml:space="preserve"> furnizarea gazelor naturale în contextul obligației de serviciu public.</w:t>
            </w:r>
          </w:p>
        </w:tc>
      </w:tr>
      <w:tr w:rsidR="00F10F47" w:rsidRPr="00F82447" w:rsidTr="00F10F47">
        <w:tc>
          <w:tcPr>
            <w:tcW w:w="4316" w:type="dxa"/>
          </w:tcPr>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Articolul 18. Contracte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concursuri de </w:t>
            </w:r>
            <w:proofErr w:type="spellStart"/>
            <w:r w:rsidRPr="00A1022F">
              <w:rPr>
                <w:rFonts w:ascii="Times New Roman" w:hAnsi="Times New Roman" w:cs="Times New Roman"/>
                <w:lang w:val="ro-MD"/>
              </w:rPr>
              <w:t>soluţii</w:t>
            </w:r>
            <w:proofErr w:type="spellEnd"/>
            <w:r w:rsidRPr="00A1022F">
              <w:rPr>
                <w:rFonts w:ascii="Times New Roman" w:hAnsi="Times New Roman" w:cs="Times New Roman"/>
                <w:lang w:val="ro-MD"/>
              </w:rPr>
              <w:t xml:space="preserve"> atribuite sau organizate conform unor norme </w:t>
            </w:r>
            <w:proofErr w:type="spellStart"/>
            <w:r w:rsidRPr="00A1022F">
              <w:rPr>
                <w:rFonts w:ascii="Times New Roman" w:hAnsi="Times New Roman" w:cs="Times New Roman"/>
                <w:lang w:val="ro-MD"/>
              </w:rPr>
              <w:t>internaţionale</w:t>
            </w:r>
            <w:proofErr w:type="spellEnd"/>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lastRenderedPageBreak/>
              <w:t xml:space="preserve">Prezenta lege nu se aplică contractelor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concursurilor de </w:t>
            </w:r>
            <w:proofErr w:type="spellStart"/>
            <w:r w:rsidRPr="00A1022F">
              <w:rPr>
                <w:rFonts w:ascii="Times New Roman" w:hAnsi="Times New Roman" w:cs="Times New Roman"/>
                <w:lang w:val="ro-MD"/>
              </w:rPr>
              <w:t>soluţii</w:t>
            </w:r>
            <w:proofErr w:type="spellEnd"/>
            <w:r w:rsidRPr="00A1022F">
              <w:rPr>
                <w:rFonts w:ascii="Times New Roman" w:hAnsi="Times New Roman" w:cs="Times New Roman"/>
                <w:lang w:val="ro-MD"/>
              </w:rPr>
              <w:t xml:space="preserve"> atribuite sau organizate conform unor proceduri de </w:t>
            </w:r>
            <w:proofErr w:type="spellStart"/>
            <w:r w:rsidRPr="00A1022F">
              <w:rPr>
                <w:rFonts w:ascii="Times New Roman" w:hAnsi="Times New Roman" w:cs="Times New Roman"/>
                <w:lang w:val="ro-MD"/>
              </w:rPr>
              <w:t>achiziţie</w:t>
            </w:r>
            <w:proofErr w:type="spellEnd"/>
            <w:r w:rsidRPr="00A1022F">
              <w:rPr>
                <w:rFonts w:ascii="Times New Roman" w:hAnsi="Times New Roman" w:cs="Times New Roman"/>
                <w:lang w:val="ro-MD"/>
              </w:rPr>
              <w:t xml:space="preserve"> diferite de cele prevăzute în prezenta lege, instituite:</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a) în temeiul unui acord </w:t>
            </w:r>
            <w:proofErr w:type="spellStart"/>
            <w:r w:rsidRPr="00A1022F">
              <w:rPr>
                <w:rFonts w:ascii="Times New Roman" w:hAnsi="Times New Roman" w:cs="Times New Roman"/>
                <w:lang w:val="ro-MD"/>
              </w:rPr>
              <w:t>internaţional</w:t>
            </w:r>
            <w:proofErr w:type="spellEnd"/>
            <w:r w:rsidRPr="00A1022F">
              <w:rPr>
                <w:rFonts w:ascii="Times New Roman" w:hAnsi="Times New Roman" w:cs="Times New Roman"/>
                <w:lang w:val="ro-MD"/>
              </w:rPr>
              <w:t xml:space="preserve">, încheiat dintre Republica Moldova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unul sau mai multe state, privind bunurile sau lucrările necesare pentru realizarea sau exploatarea în comun a unei lucrări de către statele semnatare ori privind serviciile necesare pentru realizarea sau exploatarea în comun a unui proiect de către statele semnatare;</w:t>
            </w:r>
          </w:p>
          <w:p w:rsidR="00F10F47" w:rsidRPr="00F82447"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b) conform procedurii specifice a unei </w:t>
            </w:r>
            <w:proofErr w:type="spellStart"/>
            <w:r w:rsidRPr="00A1022F">
              <w:rPr>
                <w:rFonts w:ascii="Times New Roman" w:hAnsi="Times New Roman" w:cs="Times New Roman"/>
                <w:lang w:val="ro-MD"/>
              </w:rPr>
              <w:t>organizaţii</w:t>
            </w:r>
            <w:proofErr w:type="spellEnd"/>
            <w:r w:rsidRPr="00A1022F">
              <w:rPr>
                <w:rFonts w:ascii="Times New Roman" w:hAnsi="Times New Roman" w:cs="Times New Roman"/>
                <w:lang w:val="ro-MD"/>
              </w:rPr>
              <w:t xml:space="preserve"> </w:t>
            </w:r>
            <w:proofErr w:type="spellStart"/>
            <w:r w:rsidRPr="00A1022F">
              <w:rPr>
                <w:rFonts w:ascii="Times New Roman" w:hAnsi="Times New Roman" w:cs="Times New Roman"/>
                <w:lang w:val="ro-MD"/>
              </w:rPr>
              <w:t>internaţionale</w:t>
            </w:r>
            <w:proofErr w:type="spellEnd"/>
            <w:r w:rsidRPr="00A1022F">
              <w:rPr>
                <w:rFonts w:ascii="Times New Roman" w:hAnsi="Times New Roman" w:cs="Times New Roman"/>
                <w:lang w:val="ro-MD"/>
              </w:rPr>
              <w:t>.</w:t>
            </w:r>
          </w:p>
        </w:tc>
        <w:tc>
          <w:tcPr>
            <w:tcW w:w="4317" w:type="dxa"/>
          </w:tcPr>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lastRenderedPageBreak/>
              <w:t>Articolul 18 se modifică după cum urmează:</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dispozițiile de la articolul 18 „Prezenta lege nu se aplică contractelor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concursurilor de </w:t>
            </w:r>
            <w:proofErr w:type="spellStart"/>
            <w:r w:rsidRPr="00A1022F">
              <w:rPr>
                <w:rFonts w:ascii="Times New Roman" w:hAnsi="Times New Roman" w:cs="Times New Roman"/>
                <w:lang w:val="ro-MD"/>
              </w:rPr>
              <w:t>soluţii</w:t>
            </w:r>
            <w:proofErr w:type="spellEnd"/>
            <w:r w:rsidRPr="00A1022F">
              <w:rPr>
                <w:rFonts w:ascii="Times New Roman" w:hAnsi="Times New Roman" w:cs="Times New Roman"/>
                <w:lang w:val="ro-MD"/>
              </w:rPr>
              <w:t xml:space="preserve"> atribuite sau organizate conform unor </w:t>
            </w:r>
            <w:r w:rsidRPr="00A1022F">
              <w:rPr>
                <w:rFonts w:ascii="Times New Roman" w:hAnsi="Times New Roman" w:cs="Times New Roman"/>
                <w:lang w:val="ro-MD"/>
              </w:rPr>
              <w:lastRenderedPageBreak/>
              <w:t xml:space="preserve">proceduri de </w:t>
            </w:r>
            <w:proofErr w:type="spellStart"/>
            <w:r w:rsidRPr="00A1022F">
              <w:rPr>
                <w:rFonts w:ascii="Times New Roman" w:hAnsi="Times New Roman" w:cs="Times New Roman"/>
                <w:lang w:val="ro-MD"/>
              </w:rPr>
              <w:t>achiziţie</w:t>
            </w:r>
            <w:proofErr w:type="spellEnd"/>
            <w:r w:rsidRPr="00A1022F">
              <w:rPr>
                <w:rFonts w:ascii="Times New Roman" w:hAnsi="Times New Roman" w:cs="Times New Roman"/>
                <w:lang w:val="ro-MD"/>
              </w:rPr>
              <w:t xml:space="preserve"> diferite de cele prevăzute în prezenta lege, instituite:</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a) în temeiul unui acord </w:t>
            </w:r>
            <w:proofErr w:type="spellStart"/>
            <w:r w:rsidRPr="00A1022F">
              <w:rPr>
                <w:rFonts w:ascii="Times New Roman" w:hAnsi="Times New Roman" w:cs="Times New Roman"/>
                <w:lang w:val="ro-MD"/>
              </w:rPr>
              <w:t>internaţional</w:t>
            </w:r>
            <w:proofErr w:type="spellEnd"/>
            <w:r w:rsidRPr="00A1022F">
              <w:rPr>
                <w:rFonts w:ascii="Times New Roman" w:hAnsi="Times New Roman" w:cs="Times New Roman"/>
                <w:lang w:val="ro-MD"/>
              </w:rPr>
              <w:t xml:space="preserve">, încheiat dintre Republica Moldova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unul sau mai multe state, privind bunurile sau lucrările necesare pentru realizarea sau exploatarea în comun a unei lucrări de către statele semnatare ori privind serviciile necesare pentru realizarea sau exploatarea în comun a unui proiect de către statele semnatare;</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b) conform procedurii specifice a unei </w:t>
            </w:r>
            <w:proofErr w:type="spellStart"/>
            <w:r w:rsidRPr="00A1022F">
              <w:rPr>
                <w:rFonts w:ascii="Times New Roman" w:hAnsi="Times New Roman" w:cs="Times New Roman"/>
                <w:lang w:val="ro-MD"/>
              </w:rPr>
              <w:t>organizaţii</w:t>
            </w:r>
            <w:proofErr w:type="spellEnd"/>
            <w:r w:rsidRPr="00A1022F">
              <w:rPr>
                <w:rFonts w:ascii="Times New Roman" w:hAnsi="Times New Roman" w:cs="Times New Roman"/>
                <w:lang w:val="ro-MD"/>
              </w:rPr>
              <w:t xml:space="preserve"> </w:t>
            </w:r>
            <w:proofErr w:type="spellStart"/>
            <w:r w:rsidRPr="00A1022F">
              <w:rPr>
                <w:rFonts w:ascii="Times New Roman" w:hAnsi="Times New Roman" w:cs="Times New Roman"/>
                <w:lang w:val="ro-MD"/>
              </w:rPr>
              <w:t>internaţionale</w:t>
            </w:r>
            <w:proofErr w:type="spellEnd"/>
            <w:r w:rsidRPr="00A1022F">
              <w:rPr>
                <w:rFonts w:ascii="Times New Roman" w:hAnsi="Times New Roman" w:cs="Times New Roman"/>
                <w:lang w:val="ro-MD"/>
              </w:rPr>
              <w:t>.”, devin aliniatul (1) al articolului menționat.</w:t>
            </w:r>
          </w:p>
          <w:p w:rsidR="00F10F47" w:rsidRPr="00F82447" w:rsidRDefault="00A1022F" w:rsidP="00A1022F">
            <w:pPr>
              <w:jc w:val="both"/>
              <w:rPr>
                <w:rFonts w:ascii="Times New Roman" w:hAnsi="Times New Roman" w:cs="Times New Roman"/>
                <w:lang w:val="ro-MD"/>
              </w:rPr>
            </w:pPr>
            <w:r w:rsidRPr="00A1022F">
              <w:rPr>
                <w:rFonts w:ascii="Times New Roman" w:hAnsi="Times New Roman" w:cs="Times New Roman"/>
                <w:lang w:val="ro-MD"/>
              </w:rPr>
              <w:t>la litera a) după cuvântul „bunurile” se completează cu cuvântul „, serviciile”;</w:t>
            </w:r>
          </w:p>
        </w:tc>
        <w:tc>
          <w:tcPr>
            <w:tcW w:w="4317" w:type="dxa"/>
          </w:tcPr>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lastRenderedPageBreak/>
              <w:t>Articolul 18. Contracte atribuite și concursuri de soluții atribuite sau organizate conform unor norme internaționale</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lastRenderedPageBreak/>
              <w:t xml:space="preserve">(1) Prezenta lege nu se aplică contractelor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concursurilor de </w:t>
            </w:r>
            <w:proofErr w:type="spellStart"/>
            <w:r w:rsidRPr="00A1022F">
              <w:rPr>
                <w:rFonts w:ascii="Times New Roman" w:hAnsi="Times New Roman" w:cs="Times New Roman"/>
                <w:lang w:val="ro-MD"/>
              </w:rPr>
              <w:t>soluţii</w:t>
            </w:r>
            <w:proofErr w:type="spellEnd"/>
            <w:r w:rsidRPr="00A1022F">
              <w:rPr>
                <w:rFonts w:ascii="Times New Roman" w:hAnsi="Times New Roman" w:cs="Times New Roman"/>
                <w:lang w:val="ro-MD"/>
              </w:rPr>
              <w:t xml:space="preserve"> atribuite sau organizate conform unor proceduri de </w:t>
            </w:r>
            <w:proofErr w:type="spellStart"/>
            <w:r w:rsidRPr="00A1022F">
              <w:rPr>
                <w:rFonts w:ascii="Times New Roman" w:hAnsi="Times New Roman" w:cs="Times New Roman"/>
                <w:lang w:val="ro-MD"/>
              </w:rPr>
              <w:t>achiziţie</w:t>
            </w:r>
            <w:proofErr w:type="spellEnd"/>
            <w:r w:rsidRPr="00A1022F">
              <w:rPr>
                <w:rFonts w:ascii="Times New Roman" w:hAnsi="Times New Roman" w:cs="Times New Roman"/>
                <w:lang w:val="ro-MD"/>
              </w:rPr>
              <w:t xml:space="preserve"> diferite de cele prevăzute în prezenta lege, instituite:</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a) în temeiul unui acord </w:t>
            </w:r>
            <w:proofErr w:type="spellStart"/>
            <w:r w:rsidRPr="00A1022F">
              <w:rPr>
                <w:rFonts w:ascii="Times New Roman" w:hAnsi="Times New Roman" w:cs="Times New Roman"/>
                <w:lang w:val="ro-MD"/>
              </w:rPr>
              <w:t>internaţional</w:t>
            </w:r>
            <w:proofErr w:type="spellEnd"/>
            <w:r w:rsidRPr="00A1022F">
              <w:rPr>
                <w:rFonts w:ascii="Times New Roman" w:hAnsi="Times New Roman" w:cs="Times New Roman"/>
                <w:lang w:val="ro-MD"/>
              </w:rPr>
              <w:t xml:space="preserve">, încheiat dintre Republica Moldova </w:t>
            </w:r>
            <w:proofErr w:type="spellStart"/>
            <w:r w:rsidRPr="00A1022F">
              <w:rPr>
                <w:rFonts w:ascii="Times New Roman" w:hAnsi="Times New Roman" w:cs="Times New Roman"/>
                <w:lang w:val="ro-MD"/>
              </w:rPr>
              <w:t>şi</w:t>
            </w:r>
            <w:proofErr w:type="spellEnd"/>
            <w:r w:rsidRPr="00A1022F">
              <w:rPr>
                <w:rFonts w:ascii="Times New Roman" w:hAnsi="Times New Roman" w:cs="Times New Roman"/>
                <w:lang w:val="ro-MD"/>
              </w:rPr>
              <w:t xml:space="preserve"> unul sau mai multe state, privind bunurile, serviciile sau lucrările necesare pentru realizarea sau exploatarea în comun a unei lucrări de către statele semnatare ori privind serviciile necesare pentru realizarea sau exploatarea în comun a unui proiect de către statele semnatare;</w:t>
            </w:r>
          </w:p>
          <w:p w:rsidR="00F10F47" w:rsidRPr="00F82447"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b) conform procedurii specifice a unei </w:t>
            </w:r>
            <w:proofErr w:type="spellStart"/>
            <w:r w:rsidRPr="00A1022F">
              <w:rPr>
                <w:rFonts w:ascii="Times New Roman" w:hAnsi="Times New Roman" w:cs="Times New Roman"/>
                <w:lang w:val="ro-MD"/>
              </w:rPr>
              <w:t>organizaţii</w:t>
            </w:r>
            <w:proofErr w:type="spellEnd"/>
            <w:r w:rsidRPr="00A1022F">
              <w:rPr>
                <w:rFonts w:ascii="Times New Roman" w:hAnsi="Times New Roman" w:cs="Times New Roman"/>
                <w:lang w:val="ro-MD"/>
              </w:rPr>
              <w:t xml:space="preserve"> </w:t>
            </w:r>
            <w:proofErr w:type="spellStart"/>
            <w:r w:rsidRPr="00A1022F">
              <w:rPr>
                <w:rFonts w:ascii="Times New Roman" w:hAnsi="Times New Roman" w:cs="Times New Roman"/>
                <w:lang w:val="ro-MD"/>
              </w:rPr>
              <w:t>internaţionale</w:t>
            </w:r>
            <w:proofErr w:type="spellEnd"/>
            <w:r w:rsidRPr="00A1022F">
              <w:rPr>
                <w:rFonts w:ascii="Times New Roman" w:hAnsi="Times New Roman" w:cs="Times New Roman"/>
                <w:lang w:val="ro-MD"/>
              </w:rPr>
              <w:t>.</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articolul </w:t>
            </w:r>
            <w:r>
              <w:rPr>
                <w:rFonts w:ascii="Times New Roman" w:hAnsi="Times New Roman" w:cs="Times New Roman"/>
                <w:lang w:val="ro-MD"/>
              </w:rPr>
              <w:t xml:space="preserve">18 </w:t>
            </w:r>
            <w:r w:rsidRPr="00A1022F">
              <w:rPr>
                <w:rFonts w:ascii="Times New Roman" w:hAnsi="Times New Roman" w:cs="Times New Roman"/>
                <w:lang w:val="ro-MD"/>
              </w:rPr>
              <w:t>se completează cu aliniatele (2), (3) și (4) cu următorul cuprins:</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”(2) Prezenta lege nu se aplică contractelor și concursurilor de soluții atribuite sau organizate conform procedurilor specifice a unei instituții financiare internaționale, în cazul în care contractele sau concursurile de soluție în cauză sunt finanțate integral de instituția respectivă.</w:t>
            </w:r>
          </w:p>
          <w:p w:rsidR="00A1022F" w:rsidRPr="00A1022F" w:rsidRDefault="00A1022F" w:rsidP="00A1022F">
            <w:pPr>
              <w:jc w:val="both"/>
              <w:rPr>
                <w:rFonts w:ascii="Times New Roman" w:hAnsi="Times New Roman" w:cs="Times New Roman"/>
                <w:lang w:val="ro-MD"/>
              </w:rPr>
            </w:pPr>
            <w:r w:rsidRPr="00A1022F">
              <w:rPr>
                <w:rFonts w:ascii="Times New Roman" w:hAnsi="Times New Roman" w:cs="Times New Roman"/>
                <w:lang w:val="ro-MD"/>
              </w:rPr>
              <w:t>(3) În cazul contractelor și concursurilor de soluții cofinanțate în cea mai mare parte de o instituție financiară internațională, părțile convin asupra procedurilor de atribuire aplicabile.</w:t>
            </w:r>
          </w:p>
          <w:p w:rsidR="00F10F47" w:rsidRPr="00F82447" w:rsidRDefault="00A1022F" w:rsidP="00A1022F">
            <w:pPr>
              <w:jc w:val="both"/>
              <w:rPr>
                <w:rFonts w:ascii="Times New Roman" w:hAnsi="Times New Roman" w:cs="Times New Roman"/>
                <w:lang w:val="ro-MD"/>
              </w:rPr>
            </w:pPr>
            <w:r w:rsidRPr="00A1022F">
              <w:rPr>
                <w:rFonts w:ascii="Times New Roman" w:hAnsi="Times New Roman" w:cs="Times New Roman"/>
                <w:lang w:val="ro-MD"/>
              </w:rPr>
              <w:t xml:space="preserve">(4) În cazul contractelor și concursurilor de soluții care implică aspecte de apărare sau securitate și care sunt atribuite conform unor norme internaționale sunt </w:t>
            </w:r>
            <w:r>
              <w:rPr>
                <w:rFonts w:ascii="Times New Roman" w:hAnsi="Times New Roman" w:cs="Times New Roman"/>
                <w:lang w:val="ro-MD"/>
              </w:rPr>
              <w:t>aplicabile dispozițiile art. 23</w:t>
            </w:r>
            <w:r>
              <w:rPr>
                <w:rFonts w:ascii="Times New Roman" w:hAnsi="Times New Roman" w:cs="Times New Roman"/>
                <w:vertAlign w:val="superscript"/>
                <w:lang w:val="ro-MD"/>
              </w:rPr>
              <w:t>2</w:t>
            </w:r>
            <w:r w:rsidRPr="00A1022F">
              <w:rPr>
                <w:rFonts w:ascii="Times New Roman" w:hAnsi="Times New Roman" w:cs="Times New Roman"/>
                <w:lang w:val="ro-MD"/>
              </w:rPr>
              <w:t>.”</w:t>
            </w:r>
          </w:p>
        </w:tc>
        <w:tc>
          <w:tcPr>
            <w:tcW w:w="4317" w:type="dxa"/>
          </w:tcPr>
          <w:p w:rsidR="00756708" w:rsidRPr="00756708" w:rsidRDefault="00756708" w:rsidP="00756708">
            <w:pPr>
              <w:jc w:val="both"/>
              <w:rPr>
                <w:rFonts w:ascii="Times New Roman" w:hAnsi="Times New Roman" w:cs="Times New Roman"/>
                <w:lang w:val="ro-MD"/>
              </w:rPr>
            </w:pPr>
            <w:r w:rsidRPr="00756708">
              <w:rPr>
                <w:rFonts w:ascii="Times New Roman" w:hAnsi="Times New Roman" w:cs="Times New Roman"/>
                <w:lang w:val="ro-MD"/>
              </w:rPr>
              <w:t>Articolul 18. Contracte atribuite și concursuri de soluții atribuite sau organizate conform unor norme internaționale</w:t>
            </w:r>
          </w:p>
          <w:p w:rsidR="00756708" w:rsidRPr="00756708" w:rsidRDefault="00756708" w:rsidP="00756708">
            <w:pPr>
              <w:jc w:val="both"/>
              <w:rPr>
                <w:rFonts w:ascii="Times New Roman" w:hAnsi="Times New Roman" w:cs="Times New Roman"/>
                <w:lang w:val="ro-MD"/>
              </w:rPr>
            </w:pPr>
            <w:r w:rsidRPr="00756708">
              <w:rPr>
                <w:rFonts w:ascii="Times New Roman" w:hAnsi="Times New Roman" w:cs="Times New Roman"/>
                <w:lang w:val="ro-MD"/>
              </w:rPr>
              <w:t>(2) Prezenta lege nu se aplică contractelor și concursurilor de soluții atribuite sau organizate conform procedurilor specifice a unei instituții financiare internaționale, în cazul în care contractele sau concursurile de soluție în cauză sunt finanțate integral de instituția respectivă.</w:t>
            </w:r>
          </w:p>
          <w:p w:rsidR="00756708" w:rsidRPr="00756708" w:rsidRDefault="00756708" w:rsidP="00756708">
            <w:pPr>
              <w:jc w:val="both"/>
              <w:rPr>
                <w:rFonts w:ascii="Times New Roman" w:hAnsi="Times New Roman" w:cs="Times New Roman"/>
                <w:lang w:val="ro-MD"/>
              </w:rPr>
            </w:pPr>
            <w:r w:rsidRPr="00756708">
              <w:rPr>
                <w:rFonts w:ascii="Times New Roman" w:hAnsi="Times New Roman" w:cs="Times New Roman"/>
                <w:lang w:val="ro-MD"/>
              </w:rPr>
              <w:t>(3) În cazul contractelor și concursurilor de soluții cofinanțate în cea mai mare parte de o instituție financiară internațională, părțile convin asupra procedurilor de atribuire aplicabile.</w:t>
            </w:r>
          </w:p>
          <w:p w:rsidR="00F10F47" w:rsidRPr="00F82447" w:rsidRDefault="00756708" w:rsidP="00756708">
            <w:pPr>
              <w:jc w:val="both"/>
              <w:rPr>
                <w:rFonts w:ascii="Times New Roman" w:hAnsi="Times New Roman" w:cs="Times New Roman"/>
                <w:lang w:val="ro-MD"/>
              </w:rPr>
            </w:pPr>
            <w:r w:rsidRPr="00756708">
              <w:rPr>
                <w:rFonts w:ascii="Times New Roman" w:hAnsi="Times New Roman" w:cs="Times New Roman"/>
                <w:lang w:val="ro-MD"/>
              </w:rPr>
              <w:t xml:space="preserve">(4) În cazul contractelor și concursurilor de soluții care implică aspecte de apărare sau securitate și care sunt atribuite conform unor norme internaționale sunt </w:t>
            </w:r>
            <w:r>
              <w:rPr>
                <w:rFonts w:ascii="Times New Roman" w:hAnsi="Times New Roman" w:cs="Times New Roman"/>
                <w:lang w:val="ro-MD"/>
              </w:rPr>
              <w:t>aplicabile dispozițiile art. 23</w:t>
            </w:r>
            <w:r>
              <w:rPr>
                <w:rFonts w:ascii="Times New Roman" w:hAnsi="Times New Roman" w:cs="Times New Roman"/>
                <w:vertAlign w:val="superscript"/>
                <w:lang w:val="ro-MD"/>
              </w:rPr>
              <w:t>2</w:t>
            </w:r>
            <w:r w:rsidRPr="00756708">
              <w:rPr>
                <w:rFonts w:ascii="Times New Roman" w:hAnsi="Times New Roman" w:cs="Times New Roman"/>
                <w:lang w:val="ro-MD"/>
              </w:rPr>
              <w:t>.</w:t>
            </w:r>
          </w:p>
        </w:tc>
      </w:tr>
      <w:tr w:rsidR="00F10F47" w:rsidRPr="00F82447" w:rsidTr="00F10F47">
        <w:tc>
          <w:tcPr>
            <w:tcW w:w="4316" w:type="dxa"/>
          </w:tcPr>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Articolul 19. </w:t>
            </w:r>
            <w:proofErr w:type="spellStart"/>
            <w:r w:rsidRPr="00306A01">
              <w:rPr>
                <w:rFonts w:ascii="Times New Roman" w:hAnsi="Times New Roman" w:cs="Times New Roman"/>
                <w:lang w:val="ro-MD"/>
              </w:rPr>
              <w:t>Excepţii</w:t>
            </w:r>
            <w:proofErr w:type="spellEnd"/>
            <w:r w:rsidRPr="00306A01">
              <w:rPr>
                <w:rFonts w:ascii="Times New Roman" w:hAnsi="Times New Roman" w:cs="Times New Roman"/>
                <w:lang w:val="ro-MD"/>
              </w:rPr>
              <w:t xml:space="preserve"> specifice pentru contractele de </w:t>
            </w:r>
            <w:proofErr w:type="spellStart"/>
            <w:r w:rsidRPr="00306A01">
              <w:rPr>
                <w:rFonts w:ascii="Times New Roman" w:hAnsi="Times New Roman" w:cs="Times New Roman"/>
                <w:lang w:val="ro-MD"/>
              </w:rPr>
              <w:t>achiziţii</w:t>
            </w:r>
            <w:proofErr w:type="spellEnd"/>
            <w:r w:rsidRPr="00306A01">
              <w:rPr>
                <w:rFonts w:ascii="Times New Roman" w:hAnsi="Times New Roman" w:cs="Times New Roman"/>
                <w:lang w:val="ro-MD"/>
              </w:rPr>
              <w:t xml:space="preserve"> de servicii</w:t>
            </w:r>
          </w:p>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lastRenderedPageBreak/>
              <w:t>3) oricare dintre următoarele servicii juridice:</w:t>
            </w:r>
          </w:p>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a) reprezentarea legală a </w:t>
            </w:r>
            <w:proofErr w:type="spellStart"/>
            <w:r w:rsidRPr="00306A01">
              <w:rPr>
                <w:rFonts w:ascii="Times New Roman" w:hAnsi="Times New Roman" w:cs="Times New Roman"/>
                <w:lang w:val="ro-MD"/>
              </w:rPr>
              <w:t>entităţii</w:t>
            </w:r>
            <w:proofErr w:type="spellEnd"/>
            <w:r w:rsidRPr="00306A01">
              <w:rPr>
                <w:rFonts w:ascii="Times New Roman" w:hAnsi="Times New Roman" w:cs="Times New Roman"/>
                <w:lang w:val="ro-MD"/>
              </w:rPr>
              <w:t xml:space="preserve"> contractante de către un avocat în cadrul unei proceduri de arbitraj sau de conciliere, </w:t>
            </w:r>
            <w:proofErr w:type="spellStart"/>
            <w:r w:rsidRPr="00306A01">
              <w:rPr>
                <w:rFonts w:ascii="Times New Roman" w:hAnsi="Times New Roman" w:cs="Times New Roman"/>
                <w:lang w:val="ro-MD"/>
              </w:rPr>
              <w:t>desfăşurată</w:t>
            </w:r>
            <w:proofErr w:type="spellEnd"/>
            <w:r w:rsidRPr="00306A01">
              <w:rPr>
                <w:rFonts w:ascii="Times New Roman" w:hAnsi="Times New Roman" w:cs="Times New Roman"/>
                <w:lang w:val="ro-MD"/>
              </w:rPr>
              <w:t xml:space="preserve"> într-un alt stat sau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unei </w:t>
            </w:r>
            <w:proofErr w:type="spellStart"/>
            <w:r w:rsidRPr="00306A01">
              <w:rPr>
                <w:rFonts w:ascii="Times New Roman" w:hAnsi="Times New Roman" w:cs="Times New Roman"/>
                <w:lang w:val="ro-MD"/>
              </w:rPr>
              <w:t>instanţe</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internaţionale</w:t>
            </w:r>
            <w:proofErr w:type="spellEnd"/>
            <w:r w:rsidRPr="00306A01">
              <w:rPr>
                <w:rFonts w:ascii="Times New Roman" w:hAnsi="Times New Roman" w:cs="Times New Roman"/>
                <w:lang w:val="ro-MD"/>
              </w:rPr>
              <w:t xml:space="preserve"> de arbitraj sau de conciliere, ori în cadrul unor proceduri judiciare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instanţelor</w:t>
            </w:r>
            <w:proofErr w:type="spellEnd"/>
            <w:r w:rsidRPr="00306A01">
              <w:rPr>
                <w:rFonts w:ascii="Times New Roman" w:hAnsi="Times New Roman" w:cs="Times New Roman"/>
                <w:lang w:val="ro-MD"/>
              </w:rPr>
              <w:t xml:space="preserve">, a tribunalelor sau a </w:t>
            </w:r>
            <w:proofErr w:type="spellStart"/>
            <w:r w:rsidRPr="00306A01">
              <w:rPr>
                <w:rFonts w:ascii="Times New Roman" w:hAnsi="Times New Roman" w:cs="Times New Roman"/>
                <w:lang w:val="ro-MD"/>
              </w:rPr>
              <w:t>autorităţilor</w:t>
            </w:r>
            <w:proofErr w:type="spellEnd"/>
            <w:r w:rsidRPr="00306A01">
              <w:rPr>
                <w:rFonts w:ascii="Times New Roman" w:hAnsi="Times New Roman" w:cs="Times New Roman"/>
                <w:lang w:val="ro-MD"/>
              </w:rPr>
              <w:t xml:space="preserve"> publice ale unui alt stat sau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instanţelor</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judecătoreşti</w:t>
            </w:r>
            <w:proofErr w:type="spellEnd"/>
            <w:r w:rsidRPr="00306A01">
              <w:rPr>
                <w:rFonts w:ascii="Times New Roman" w:hAnsi="Times New Roman" w:cs="Times New Roman"/>
                <w:lang w:val="ro-MD"/>
              </w:rPr>
              <w:t xml:space="preserve"> sau a </w:t>
            </w:r>
            <w:proofErr w:type="spellStart"/>
            <w:r w:rsidRPr="00306A01">
              <w:rPr>
                <w:rFonts w:ascii="Times New Roman" w:hAnsi="Times New Roman" w:cs="Times New Roman"/>
                <w:lang w:val="ro-MD"/>
              </w:rPr>
              <w:t>instituţiilor</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internaţionale</w:t>
            </w:r>
            <w:proofErr w:type="spellEnd"/>
            <w:r w:rsidRPr="00306A01">
              <w:rPr>
                <w:rFonts w:ascii="Times New Roman" w:hAnsi="Times New Roman" w:cs="Times New Roman"/>
                <w:lang w:val="ro-MD"/>
              </w:rPr>
              <w:t>;</w:t>
            </w:r>
          </w:p>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b) consilierea juridică oferită anticipat sau în vederea pregătirii oricăreia dintre procedurile </w:t>
            </w:r>
            <w:proofErr w:type="spellStart"/>
            <w:r w:rsidRPr="00306A01">
              <w:rPr>
                <w:rFonts w:ascii="Times New Roman" w:hAnsi="Times New Roman" w:cs="Times New Roman"/>
                <w:lang w:val="ro-MD"/>
              </w:rPr>
              <w:t>menţionate</w:t>
            </w:r>
            <w:proofErr w:type="spellEnd"/>
            <w:r w:rsidRPr="00306A01">
              <w:rPr>
                <w:rFonts w:ascii="Times New Roman" w:hAnsi="Times New Roman" w:cs="Times New Roman"/>
                <w:lang w:val="ro-MD"/>
              </w:rPr>
              <w:t xml:space="preserve"> la </w:t>
            </w:r>
            <w:proofErr w:type="spellStart"/>
            <w:r w:rsidRPr="00306A01">
              <w:rPr>
                <w:rFonts w:ascii="Times New Roman" w:hAnsi="Times New Roman" w:cs="Times New Roman"/>
                <w:lang w:val="ro-MD"/>
              </w:rPr>
              <w:t>lit.a</w:t>
            </w:r>
            <w:proofErr w:type="spellEnd"/>
            <w:r w:rsidRPr="00306A01">
              <w:rPr>
                <w:rFonts w:ascii="Times New Roman" w:hAnsi="Times New Roman" w:cs="Times New Roman"/>
                <w:lang w:val="ro-MD"/>
              </w:rPr>
              <w:t xml:space="preserve">) ori în cazul în care există un indiciu tangibil </w:t>
            </w:r>
            <w:proofErr w:type="spellStart"/>
            <w:r w:rsidRPr="00306A01">
              <w:rPr>
                <w:rFonts w:ascii="Times New Roman" w:hAnsi="Times New Roman" w:cs="Times New Roman"/>
                <w:lang w:val="ro-MD"/>
              </w:rPr>
              <w:t>şi</w:t>
            </w:r>
            <w:proofErr w:type="spellEnd"/>
            <w:r w:rsidRPr="00306A01">
              <w:rPr>
                <w:rFonts w:ascii="Times New Roman" w:hAnsi="Times New Roman" w:cs="Times New Roman"/>
                <w:lang w:val="ro-MD"/>
              </w:rPr>
              <w:t xml:space="preserve"> o mare probabilitate ca respectiva cauză la care face referire consilierea să devină obiectul unor astfel de proceduri, cu </w:t>
            </w:r>
            <w:proofErr w:type="spellStart"/>
            <w:r w:rsidRPr="00306A01">
              <w:rPr>
                <w:rFonts w:ascii="Times New Roman" w:hAnsi="Times New Roman" w:cs="Times New Roman"/>
                <w:lang w:val="ro-MD"/>
              </w:rPr>
              <w:t>condiţia</w:t>
            </w:r>
            <w:proofErr w:type="spellEnd"/>
            <w:r w:rsidRPr="00306A01">
              <w:rPr>
                <w:rFonts w:ascii="Times New Roman" w:hAnsi="Times New Roman" w:cs="Times New Roman"/>
                <w:lang w:val="ro-MD"/>
              </w:rPr>
              <w:t xml:space="preserve"> ca respectiva consiliere să fie acordată de un avocat;</w:t>
            </w:r>
          </w:p>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c) serviciile de certificare </w:t>
            </w:r>
            <w:proofErr w:type="spellStart"/>
            <w:r w:rsidRPr="00306A01">
              <w:rPr>
                <w:rFonts w:ascii="Times New Roman" w:hAnsi="Times New Roman" w:cs="Times New Roman"/>
                <w:lang w:val="ro-MD"/>
              </w:rPr>
              <w:t>şi</w:t>
            </w:r>
            <w:proofErr w:type="spellEnd"/>
            <w:r w:rsidRPr="00306A01">
              <w:rPr>
                <w:rFonts w:ascii="Times New Roman" w:hAnsi="Times New Roman" w:cs="Times New Roman"/>
                <w:lang w:val="ro-MD"/>
              </w:rPr>
              <w:t xml:space="preserve"> autentificare a documentelor, care trebuie să fie furnizate de notari;</w:t>
            </w:r>
          </w:p>
          <w:p w:rsidR="00306A01" w:rsidRPr="00306A01"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d) serviciile juridice prestate de mandatari sau tutori </w:t>
            </w:r>
            <w:proofErr w:type="spellStart"/>
            <w:r w:rsidRPr="00306A01">
              <w:rPr>
                <w:rFonts w:ascii="Times New Roman" w:hAnsi="Times New Roman" w:cs="Times New Roman"/>
                <w:lang w:val="ro-MD"/>
              </w:rPr>
              <w:t>desemnaţi</w:t>
            </w:r>
            <w:proofErr w:type="spellEnd"/>
            <w:r w:rsidRPr="00306A01">
              <w:rPr>
                <w:rFonts w:ascii="Times New Roman" w:hAnsi="Times New Roman" w:cs="Times New Roman"/>
                <w:lang w:val="ro-MD"/>
              </w:rPr>
              <w:t xml:space="preserve"> ori alte servicii juridice ai căror furnizori sunt </w:t>
            </w:r>
            <w:proofErr w:type="spellStart"/>
            <w:r w:rsidRPr="00306A01">
              <w:rPr>
                <w:rFonts w:ascii="Times New Roman" w:hAnsi="Times New Roman" w:cs="Times New Roman"/>
                <w:lang w:val="ro-MD"/>
              </w:rPr>
              <w:t>numiţi</w:t>
            </w:r>
            <w:proofErr w:type="spellEnd"/>
            <w:r w:rsidRPr="00306A01">
              <w:rPr>
                <w:rFonts w:ascii="Times New Roman" w:hAnsi="Times New Roman" w:cs="Times New Roman"/>
                <w:lang w:val="ro-MD"/>
              </w:rPr>
              <w:t xml:space="preserve"> de o </w:t>
            </w:r>
            <w:proofErr w:type="spellStart"/>
            <w:r w:rsidRPr="00306A01">
              <w:rPr>
                <w:rFonts w:ascii="Times New Roman" w:hAnsi="Times New Roman" w:cs="Times New Roman"/>
                <w:lang w:val="ro-MD"/>
              </w:rPr>
              <w:t>instanţă</w:t>
            </w:r>
            <w:proofErr w:type="spellEnd"/>
            <w:r w:rsidRPr="00306A01">
              <w:rPr>
                <w:rFonts w:ascii="Times New Roman" w:hAnsi="Times New Roman" w:cs="Times New Roman"/>
                <w:lang w:val="ro-MD"/>
              </w:rPr>
              <w:t xml:space="preserve"> judecătorească sau sunt </w:t>
            </w:r>
            <w:proofErr w:type="spellStart"/>
            <w:r w:rsidRPr="00306A01">
              <w:rPr>
                <w:rFonts w:ascii="Times New Roman" w:hAnsi="Times New Roman" w:cs="Times New Roman"/>
                <w:lang w:val="ro-MD"/>
              </w:rPr>
              <w:t>desemnaţi</w:t>
            </w:r>
            <w:proofErr w:type="spellEnd"/>
            <w:r w:rsidRPr="00306A01">
              <w:rPr>
                <w:rFonts w:ascii="Times New Roman" w:hAnsi="Times New Roman" w:cs="Times New Roman"/>
                <w:lang w:val="ro-MD"/>
              </w:rPr>
              <w:t xml:space="preserve"> prin lege să execute sarcini specifice sub supravegherea acestor </w:t>
            </w:r>
            <w:proofErr w:type="spellStart"/>
            <w:r w:rsidRPr="00306A01">
              <w:rPr>
                <w:rFonts w:ascii="Times New Roman" w:hAnsi="Times New Roman" w:cs="Times New Roman"/>
                <w:lang w:val="ro-MD"/>
              </w:rPr>
              <w:t>instanţe</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judecătoreşti</w:t>
            </w:r>
            <w:proofErr w:type="spellEnd"/>
            <w:r w:rsidRPr="00306A01">
              <w:rPr>
                <w:rFonts w:ascii="Times New Roman" w:hAnsi="Times New Roman" w:cs="Times New Roman"/>
                <w:lang w:val="ro-MD"/>
              </w:rPr>
              <w:t xml:space="preserve"> sau tribunale;</w:t>
            </w:r>
          </w:p>
          <w:p w:rsidR="00F10F47" w:rsidRPr="00F82447" w:rsidRDefault="00306A01" w:rsidP="00306A01">
            <w:pPr>
              <w:jc w:val="both"/>
              <w:rPr>
                <w:rFonts w:ascii="Times New Roman" w:hAnsi="Times New Roman" w:cs="Times New Roman"/>
                <w:lang w:val="ro-MD"/>
              </w:rPr>
            </w:pPr>
            <w:r w:rsidRPr="00306A01">
              <w:rPr>
                <w:rFonts w:ascii="Times New Roman" w:hAnsi="Times New Roman" w:cs="Times New Roman"/>
                <w:lang w:val="ro-MD"/>
              </w:rPr>
              <w:t xml:space="preserve">e) alte servicii juridice care au legătură, chiar </w:t>
            </w:r>
            <w:proofErr w:type="spellStart"/>
            <w:r w:rsidRPr="00306A01">
              <w:rPr>
                <w:rFonts w:ascii="Times New Roman" w:hAnsi="Times New Roman" w:cs="Times New Roman"/>
                <w:lang w:val="ro-MD"/>
              </w:rPr>
              <w:t>şi</w:t>
            </w:r>
            <w:proofErr w:type="spellEnd"/>
            <w:r w:rsidRPr="00306A01">
              <w:rPr>
                <w:rFonts w:ascii="Times New Roman" w:hAnsi="Times New Roman" w:cs="Times New Roman"/>
                <w:lang w:val="ro-MD"/>
              </w:rPr>
              <w:t xml:space="preserve"> ocazional, cu exercitarea </w:t>
            </w:r>
            <w:proofErr w:type="spellStart"/>
            <w:r w:rsidRPr="00306A01">
              <w:rPr>
                <w:rFonts w:ascii="Times New Roman" w:hAnsi="Times New Roman" w:cs="Times New Roman"/>
                <w:lang w:val="ro-MD"/>
              </w:rPr>
              <w:t>autorităţii</w:t>
            </w:r>
            <w:proofErr w:type="spellEnd"/>
            <w:r w:rsidRPr="00306A01">
              <w:rPr>
                <w:rFonts w:ascii="Times New Roman" w:hAnsi="Times New Roman" w:cs="Times New Roman"/>
                <w:lang w:val="ro-MD"/>
              </w:rPr>
              <w:t xml:space="preserve"> publice;</w:t>
            </w:r>
          </w:p>
        </w:tc>
        <w:tc>
          <w:tcPr>
            <w:tcW w:w="4317" w:type="dxa"/>
          </w:tcPr>
          <w:p w:rsidR="00F10F47" w:rsidRPr="00F82447" w:rsidRDefault="00306A01" w:rsidP="00F10F47">
            <w:pPr>
              <w:jc w:val="both"/>
              <w:rPr>
                <w:rFonts w:ascii="Times New Roman" w:hAnsi="Times New Roman" w:cs="Times New Roman"/>
                <w:lang w:val="ro-MD"/>
              </w:rPr>
            </w:pPr>
            <w:r w:rsidRPr="00306A01">
              <w:rPr>
                <w:rFonts w:ascii="Times New Roman" w:hAnsi="Times New Roman" w:cs="Times New Roman"/>
                <w:lang w:val="ro-MD"/>
              </w:rPr>
              <w:lastRenderedPageBreak/>
              <w:t xml:space="preserve">La articolul 19, punctul 3), litera a) după </w:t>
            </w:r>
            <w:proofErr w:type="spellStart"/>
            <w:r w:rsidRPr="00306A01">
              <w:rPr>
                <w:rFonts w:ascii="Times New Roman" w:hAnsi="Times New Roman" w:cs="Times New Roman"/>
                <w:lang w:val="ro-MD"/>
              </w:rPr>
              <w:t>cuvîntul</w:t>
            </w:r>
            <w:proofErr w:type="spellEnd"/>
            <w:r w:rsidRPr="00306A01">
              <w:rPr>
                <w:rFonts w:ascii="Times New Roman" w:hAnsi="Times New Roman" w:cs="Times New Roman"/>
                <w:lang w:val="ro-MD"/>
              </w:rPr>
              <w:t xml:space="preserve"> ”desfășurată” se completează cu </w:t>
            </w:r>
            <w:r w:rsidRPr="00306A01">
              <w:rPr>
                <w:rFonts w:ascii="Times New Roman" w:hAnsi="Times New Roman" w:cs="Times New Roman"/>
                <w:lang w:val="ro-MD"/>
              </w:rPr>
              <w:lastRenderedPageBreak/>
              <w:t>cuvintele ”în Republica Moldova sau”, după cuvintele ”a autorităților publice ale” se completează cu cuvintele ”Republicii Moldova sau ale”.</w:t>
            </w:r>
          </w:p>
        </w:tc>
        <w:tc>
          <w:tcPr>
            <w:tcW w:w="4317" w:type="dxa"/>
          </w:tcPr>
          <w:p w:rsidR="00306A01" w:rsidRDefault="00306A01" w:rsidP="00F10F47">
            <w:pPr>
              <w:jc w:val="both"/>
              <w:rPr>
                <w:rFonts w:ascii="Times New Roman" w:hAnsi="Times New Roman" w:cs="Times New Roman"/>
                <w:lang w:val="ro-MD"/>
              </w:rPr>
            </w:pPr>
            <w:r w:rsidRPr="00306A01">
              <w:rPr>
                <w:rFonts w:ascii="Times New Roman" w:hAnsi="Times New Roman" w:cs="Times New Roman"/>
                <w:lang w:val="ro-MD"/>
              </w:rPr>
              <w:lastRenderedPageBreak/>
              <w:t>Articolul 19. Excepții specifice pentru contractele de servicii</w:t>
            </w:r>
          </w:p>
          <w:p w:rsidR="00F10F47" w:rsidRPr="00F82447" w:rsidRDefault="00306A01" w:rsidP="00F10F47">
            <w:pPr>
              <w:jc w:val="both"/>
              <w:rPr>
                <w:rFonts w:ascii="Times New Roman" w:hAnsi="Times New Roman" w:cs="Times New Roman"/>
                <w:lang w:val="ro-MD"/>
              </w:rPr>
            </w:pPr>
            <w:r w:rsidRPr="00306A01">
              <w:rPr>
                <w:rFonts w:ascii="Times New Roman" w:hAnsi="Times New Roman" w:cs="Times New Roman"/>
                <w:lang w:val="ro-MD"/>
              </w:rPr>
              <w:lastRenderedPageBreak/>
              <w:t xml:space="preserve">a) reprezentarea legală a </w:t>
            </w:r>
            <w:proofErr w:type="spellStart"/>
            <w:r w:rsidRPr="00306A01">
              <w:rPr>
                <w:rFonts w:ascii="Times New Roman" w:hAnsi="Times New Roman" w:cs="Times New Roman"/>
                <w:lang w:val="ro-MD"/>
              </w:rPr>
              <w:t>entităţii</w:t>
            </w:r>
            <w:proofErr w:type="spellEnd"/>
            <w:r w:rsidRPr="00306A01">
              <w:rPr>
                <w:rFonts w:ascii="Times New Roman" w:hAnsi="Times New Roman" w:cs="Times New Roman"/>
                <w:lang w:val="ro-MD"/>
              </w:rPr>
              <w:t xml:space="preserve"> contractante de către un avocat în cadrul unei proceduri de arbitraj sau de conciliere, </w:t>
            </w:r>
            <w:proofErr w:type="spellStart"/>
            <w:r w:rsidRPr="00306A01">
              <w:rPr>
                <w:rFonts w:ascii="Times New Roman" w:hAnsi="Times New Roman" w:cs="Times New Roman"/>
                <w:lang w:val="ro-MD"/>
              </w:rPr>
              <w:t>desfăşurată</w:t>
            </w:r>
            <w:proofErr w:type="spellEnd"/>
            <w:r w:rsidRPr="00306A01">
              <w:rPr>
                <w:rFonts w:ascii="Times New Roman" w:hAnsi="Times New Roman" w:cs="Times New Roman"/>
                <w:lang w:val="ro-MD"/>
              </w:rPr>
              <w:t xml:space="preserve"> în Republica Moldova sau într-un alt stat sau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unei </w:t>
            </w:r>
            <w:proofErr w:type="spellStart"/>
            <w:r w:rsidRPr="00306A01">
              <w:rPr>
                <w:rFonts w:ascii="Times New Roman" w:hAnsi="Times New Roman" w:cs="Times New Roman"/>
                <w:lang w:val="ro-MD"/>
              </w:rPr>
              <w:t>instanţe</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internaţionale</w:t>
            </w:r>
            <w:proofErr w:type="spellEnd"/>
            <w:r w:rsidRPr="00306A01">
              <w:rPr>
                <w:rFonts w:ascii="Times New Roman" w:hAnsi="Times New Roman" w:cs="Times New Roman"/>
                <w:lang w:val="ro-MD"/>
              </w:rPr>
              <w:t xml:space="preserve"> de arbitraj sau de conciliere, ori în cadrul unor proceduri judiciare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instanţelor</w:t>
            </w:r>
            <w:proofErr w:type="spellEnd"/>
            <w:r w:rsidRPr="00306A01">
              <w:rPr>
                <w:rFonts w:ascii="Times New Roman" w:hAnsi="Times New Roman" w:cs="Times New Roman"/>
                <w:lang w:val="ro-MD"/>
              </w:rPr>
              <w:t xml:space="preserve">, a tribunalelor sau a </w:t>
            </w:r>
            <w:proofErr w:type="spellStart"/>
            <w:r w:rsidRPr="00306A01">
              <w:rPr>
                <w:rFonts w:ascii="Times New Roman" w:hAnsi="Times New Roman" w:cs="Times New Roman"/>
                <w:lang w:val="ro-MD"/>
              </w:rPr>
              <w:t>autorităţilor</w:t>
            </w:r>
            <w:proofErr w:type="spellEnd"/>
            <w:r w:rsidRPr="00306A01">
              <w:rPr>
                <w:rFonts w:ascii="Times New Roman" w:hAnsi="Times New Roman" w:cs="Times New Roman"/>
                <w:lang w:val="ro-MD"/>
              </w:rPr>
              <w:t xml:space="preserve"> publice ale Republicii Moldova sau ale unui alt stat sau în </w:t>
            </w:r>
            <w:proofErr w:type="spellStart"/>
            <w:r w:rsidRPr="00306A01">
              <w:rPr>
                <w:rFonts w:ascii="Times New Roman" w:hAnsi="Times New Roman" w:cs="Times New Roman"/>
                <w:lang w:val="ro-MD"/>
              </w:rPr>
              <w:t>faţa</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instanţelor</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judecătoreşti</w:t>
            </w:r>
            <w:proofErr w:type="spellEnd"/>
            <w:r w:rsidRPr="00306A01">
              <w:rPr>
                <w:rFonts w:ascii="Times New Roman" w:hAnsi="Times New Roman" w:cs="Times New Roman"/>
                <w:lang w:val="ro-MD"/>
              </w:rPr>
              <w:t xml:space="preserve"> sau a </w:t>
            </w:r>
            <w:proofErr w:type="spellStart"/>
            <w:r w:rsidRPr="00306A01">
              <w:rPr>
                <w:rFonts w:ascii="Times New Roman" w:hAnsi="Times New Roman" w:cs="Times New Roman"/>
                <w:lang w:val="ro-MD"/>
              </w:rPr>
              <w:t>instituţiilor</w:t>
            </w:r>
            <w:proofErr w:type="spellEnd"/>
            <w:r w:rsidRPr="00306A01">
              <w:rPr>
                <w:rFonts w:ascii="Times New Roman" w:hAnsi="Times New Roman" w:cs="Times New Roman"/>
                <w:lang w:val="ro-MD"/>
              </w:rPr>
              <w:t xml:space="preserve"> </w:t>
            </w:r>
            <w:proofErr w:type="spellStart"/>
            <w:r w:rsidRPr="00306A01">
              <w:rPr>
                <w:rFonts w:ascii="Times New Roman" w:hAnsi="Times New Roman" w:cs="Times New Roman"/>
                <w:lang w:val="ro-MD"/>
              </w:rPr>
              <w:t>internaţionale</w:t>
            </w:r>
            <w:proofErr w:type="spellEnd"/>
            <w:r w:rsidRPr="00306A01">
              <w:rPr>
                <w:rFonts w:ascii="Times New Roman" w:hAnsi="Times New Roman" w:cs="Times New Roman"/>
                <w:lang w:val="ro-MD"/>
              </w:rPr>
              <w:t>;</w:t>
            </w:r>
          </w:p>
        </w:tc>
      </w:tr>
      <w:tr w:rsidR="00F10F47" w:rsidRPr="00F82447" w:rsidTr="00F10F47">
        <w:tc>
          <w:tcPr>
            <w:tcW w:w="4316" w:type="dxa"/>
          </w:tcPr>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lastRenderedPageBreak/>
              <w:t xml:space="preserve">Articolul 21. Contractele de </w:t>
            </w:r>
            <w:proofErr w:type="spellStart"/>
            <w:r w:rsidRPr="00877439">
              <w:rPr>
                <w:rFonts w:ascii="Times New Roman" w:hAnsi="Times New Roman" w:cs="Times New Roman"/>
                <w:lang w:val="ro-MD"/>
              </w:rPr>
              <w:t>achiziţii</w:t>
            </w:r>
            <w:proofErr w:type="spellEnd"/>
            <w:r w:rsidRPr="00877439">
              <w:rPr>
                <w:rFonts w:ascii="Times New Roman" w:hAnsi="Times New Roman" w:cs="Times New Roman"/>
                <w:lang w:val="ro-MD"/>
              </w:rPr>
              <w:t xml:space="preserve"> atribuite de anumite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pentru </w:t>
            </w:r>
            <w:proofErr w:type="spellStart"/>
            <w:r w:rsidRPr="00877439">
              <w:rPr>
                <w:rFonts w:ascii="Times New Roman" w:hAnsi="Times New Roman" w:cs="Times New Roman"/>
                <w:lang w:val="ro-MD"/>
              </w:rPr>
              <w:t>achiziţionarea</w:t>
            </w:r>
            <w:proofErr w:type="spellEnd"/>
            <w:r w:rsidRPr="00877439">
              <w:rPr>
                <w:rFonts w:ascii="Times New Roman" w:hAnsi="Times New Roman" w:cs="Times New Roman"/>
                <w:lang w:val="ro-MD"/>
              </w:rPr>
              <w:t xml:space="preserve"> de apă </w:t>
            </w:r>
            <w:proofErr w:type="spellStart"/>
            <w:r w:rsidRPr="00877439">
              <w:rPr>
                <w:rFonts w:ascii="Times New Roman" w:hAnsi="Times New Roman" w:cs="Times New Roman"/>
                <w:lang w:val="ro-MD"/>
              </w:rPr>
              <w:t>şi</w:t>
            </w:r>
            <w:proofErr w:type="spellEnd"/>
            <w:r w:rsidRPr="00877439">
              <w:rPr>
                <w:rFonts w:ascii="Times New Roman" w:hAnsi="Times New Roman" w:cs="Times New Roman"/>
                <w:lang w:val="ro-MD"/>
              </w:rPr>
              <w:t xml:space="preserve"> pentru furnizarea de energie sau de combustibili pentru producerea energiei</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t>Prezenta lege nu se aplică:</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lastRenderedPageBreak/>
              <w:t xml:space="preserve">1) contractelor pentru </w:t>
            </w:r>
            <w:proofErr w:type="spellStart"/>
            <w:r w:rsidRPr="00877439">
              <w:rPr>
                <w:rFonts w:ascii="Times New Roman" w:hAnsi="Times New Roman" w:cs="Times New Roman"/>
                <w:lang w:val="ro-MD"/>
              </w:rPr>
              <w:t>achiziţionarea</w:t>
            </w:r>
            <w:proofErr w:type="spellEnd"/>
            <w:r w:rsidRPr="00877439">
              <w:rPr>
                <w:rFonts w:ascii="Times New Roman" w:hAnsi="Times New Roman" w:cs="Times New Roman"/>
                <w:lang w:val="ro-MD"/>
              </w:rPr>
              <w:t xml:space="preserve"> de apă, în cazul în care sunt atribuite de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care </w:t>
            </w:r>
            <w:proofErr w:type="spellStart"/>
            <w:r w:rsidRPr="00877439">
              <w:rPr>
                <w:rFonts w:ascii="Times New Roman" w:hAnsi="Times New Roman" w:cs="Times New Roman"/>
                <w:lang w:val="ro-MD"/>
              </w:rPr>
              <w:t>desfăşoară</w:t>
            </w:r>
            <w:proofErr w:type="spellEnd"/>
            <w:r w:rsidRPr="00877439">
              <w:rPr>
                <w:rFonts w:ascii="Times New Roman" w:hAnsi="Times New Roman" w:cs="Times New Roman"/>
                <w:lang w:val="ro-MD"/>
              </w:rPr>
              <w:t xml:space="preserve"> una sau ambele </w:t>
            </w:r>
            <w:proofErr w:type="spellStart"/>
            <w:r w:rsidRPr="00877439">
              <w:rPr>
                <w:rFonts w:ascii="Times New Roman" w:hAnsi="Times New Roman" w:cs="Times New Roman"/>
                <w:lang w:val="ro-MD"/>
              </w:rPr>
              <w:t>activităţi</w:t>
            </w:r>
            <w:proofErr w:type="spellEnd"/>
            <w:r w:rsidRPr="00877439">
              <w:rPr>
                <w:rFonts w:ascii="Times New Roman" w:hAnsi="Times New Roman" w:cs="Times New Roman"/>
                <w:lang w:val="ro-MD"/>
              </w:rPr>
              <w:t xml:space="preserve"> legate de apa potabilă prevăzute la art.11 alin.(1);</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t xml:space="preserve">2) contractelor de </w:t>
            </w:r>
            <w:proofErr w:type="spellStart"/>
            <w:r w:rsidRPr="00877439">
              <w:rPr>
                <w:rFonts w:ascii="Times New Roman" w:hAnsi="Times New Roman" w:cs="Times New Roman"/>
                <w:lang w:val="ro-MD"/>
              </w:rPr>
              <w:t>achiziţii</w:t>
            </w:r>
            <w:proofErr w:type="spellEnd"/>
            <w:r w:rsidRPr="00877439">
              <w:rPr>
                <w:rFonts w:ascii="Times New Roman" w:hAnsi="Times New Roman" w:cs="Times New Roman"/>
                <w:lang w:val="ro-MD"/>
              </w:rPr>
              <w:t xml:space="preserve"> atribuite de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care </w:t>
            </w:r>
            <w:proofErr w:type="spellStart"/>
            <w:r w:rsidRPr="00877439">
              <w:rPr>
                <w:rFonts w:ascii="Times New Roman" w:hAnsi="Times New Roman" w:cs="Times New Roman"/>
                <w:lang w:val="ro-MD"/>
              </w:rPr>
              <w:t>desfăşoară</w:t>
            </w:r>
            <w:proofErr w:type="spellEnd"/>
            <w:r w:rsidRPr="00877439">
              <w:rPr>
                <w:rFonts w:ascii="Times New Roman" w:hAnsi="Times New Roman" w:cs="Times New Roman"/>
                <w:lang w:val="ro-MD"/>
              </w:rPr>
              <w:t xml:space="preserve"> o activitate </w:t>
            </w:r>
            <w:proofErr w:type="spellStart"/>
            <w:r w:rsidRPr="00877439">
              <w:rPr>
                <w:rFonts w:ascii="Times New Roman" w:hAnsi="Times New Roman" w:cs="Times New Roman"/>
                <w:lang w:val="ro-MD"/>
              </w:rPr>
              <w:t>menţionată</w:t>
            </w:r>
            <w:proofErr w:type="spellEnd"/>
            <w:r w:rsidRPr="00877439">
              <w:rPr>
                <w:rFonts w:ascii="Times New Roman" w:hAnsi="Times New Roman" w:cs="Times New Roman"/>
                <w:lang w:val="ro-MD"/>
              </w:rPr>
              <w:t xml:space="preserve"> la art.9 alin.(1), art.10 alin.(1) sau art.15 în vederea furnizării de:</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t>a) energie electrică/termică;</w:t>
            </w:r>
          </w:p>
          <w:p w:rsidR="00F10F47" w:rsidRPr="00F82447" w:rsidRDefault="00877439" w:rsidP="00877439">
            <w:pPr>
              <w:jc w:val="both"/>
              <w:rPr>
                <w:rFonts w:ascii="Times New Roman" w:hAnsi="Times New Roman" w:cs="Times New Roman"/>
                <w:lang w:val="ro-MD"/>
              </w:rPr>
            </w:pPr>
            <w:r w:rsidRPr="00877439">
              <w:rPr>
                <w:rFonts w:ascii="Times New Roman" w:hAnsi="Times New Roman" w:cs="Times New Roman"/>
                <w:lang w:val="ro-MD"/>
              </w:rPr>
              <w:t>b) combustibili pentru producerea energiei electrice/termice.</w:t>
            </w:r>
          </w:p>
        </w:tc>
        <w:tc>
          <w:tcPr>
            <w:tcW w:w="4317" w:type="dxa"/>
          </w:tcPr>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lastRenderedPageBreak/>
              <w:t>La articolul 21, punctul 2) va avea următorul cuprins:</w:t>
            </w:r>
          </w:p>
          <w:p w:rsidR="00F10F47" w:rsidRPr="00F82447" w:rsidRDefault="00877439" w:rsidP="00877439">
            <w:pPr>
              <w:jc w:val="both"/>
              <w:rPr>
                <w:rFonts w:ascii="Times New Roman" w:hAnsi="Times New Roman" w:cs="Times New Roman"/>
                <w:lang w:val="ro-MD"/>
              </w:rPr>
            </w:pPr>
            <w:r w:rsidRPr="00877439">
              <w:rPr>
                <w:rFonts w:ascii="Times New Roman" w:hAnsi="Times New Roman" w:cs="Times New Roman"/>
                <w:lang w:val="ro-MD"/>
              </w:rPr>
              <w:t xml:space="preserve">„contractelor de </w:t>
            </w:r>
            <w:proofErr w:type="spellStart"/>
            <w:r w:rsidRPr="00877439">
              <w:rPr>
                <w:rFonts w:ascii="Times New Roman" w:hAnsi="Times New Roman" w:cs="Times New Roman"/>
                <w:lang w:val="ro-MD"/>
              </w:rPr>
              <w:t>achiziţii</w:t>
            </w:r>
            <w:proofErr w:type="spellEnd"/>
            <w:r w:rsidRPr="00877439">
              <w:rPr>
                <w:rFonts w:ascii="Times New Roman" w:hAnsi="Times New Roman" w:cs="Times New Roman"/>
                <w:lang w:val="ro-MD"/>
              </w:rPr>
              <w:t xml:space="preserve"> atribuite de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care </w:t>
            </w:r>
            <w:proofErr w:type="spellStart"/>
            <w:r w:rsidRPr="00877439">
              <w:rPr>
                <w:rFonts w:ascii="Times New Roman" w:hAnsi="Times New Roman" w:cs="Times New Roman"/>
                <w:lang w:val="ro-MD"/>
              </w:rPr>
              <w:t>desfăşoară</w:t>
            </w:r>
            <w:proofErr w:type="spellEnd"/>
            <w:r w:rsidRPr="00877439">
              <w:rPr>
                <w:rFonts w:ascii="Times New Roman" w:hAnsi="Times New Roman" w:cs="Times New Roman"/>
                <w:lang w:val="ro-MD"/>
              </w:rPr>
              <w:t xml:space="preserve"> o activitate </w:t>
            </w:r>
            <w:proofErr w:type="spellStart"/>
            <w:r w:rsidRPr="00877439">
              <w:rPr>
                <w:rFonts w:ascii="Times New Roman" w:hAnsi="Times New Roman" w:cs="Times New Roman"/>
                <w:lang w:val="ro-MD"/>
              </w:rPr>
              <w:t>menţionată</w:t>
            </w:r>
            <w:proofErr w:type="spellEnd"/>
            <w:r w:rsidRPr="00877439">
              <w:rPr>
                <w:rFonts w:ascii="Times New Roman" w:hAnsi="Times New Roman" w:cs="Times New Roman"/>
                <w:lang w:val="ro-MD"/>
              </w:rPr>
              <w:t xml:space="preserve"> la art. 9 alin. (1), art. 10 alin. (1) sau art. 15 în vederea furnizării de energie </w:t>
            </w:r>
            <w:r w:rsidRPr="00877439">
              <w:rPr>
                <w:rFonts w:ascii="Times New Roman" w:hAnsi="Times New Roman" w:cs="Times New Roman"/>
                <w:lang w:val="ro-MD"/>
              </w:rPr>
              <w:lastRenderedPageBreak/>
              <w:t>electrică/termică sau combustibili pentru producerea energiei electrice/termice.”</w:t>
            </w:r>
          </w:p>
        </w:tc>
        <w:tc>
          <w:tcPr>
            <w:tcW w:w="4317" w:type="dxa"/>
          </w:tcPr>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lastRenderedPageBreak/>
              <w:t>Articolul 21. Contractele de achiziții atribuite de anumite entități contractante pentru achiziționarea de apă și pentru furnizarea de energie sau de combustibil pentru producerea energiei</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t>Prezenta lege nu se aplică:</w:t>
            </w:r>
          </w:p>
          <w:p w:rsidR="00877439" w:rsidRPr="00877439" w:rsidRDefault="00877439" w:rsidP="00877439">
            <w:pPr>
              <w:jc w:val="both"/>
              <w:rPr>
                <w:rFonts w:ascii="Times New Roman" w:hAnsi="Times New Roman" w:cs="Times New Roman"/>
                <w:lang w:val="ro-MD"/>
              </w:rPr>
            </w:pPr>
            <w:r w:rsidRPr="00877439">
              <w:rPr>
                <w:rFonts w:ascii="Times New Roman" w:hAnsi="Times New Roman" w:cs="Times New Roman"/>
                <w:lang w:val="ro-MD"/>
              </w:rPr>
              <w:lastRenderedPageBreak/>
              <w:t xml:space="preserve">1) contractelor pentru </w:t>
            </w:r>
            <w:proofErr w:type="spellStart"/>
            <w:r w:rsidRPr="00877439">
              <w:rPr>
                <w:rFonts w:ascii="Times New Roman" w:hAnsi="Times New Roman" w:cs="Times New Roman"/>
                <w:lang w:val="ro-MD"/>
              </w:rPr>
              <w:t>achiziţionarea</w:t>
            </w:r>
            <w:proofErr w:type="spellEnd"/>
            <w:r w:rsidRPr="00877439">
              <w:rPr>
                <w:rFonts w:ascii="Times New Roman" w:hAnsi="Times New Roman" w:cs="Times New Roman"/>
                <w:lang w:val="ro-MD"/>
              </w:rPr>
              <w:t xml:space="preserve"> de apă, în cazul în care sunt atribuite de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care </w:t>
            </w:r>
            <w:proofErr w:type="spellStart"/>
            <w:r w:rsidRPr="00877439">
              <w:rPr>
                <w:rFonts w:ascii="Times New Roman" w:hAnsi="Times New Roman" w:cs="Times New Roman"/>
                <w:lang w:val="ro-MD"/>
              </w:rPr>
              <w:t>desfăşoară</w:t>
            </w:r>
            <w:proofErr w:type="spellEnd"/>
            <w:r w:rsidRPr="00877439">
              <w:rPr>
                <w:rFonts w:ascii="Times New Roman" w:hAnsi="Times New Roman" w:cs="Times New Roman"/>
                <w:lang w:val="ro-MD"/>
              </w:rPr>
              <w:t xml:space="preserve"> una sau ambele </w:t>
            </w:r>
            <w:proofErr w:type="spellStart"/>
            <w:r w:rsidRPr="00877439">
              <w:rPr>
                <w:rFonts w:ascii="Times New Roman" w:hAnsi="Times New Roman" w:cs="Times New Roman"/>
                <w:lang w:val="ro-MD"/>
              </w:rPr>
              <w:t>activităţi</w:t>
            </w:r>
            <w:proofErr w:type="spellEnd"/>
            <w:r w:rsidRPr="00877439">
              <w:rPr>
                <w:rFonts w:ascii="Times New Roman" w:hAnsi="Times New Roman" w:cs="Times New Roman"/>
                <w:lang w:val="ro-MD"/>
              </w:rPr>
              <w:t xml:space="preserve"> legate de apa potabilă prevăzute la art.11 alin.(1);</w:t>
            </w:r>
          </w:p>
          <w:p w:rsidR="00F10F47" w:rsidRPr="00F82447" w:rsidRDefault="00877439" w:rsidP="00877439">
            <w:pPr>
              <w:jc w:val="both"/>
              <w:rPr>
                <w:rFonts w:ascii="Times New Roman" w:hAnsi="Times New Roman" w:cs="Times New Roman"/>
                <w:lang w:val="ro-MD"/>
              </w:rPr>
            </w:pPr>
            <w:r w:rsidRPr="00877439">
              <w:rPr>
                <w:rFonts w:ascii="Times New Roman" w:hAnsi="Times New Roman" w:cs="Times New Roman"/>
                <w:lang w:val="ro-MD"/>
              </w:rPr>
              <w:t xml:space="preserve">2) contractelor de </w:t>
            </w:r>
            <w:proofErr w:type="spellStart"/>
            <w:r w:rsidRPr="00877439">
              <w:rPr>
                <w:rFonts w:ascii="Times New Roman" w:hAnsi="Times New Roman" w:cs="Times New Roman"/>
                <w:lang w:val="ro-MD"/>
              </w:rPr>
              <w:t>achiziţii</w:t>
            </w:r>
            <w:proofErr w:type="spellEnd"/>
            <w:r w:rsidRPr="00877439">
              <w:rPr>
                <w:rFonts w:ascii="Times New Roman" w:hAnsi="Times New Roman" w:cs="Times New Roman"/>
                <w:lang w:val="ro-MD"/>
              </w:rPr>
              <w:t xml:space="preserve"> atribuite de </w:t>
            </w:r>
            <w:proofErr w:type="spellStart"/>
            <w:r w:rsidRPr="00877439">
              <w:rPr>
                <w:rFonts w:ascii="Times New Roman" w:hAnsi="Times New Roman" w:cs="Times New Roman"/>
                <w:lang w:val="ro-MD"/>
              </w:rPr>
              <w:t>entităţi</w:t>
            </w:r>
            <w:proofErr w:type="spellEnd"/>
            <w:r w:rsidRPr="00877439">
              <w:rPr>
                <w:rFonts w:ascii="Times New Roman" w:hAnsi="Times New Roman" w:cs="Times New Roman"/>
                <w:lang w:val="ro-MD"/>
              </w:rPr>
              <w:t xml:space="preserve"> contractante care </w:t>
            </w:r>
            <w:proofErr w:type="spellStart"/>
            <w:r w:rsidRPr="00877439">
              <w:rPr>
                <w:rFonts w:ascii="Times New Roman" w:hAnsi="Times New Roman" w:cs="Times New Roman"/>
                <w:lang w:val="ro-MD"/>
              </w:rPr>
              <w:t>desfăşoară</w:t>
            </w:r>
            <w:proofErr w:type="spellEnd"/>
            <w:r w:rsidRPr="00877439">
              <w:rPr>
                <w:rFonts w:ascii="Times New Roman" w:hAnsi="Times New Roman" w:cs="Times New Roman"/>
                <w:lang w:val="ro-MD"/>
              </w:rPr>
              <w:t xml:space="preserve"> o activitate </w:t>
            </w:r>
            <w:proofErr w:type="spellStart"/>
            <w:r w:rsidRPr="00877439">
              <w:rPr>
                <w:rFonts w:ascii="Times New Roman" w:hAnsi="Times New Roman" w:cs="Times New Roman"/>
                <w:lang w:val="ro-MD"/>
              </w:rPr>
              <w:t>menţionată</w:t>
            </w:r>
            <w:proofErr w:type="spellEnd"/>
            <w:r w:rsidRPr="00877439">
              <w:rPr>
                <w:rFonts w:ascii="Times New Roman" w:hAnsi="Times New Roman" w:cs="Times New Roman"/>
                <w:lang w:val="ro-MD"/>
              </w:rPr>
              <w:t xml:space="preserve"> la art.9 alin.(1), art.10 alin.(1) sau art.15 în vederea furnizării de energie electrică/termică sau combustibili pentru producerea energiei electrice/termice.</w:t>
            </w:r>
          </w:p>
        </w:tc>
      </w:tr>
      <w:tr w:rsidR="00F10F47" w:rsidRPr="00F82447" w:rsidTr="00F10F47">
        <w:tc>
          <w:tcPr>
            <w:tcW w:w="4316" w:type="dxa"/>
          </w:tcPr>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lastRenderedPageBreak/>
              <w:t xml:space="preserve">Articolul 23. </w:t>
            </w:r>
            <w:proofErr w:type="spellStart"/>
            <w:r w:rsidRPr="006E212E">
              <w:rPr>
                <w:rFonts w:ascii="Times New Roman" w:hAnsi="Times New Roman" w:cs="Times New Roman"/>
                <w:lang w:val="ro-MD"/>
              </w:rPr>
              <w:t>Achiziţiile</w:t>
            </w:r>
            <w:proofErr w:type="spellEnd"/>
            <w:r w:rsidRPr="006E212E">
              <w:rPr>
                <w:rFonts w:ascii="Times New Roman" w:hAnsi="Times New Roman" w:cs="Times New Roman"/>
                <w:lang w:val="ro-MD"/>
              </w:rPr>
              <w:t xml:space="preserve"> mixte care se referă la </w:t>
            </w:r>
            <w:proofErr w:type="spellStart"/>
            <w:r w:rsidRPr="006E212E">
              <w:rPr>
                <w:rFonts w:ascii="Times New Roman" w:hAnsi="Times New Roman" w:cs="Times New Roman"/>
                <w:lang w:val="ro-MD"/>
              </w:rPr>
              <w:t>activităţi</w:t>
            </w:r>
            <w:proofErr w:type="spellEnd"/>
            <w:r w:rsidRPr="006E212E">
              <w:rPr>
                <w:rFonts w:ascii="Times New Roman" w:hAnsi="Times New Roman" w:cs="Times New Roman"/>
                <w:lang w:val="ro-MD"/>
              </w:rPr>
              <w:t xml:space="preserve"> sectoriale </w:t>
            </w:r>
            <w:proofErr w:type="spellStart"/>
            <w:r w:rsidRPr="006E212E">
              <w:rPr>
                <w:rFonts w:ascii="Times New Roman" w:hAnsi="Times New Roman" w:cs="Times New Roman"/>
                <w:lang w:val="ro-MD"/>
              </w:rPr>
              <w:t>şi</w:t>
            </w:r>
            <w:proofErr w:type="spellEnd"/>
            <w:r w:rsidRPr="006E212E">
              <w:rPr>
                <w:rFonts w:ascii="Times New Roman" w:hAnsi="Times New Roman" w:cs="Times New Roman"/>
                <w:lang w:val="ro-MD"/>
              </w:rPr>
              <w:t xml:space="preserve"> implică aspecte de apărare sau de securitate</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(1) În cazul contractelor de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care vizează mai multe </w:t>
            </w:r>
            <w:proofErr w:type="spellStart"/>
            <w:r w:rsidRPr="006E212E">
              <w:rPr>
                <w:rFonts w:ascii="Times New Roman" w:hAnsi="Times New Roman" w:cs="Times New Roman"/>
                <w:lang w:val="ro-MD"/>
              </w:rPr>
              <w:t>activităţi</w:t>
            </w:r>
            <w:proofErr w:type="spellEnd"/>
            <w:r w:rsidRPr="006E212E">
              <w:rPr>
                <w:rFonts w:ascii="Times New Roman" w:hAnsi="Times New Roman" w:cs="Times New Roman"/>
                <w:lang w:val="ro-MD"/>
              </w:rPr>
              <w:t xml:space="preserve"> sectoriale </w:t>
            </w:r>
            <w:proofErr w:type="spellStart"/>
            <w:r w:rsidRPr="006E212E">
              <w:rPr>
                <w:rFonts w:ascii="Times New Roman" w:hAnsi="Times New Roman" w:cs="Times New Roman"/>
                <w:lang w:val="ro-MD"/>
              </w:rPr>
              <w:t>şi</w:t>
            </w:r>
            <w:proofErr w:type="spellEnd"/>
            <w:r w:rsidRPr="006E212E">
              <w:rPr>
                <w:rFonts w:ascii="Times New Roman" w:hAnsi="Times New Roman" w:cs="Times New Roman"/>
                <w:lang w:val="ro-MD"/>
              </w:rPr>
              <w:t xml:space="preserve"> implică aspecte legate de apărare sau de securitate, </w:t>
            </w:r>
            <w:proofErr w:type="spellStart"/>
            <w:r w:rsidRPr="006E212E">
              <w:rPr>
                <w:rFonts w:ascii="Times New Roman" w:hAnsi="Times New Roman" w:cs="Times New Roman"/>
                <w:lang w:val="ro-MD"/>
              </w:rPr>
              <w:t>entităţile</w:t>
            </w:r>
            <w:proofErr w:type="spellEnd"/>
            <w:r w:rsidRPr="006E212E">
              <w:rPr>
                <w:rFonts w:ascii="Times New Roman" w:hAnsi="Times New Roman" w:cs="Times New Roman"/>
                <w:lang w:val="ro-MD"/>
              </w:rPr>
              <w:t xml:space="preserve"> contractante au dreptul de a alege să atribuie contracte separate pentru fiecare activitate în parte sau să atribuie un singur contract.</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(2) Decizia de a atribui un singur contract sau mai multe contracte de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separate nu poate fi luată de entitatea contractantă în temeiul alin.(1) în scopul excluderii atribuirii unui contract sau a unor contracte de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de la aplicarea prevederilor prezentei legi.</w:t>
            </w:r>
          </w:p>
          <w:p w:rsidR="00F10F47" w:rsidRPr="00F82447"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(3) În cazul în care </w:t>
            </w:r>
            <w:proofErr w:type="spellStart"/>
            <w:r w:rsidRPr="006E212E">
              <w:rPr>
                <w:rFonts w:ascii="Times New Roman" w:hAnsi="Times New Roman" w:cs="Times New Roman"/>
                <w:lang w:val="ro-MD"/>
              </w:rPr>
              <w:t>entităţile</w:t>
            </w:r>
            <w:proofErr w:type="spellEnd"/>
            <w:r w:rsidRPr="006E212E">
              <w:rPr>
                <w:rFonts w:ascii="Times New Roman" w:hAnsi="Times New Roman" w:cs="Times New Roman"/>
                <w:lang w:val="ro-MD"/>
              </w:rPr>
              <w:t xml:space="preserve"> contractante aleg să atribuie contracte de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separate pentru fiecare activitate în parte, decizia cu privire la regimul juridic care se aplică fiecăruia dintre aceste contracte de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separate se ia în </w:t>
            </w:r>
            <w:proofErr w:type="spellStart"/>
            <w:r w:rsidRPr="006E212E">
              <w:rPr>
                <w:rFonts w:ascii="Times New Roman" w:hAnsi="Times New Roman" w:cs="Times New Roman"/>
                <w:lang w:val="ro-MD"/>
              </w:rPr>
              <w:t>funcţie</w:t>
            </w:r>
            <w:proofErr w:type="spellEnd"/>
            <w:r w:rsidRPr="006E212E">
              <w:rPr>
                <w:rFonts w:ascii="Times New Roman" w:hAnsi="Times New Roman" w:cs="Times New Roman"/>
                <w:lang w:val="ro-MD"/>
              </w:rPr>
              <w:t xml:space="preserve"> de caracteristicile fiecărei </w:t>
            </w:r>
            <w:proofErr w:type="spellStart"/>
            <w:r w:rsidRPr="006E212E">
              <w:rPr>
                <w:rFonts w:ascii="Times New Roman" w:hAnsi="Times New Roman" w:cs="Times New Roman"/>
                <w:lang w:val="ro-MD"/>
              </w:rPr>
              <w:t>activităţi</w:t>
            </w:r>
            <w:proofErr w:type="spellEnd"/>
            <w:r w:rsidRPr="006E212E">
              <w:rPr>
                <w:rFonts w:ascii="Times New Roman" w:hAnsi="Times New Roman" w:cs="Times New Roman"/>
                <w:lang w:val="ro-MD"/>
              </w:rPr>
              <w:t xml:space="preserve"> avute în vedere.</w:t>
            </w:r>
          </w:p>
        </w:tc>
        <w:tc>
          <w:tcPr>
            <w:tcW w:w="4317" w:type="dxa"/>
          </w:tcPr>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Articolul 23 va avea următorul cuprins:</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„Articolul 23. Achizițiile mixte care se referă la activități identice și implică aspecte de apărare sau securitate</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(1) În cazul contractelor care au ca obiect atât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reglementate de prezenta lege, cât </w:t>
            </w:r>
            <w:proofErr w:type="spellStart"/>
            <w:r w:rsidRPr="006E212E">
              <w:rPr>
                <w:rFonts w:ascii="Times New Roman" w:hAnsi="Times New Roman" w:cs="Times New Roman"/>
                <w:lang w:val="ro-MD"/>
              </w:rPr>
              <w:t>şi</w:t>
            </w:r>
            <w:proofErr w:type="spellEnd"/>
            <w:r w:rsidRPr="006E212E">
              <w:rPr>
                <w:rFonts w:ascii="Times New Roman" w:hAnsi="Times New Roman" w:cs="Times New Roman"/>
                <w:lang w:val="ro-MD"/>
              </w:rPr>
              <w:t xml:space="preserv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care includ aspecte de apărare și securitate, iar diferitele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ale contractului se pot separa obiectiv, entitatea contractantă are dreptul să aleagă între a atribui contracte distincte pentru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separate sau a atribui un singur contract.</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(2) În cazul în care entitatea contractantă alege să atribuie contracte distincte pentru </w:t>
            </w:r>
            <w:proofErr w:type="spellStart"/>
            <w:r w:rsidRPr="006E212E">
              <w:rPr>
                <w:rFonts w:ascii="Times New Roman" w:hAnsi="Times New Roman" w:cs="Times New Roman"/>
                <w:lang w:val="ro-MD"/>
              </w:rPr>
              <w:t>părţile</w:t>
            </w:r>
            <w:proofErr w:type="spellEnd"/>
            <w:r w:rsidRPr="006E212E">
              <w:rPr>
                <w:rFonts w:ascii="Times New Roman" w:hAnsi="Times New Roman" w:cs="Times New Roman"/>
                <w:lang w:val="ro-MD"/>
              </w:rPr>
              <w:t xml:space="preserve"> separate, decizia cu privire la regimul juridic care se aplică fiecăruia dintre aceste contracte distincte se ia în </w:t>
            </w:r>
            <w:proofErr w:type="spellStart"/>
            <w:r w:rsidRPr="006E212E">
              <w:rPr>
                <w:rFonts w:ascii="Times New Roman" w:hAnsi="Times New Roman" w:cs="Times New Roman"/>
                <w:lang w:val="ro-MD"/>
              </w:rPr>
              <w:t>funcţie</w:t>
            </w:r>
            <w:proofErr w:type="spellEnd"/>
            <w:r w:rsidRPr="006E212E">
              <w:rPr>
                <w:rFonts w:ascii="Times New Roman" w:hAnsi="Times New Roman" w:cs="Times New Roman"/>
                <w:lang w:val="ro-MD"/>
              </w:rPr>
              <w:t xml:space="preserve"> de caracteristicile fiecărei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avute în vedere.</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 xml:space="preserve">(3) În cazul în care entitatea contractantă alege să atribuie un singur contract, iar o parte a contractului implică aspecte de apărare și securitate, contractul poate fi atribuit fără aplicarea prezentei legi, cu condiția ca </w:t>
            </w:r>
            <w:r w:rsidRPr="006E212E">
              <w:rPr>
                <w:rFonts w:ascii="Times New Roman" w:hAnsi="Times New Roman" w:cs="Times New Roman"/>
                <w:lang w:val="ro-MD"/>
              </w:rPr>
              <w:lastRenderedPageBreak/>
              <w:t>atribuirea unui singur contract să fie justificată de motive obiective.</w:t>
            </w:r>
          </w:p>
          <w:p w:rsidR="00F10F47" w:rsidRPr="00F82447" w:rsidRDefault="006E212E" w:rsidP="006E212E">
            <w:pPr>
              <w:jc w:val="both"/>
              <w:rPr>
                <w:rFonts w:ascii="Times New Roman" w:hAnsi="Times New Roman" w:cs="Times New Roman"/>
                <w:lang w:val="ro-MD"/>
              </w:rPr>
            </w:pPr>
            <w:r w:rsidRPr="006E212E">
              <w:rPr>
                <w:rFonts w:ascii="Times New Roman" w:hAnsi="Times New Roman" w:cs="Times New Roman"/>
                <w:lang w:val="ro-MD"/>
              </w:rPr>
              <w:t>(4) Decizia de atribuire a unui singur contract nu poate fi luată de entitatea contractantă în scopul exceptării atribuirii unor contracte de la aplicarea prevederilor prezentei legi.</w:t>
            </w:r>
          </w:p>
        </w:tc>
        <w:tc>
          <w:tcPr>
            <w:tcW w:w="4317" w:type="dxa"/>
          </w:tcPr>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lastRenderedPageBreak/>
              <w:t>Articolul 23. Achizițiile mixte care se referă la activități identice și implică aspecte de apărare sau securitate</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(1)</w:t>
            </w:r>
            <w:r w:rsidRPr="006E212E">
              <w:rPr>
                <w:rFonts w:ascii="Times New Roman" w:hAnsi="Times New Roman" w:cs="Times New Roman"/>
                <w:lang w:val="ro-MD"/>
              </w:rPr>
              <w:tab/>
              <w:t xml:space="preserve">În cazul contractelor care au ca obiect atât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reglementate de prezenta lege, cât </w:t>
            </w:r>
            <w:proofErr w:type="spellStart"/>
            <w:r w:rsidRPr="006E212E">
              <w:rPr>
                <w:rFonts w:ascii="Times New Roman" w:hAnsi="Times New Roman" w:cs="Times New Roman"/>
                <w:lang w:val="ro-MD"/>
              </w:rPr>
              <w:t>şi</w:t>
            </w:r>
            <w:proofErr w:type="spellEnd"/>
            <w:r w:rsidRPr="006E212E">
              <w:rPr>
                <w:rFonts w:ascii="Times New Roman" w:hAnsi="Times New Roman" w:cs="Times New Roman"/>
                <w:lang w:val="ro-MD"/>
              </w:rPr>
              <w:t xml:space="preserve"> </w:t>
            </w:r>
            <w:proofErr w:type="spellStart"/>
            <w:r w:rsidRPr="006E212E">
              <w:rPr>
                <w:rFonts w:ascii="Times New Roman" w:hAnsi="Times New Roman" w:cs="Times New Roman"/>
                <w:lang w:val="ro-MD"/>
              </w:rPr>
              <w:t>achiziţii</w:t>
            </w:r>
            <w:proofErr w:type="spellEnd"/>
            <w:r w:rsidRPr="006E212E">
              <w:rPr>
                <w:rFonts w:ascii="Times New Roman" w:hAnsi="Times New Roman" w:cs="Times New Roman"/>
                <w:lang w:val="ro-MD"/>
              </w:rPr>
              <w:t xml:space="preserve"> care includ aspecte de apărare și securitate, iar diferitele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ale contractului se pot separa obiectiv, entitatea contractantă are dreptul să aleagă între a atribui contracte distincte pentru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separate sau a atribui un singur contract.</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(2)</w:t>
            </w:r>
            <w:r w:rsidRPr="006E212E">
              <w:rPr>
                <w:rFonts w:ascii="Times New Roman" w:hAnsi="Times New Roman" w:cs="Times New Roman"/>
                <w:lang w:val="ro-MD"/>
              </w:rPr>
              <w:tab/>
              <w:t xml:space="preserve">În cazul în care entitatea contractantă alege să atribuie contracte distincte pentru </w:t>
            </w:r>
            <w:proofErr w:type="spellStart"/>
            <w:r w:rsidRPr="006E212E">
              <w:rPr>
                <w:rFonts w:ascii="Times New Roman" w:hAnsi="Times New Roman" w:cs="Times New Roman"/>
                <w:lang w:val="ro-MD"/>
              </w:rPr>
              <w:t>părţile</w:t>
            </w:r>
            <w:proofErr w:type="spellEnd"/>
            <w:r w:rsidRPr="006E212E">
              <w:rPr>
                <w:rFonts w:ascii="Times New Roman" w:hAnsi="Times New Roman" w:cs="Times New Roman"/>
                <w:lang w:val="ro-MD"/>
              </w:rPr>
              <w:t xml:space="preserve"> separate, decizia cu privire la regimul juridic care se aplică fiecăruia dintre aceste contracte distincte se ia în </w:t>
            </w:r>
            <w:proofErr w:type="spellStart"/>
            <w:r w:rsidRPr="006E212E">
              <w:rPr>
                <w:rFonts w:ascii="Times New Roman" w:hAnsi="Times New Roman" w:cs="Times New Roman"/>
                <w:lang w:val="ro-MD"/>
              </w:rPr>
              <w:t>funcţie</w:t>
            </w:r>
            <w:proofErr w:type="spellEnd"/>
            <w:r w:rsidRPr="006E212E">
              <w:rPr>
                <w:rFonts w:ascii="Times New Roman" w:hAnsi="Times New Roman" w:cs="Times New Roman"/>
                <w:lang w:val="ro-MD"/>
              </w:rPr>
              <w:t xml:space="preserve"> de caracteristicile fiecărei </w:t>
            </w:r>
            <w:proofErr w:type="spellStart"/>
            <w:r w:rsidRPr="006E212E">
              <w:rPr>
                <w:rFonts w:ascii="Times New Roman" w:hAnsi="Times New Roman" w:cs="Times New Roman"/>
                <w:lang w:val="ro-MD"/>
              </w:rPr>
              <w:t>părţi</w:t>
            </w:r>
            <w:proofErr w:type="spellEnd"/>
            <w:r w:rsidRPr="006E212E">
              <w:rPr>
                <w:rFonts w:ascii="Times New Roman" w:hAnsi="Times New Roman" w:cs="Times New Roman"/>
                <w:lang w:val="ro-MD"/>
              </w:rPr>
              <w:t xml:space="preserve"> avute în vedere.</w:t>
            </w:r>
          </w:p>
          <w:p w:rsidR="006E212E" w:rsidRPr="006E212E" w:rsidRDefault="006E212E" w:rsidP="006E212E">
            <w:pPr>
              <w:jc w:val="both"/>
              <w:rPr>
                <w:rFonts w:ascii="Times New Roman" w:hAnsi="Times New Roman" w:cs="Times New Roman"/>
                <w:lang w:val="ro-MD"/>
              </w:rPr>
            </w:pPr>
            <w:r w:rsidRPr="006E212E">
              <w:rPr>
                <w:rFonts w:ascii="Times New Roman" w:hAnsi="Times New Roman" w:cs="Times New Roman"/>
                <w:lang w:val="ro-MD"/>
              </w:rPr>
              <w:t>(3)</w:t>
            </w:r>
            <w:r w:rsidRPr="006E212E">
              <w:rPr>
                <w:rFonts w:ascii="Times New Roman" w:hAnsi="Times New Roman" w:cs="Times New Roman"/>
                <w:lang w:val="ro-MD"/>
              </w:rPr>
              <w:tab/>
              <w:t>În cazul în care entitatea contractantă alege să atribuie un singur contract, iar o parte a contractului implică aspecte de apărare și securitate, contractul poate fi atribuit fără aplicarea prezentei legi, cu condiția ca atribuirea unui singur contract să fie justificată de motive obiective.</w:t>
            </w:r>
          </w:p>
          <w:p w:rsidR="00F10F47" w:rsidRPr="00F82447" w:rsidRDefault="006E212E" w:rsidP="006E212E">
            <w:pPr>
              <w:jc w:val="both"/>
              <w:rPr>
                <w:rFonts w:ascii="Times New Roman" w:hAnsi="Times New Roman" w:cs="Times New Roman"/>
                <w:lang w:val="ro-MD"/>
              </w:rPr>
            </w:pPr>
            <w:r w:rsidRPr="006E212E">
              <w:rPr>
                <w:rFonts w:ascii="Times New Roman" w:hAnsi="Times New Roman" w:cs="Times New Roman"/>
                <w:lang w:val="ro-MD"/>
              </w:rPr>
              <w:lastRenderedPageBreak/>
              <w:t>(4)</w:t>
            </w:r>
            <w:r w:rsidRPr="006E212E">
              <w:rPr>
                <w:rFonts w:ascii="Times New Roman" w:hAnsi="Times New Roman" w:cs="Times New Roman"/>
                <w:lang w:val="ro-MD"/>
              </w:rPr>
              <w:tab/>
              <w:t>Decizia de atribuire a unui singur contract nu poate fi luată de entitatea contractantă în scopul exceptării atribuirii unor contracte de la aplicarea prevederilor prezentei legi.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086307" w:rsidRPr="00086307" w:rsidRDefault="00086307" w:rsidP="00086307">
            <w:pPr>
              <w:jc w:val="both"/>
              <w:rPr>
                <w:rFonts w:ascii="Times New Roman" w:hAnsi="Times New Roman" w:cs="Times New Roman"/>
                <w:lang w:val="ro-MD"/>
              </w:rPr>
            </w:pPr>
            <w:r w:rsidRPr="00086307">
              <w:rPr>
                <w:rFonts w:ascii="Times New Roman" w:hAnsi="Times New Roman" w:cs="Times New Roman"/>
                <w:lang w:val="ro-MD"/>
              </w:rPr>
              <w:t>Legea se completează cu a</w:t>
            </w:r>
            <w:r>
              <w:rPr>
                <w:rFonts w:ascii="Times New Roman" w:hAnsi="Times New Roman" w:cs="Times New Roman"/>
                <w:lang w:val="ro-MD"/>
              </w:rPr>
              <w:t>rticolul 23</w:t>
            </w:r>
            <w:r>
              <w:rPr>
                <w:rFonts w:ascii="Times New Roman" w:hAnsi="Times New Roman" w:cs="Times New Roman"/>
                <w:vertAlign w:val="superscript"/>
                <w:lang w:val="ro-MD"/>
              </w:rPr>
              <w:t>1</w:t>
            </w:r>
            <w:r w:rsidRPr="00086307">
              <w:rPr>
                <w:rFonts w:ascii="Times New Roman" w:hAnsi="Times New Roman" w:cs="Times New Roman"/>
                <w:lang w:val="ro-MD"/>
              </w:rPr>
              <w:t xml:space="preserve"> cu următorul cuprins:</w:t>
            </w:r>
          </w:p>
          <w:p w:rsidR="00086307" w:rsidRPr="00086307" w:rsidRDefault="00086307" w:rsidP="00086307">
            <w:pPr>
              <w:jc w:val="both"/>
              <w:rPr>
                <w:rFonts w:ascii="Times New Roman" w:hAnsi="Times New Roman" w:cs="Times New Roman"/>
                <w:lang w:val="ro-MD"/>
              </w:rPr>
            </w:pPr>
            <w:r>
              <w:rPr>
                <w:rFonts w:ascii="Times New Roman" w:hAnsi="Times New Roman" w:cs="Times New Roman"/>
                <w:lang w:val="ro-MD"/>
              </w:rPr>
              <w:t>”Articolul 23</w:t>
            </w:r>
            <w:r>
              <w:rPr>
                <w:rFonts w:ascii="Times New Roman" w:hAnsi="Times New Roman" w:cs="Times New Roman"/>
                <w:vertAlign w:val="superscript"/>
                <w:lang w:val="ro-MD"/>
              </w:rPr>
              <w:t>1</w:t>
            </w:r>
            <w:r w:rsidRPr="00086307">
              <w:rPr>
                <w:rFonts w:ascii="Times New Roman" w:hAnsi="Times New Roman" w:cs="Times New Roman"/>
                <w:lang w:val="ro-MD"/>
              </w:rPr>
              <w:t>. Achiziții mixte care se referă la mai multe activități și implică aspecte de apărare sau securitate</w:t>
            </w:r>
          </w:p>
          <w:p w:rsidR="00086307" w:rsidRPr="00086307" w:rsidRDefault="00086307" w:rsidP="00086307">
            <w:pPr>
              <w:jc w:val="both"/>
              <w:rPr>
                <w:rFonts w:ascii="Times New Roman" w:hAnsi="Times New Roman" w:cs="Times New Roman"/>
                <w:lang w:val="ro-MD"/>
              </w:rPr>
            </w:pPr>
            <w:r w:rsidRPr="00086307">
              <w:rPr>
                <w:rFonts w:ascii="Times New Roman" w:hAnsi="Times New Roman" w:cs="Times New Roman"/>
                <w:lang w:val="ro-MD"/>
              </w:rPr>
              <w:t xml:space="preserve">(1) În cazul contractelor care acoperă mai multe </w:t>
            </w:r>
            <w:proofErr w:type="spellStart"/>
            <w:r w:rsidRPr="00086307">
              <w:rPr>
                <w:rFonts w:ascii="Times New Roman" w:hAnsi="Times New Roman" w:cs="Times New Roman"/>
                <w:lang w:val="ro-MD"/>
              </w:rPr>
              <w:t>activităţi</w:t>
            </w:r>
            <w:proofErr w:type="spellEnd"/>
            <w:r w:rsidRPr="00086307">
              <w:rPr>
                <w:rFonts w:ascii="Times New Roman" w:hAnsi="Times New Roman" w:cs="Times New Roman"/>
                <w:lang w:val="ro-MD"/>
              </w:rPr>
              <w:t xml:space="preserve"> și implică aspecte de apărare sau securitate, </w:t>
            </w:r>
            <w:proofErr w:type="spellStart"/>
            <w:r w:rsidRPr="00086307">
              <w:rPr>
                <w:rFonts w:ascii="Times New Roman" w:hAnsi="Times New Roman" w:cs="Times New Roman"/>
                <w:lang w:val="ro-MD"/>
              </w:rPr>
              <w:t>entităţile</w:t>
            </w:r>
            <w:proofErr w:type="spellEnd"/>
            <w:r w:rsidRPr="00086307">
              <w:rPr>
                <w:rFonts w:ascii="Times New Roman" w:hAnsi="Times New Roman" w:cs="Times New Roman"/>
                <w:lang w:val="ro-MD"/>
              </w:rPr>
              <w:t xml:space="preserve"> contractante pot alege să atribuie contracte distincte pentru fiecare activitate în parte sau să atribuie un singur contract. </w:t>
            </w:r>
          </w:p>
          <w:p w:rsidR="00086307" w:rsidRPr="00086307" w:rsidRDefault="00086307" w:rsidP="00086307">
            <w:pPr>
              <w:jc w:val="both"/>
              <w:rPr>
                <w:rFonts w:ascii="Times New Roman" w:hAnsi="Times New Roman" w:cs="Times New Roman"/>
                <w:lang w:val="ro-MD"/>
              </w:rPr>
            </w:pPr>
            <w:r w:rsidRPr="00086307">
              <w:rPr>
                <w:rFonts w:ascii="Times New Roman" w:hAnsi="Times New Roman" w:cs="Times New Roman"/>
                <w:lang w:val="ro-MD"/>
              </w:rPr>
              <w:t xml:space="preserve">(2) În cazul în care entitatea contractantă alege să atribuie contracte distincte, decizia cu privire la regimul juridic care se aplică fiecăruia dintre aceste contracte distincte se ia în </w:t>
            </w:r>
            <w:proofErr w:type="spellStart"/>
            <w:r w:rsidRPr="00086307">
              <w:rPr>
                <w:rFonts w:ascii="Times New Roman" w:hAnsi="Times New Roman" w:cs="Times New Roman"/>
                <w:lang w:val="ro-MD"/>
              </w:rPr>
              <w:t>funcţie</w:t>
            </w:r>
            <w:proofErr w:type="spellEnd"/>
            <w:r w:rsidRPr="00086307">
              <w:rPr>
                <w:rFonts w:ascii="Times New Roman" w:hAnsi="Times New Roman" w:cs="Times New Roman"/>
                <w:lang w:val="ro-MD"/>
              </w:rPr>
              <w:t xml:space="preserve"> de caracteristicile fiecărei activități avute în vedere.</w:t>
            </w:r>
          </w:p>
          <w:p w:rsidR="00086307" w:rsidRPr="00086307" w:rsidRDefault="00086307" w:rsidP="00086307">
            <w:pPr>
              <w:jc w:val="both"/>
              <w:rPr>
                <w:rFonts w:ascii="Times New Roman" w:hAnsi="Times New Roman" w:cs="Times New Roman"/>
                <w:lang w:val="ro-MD"/>
              </w:rPr>
            </w:pPr>
            <w:r w:rsidRPr="00086307">
              <w:rPr>
                <w:rFonts w:ascii="Times New Roman" w:hAnsi="Times New Roman" w:cs="Times New Roman"/>
                <w:lang w:val="ro-MD"/>
              </w:rPr>
              <w:t>(3) Decizia de atribuire a mai multor contracte separate trebuie să fie justificată și nu poate fi luată în scopul excluderii a unor contracte din domeniul de aplicare a prezentei legi.</w:t>
            </w:r>
          </w:p>
          <w:p w:rsidR="00F10F47" w:rsidRPr="00F82447" w:rsidRDefault="00086307" w:rsidP="00086307">
            <w:pPr>
              <w:jc w:val="both"/>
              <w:rPr>
                <w:rFonts w:ascii="Times New Roman" w:hAnsi="Times New Roman" w:cs="Times New Roman"/>
                <w:lang w:val="ro-MD"/>
              </w:rPr>
            </w:pPr>
            <w:r w:rsidRPr="00086307">
              <w:rPr>
                <w:rFonts w:ascii="Times New Roman" w:hAnsi="Times New Roman" w:cs="Times New Roman"/>
                <w:lang w:val="ro-MD"/>
              </w:rPr>
              <w:t xml:space="preserve">(4) În cazul în care entitatea contractantă alege să atribuie un singur contract care acoperă mai multe </w:t>
            </w:r>
            <w:proofErr w:type="spellStart"/>
            <w:r w:rsidRPr="00086307">
              <w:rPr>
                <w:rFonts w:ascii="Times New Roman" w:hAnsi="Times New Roman" w:cs="Times New Roman"/>
                <w:lang w:val="ro-MD"/>
              </w:rPr>
              <w:t>activităţi</w:t>
            </w:r>
            <w:proofErr w:type="spellEnd"/>
            <w:r w:rsidRPr="00086307">
              <w:rPr>
                <w:rFonts w:ascii="Times New Roman" w:hAnsi="Times New Roman" w:cs="Times New Roman"/>
                <w:lang w:val="ro-MD"/>
              </w:rPr>
              <w:t xml:space="preserve"> și implică aspect de apărare sau securitate, contractual poate fi atribuit fără aplicarea dispozițiilor prezentei legi, cu condiția ca decizia de atribuire a unui singur să fie justificată și nu poate fi luată în scopul excluderii a unor contracte din domeniul de aplicare a prezentei legi.</w:t>
            </w:r>
          </w:p>
        </w:tc>
        <w:tc>
          <w:tcPr>
            <w:tcW w:w="4317" w:type="dxa"/>
          </w:tcPr>
          <w:p w:rsidR="0094515F" w:rsidRPr="0094515F" w:rsidRDefault="0094515F" w:rsidP="0094515F">
            <w:pPr>
              <w:jc w:val="both"/>
              <w:rPr>
                <w:rFonts w:ascii="Times New Roman" w:hAnsi="Times New Roman" w:cs="Times New Roman"/>
                <w:lang w:val="ro-MD"/>
              </w:rPr>
            </w:pPr>
            <w:r>
              <w:rPr>
                <w:rFonts w:ascii="Times New Roman" w:hAnsi="Times New Roman" w:cs="Times New Roman"/>
                <w:lang w:val="ro-MD"/>
              </w:rPr>
              <w:t>Articolul 23</w:t>
            </w:r>
            <w:r>
              <w:rPr>
                <w:rFonts w:ascii="Times New Roman" w:hAnsi="Times New Roman" w:cs="Times New Roman"/>
                <w:vertAlign w:val="superscript"/>
                <w:lang w:val="ro-MD"/>
              </w:rPr>
              <w:t>1</w:t>
            </w:r>
            <w:r w:rsidRPr="0094515F">
              <w:rPr>
                <w:rFonts w:ascii="Times New Roman" w:hAnsi="Times New Roman" w:cs="Times New Roman"/>
                <w:lang w:val="ro-MD"/>
              </w:rPr>
              <w:t xml:space="preserve">. Achizițiile mixte care se referă la mai multe activități și implică aspecte de apărare sau securitate </w:t>
            </w:r>
          </w:p>
          <w:p w:rsidR="0094515F" w:rsidRPr="0094515F" w:rsidRDefault="0094515F" w:rsidP="0094515F">
            <w:pPr>
              <w:jc w:val="both"/>
              <w:rPr>
                <w:rFonts w:ascii="Times New Roman" w:hAnsi="Times New Roman" w:cs="Times New Roman"/>
                <w:lang w:val="ro-MD"/>
              </w:rPr>
            </w:pPr>
            <w:r w:rsidRPr="0094515F">
              <w:rPr>
                <w:rFonts w:ascii="Times New Roman" w:hAnsi="Times New Roman" w:cs="Times New Roman"/>
                <w:lang w:val="ro-MD"/>
              </w:rPr>
              <w:t xml:space="preserve">(1) În cazul contractelor care acoperă mai multe </w:t>
            </w:r>
            <w:proofErr w:type="spellStart"/>
            <w:r w:rsidRPr="0094515F">
              <w:rPr>
                <w:rFonts w:ascii="Times New Roman" w:hAnsi="Times New Roman" w:cs="Times New Roman"/>
                <w:lang w:val="ro-MD"/>
              </w:rPr>
              <w:t>activităţi</w:t>
            </w:r>
            <w:proofErr w:type="spellEnd"/>
            <w:r w:rsidRPr="0094515F">
              <w:rPr>
                <w:rFonts w:ascii="Times New Roman" w:hAnsi="Times New Roman" w:cs="Times New Roman"/>
                <w:lang w:val="ro-MD"/>
              </w:rPr>
              <w:t xml:space="preserve"> și implică aspect de apărare sau securitate, </w:t>
            </w:r>
            <w:proofErr w:type="spellStart"/>
            <w:r w:rsidRPr="0094515F">
              <w:rPr>
                <w:rFonts w:ascii="Times New Roman" w:hAnsi="Times New Roman" w:cs="Times New Roman"/>
                <w:lang w:val="ro-MD"/>
              </w:rPr>
              <w:t>entităţile</w:t>
            </w:r>
            <w:proofErr w:type="spellEnd"/>
            <w:r w:rsidRPr="0094515F">
              <w:rPr>
                <w:rFonts w:ascii="Times New Roman" w:hAnsi="Times New Roman" w:cs="Times New Roman"/>
                <w:lang w:val="ro-MD"/>
              </w:rPr>
              <w:t xml:space="preserve"> contractante pot alege să atribuie contracte distincte pentru fiecare activitate în parte sau să atribuie un singur contract.</w:t>
            </w:r>
          </w:p>
          <w:p w:rsidR="0094515F" w:rsidRPr="0094515F" w:rsidRDefault="0094515F" w:rsidP="0094515F">
            <w:pPr>
              <w:jc w:val="both"/>
              <w:rPr>
                <w:rFonts w:ascii="Times New Roman" w:hAnsi="Times New Roman" w:cs="Times New Roman"/>
                <w:lang w:val="ro-MD"/>
              </w:rPr>
            </w:pPr>
            <w:r w:rsidRPr="0094515F">
              <w:rPr>
                <w:rFonts w:ascii="Times New Roman" w:hAnsi="Times New Roman" w:cs="Times New Roman"/>
                <w:lang w:val="ro-MD"/>
              </w:rPr>
              <w:t xml:space="preserve">(2) În cazul în care entitatea contractantă alege să atribuie contracte distincte, decizia cu privire la regimul juridic care se aplică fiecăruia dintre aceste contracte distincte se ia în </w:t>
            </w:r>
            <w:proofErr w:type="spellStart"/>
            <w:r w:rsidRPr="0094515F">
              <w:rPr>
                <w:rFonts w:ascii="Times New Roman" w:hAnsi="Times New Roman" w:cs="Times New Roman"/>
                <w:lang w:val="ro-MD"/>
              </w:rPr>
              <w:t>funcţie</w:t>
            </w:r>
            <w:proofErr w:type="spellEnd"/>
            <w:r w:rsidRPr="0094515F">
              <w:rPr>
                <w:rFonts w:ascii="Times New Roman" w:hAnsi="Times New Roman" w:cs="Times New Roman"/>
                <w:lang w:val="ro-MD"/>
              </w:rPr>
              <w:t xml:space="preserve"> de caracteristicile fiecărei activități avute în vedere.</w:t>
            </w:r>
          </w:p>
          <w:p w:rsidR="00F10F47" w:rsidRDefault="0094515F" w:rsidP="0094515F">
            <w:pPr>
              <w:jc w:val="both"/>
              <w:rPr>
                <w:rFonts w:ascii="Times New Roman" w:hAnsi="Times New Roman" w:cs="Times New Roman"/>
                <w:lang w:val="ro-MD"/>
              </w:rPr>
            </w:pPr>
            <w:r w:rsidRPr="0094515F">
              <w:rPr>
                <w:rFonts w:ascii="Times New Roman" w:hAnsi="Times New Roman" w:cs="Times New Roman"/>
                <w:lang w:val="ro-MD"/>
              </w:rPr>
              <w:t>(3) Decizia de atribuire a mai multor contracte separate trebuie să fie justificată și nu poate fi luată în scopul excluderii contractelor din domeniul de aplicare a prezentei legi.</w:t>
            </w:r>
          </w:p>
          <w:p w:rsidR="00BF5D95" w:rsidRPr="00F82447" w:rsidRDefault="00BF5D95" w:rsidP="0094515F">
            <w:pPr>
              <w:jc w:val="both"/>
              <w:rPr>
                <w:rFonts w:ascii="Times New Roman" w:hAnsi="Times New Roman" w:cs="Times New Roman"/>
                <w:lang w:val="ro-MD"/>
              </w:rPr>
            </w:pPr>
            <w:r w:rsidRPr="00BF5D95">
              <w:rPr>
                <w:rFonts w:ascii="Times New Roman" w:hAnsi="Times New Roman" w:cs="Times New Roman"/>
                <w:lang w:val="ro-MD"/>
              </w:rPr>
              <w:t xml:space="preserve">(4) În cazul în care entitatea contractantă alege să atribuie un singur contract care acoperă mai multe </w:t>
            </w:r>
            <w:proofErr w:type="spellStart"/>
            <w:r w:rsidRPr="00BF5D95">
              <w:rPr>
                <w:rFonts w:ascii="Times New Roman" w:hAnsi="Times New Roman" w:cs="Times New Roman"/>
                <w:lang w:val="ro-MD"/>
              </w:rPr>
              <w:t>activităţi</w:t>
            </w:r>
            <w:proofErr w:type="spellEnd"/>
            <w:r w:rsidRPr="00BF5D95">
              <w:rPr>
                <w:rFonts w:ascii="Times New Roman" w:hAnsi="Times New Roman" w:cs="Times New Roman"/>
                <w:lang w:val="ro-MD"/>
              </w:rPr>
              <w:t xml:space="preserve"> și implică aspect de apărare sau securitate, contractual poate fi atribuit fără aplicarea dispozițiilor prezentei legi, cu condiția ca decizia de atribuire a unui singur să fie justificată și nu poate fi luată în scopul excluderii a unor contracte din domeniul de aplicare a prezentei legi.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1F3F36" w:rsidRPr="001F3F36" w:rsidRDefault="001F3F36" w:rsidP="001F3F36">
            <w:pPr>
              <w:jc w:val="both"/>
              <w:rPr>
                <w:rFonts w:ascii="Times New Roman" w:hAnsi="Times New Roman" w:cs="Times New Roman"/>
                <w:lang w:val="ro-MD"/>
              </w:rPr>
            </w:pPr>
            <w:r w:rsidRPr="001F3F36">
              <w:rPr>
                <w:rFonts w:ascii="Times New Roman" w:hAnsi="Times New Roman" w:cs="Times New Roman"/>
                <w:lang w:val="ro-MD"/>
              </w:rPr>
              <w:t>Legea</w:t>
            </w:r>
            <w:r>
              <w:rPr>
                <w:rFonts w:ascii="Times New Roman" w:hAnsi="Times New Roman" w:cs="Times New Roman"/>
                <w:lang w:val="ro-MD"/>
              </w:rPr>
              <w:t xml:space="preserve"> se completează cu articolul 23</w:t>
            </w:r>
            <w:r>
              <w:rPr>
                <w:rFonts w:ascii="Times New Roman" w:hAnsi="Times New Roman" w:cs="Times New Roman"/>
                <w:vertAlign w:val="superscript"/>
                <w:lang w:val="ro-MD"/>
              </w:rPr>
              <w:t>2</w:t>
            </w:r>
            <w:r w:rsidRPr="001F3F36">
              <w:rPr>
                <w:rFonts w:ascii="Times New Roman" w:hAnsi="Times New Roman" w:cs="Times New Roman"/>
                <w:lang w:val="ro-MD"/>
              </w:rPr>
              <w:t xml:space="preserve"> cu următorul cuprins:</w:t>
            </w:r>
          </w:p>
          <w:p w:rsidR="001F3F36" w:rsidRPr="001F3F36" w:rsidRDefault="001F3F36" w:rsidP="001F3F36">
            <w:pPr>
              <w:jc w:val="both"/>
              <w:rPr>
                <w:rFonts w:ascii="Times New Roman" w:hAnsi="Times New Roman" w:cs="Times New Roman"/>
                <w:lang w:val="ro-MD"/>
              </w:rPr>
            </w:pPr>
            <w:r>
              <w:rPr>
                <w:rFonts w:ascii="Times New Roman" w:hAnsi="Times New Roman" w:cs="Times New Roman"/>
                <w:lang w:val="ro-MD"/>
              </w:rPr>
              <w:t>”Articolul 23</w:t>
            </w:r>
            <w:r>
              <w:rPr>
                <w:rFonts w:ascii="Times New Roman" w:hAnsi="Times New Roman" w:cs="Times New Roman"/>
                <w:vertAlign w:val="superscript"/>
                <w:lang w:val="ro-MD"/>
              </w:rPr>
              <w:t>2</w:t>
            </w:r>
            <w:r w:rsidRPr="001F3F36">
              <w:rPr>
                <w:rFonts w:ascii="Times New Roman" w:hAnsi="Times New Roman" w:cs="Times New Roman"/>
                <w:lang w:val="ro-MD"/>
              </w:rPr>
              <w:t xml:space="preserve">. Contracte </w:t>
            </w:r>
            <w:proofErr w:type="spellStart"/>
            <w:r w:rsidRPr="001F3F36">
              <w:rPr>
                <w:rFonts w:ascii="Times New Roman" w:hAnsi="Times New Roman" w:cs="Times New Roman"/>
                <w:lang w:val="ro-MD"/>
              </w:rPr>
              <w:t>şi</w:t>
            </w:r>
            <w:proofErr w:type="spellEnd"/>
            <w:r w:rsidRPr="001F3F36">
              <w:rPr>
                <w:rFonts w:ascii="Times New Roman" w:hAnsi="Times New Roman" w:cs="Times New Roman"/>
                <w:lang w:val="ro-MD"/>
              </w:rPr>
              <w:t xml:space="preserve"> concursuri de </w:t>
            </w:r>
            <w:proofErr w:type="spellStart"/>
            <w:r w:rsidRPr="001F3F36">
              <w:rPr>
                <w:rFonts w:ascii="Times New Roman" w:hAnsi="Times New Roman" w:cs="Times New Roman"/>
                <w:lang w:val="ro-MD"/>
              </w:rPr>
              <w:t>soluţii</w:t>
            </w:r>
            <w:proofErr w:type="spellEnd"/>
            <w:r w:rsidRPr="001F3F36">
              <w:rPr>
                <w:rFonts w:ascii="Times New Roman" w:hAnsi="Times New Roman" w:cs="Times New Roman"/>
                <w:lang w:val="ro-MD"/>
              </w:rPr>
              <w:t xml:space="preserve"> care includ aspecte de apărare și securitate, atribuite sau organizate conform unor norme </w:t>
            </w:r>
            <w:proofErr w:type="spellStart"/>
            <w:r w:rsidRPr="001F3F36">
              <w:rPr>
                <w:rFonts w:ascii="Times New Roman" w:hAnsi="Times New Roman" w:cs="Times New Roman"/>
                <w:lang w:val="ro-MD"/>
              </w:rPr>
              <w:t>internaţionale</w:t>
            </w:r>
            <w:proofErr w:type="spellEnd"/>
          </w:p>
          <w:p w:rsidR="001F3F36" w:rsidRPr="001F3F36" w:rsidRDefault="001F3F36" w:rsidP="001F3F36">
            <w:pPr>
              <w:jc w:val="both"/>
              <w:rPr>
                <w:rFonts w:ascii="Times New Roman" w:hAnsi="Times New Roman" w:cs="Times New Roman"/>
                <w:lang w:val="ro-MD"/>
              </w:rPr>
            </w:pPr>
            <w:r w:rsidRPr="001F3F36">
              <w:rPr>
                <w:rFonts w:ascii="Times New Roman" w:hAnsi="Times New Roman" w:cs="Times New Roman"/>
                <w:lang w:val="ro-MD"/>
              </w:rPr>
              <w:t xml:space="preserve">(1) Prezenta lege nu se aplică contractelor </w:t>
            </w:r>
            <w:proofErr w:type="spellStart"/>
            <w:r w:rsidRPr="001F3F36">
              <w:rPr>
                <w:rFonts w:ascii="Times New Roman" w:hAnsi="Times New Roman" w:cs="Times New Roman"/>
                <w:lang w:val="ro-MD"/>
              </w:rPr>
              <w:t>şi</w:t>
            </w:r>
            <w:proofErr w:type="spellEnd"/>
            <w:r w:rsidRPr="001F3F36">
              <w:rPr>
                <w:rFonts w:ascii="Times New Roman" w:hAnsi="Times New Roman" w:cs="Times New Roman"/>
                <w:lang w:val="ro-MD"/>
              </w:rPr>
              <w:t xml:space="preserve"> concursurilor de </w:t>
            </w:r>
            <w:proofErr w:type="spellStart"/>
            <w:r w:rsidRPr="001F3F36">
              <w:rPr>
                <w:rFonts w:ascii="Times New Roman" w:hAnsi="Times New Roman" w:cs="Times New Roman"/>
                <w:lang w:val="ro-MD"/>
              </w:rPr>
              <w:t>soluţii</w:t>
            </w:r>
            <w:proofErr w:type="spellEnd"/>
            <w:r w:rsidRPr="001F3F36">
              <w:rPr>
                <w:rFonts w:ascii="Times New Roman" w:hAnsi="Times New Roman" w:cs="Times New Roman"/>
                <w:lang w:val="ro-MD"/>
              </w:rPr>
              <w:t xml:space="preserve"> care implică aspecte de apărare sau de securitate, atribuite sau organizate conform unor proceduri de </w:t>
            </w:r>
            <w:proofErr w:type="spellStart"/>
            <w:r w:rsidRPr="001F3F36">
              <w:rPr>
                <w:rFonts w:ascii="Times New Roman" w:hAnsi="Times New Roman" w:cs="Times New Roman"/>
                <w:lang w:val="ro-MD"/>
              </w:rPr>
              <w:t>achiziţii</w:t>
            </w:r>
            <w:proofErr w:type="spellEnd"/>
            <w:r w:rsidRPr="001F3F36">
              <w:rPr>
                <w:rFonts w:ascii="Times New Roman" w:hAnsi="Times New Roman" w:cs="Times New Roman"/>
                <w:lang w:val="ro-MD"/>
              </w:rPr>
              <w:t xml:space="preserve"> diferite de cele prevăzute în prezenta lege, instituite:</w:t>
            </w:r>
          </w:p>
          <w:p w:rsidR="001F3F36" w:rsidRPr="001F3F36" w:rsidRDefault="001F3F36" w:rsidP="001F3F36">
            <w:pPr>
              <w:jc w:val="both"/>
              <w:rPr>
                <w:rFonts w:ascii="Times New Roman" w:hAnsi="Times New Roman" w:cs="Times New Roman"/>
                <w:lang w:val="ro-MD"/>
              </w:rPr>
            </w:pPr>
            <w:r w:rsidRPr="001F3F36">
              <w:rPr>
                <w:rFonts w:ascii="Times New Roman" w:hAnsi="Times New Roman" w:cs="Times New Roman"/>
                <w:lang w:val="ro-MD"/>
              </w:rPr>
              <w:t xml:space="preserve">a) în temeiul unui acord </w:t>
            </w:r>
            <w:proofErr w:type="spellStart"/>
            <w:r w:rsidRPr="001F3F36">
              <w:rPr>
                <w:rFonts w:ascii="Times New Roman" w:hAnsi="Times New Roman" w:cs="Times New Roman"/>
                <w:lang w:val="ro-MD"/>
              </w:rPr>
              <w:t>internaţional</w:t>
            </w:r>
            <w:proofErr w:type="spellEnd"/>
            <w:r w:rsidRPr="001F3F36">
              <w:rPr>
                <w:rFonts w:ascii="Times New Roman" w:hAnsi="Times New Roman" w:cs="Times New Roman"/>
                <w:lang w:val="ro-MD"/>
              </w:rPr>
              <w:t xml:space="preserve">, încheiat dintre Republica Moldova </w:t>
            </w:r>
            <w:proofErr w:type="spellStart"/>
            <w:r w:rsidRPr="001F3F36">
              <w:rPr>
                <w:rFonts w:ascii="Times New Roman" w:hAnsi="Times New Roman" w:cs="Times New Roman"/>
                <w:lang w:val="ro-MD"/>
              </w:rPr>
              <w:t>şi</w:t>
            </w:r>
            <w:proofErr w:type="spellEnd"/>
            <w:r w:rsidRPr="001F3F36">
              <w:rPr>
                <w:rFonts w:ascii="Times New Roman" w:hAnsi="Times New Roman" w:cs="Times New Roman"/>
                <w:lang w:val="ro-MD"/>
              </w:rPr>
              <w:t xml:space="preserve"> unul sau mai multe state, privind bunurile, serviciile sau lucrările necesare pentru realizarea sau exploatarea în comun a unei lucrări de către statele semnatare ori privind serviciile necesare pentru realizarea sau exploatarea în comun a unui proiect de către statele semnatare;</w:t>
            </w:r>
          </w:p>
          <w:p w:rsidR="001F3F36" w:rsidRPr="001F3F36" w:rsidRDefault="001F3F36" w:rsidP="001F3F36">
            <w:pPr>
              <w:jc w:val="both"/>
              <w:rPr>
                <w:rFonts w:ascii="Times New Roman" w:hAnsi="Times New Roman" w:cs="Times New Roman"/>
                <w:lang w:val="ro-MD"/>
              </w:rPr>
            </w:pPr>
            <w:r w:rsidRPr="001F3F36">
              <w:rPr>
                <w:rFonts w:ascii="Times New Roman" w:hAnsi="Times New Roman" w:cs="Times New Roman"/>
                <w:lang w:val="ro-MD"/>
              </w:rPr>
              <w:t xml:space="preserve">b) conform procedurii specifice a unei </w:t>
            </w:r>
            <w:proofErr w:type="spellStart"/>
            <w:r w:rsidRPr="001F3F36">
              <w:rPr>
                <w:rFonts w:ascii="Times New Roman" w:hAnsi="Times New Roman" w:cs="Times New Roman"/>
                <w:lang w:val="ro-MD"/>
              </w:rPr>
              <w:t>organizaţii</w:t>
            </w:r>
            <w:proofErr w:type="spellEnd"/>
            <w:r w:rsidRPr="001F3F36">
              <w:rPr>
                <w:rFonts w:ascii="Times New Roman" w:hAnsi="Times New Roman" w:cs="Times New Roman"/>
                <w:lang w:val="ro-MD"/>
              </w:rPr>
              <w:t xml:space="preserve"> </w:t>
            </w:r>
            <w:proofErr w:type="spellStart"/>
            <w:r w:rsidRPr="001F3F36">
              <w:rPr>
                <w:rFonts w:ascii="Times New Roman" w:hAnsi="Times New Roman" w:cs="Times New Roman"/>
                <w:lang w:val="ro-MD"/>
              </w:rPr>
              <w:t>internaţionale</w:t>
            </w:r>
            <w:proofErr w:type="spellEnd"/>
            <w:r w:rsidRPr="001F3F36">
              <w:rPr>
                <w:rFonts w:ascii="Times New Roman" w:hAnsi="Times New Roman" w:cs="Times New Roman"/>
                <w:lang w:val="ro-MD"/>
              </w:rPr>
              <w:t>.</w:t>
            </w:r>
          </w:p>
          <w:p w:rsidR="001F3F36" w:rsidRPr="001F3F36" w:rsidRDefault="001F3F36" w:rsidP="001F3F36">
            <w:pPr>
              <w:jc w:val="both"/>
              <w:rPr>
                <w:rFonts w:ascii="Times New Roman" w:hAnsi="Times New Roman" w:cs="Times New Roman"/>
                <w:lang w:val="ro-MD"/>
              </w:rPr>
            </w:pPr>
            <w:r w:rsidRPr="001F3F36">
              <w:rPr>
                <w:rFonts w:ascii="Times New Roman" w:hAnsi="Times New Roman" w:cs="Times New Roman"/>
                <w:lang w:val="ro-MD"/>
              </w:rPr>
              <w:t>(2) Prezenta lege nu se aplică contractelor și concursurilor de soluții care implică aspecte de apărare sau de securitate, atribuite sau organizate conform procedurilor specifice a unei instituții financiare internaționale, în cazul în care contractele sau concursurile de soluție în cauză sunt finanțate integral de instituția respectivă.</w:t>
            </w:r>
          </w:p>
          <w:p w:rsidR="00F10F47" w:rsidRPr="00F82447" w:rsidRDefault="001F3F36" w:rsidP="001F3F36">
            <w:pPr>
              <w:jc w:val="both"/>
              <w:rPr>
                <w:rFonts w:ascii="Times New Roman" w:hAnsi="Times New Roman" w:cs="Times New Roman"/>
                <w:lang w:val="ro-MD"/>
              </w:rPr>
            </w:pPr>
            <w:r w:rsidRPr="001F3F36">
              <w:rPr>
                <w:rFonts w:ascii="Times New Roman" w:hAnsi="Times New Roman" w:cs="Times New Roman"/>
                <w:lang w:val="ro-MD"/>
              </w:rPr>
              <w:t>(3) În cazul contractelor și concursurilor de soluții cofinanțate în cea mai mare parte de o instituție financiară internațională, părțile convin asupra procedurilor de atribuire aplicabile.</w:t>
            </w:r>
          </w:p>
        </w:tc>
        <w:tc>
          <w:tcPr>
            <w:tcW w:w="4317" w:type="dxa"/>
          </w:tcPr>
          <w:p w:rsidR="00E63142" w:rsidRPr="00E63142" w:rsidRDefault="00E63142" w:rsidP="00E63142">
            <w:pPr>
              <w:jc w:val="both"/>
              <w:rPr>
                <w:rFonts w:ascii="Times New Roman" w:hAnsi="Times New Roman" w:cs="Times New Roman"/>
                <w:lang w:val="ro-MD"/>
              </w:rPr>
            </w:pPr>
            <w:r>
              <w:rPr>
                <w:rFonts w:ascii="Times New Roman" w:hAnsi="Times New Roman" w:cs="Times New Roman"/>
                <w:lang w:val="ro-MD"/>
              </w:rPr>
              <w:t>Articolul 23</w:t>
            </w:r>
            <w:r w:rsidR="00087FD2">
              <w:rPr>
                <w:rFonts w:ascii="Times New Roman" w:hAnsi="Times New Roman" w:cs="Times New Roman"/>
                <w:vertAlign w:val="superscript"/>
                <w:lang w:val="ro-MD"/>
              </w:rPr>
              <w:t>2</w:t>
            </w:r>
            <w:r w:rsidRPr="00E63142">
              <w:rPr>
                <w:rFonts w:ascii="Times New Roman" w:hAnsi="Times New Roman" w:cs="Times New Roman"/>
                <w:lang w:val="ro-MD"/>
              </w:rPr>
              <w:t xml:space="preserve">. Contracte </w:t>
            </w:r>
            <w:proofErr w:type="spellStart"/>
            <w:r w:rsidRPr="00E63142">
              <w:rPr>
                <w:rFonts w:ascii="Times New Roman" w:hAnsi="Times New Roman" w:cs="Times New Roman"/>
                <w:lang w:val="ro-MD"/>
              </w:rPr>
              <w:t>şi</w:t>
            </w:r>
            <w:proofErr w:type="spellEnd"/>
            <w:r w:rsidRPr="00E63142">
              <w:rPr>
                <w:rFonts w:ascii="Times New Roman" w:hAnsi="Times New Roman" w:cs="Times New Roman"/>
                <w:lang w:val="ro-MD"/>
              </w:rPr>
              <w:t xml:space="preserve"> concursuri de </w:t>
            </w:r>
            <w:proofErr w:type="spellStart"/>
            <w:r w:rsidRPr="00E63142">
              <w:rPr>
                <w:rFonts w:ascii="Times New Roman" w:hAnsi="Times New Roman" w:cs="Times New Roman"/>
                <w:lang w:val="ro-MD"/>
              </w:rPr>
              <w:t>soluţii</w:t>
            </w:r>
            <w:proofErr w:type="spellEnd"/>
            <w:r w:rsidRPr="00E63142">
              <w:rPr>
                <w:rFonts w:ascii="Times New Roman" w:hAnsi="Times New Roman" w:cs="Times New Roman"/>
                <w:lang w:val="ro-MD"/>
              </w:rPr>
              <w:t xml:space="preserve"> care includ aspecte de apărare și securitate, atribuite sau organizate conform unor norme </w:t>
            </w:r>
            <w:proofErr w:type="spellStart"/>
            <w:r w:rsidRPr="00E63142">
              <w:rPr>
                <w:rFonts w:ascii="Times New Roman" w:hAnsi="Times New Roman" w:cs="Times New Roman"/>
                <w:lang w:val="ro-MD"/>
              </w:rPr>
              <w:t>internaţionale</w:t>
            </w:r>
            <w:proofErr w:type="spellEnd"/>
            <w:r w:rsidRPr="00E63142">
              <w:rPr>
                <w:rFonts w:ascii="Times New Roman" w:hAnsi="Times New Roman" w:cs="Times New Roman"/>
                <w:lang w:val="ro-MD"/>
              </w:rPr>
              <w:t xml:space="preserve"> </w:t>
            </w:r>
          </w:p>
          <w:p w:rsidR="00E63142" w:rsidRPr="00E63142" w:rsidRDefault="00E63142" w:rsidP="00E63142">
            <w:pPr>
              <w:jc w:val="both"/>
              <w:rPr>
                <w:rFonts w:ascii="Times New Roman" w:hAnsi="Times New Roman" w:cs="Times New Roman"/>
                <w:lang w:val="ro-MD"/>
              </w:rPr>
            </w:pPr>
            <w:r w:rsidRPr="00E63142">
              <w:rPr>
                <w:rFonts w:ascii="Times New Roman" w:hAnsi="Times New Roman" w:cs="Times New Roman"/>
                <w:lang w:val="ro-MD"/>
              </w:rPr>
              <w:t xml:space="preserve">(1) Prezenta lege nu se aplică contractelor </w:t>
            </w:r>
            <w:proofErr w:type="spellStart"/>
            <w:r w:rsidRPr="00E63142">
              <w:rPr>
                <w:rFonts w:ascii="Times New Roman" w:hAnsi="Times New Roman" w:cs="Times New Roman"/>
                <w:lang w:val="ro-MD"/>
              </w:rPr>
              <w:t>şi</w:t>
            </w:r>
            <w:proofErr w:type="spellEnd"/>
            <w:r w:rsidRPr="00E63142">
              <w:rPr>
                <w:rFonts w:ascii="Times New Roman" w:hAnsi="Times New Roman" w:cs="Times New Roman"/>
                <w:lang w:val="ro-MD"/>
              </w:rPr>
              <w:t xml:space="preserve"> concursurilor de </w:t>
            </w:r>
            <w:proofErr w:type="spellStart"/>
            <w:r w:rsidRPr="00E63142">
              <w:rPr>
                <w:rFonts w:ascii="Times New Roman" w:hAnsi="Times New Roman" w:cs="Times New Roman"/>
                <w:lang w:val="ro-MD"/>
              </w:rPr>
              <w:t>soluţii</w:t>
            </w:r>
            <w:proofErr w:type="spellEnd"/>
            <w:r w:rsidRPr="00E63142">
              <w:rPr>
                <w:rFonts w:ascii="Times New Roman" w:hAnsi="Times New Roman" w:cs="Times New Roman"/>
                <w:lang w:val="ro-MD"/>
              </w:rPr>
              <w:t xml:space="preserve"> care implică aspecte de apărare sau de securitate, atribuite sau organizate conform unor proceduri de </w:t>
            </w:r>
            <w:proofErr w:type="spellStart"/>
            <w:r w:rsidRPr="00E63142">
              <w:rPr>
                <w:rFonts w:ascii="Times New Roman" w:hAnsi="Times New Roman" w:cs="Times New Roman"/>
                <w:lang w:val="ro-MD"/>
              </w:rPr>
              <w:t>achiziţii</w:t>
            </w:r>
            <w:proofErr w:type="spellEnd"/>
            <w:r w:rsidRPr="00E63142">
              <w:rPr>
                <w:rFonts w:ascii="Times New Roman" w:hAnsi="Times New Roman" w:cs="Times New Roman"/>
                <w:lang w:val="ro-MD"/>
              </w:rPr>
              <w:t xml:space="preserve"> diferite de cele prevăzute în prezenta lege, instituite:</w:t>
            </w:r>
          </w:p>
          <w:p w:rsidR="00E63142" w:rsidRPr="00E63142" w:rsidRDefault="00E63142" w:rsidP="00E63142">
            <w:pPr>
              <w:jc w:val="both"/>
              <w:rPr>
                <w:rFonts w:ascii="Times New Roman" w:hAnsi="Times New Roman" w:cs="Times New Roman"/>
                <w:lang w:val="ro-MD"/>
              </w:rPr>
            </w:pPr>
            <w:r w:rsidRPr="00E63142">
              <w:rPr>
                <w:rFonts w:ascii="Times New Roman" w:hAnsi="Times New Roman" w:cs="Times New Roman"/>
                <w:lang w:val="ro-MD"/>
              </w:rPr>
              <w:t xml:space="preserve">a) în temeiul unui acord </w:t>
            </w:r>
            <w:proofErr w:type="spellStart"/>
            <w:r w:rsidRPr="00E63142">
              <w:rPr>
                <w:rFonts w:ascii="Times New Roman" w:hAnsi="Times New Roman" w:cs="Times New Roman"/>
                <w:lang w:val="ro-MD"/>
              </w:rPr>
              <w:t>internaţional</w:t>
            </w:r>
            <w:proofErr w:type="spellEnd"/>
            <w:r w:rsidRPr="00E63142">
              <w:rPr>
                <w:rFonts w:ascii="Times New Roman" w:hAnsi="Times New Roman" w:cs="Times New Roman"/>
                <w:lang w:val="ro-MD"/>
              </w:rPr>
              <w:t xml:space="preserve">, încheiat dintre Republica Moldova </w:t>
            </w:r>
            <w:proofErr w:type="spellStart"/>
            <w:r w:rsidRPr="00E63142">
              <w:rPr>
                <w:rFonts w:ascii="Times New Roman" w:hAnsi="Times New Roman" w:cs="Times New Roman"/>
                <w:lang w:val="ro-MD"/>
              </w:rPr>
              <w:t>şi</w:t>
            </w:r>
            <w:proofErr w:type="spellEnd"/>
            <w:r w:rsidRPr="00E63142">
              <w:rPr>
                <w:rFonts w:ascii="Times New Roman" w:hAnsi="Times New Roman" w:cs="Times New Roman"/>
                <w:lang w:val="ro-MD"/>
              </w:rPr>
              <w:t xml:space="preserve"> unul sau mai multe state, privind bunurile, serviciile sau lucrările necesare pentru realizarea sau exploatarea în comun a unei lucrări de către statele semnatare ori privind serviciile necesare pentru realizarea sau exploatarea în comun a unui proiect de către statele semnatare;</w:t>
            </w:r>
          </w:p>
          <w:p w:rsidR="00F10F47" w:rsidRDefault="00E63142" w:rsidP="00E63142">
            <w:pPr>
              <w:jc w:val="both"/>
              <w:rPr>
                <w:rFonts w:ascii="Times New Roman" w:hAnsi="Times New Roman" w:cs="Times New Roman"/>
                <w:lang w:val="ro-MD"/>
              </w:rPr>
            </w:pPr>
            <w:r w:rsidRPr="00E63142">
              <w:rPr>
                <w:rFonts w:ascii="Times New Roman" w:hAnsi="Times New Roman" w:cs="Times New Roman"/>
                <w:lang w:val="ro-MD"/>
              </w:rPr>
              <w:t xml:space="preserve">b) conform procedurii specifice a unei </w:t>
            </w:r>
            <w:proofErr w:type="spellStart"/>
            <w:r w:rsidRPr="00E63142">
              <w:rPr>
                <w:rFonts w:ascii="Times New Roman" w:hAnsi="Times New Roman" w:cs="Times New Roman"/>
                <w:lang w:val="ro-MD"/>
              </w:rPr>
              <w:t>organizaţii</w:t>
            </w:r>
            <w:proofErr w:type="spellEnd"/>
            <w:r w:rsidRPr="00E63142">
              <w:rPr>
                <w:rFonts w:ascii="Times New Roman" w:hAnsi="Times New Roman" w:cs="Times New Roman"/>
                <w:lang w:val="ro-MD"/>
              </w:rPr>
              <w:t xml:space="preserve"> </w:t>
            </w:r>
            <w:proofErr w:type="spellStart"/>
            <w:r w:rsidRPr="00E63142">
              <w:rPr>
                <w:rFonts w:ascii="Times New Roman" w:hAnsi="Times New Roman" w:cs="Times New Roman"/>
                <w:lang w:val="ro-MD"/>
              </w:rPr>
              <w:t>internaţionale</w:t>
            </w:r>
            <w:proofErr w:type="spellEnd"/>
            <w:r w:rsidRPr="00E63142">
              <w:rPr>
                <w:rFonts w:ascii="Times New Roman" w:hAnsi="Times New Roman" w:cs="Times New Roman"/>
                <w:lang w:val="ro-MD"/>
              </w:rPr>
              <w:t>.</w:t>
            </w:r>
          </w:p>
          <w:p w:rsidR="00E63142" w:rsidRPr="00E63142" w:rsidRDefault="00E63142" w:rsidP="00E63142">
            <w:pPr>
              <w:jc w:val="both"/>
              <w:rPr>
                <w:rFonts w:ascii="Times New Roman" w:hAnsi="Times New Roman" w:cs="Times New Roman"/>
              </w:rPr>
            </w:pPr>
            <w:r w:rsidRPr="00E63142">
              <w:rPr>
                <w:rFonts w:ascii="Times New Roman" w:hAnsi="Times New Roman" w:cs="Times New Roman"/>
              </w:rPr>
              <w:t xml:space="preserve">(2) </w:t>
            </w:r>
            <w:proofErr w:type="spellStart"/>
            <w:r w:rsidRPr="00E63142">
              <w:rPr>
                <w:rFonts w:ascii="Times New Roman" w:hAnsi="Times New Roman" w:cs="Times New Roman"/>
              </w:rPr>
              <w:t>Prezenta</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lege</w:t>
            </w:r>
            <w:proofErr w:type="spellEnd"/>
            <w:r w:rsidRPr="00E63142">
              <w:rPr>
                <w:rFonts w:ascii="Times New Roman" w:hAnsi="Times New Roman" w:cs="Times New Roman"/>
              </w:rPr>
              <w:t xml:space="preserve"> nu se </w:t>
            </w:r>
            <w:proofErr w:type="spellStart"/>
            <w:r w:rsidRPr="00E63142">
              <w:rPr>
                <w:rFonts w:ascii="Times New Roman" w:hAnsi="Times New Roman" w:cs="Times New Roman"/>
              </w:rPr>
              <w:t>aplică</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contractelor</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și</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concursurilor</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soluții</w:t>
            </w:r>
            <w:proofErr w:type="spellEnd"/>
            <w:r w:rsidRPr="00E63142">
              <w:rPr>
                <w:rFonts w:ascii="Times New Roman" w:hAnsi="Times New Roman" w:cs="Times New Roman"/>
              </w:rPr>
              <w:t xml:space="preserve"> care </w:t>
            </w:r>
            <w:proofErr w:type="spellStart"/>
            <w:r w:rsidRPr="00E63142">
              <w:rPr>
                <w:rFonts w:ascii="Times New Roman" w:hAnsi="Times New Roman" w:cs="Times New Roman"/>
              </w:rPr>
              <w:t>implică</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aspecte</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apărare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sau</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securitate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atribuite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sau</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organizate</w:t>
            </w:r>
            <w:proofErr w:type="spellEnd"/>
            <w:r w:rsidRPr="00E63142">
              <w:rPr>
                <w:rFonts w:ascii="Times New Roman" w:hAnsi="Times New Roman" w:cs="Times New Roman"/>
              </w:rPr>
              <w:t xml:space="preserve"> conform </w:t>
            </w:r>
            <w:proofErr w:type="spellStart"/>
            <w:r w:rsidRPr="00E63142">
              <w:rPr>
                <w:rFonts w:ascii="Times New Roman" w:hAnsi="Times New Roman" w:cs="Times New Roman"/>
              </w:rPr>
              <w:t>procedurilor</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specifice</w:t>
            </w:r>
            <w:proofErr w:type="spellEnd"/>
            <w:r w:rsidRPr="00E63142">
              <w:rPr>
                <w:rFonts w:ascii="Times New Roman" w:hAnsi="Times New Roman" w:cs="Times New Roman"/>
              </w:rPr>
              <w:t xml:space="preserve"> a </w:t>
            </w:r>
            <w:proofErr w:type="spellStart"/>
            <w:r w:rsidRPr="00E63142">
              <w:rPr>
                <w:rFonts w:ascii="Times New Roman" w:hAnsi="Times New Roman" w:cs="Times New Roman"/>
              </w:rPr>
              <w:t>unei</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instituții</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financiare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internaționale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în</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cazul</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în</w:t>
            </w:r>
            <w:proofErr w:type="spellEnd"/>
            <w:r w:rsidRPr="00E63142">
              <w:rPr>
                <w:rFonts w:ascii="Times New Roman" w:hAnsi="Times New Roman" w:cs="Times New Roman"/>
              </w:rPr>
              <w:t xml:space="preserve"> care </w:t>
            </w:r>
            <w:proofErr w:type="spellStart"/>
            <w:r w:rsidRPr="00E63142">
              <w:rPr>
                <w:rFonts w:ascii="Times New Roman" w:hAnsi="Times New Roman" w:cs="Times New Roman"/>
              </w:rPr>
              <w:t>contractele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sau</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concursurile</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soluție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în</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cauză</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sunt</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finanțate</w:t>
            </w:r>
            <w:proofErr w:type="spellEnd"/>
            <w:r w:rsidRPr="00E63142">
              <w:rPr>
                <w:rFonts w:ascii="Times New Roman" w:hAnsi="Times New Roman" w:cs="Times New Roman"/>
              </w:rPr>
              <w:t xml:space="preserve"> integral de </w:t>
            </w:r>
            <w:proofErr w:type="spellStart"/>
            <w:r w:rsidRPr="00E63142">
              <w:rPr>
                <w:rFonts w:ascii="Times New Roman" w:hAnsi="Times New Roman" w:cs="Times New Roman"/>
              </w:rPr>
              <w:t>instituția</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respectivă</w:t>
            </w:r>
            <w:proofErr w:type="spellEnd"/>
            <w:r w:rsidRPr="00E63142">
              <w:rPr>
                <w:rFonts w:ascii="Times New Roman" w:hAnsi="Times New Roman" w:cs="Times New Roman"/>
              </w:rPr>
              <w:t>.</w:t>
            </w:r>
          </w:p>
          <w:p w:rsidR="00E63142" w:rsidRPr="00E63142" w:rsidRDefault="00E63142" w:rsidP="00E63142">
            <w:pPr>
              <w:jc w:val="both"/>
              <w:rPr>
                <w:rFonts w:ascii="Times New Roman" w:hAnsi="Times New Roman" w:cs="Times New Roman"/>
              </w:rPr>
            </w:pPr>
            <w:r w:rsidRPr="00E63142">
              <w:rPr>
                <w:rFonts w:ascii="Times New Roman" w:hAnsi="Times New Roman" w:cs="Times New Roman"/>
              </w:rPr>
              <w:t xml:space="preserve">(3) </w:t>
            </w:r>
            <w:proofErr w:type="spellStart"/>
            <w:r w:rsidRPr="00E63142">
              <w:rPr>
                <w:rFonts w:ascii="Times New Roman" w:hAnsi="Times New Roman" w:cs="Times New Roman"/>
              </w:rPr>
              <w:t>În</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cazul</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contractelor</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și</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concursurilor</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soluții</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cofinanțate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în</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cea</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mai</w:t>
            </w:r>
            <w:proofErr w:type="spellEnd"/>
            <w:r w:rsidRPr="00E63142">
              <w:rPr>
                <w:rFonts w:ascii="Times New Roman" w:hAnsi="Times New Roman" w:cs="Times New Roman"/>
              </w:rPr>
              <w:t xml:space="preserve"> mare parte de o </w:t>
            </w:r>
            <w:proofErr w:type="spellStart"/>
            <w:r w:rsidRPr="00E63142">
              <w:rPr>
                <w:rFonts w:ascii="Times New Roman" w:hAnsi="Times New Roman" w:cs="Times New Roman"/>
              </w:rPr>
              <w:t>instituție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financiară</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internațională</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părțile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convin</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asupra</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procedurilor</w:t>
            </w:r>
            <w:proofErr w:type="spellEnd"/>
            <w:r w:rsidRPr="00E63142">
              <w:rPr>
                <w:rFonts w:ascii="Times New Roman" w:hAnsi="Times New Roman" w:cs="Times New Roman"/>
              </w:rPr>
              <w:t xml:space="preserve"> de </w:t>
            </w:r>
            <w:proofErr w:type="spellStart"/>
            <w:r w:rsidRPr="00E63142">
              <w:rPr>
                <w:rFonts w:ascii="Times New Roman" w:hAnsi="Times New Roman" w:cs="Times New Roman"/>
              </w:rPr>
              <w:t>atribuire</w:t>
            </w:r>
            <w:proofErr w:type="spellEnd"/>
            <w:r w:rsidRPr="00E63142">
              <w:rPr>
                <w:rFonts w:ascii="Times New Roman" w:hAnsi="Times New Roman" w:cs="Times New Roman"/>
              </w:rPr>
              <w:t xml:space="preserve"> </w:t>
            </w:r>
            <w:proofErr w:type="spellStart"/>
            <w:r w:rsidRPr="00E63142">
              <w:rPr>
                <w:rFonts w:ascii="Times New Roman" w:hAnsi="Times New Roman" w:cs="Times New Roman"/>
              </w:rPr>
              <w:t>aplicabile</w:t>
            </w:r>
            <w:proofErr w:type="spellEnd"/>
            <w:r w:rsidRPr="00E63142">
              <w:rPr>
                <w:rFonts w:ascii="Times New Roman" w:hAnsi="Times New Roman" w:cs="Times New Roman"/>
              </w:rPr>
              <w:t>.</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Legea</w:t>
            </w:r>
            <w:r>
              <w:rPr>
                <w:rFonts w:ascii="Times New Roman" w:hAnsi="Times New Roman" w:cs="Times New Roman"/>
                <w:lang w:val="ro-MD"/>
              </w:rPr>
              <w:t xml:space="preserve"> se completează cu articolul 23</w:t>
            </w:r>
            <w:r>
              <w:rPr>
                <w:rFonts w:ascii="Times New Roman" w:hAnsi="Times New Roman" w:cs="Times New Roman"/>
                <w:vertAlign w:val="superscript"/>
                <w:lang w:val="ro-MD"/>
              </w:rPr>
              <w:t>3</w:t>
            </w:r>
            <w:r w:rsidRPr="00320C93">
              <w:rPr>
                <w:rFonts w:ascii="Times New Roman" w:hAnsi="Times New Roman" w:cs="Times New Roman"/>
                <w:lang w:val="ro-MD"/>
              </w:rPr>
              <w:t xml:space="preserve"> cu următorul cuprins:</w:t>
            </w:r>
          </w:p>
          <w:p w:rsidR="00320C93" w:rsidRPr="00320C93" w:rsidRDefault="00320C93" w:rsidP="00320C93">
            <w:pPr>
              <w:jc w:val="both"/>
              <w:rPr>
                <w:rFonts w:ascii="Times New Roman" w:hAnsi="Times New Roman" w:cs="Times New Roman"/>
                <w:lang w:val="ro-MD"/>
              </w:rPr>
            </w:pPr>
            <w:r>
              <w:rPr>
                <w:rFonts w:ascii="Times New Roman" w:hAnsi="Times New Roman" w:cs="Times New Roman"/>
                <w:lang w:val="ro-MD"/>
              </w:rPr>
              <w:t>”Articolul 23</w:t>
            </w:r>
            <w:r>
              <w:rPr>
                <w:rFonts w:ascii="Times New Roman" w:hAnsi="Times New Roman" w:cs="Times New Roman"/>
                <w:vertAlign w:val="superscript"/>
                <w:lang w:val="ro-MD"/>
              </w:rPr>
              <w:t>3</w:t>
            </w:r>
            <w:r w:rsidRPr="00320C93">
              <w:rPr>
                <w:rFonts w:ascii="Times New Roman" w:hAnsi="Times New Roman" w:cs="Times New Roman"/>
                <w:lang w:val="ro-MD"/>
              </w:rPr>
              <w:t>. Contracte încheiate între entități contractante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(1) Prezenta lege nu se aplică contractelor și concursurilor de soluție atribuite de o entitate contractantă unei persoane juridice de drept public sau privat în cazul în care sunt întrunite cumulativ următoarele condiții: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a) entitatea contractantă exercită asupra persoanei juridice în cauză un control similar celui pe care îl exercită asupra propriilor subdiviziuni sau servicii;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b) mai mult de 80% din activitățile persoanei juridice controlate sunt efectuate în vederea îndeplinirii sarcinilor care îi sunt încredințate de către entitatea contractantă care o controlează sau de alte persoane juridice controlate de respectiva entitate contractantă;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c) nu există participare privată directă la capitalul social al persoanei juridice controlate, cu excepția formelor de participare al capitalului privat care nu oferă controlul sau dreptul de veto și care nu exercită o influență determinantă asupra persoanei juridice controlată.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 xml:space="preserve">(2) În sensul alin. (1) lit. a) se consideră că o entitate contractantă exercită asupra unei persoane juridice un control similar celui pe care îl exercită asupra propriilor subdiviziuni sau servicii atunci când exercită o influență determinantă atât asupra obiectivelor strategice, cât și asupra deciziilor importante ale persoanei juridice controlate. Un astfel de control poate fi exercitat și de o altă persoană </w:t>
            </w:r>
            <w:r w:rsidRPr="00320C93">
              <w:rPr>
                <w:rFonts w:ascii="Times New Roman" w:hAnsi="Times New Roman" w:cs="Times New Roman"/>
                <w:lang w:val="ro-MD"/>
              </w:rPr>
              <w:lastRenderedPageBreak/>
              <w:t>juridică, ea însuși controlată în același mod de către entitatea contractantă.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(3) Prevederile alin. (1) se aplică și în cazul în care o persoană juridică controlată care are calitatea de entitate contractantă atribuie un contract entității contractante care o controlează sau unei alte persoane juridice controlate de aceeași entitate contractantă, cu condiția să nu existe participare privată directă la capitalul social al persoanei juridice căreia i se atribuie contractul, cu excepția formelor de participare a capitalului privat care nu oferă controlul sau dreptul de veto și care nu exercită o influență determinantă asupra persoanei juridice controlată.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(4) Prezenta lege nu se aplică contractelor de achiziții atribuite unei persoane juridice de drept privat sau de drept public de către o entitate contractantă care nu exercită asupra acestei persoane juridice un control, conform alin. (1), dacă sunt îndeplinite cumulativ următoarele condiții: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a) entitatea contractantă exercită, de comun cu alte entități contractante, asupra persoanei juridice în cauză un control similar celui pe care îl exercită asupra propriilor subdiviziuni sau servicii;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b) mai mult de 80% dintre activitățile persoanei juridice controlate sunt efectuate în vederea îndeplinirii sarcinilor care îi sunt încredințate de către entitatea contractantă care o controlează sau de alte persoane juridice controlate de respectiva entitate contractantă;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 xml:space="preserve">c) nu există participare privată directă la capitalul social persoanei juridice controlate, cu excepția formelor de participare a </w:t>
            </w:r>
            <w:r w:rsidRPr="00320C93">
              <w:rPr>
                <w:rFonts w:ascii="Times New Roman" w:hAnsi="Times New Roman" w:cs="Times New Roman"/>
                <w:lang w:val="ro-MD"/>
              </w:rPr>
              <w:lastRenderedPageBreak/>
              <w:t>capitalului privat care nu oferă controlul sau dreptul de veto și care nu exercită o influență determinantă asupra persoanei juridice controlate.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(5) în sensul alin. (4) lit. a), entitățile contractante exercită în comun controlul asupra unei persoane juridice dacă sunt îndeplinite cumulativ următoarele condiții: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a) organele de decizie ale persoanei juridice controlate sunt compuse din reprezentanții tuturor entităților contractante participante, aceeași persoană având dreptul de a reprezenta mai multe sau toate entitățile contractante participante;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b) entitățile contractante sunt în măsură să exercite, în comun, o influență determinantă asupra obiectivelor strategice și a deciziilor importante ale persoanei juridice controlate;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c) persoana juridică controlată nu urmărește interese contrare celor ale entităților contractante care o controlează.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(6) Prezenta lege nu este aplicabilă contractelor încheiate exclusiv între două sau mai multe entități contractante în cazul în care sunt îndeplinite cumulativ următoarele condiții: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 xml:space="preserve">a) contractul instituie sau pune în aplicare o cooperare între entitățile contractante participante, cu scopul de a asigura că serviciile publice a căror realizare trebuie să o asigure sunt prestate în vederea îndeplinirii unor obiective comune; </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b) punerea în aplicare a cooperării are la bază exclusiv considerații de interes public;</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c) entitățile contractante desfășoară pe piața liberă mai puțin de 20% din activitățile vizate de cooperare.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lastRenderedPageBreak/>
              <w:t>(7) Procentele prevăzute la alin. (1) lit. b), alin. (4) lit. b) și la alin. (6) lit. c) se stabilesc pe baza cifrei medii de afaceri totale sau a unui indicator alternativ corespunzător bazat pe activitatea desfășurată, cum ar fi costurile suportate de persoana juridică sau de entitatea contractantă, după caz, în legătură cu servicii, bunuri și lucrări din ultimii 3 ani anteriori atribuirii contractului.</w:t>
            </w:r>
          </w:p>
          <w:p w:rsidR="00F10F47" w:rsidRPr="00F82447" w:rsidRDefault="00320C93" w:rsidP="00320C93">
            <w:pPr>
              <w:jc w:val="both"/>
              <w:rPr>
                <w:rFonts w:ascii="Times New Roman" w:hAnsi="Times New Roman" w:cs="Times New Roman"/>
                <w:lang w:val="ro-MD"/>
              </w:rPr>
            </w:pPr>
            <w:r w:rsidRPr="00320C93">
              <w:rPr>
                <w:rFonts w:ascii="Times New Roman" w:hAnsi="Times New Roman" w:cs="Times New Roman"/>
                <w:lang w:val="ro-MD"/>
              </w:rPr>
              <w:t>(8) În cazul în care, din cauza datei la care persoana juridică sau entitatea contractantă, după caz, a fost înființată sau și-a început activitatea sau ca urmare a reorganizării activităților sale, cifra de afaceri sau un alt indicator alternativ corespunzător bazat pe activitatea desfășurată, cum ar fi costurile, nu este disponibil pentru ultimii 3 ani sau nu mai este relevant, procentele prevăzute la alin. (1) lit. b), alin. (4) lit. b) și la alin. (6) lit. c) pot fi stabilite prin utilizarea unor metode estimative, în special prin utilizarea previziunilor de afaceri.</w:t>
            </w:r>
          </w:p>
        </w:tc>
        <w:tc>
          <w:tcPr>
            <w:tcW w:w="4317" w:type="dxa"/>
          </w:tcPr>
          <w:p w:rsidR="00320C93" w:rsidRPr="00320C93" w:rsidRDefault="00320C93" w:rsidP="00320C93">
            <w:pPr>
              <w:jc w:val="both"/>
              <w:rPr>
                <w:rFonts w:ascii="Times New Roman" w:hAnsi="Times New Roman" w:cs="Times New Roman"/>
                <w:lang w:val="ro-MD"/>
              </w:rPr>
            </w:pPr>
            <w:r>
              <w:rPr>
                <w:rFonts w:ascii="Times New Roman" w:hAnsi="Times New Roman" w:cs="Times New Roman"/>
                <w:lang w:val="ro-MD"/>
              </w:rPr>
              <w:lastRenderedPageBreak/>
              <w:t>Articolul 23</w:t>
            </w:r>
            <w:r>
              <w:rPr>
                <w:rFonts w:ascii="Times New Roman" w:hAnsi="Times New Roman" w:cs="Times New Roman"/>
                <w:vertAlign w:val="superscript"/>
                <w:lang w:val="ro-MD"/>
              </w:rPr>
              <w:t>3</w:t>
            </w:r>
            <w:r w:rsidRPr="00320C93">
              <w:rPr>
                <w:rFonts w:ascii="Times New Roman" w:hAnsi="Times New Roman" w:cs="Times New Roman"/>
                <w:lang w:val="ro-MD"/>
              </w:rPr>
              <w:t>. Contracte încheiate între entități contractante</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(1) Prezenta lege nu se aplică contractelor și concursurilor de soluție atribuite de o entitate contractantă unei persoane juridice de drept public sau privat în cazul în care sunt întrunite cumulativ următoarele condiții: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a) entitatea contractantă exercită asupra persoanei juridice în cauză un control similar celui pe care îl exercită asupra propriilor subdiviziuni sau servicii;</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b) mai mult de 80% din activitățile persoanei juridice controlate sunt efectuate în vederea îndeplinirii sarcinilor care îi sunt încredințate de către entitatea contractantă care o controlează sau de alte persoane juridice controlate de respectiva entitate contractantă;</w:t>
            </w:r>
          </w:p>
          <w:p w:rsidR="00320C93" w:rsidRPr="00320C93" w:rsidRDefault="00320C93" w:rsidP="00320C93">
            <w:pPr>
              <w:jc w:val="both"/>
              <w:rPr>
                <w:rFonts w:ascii="Times New Roman" w:hAnsi="Times New Roman" w:cs="Times New Roman"/>
                <w:lang w:val="ro-MD"/>
              </w:rPr>
            </w:pPr>
            <w:r w:rsidRPr="00320C93">
              <w:rPr>
                <w:rFonts w:ascii="Times New Roman" w:hAnsi="Times New Roman" w:cs="Times New Roman"/>
                <w:lang w:val="ro-MD"/>
              </w:rPr>
              <w:t>c) nu există participare privată directă la capitalul social persoanei juridice controlate, cu excepția formelor de participare a capitalului privat care nu oferă controlul sau dreptul de veto și care nu exercită o influență determinantă asupra persoanei juridice controlate.</w:t>
            </w:r>
          </w:p>
          <w:p w:rsidR="00F10F47" w:rsidRDefault="00320C93" w:rsidP="00320C93">
            <w:pPr>
              <w:jc w:val="both"/>
              <w:rPr>
                <w:rFonts w:ascii="Times New Roman" w:hAnsi="Times New Roman" w:cs="Times New Roman"/>
                <w:lang w:val="ro-MD"/>
              </w:rPr>
            </w:pPr>
            <w:r w:rsidRPr="00320C93">
              <w:rPr>
                <w:rFonts w:ascii="Times New Roman" w:hAnsi="Times New Roman" w:cs="Times New Roman"/>
                <w:lang w:val="ro-MD"/>
              </w:rPr>
              <w:t>(2) În sensul alin. (1) lit. a) se consideră că o entitate contractantă exercită asupra unei persoane juridice un control similar celui pe care îl exercită asupra propriilor subdiviziuni sau servicii atunci când exercită o influență determinantă atât asupra obiectivelor strategice, cât și asupra deciziilor importante ale persoanei juridice controlate. Un astfel de control poate fi exercitat și de o altă persoană juridică, ea însuși controlată în același mod de către entitatea contractantă.</w:t>
            </w:r>
          </w:p>
          <w:p w:rsidR="001E6F05" w:rsidRDefault="001E6F05" w:rsidP="00320C93">
            <w:pPr>
              <w:jc w:val="both"/>
              <w:rPr>
                <w:rFonts w:ascii="Times New Roman" w:hAnsi="Times New Roman" w:cs="Times New Roman"/>
                <w:lang w:val="ro-MD"/>
              </w:rPr>
            </w:pPr>
            <w:r w:rsidRPr="001E6F05">
              <w:rPr>
                <w:rFonts w:ascii="Times New Roman" w:hAnsi="Times New Roman" w:cs="Times New Roman"/>
                <w:lang w:val="ro-MD"/>
              </w:rPr>
              <w:lastRenderedPageBreak/>
              <w:t>(3) Prevederile alin. (1) se aplică și în cazul în care o persoană juridică controlată care are calitatea de entitate contractantă atribuie un contract entității contractante care o controlează sau unei alte persoane juridice controlate de aceeași entitate contractantă, cu condiția să nu existe participare privată directă la capitalul social al persoanei juridice căreia i se atribuie contractul, cu excepția formelor de participare a capitalului privat care nu oferă controlul sau dreptul de veto și care nu exercită o influență determinantă asupra persoanei juridice controlată.</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(4) Prezenta lege nu se aplică contractelor de achiziții atribuite unei persoane juridice de drept privat sau de drept public de către o entitate contractantă care nu exercită asupra acestei persoane juridice un control, conform alin. (1), dacă sunt îndeplinite cumulativ următoarele condiții:</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a) entitatea contractantă exercită, de comun cu alte entități contractante asupra persoanei juridice în cauză un control similar celui pe care îl exercită asupra propriilor subdiviziuni sau servicii;</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b) mai mult de 80% dintre activitățile persoanei juridice controlate sunt efectuate în vederea îndeplinirii sarcinilor care îi sunt încredințate de către entitatea contractantă care o controlează sau de alte persoane juridice controlate de respectiva entitate contractantă;</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 xml:space="preserve">c) nu există participare privată directă la capitalul social persoanei juridice controlate, cu excepția formelor de participare a capitalului privat care nu oferă controlul sau dreptul de veto și care nu exercită o influență </w:t>
            </w:r>
            <w:r w:rsidRPr="001E6F05">
              <w:rPr>
                <w:rFonts w:ascii="Times New Roman" w:hAnsi="Times New Roman" w:cs="Times New Roman"/>
                <w:lang w:val="ro-MD"/>
              </w:rPr>
              <w:lastRenderedPageBreak/>
              <w:t>determinantă asupra persoanei juridice controlate.</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(5) în sensul alin. (4) lit. a), entitățile contractante exercită în comun controlul asupra unei persoane juridice dacă sunt îndeplinite cumulativ următoarele condiții:</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a) organele de decizie ale persoanei juridice controlate sunt compuse din reprezentanții  tuturor entităților contractante participante, aceeași persoană având dreptul de a reprezenta mai multe sau toate entitățile contractante participante;</w:t>
            </w:r>
          </w:p>
          <w:p w:rsidR="001E6F05" w:rsidRP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b) entitățile contractante sunt în măsură să exercite în comun o influență determinantă asupra obiectivelor strategice și a deciziilor importante ale persoanei juridice controlate;</w:t>
            </w:r>
          </w:p>
          <w:p w:rsidR="001E6F05" w:rsidRDefault="001E6F05" w:rsidP="001E6F05">
            <w:pPr>
              <w:jc w:val="both"/>
              <w:rPr>
                <w:rFonts w:ascii="Times New Roman" w:hAnsi="Times New Roman" w:cs="Times New Roman"/>
                <w:lang w:val="ro-MD"/>
              </w:rPr>
            </w:pPr>
            <w:r w:rsidRPr="001E6F05">
              <w:rPr>
                <w:rFonts w:ascii="Times New Roman" w:hAnsi="Times New Roman" w:cs="Times New Roman"/>
                <w:lang w:val="ro-MD"/>
              </w:rPr>
              <w:t>c) persoana juridică controlată nu urmărește interese contrare celor ale entităților contractante care o controlează.</w:t>
            </w:r>
          </w:p>
          <w:p w:rsidR="00170CF6" w:rsidRPr="00170CF6" w:rsidRDefault="00170CF6" w:rsidP="00170CF6">
            <w:pPr>
              <w:jc w:val="both"/>
              <w:rPr>
                <w:rFonts w:ascii="Times New Roman" w:hAnsi="Times New Roman" w:cs="Times New Roman"/>
                <w:lang w:val="ro-MD"/>
              </w:rPr>
            </w:pPr>
            <w:r w:rsidRPr="00170CF6">
              <w:rPr>
                <w:rFonts w:ascii="Times New Roman" w:hAnsi="Times New Roman" w:cs="Times New Roman"/>
                <w:lang w:val="ro-MD"/>
              </w:rPr>
              <w:t>(6) Prezenta lege nu este aplicabilă contractelor încheiate exclusiv între două sau mai multe entități contractante în cazul în care sunt îndeplinite cumulativ următoarele condiții:</w:t>
            </w:r>
          </w:p>
          <w:p w:rsidR="00170CF6" w:rsidRPr="00170CF6" w:rsidRDefault="00170CF6" w:rsidP="00170CF6">
            <w:pPr>
              <w:jc w:val="both"/>
              <w:rPr>
                <w:rFonts w:ascii="Times New Roman" w:hAnsi="Times New Roman" w:cs="Times New Roman"/>
                <w:lang w:val="ro-MD"/>
              </w:rPr>
            </w:pPr>
            <w:r w:rsidRPr="00170CF6">
              <w:rPr>
                <w:rFonts w:ascii="Times New Roman" w:hAnsi="Times New Roman" w:cs="Times New Roman"/>
                <w:lang w:val="ro-MD"/>
              </w:rPr>
              <w:t>a) contractul instituie sau pune în aplicare o cooperare între entitățile contractante participante, cu scopul de a asigura că serviciile publice a căror realizare trebuie să o asigure sunt prestate în vederea îndeplinirii unor obiective comune;</w:t>
            </w:r>
          </w:p>
          <w:p w:rsidR="00170CF6" w:rsidRPr="00170CF6" w:rsidRDefault="00170CF6" w:rsidP="00170CF6">
            <w:pPr>
              <w:jc w:val="both"/>
              <w:rPr>
                <w:rFonts w:ascii="Times New Roman" w:hAnsi="Times New Roman" w:cs="Times New Roman"/>
                <w:lang w:val="ro-MD"/>
              </w:rPr>
            </w:pPr>
            <w:r w:rsidRPr="00170CF6">
              <w:rPr>
                <w:rFonts w:ascii="Times New Roman" w:hAnsi="Times New Roman" w:cs="Times New Roman"/>
                <w:lang w:val="ro-MD"/>
              </w:rPr>
              <w:t>b) punerea în aplicare a cooperării are la bază exclusiv considerații de interes public;</w:t>
            </w:r>
          </w:p>
          <w:p w:rsidR="00170CF6" w:rsidRDefault="00170CF6" w:rsidP="00170CF6">
            <w:pPr>
              <w:jc w:val="both"/>
              <w:rPr>
                <w:rFonts w:ascii="Times New Roman" w:hAnsi="Times New Roman" w:cs="Times New Roman"/>
                <w:lang w:val="ro-MD"/>
              </w:rPr>
            </w:pPr>
            <w:r w:rsidRPr="00170CF6">
              <w:rPr>
                <w:rFonts w:ascii="Times New Roman" w:hAnsi="Times New Roman" w:cs="Times New Roman"/>
                <w:lang w:val="ro-MD"/>
              </w:rPr>
              <w:t>c) entitățile contractante desfășoară pe piața liberă mai puțin de 20% din activitățile vizate de cooperare.</w:t>
            </w:r>
          </w:p>
          <w:p w:rsidR="00170CF6" w:rsidRPr="00170CF6" w:rsidRDefault="00170CF6" w:rsidP="00170CF6">
            <w:pPr>
              <w:jc w:val="both"/>
              <w:rPr>
                <w:rFonts w:ascii="Times New Roman" w:hAnsi="Times New Roman" w:cs="Times New Roman"/>
                <w:lang w:val="ro-MD"/>
              </w:rPr>
            </w:pPr>
            <w:r w:rsidRPr="00170CF6">
              <w:rPr>
                <w:rFonts w:ascii="Times New Roman" w:hAnsi="Times New Roman" w:cs="Times New Roman"/>
                <w:lang w:val="ro-MD"/>
              </w:rPr>
              <w:t xml:space="preserve">(7) Procentele prevăzute la alin. (1) lit. b), alin. (4) lit. b) și la alin. (6) lit. c) se stabilesc pe baza </w:t>
            </w:r>
            <w:r w:rsidRPr="00170CF6">
              <w:rPr>
                <w:rFonts w:ascii="Times New Roman" w:hAnsi="Times New Roman" w:cs="Times New Roman"/>
                <w:lang w:val="ro-MD"/>
              </w:rPr>
              <w:lastRenderedPageBreak/>
              <w:t>cifrei medii de afaceri totale sau a unui indicator alternativ corespunzător bazat pe activitatea desfășurată, cum ar fi costurile suportate de persoana juridică sau de entitatea contractantă, după caz, în legătură cu servicii, bunuri și lucrări din ultimii 3 ani anteriori atribuirii contractului.</w:t>
            </w:r>
          </w:p>
          <w:p w:rsidR="00170CF6" w:rsidRPr="00F82447" w:rsidRDefault="00170CF6" w:rsidP="00170CF6">
            <w:pPr>
              <w:jc w:val="both"/>
              <w:rPr>
                <w:rFonts w:ascii="Times New Roman" w:hAnsi="Times New Roman" w:cs="Times New Roman"/>
                <w:lang w:val="ro-MD"/>
              </w:rPr>
            </w:pPr>
            <w:r w:rsidRPr="00170CF6">
              <w:rPr>
                <w:rFonts w:ascii="Times New Roman" w:hAnsi="Times New Roman" w:cs="Times New Roman"/>
                <w:lang w:val="ro-MD"/>
              </w:rPr>
              <w:t>(8) În cazul în care, din cauza datei la care persoana juridică sau entitatea contractantă, după caz, a fost înființată sau și-a început activitatea sau ca urmare a reorganizării activităților sale, cifra de afaceri sau un alt indicator alternativ corespunzător bazat pe activitatea desfășurată, cum ar fi costurile, nu este disponibil pentru ultimii 3 ani sau nu mai este relevant, procentele prevăzute la alin. (1) lit. b), alin. (4) lit. b) și la alin. (6) lit. c) pot fi stabilite prin utilizarea unor metode estimative, în special prin utilizarea previziunilor de afaceri.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B6276C" w:rsidRPr="00B6276C" w:rsidRDefault="00B6276C" w:rsidP="00B6276C">
            <w:pPr>
              <w:jc w:val="both"/>
              <w:rPr>
                <w:rFonts w:ascii="Times New Roman" w:hAnsi="Times New Roman" w:cs="Times New Roman"/>
                <w:lang w:val="ro-MD"/>
              </w:rPr>
            </w:pPr>
            <w:r w:rsidRPr="00B6276C">
              <w:rPr>
                <w:rFonts w:ascii="Times New Roman" w:hAnsi="Times New Roman" w:cs="Times New Roman"/>
                <w:lang w:val="ro-MD"/>
              </w:rPr>
              <w:t>Legea</w:t>
            </w:r>
            <w:r>
              <w:rPr>
                <w:rFonts w:ascii="Times New Roman" w:hAnsi="Times New Roman" w:cs="Times New Roman"/>
                <w:lang w:val="ro-MD"/>
              </w:rPr>
              <w:t xml:space="preserve"> se completează cu articolul 26</w:t>
            </w:r>
            <w:r>
              <w:rPr>
                <w:rFonts w:ascii="Times New Roman" w:hAnsi="Times New Roman" w:cs="Times New Roman"/>
                <w:vertAlign w:val="superscript"/>
                <w:lang w:val="ro-MD"/>
              </w:rPr>
              <w:t>1</w:t>
            </w:r>
            <w:r w:rsidRPr="00B6276C">
              <w:rPr>
                <w:rFonts w:ascii="Times New Roman" w:hAnsi="Times New Roman" w:cs="Times New Roman"/>
                <w:lang w:val="ro-MD"/>
              </w:rPr>
              <w:t xml:space="preserve"> cu următorul cuprins:</w:t>
            </w:r>
          </w:p>
          <w:p w:rsidR="00F47AE3" w:rsidRDefault="00B6276C" w:rsidP="00B6276C">
            <w:pPr>
              <w:jc w:val="both"/>
              <w:rPr>
                <w:rFonts w:ascii="Times New Roman" w:hAnsi="Times New Roman" w:cs="Times New Roman"/>
                <w:lang w:val="ro-MD"/>
              </w:rPr>
            </w:pPr>
            <w:r>
              <w:rPr>
                <w:rFonts w:ascii="Times New Roman" w:hAnsi="Times New Roman" w:cs="Times New Roman"/>
                <w:lang w:val="ro-MD"/>
              </w:rPr>
              <w:t>”Articolul 26</w:t>
            </w:r>
            <w:r>
              <w:rPr>
                <w:rFonts w:ascii="Times New Roman" w:hAnsi="Times New Roman" w:cs="Times New Roman"/>
                <w:vertAlign w:val="superscript"/>
                <w:lang w:val="ro-MD"/>
              </w:rPr>
              <w:t>1</w:t>
            </w:r>
            <w:r w:rsidRPr="00B6276C">
              <w:rPr>
                <w:rFonts w:ascii="Times New Roman" w:hAnsi="Times New Roman" w:cs="Times New Roman"/>
                <w:lang w:val="ro-MD"/>
              </w:rPr>
              <w:t>. Activități expuse direct concurenței</w:t>
            </w:r>
          </w:p>
          <w:p w:rsidR="00B6276C" w:rsidRPr="00B6276C" w:rsidRDefault="00B6276C" w:rsidP="00B6276C">
            <w:pPr>
              <w:jc w:val="both"/>
              <w:rPr>
                <w:rFonts w:ascii="Times New Roman" w:hAnsi="Times New Roman" w:cs="Times New Roman"/>
                <w:lang w:val="ro-MD"/>
              </w:rPr>
            </w:pPr>
            <w:r w:rsidRPr="00B6276C">
              <w:rPr>
                <w:rFonts w:ascii="Times New Roman" w:hAnsi="Times New Roman" w:cs="Times New Roman"/>
                <w:lang w:val="ro-MD"/>
              </w:rPr>
              <w:t>(1) La contractele de achiziții atribuite și concursurile de soluții organizate în scopul desfășurării activităților prevăzute la art. 9-15 nu se aplică prevederile prezentei legi în cazul în care activitatea este expusă direct concurenței pe o piață la care accesul nu este restricționat.</w:t>
            </w:r>
          </w:p>
          <w:p w:rsidR="00B6276C" w:rsidRPr="00B6276C" w:rsidRDefault="00B6276C" w:rsidP="00B6276C">
            <w:pPr>
              <w:jc w:val="both"/>
              <w:rPr>
                <w:rFonts w:ascii="Times New Roman" w:hAnsi="Times New Roman" w:cs="Times New Roman"/>
                <w:lang w:val="ro-MD"/>
              </w:rPr>
            </w:pPr>
            <w:r w:rsidRPr="00B6276C">
              <w:rPr>
                <w:rFonts w:ascii="Times New Roman" w:hAnsi="Times New Roman" w:cs="Times New Roman"/>
                <w:lang w:val="ro-MD"/>
              </w:rPr>
              <w:t xml:space="preserve">(2)  În sensul prevederilor alin. (1), constatarea faptului, că o anumită activitate este sau nu expusă direct concurenței, se stabilește de </w:t>
            </w:r>
            <w:r w:rsidRPr="00B6276C">
              <w:rPr>
                <w:rFonts w:ascii="Times New Roman" w:hAnsi="Times New Roman" w:cs="Times New Roman"/>
                <w:lang w:val="ro-MD"/>
              </w:rPr>
              <w:lastRenderedPageBreak/>
              <w:t>Guvern pe baza unei notificări/cereri formulate în acest sens de entitatea contractantă interesată, care va cuprinde toate informațiile necesare pentru adoptarea unei decizii pertinente.</w:t>
            </w:r>
          </w:p>
          <w:p w:rsidR="00B6276C" w:rsidRPr="00B6276C" w:rsidRDefault="00B6276C" w:rsidP="00B6276C">
            <w:pPr>
              <w:jc w:val="both"/>
              <w:rPr>
                <w:rFonts w:ascii="Times New Roman" w:hAnsi="Times New Roman" w:cs="Times New Roman"/>
                <w:lang w:val="ro-MD"/>
              </w:rPr>
            </w:pPr>
            <w:r w:rsidRPr="00B6276C">
              <w:rPr>
                <w:rFonts w:ascii="Times New Roman" w:hAnsi="Times New Roman" w:cs="Times New Roman"/>
                <w:lang w:val="ro-MD"/>
              </w:rPr>
              <w:t>(3) Înainte de a se adresa Guvernului, entitatea contractantă solicită în scris Consiliului Concurenței punctul de vedere cu privire la faptul că o anumită activitate este sau nu expusă direct concurenței. Autoritățile de reglementare în domeniu au obligația ca, în termenul stabilit de Consiliul Concurenței, să furnizeze informațiile pe care acesta le consideră necesare formulării punctului său de vedere.</w:t>
            </w:r>
          </w:p>
          <w:p w:rsidR="00B6276C" w:rsidRPr="00B6276C" w:rsidRDefault="00B6276C" w:rsidP="00B6276C">
            <w:pPr>
              <w:jc w:val="both"/>
              <w:rPr>
                <w:rFonts w:ascii="Times New Roman" w:hAnsi="Times New Roman" w:cs="Times New Roman"/>
                <w:lang w:val="ro-MD"/>
              </w:rPr>
            </w:pPr>
            <w:r w:rsidRPr="00B6276C">
              <w:rPr>
                <w:rFonts w:ascii="Times New Roman" w:hAnsi="Times New Roman" w:cs="Times New Roman"/>
                <w:lang w:val="ro-MD"/>
              </w:rPr>
              <w:t>(4) Consiliul Concurenței va transmite punctul de vedere în termen de 30 de zile de la data primirii tuturor informațiilor necesare evaluării expunerii directe la concurență a activității.</w:t>
            </w:r>
          </w:p>
          <w:p w:rsidR="00F10F47" w:rsidRPr="00F82447" w:rsidRDefault="00B6276C" w:rsidP="00B6276C">
            <w:pPr>
              <w:jc w:val="both"/>
              <w:rPr>
                <w:rFonts w:ascii="Times New Roman" w:hAnsi="Times New Roman" w:cs="Times New Roman"/>
                <w:lang w:val="ro-MD"/>
              </w:rPr>
            </w:pPr>
            <w:r w:rsidRPr="00B6276C">
              <w:rPr>
                <w:rFonts w:ascii="Times New Roman" w:hAnsi="Times New Roman" w:cs="Times New Roman"/>
                <w:lang w:val="ro-MD"/>
              </w:rPr>
              <w:t>(5) Procedura privind elaborarea și transmiterea notificării/cererii prevăzute la alin. (2) este stabilită de Guvern.</w:t>
            </w:r>
          </w:p>
        </w:tc>
        <w:tc>
          <w:tcPr>
            <w:tcW w:w="4317" w:type="dxa"/>
          </w:tcPr>
          <w:p w:rsidR="00A048AA" w:rsidRPr="00A048AA" w:rsidRDefault="00A048AA" w:rsidP="00A048AA">
            <w:pPr>
              <w:jc w:val="both"/>
              <w:rPr>
                <w:rFonts w:ascii="Times New Roman" w:hAnsi="Times New Roman" w:cs="Times New Roman"/>
                <w:lang w:val="ro-MD"/>
              </w:rPr>
            </w:pPr>
            <w:r w:rsidRPr="00A048AA">
              <w:rPr>
                <w:rFonts w:ascii="Times New Roman" w:hAnsi="Times New Roman" w:cs="Times New Roman"/>
                <w:lang w:val="ro-MD"/>
              </w:rPr>
              <w:lastRenderedPageBreak/>
              <w:t>Articolul 26</w:t>
            </w:r>
            <w:r>
              <w:rPr>
                <w:rFonts w:ascii="Times New Roman" w:hAnsi="Times New Roman" w:cs="Times New Roman"/>
                <w:vertAlign w:val="superscript"/>
                <w:lang w:val="ro-MD"/>
              </w:rPr>
              <w:t>1</w:t>
            </w:r>
            <w:r w:rsidRPr="00A048AA">
              <w:rPr>
                <w:rFonts w:ascii="Times New Roman" w:hAnsi="Times New Roman" w:cs="Times New Roman"/>
                <w:lang w:val="ro-MD"/>
              </w:rPr>
              <w:t>. Activități expuse direct concurenței</w:t>
            </w:r>
          </w:p>
          <w:p w:rsidR="00F10F47" w:rsidRDefault="00A048AA" w:rsidP="00A048AA">
            <w:pPr>
              <w:jc w:val="both"/>
              <w:rPr>
                <w:rFonts w:ascii="Times New Roman" w:hAnsi="Times New Roman" w:cs="Times New Roman"/>
                <w:lang w:val="ro-MD"/>
              </w:rPr>
            </w:pPr>
            <w:r w:rsidRPr="00A048AA">
              <w:rPr>
                <w:rFonts w:ascii="Times New Roman" w:hAnsi="Times New Roman" w:cs="Times New Roman"/>
                <w:lang w:val="ro-MD"/>
              </w:rPr>
              <w:t>(1) La contractele de achiziții atribuite și concursurile de soluții organizate în scopul desfășurării activităților prevăzute la art. 9-15 nu se aplică prevederile prezentei legi în cazul în care activitatea este expusă direct concurenței pe o piață la care accesul nu este restricționat.</w:t>
            </w:r>
          </w:p>
          <w:p w:rsidR="003E6DC9" w:rsidRPr="003E6DC9" w:rsidRDefault="003E6DC9" w:rsidP="003E6DC9">
            <w:pPr>
              <w:jc w:val="both"/>
              <w:rPr>
                <w:rFonts w:ascii="Times New Roman" w:hAnsi="Times New Roman" w:cs="Times New Roman"/>
                <w:lang w:val="ro-MD"/>
              </w:rPr>
            </w:pPr>
            <w:r w:rsidRPr="003E6DC9">
              <w:rPr>
                <w:rFonts w:ascii="Times New Roman" w:hAnsi="Times New Roman" w:cs="Times New Roman"/>
                <w:lang w:val="ro-MD"/>
              </w:rPr>
              <w:t xml:space="preserve">(2)  În sensul prevederilor alin. (1), constatarea faptului, că o anumită activitate este sau nu expusă direct concurenței, se stabilește de Guvern pe baza unei notificări/cereri formulate în acest sens de entitatea contractantă </w:t>
            </w:r>
            <w:r w:rsidRPr="003E6DC9">
              <w:rPr>
                <w:rFonts w:ascii="Times New Roman" w:hAnsi="Times New Roman" w:cs="Times New Roman"/>
                <w:lang w:val="ro-MD"/>
              </w:rPr>
              <w:lastRenderedPageBreak/>
              <w:t>interesată, care va cuprinde toate informațiile necesare pentru adoptarea unei decizii pertinente.</w:t>
            </w:r>
          </w:p>
          <w:p w:rsidR="003E6DC9" w:rsidRPr="003E6DC9" w:rsidRDefault="003E6DC9" w:rsidP="003E6DC9">
            <w:pPr>
              <w:jc w:val="both"/>
              <w:rPr>
                <w:rFonts w:ascii="Times New Roman" w:hAnsi="Times New Roman" w:cs="Times New Roman"/>
                <w:lang w:val="ro-MD"/>
              </w:rPr>
            </w:pPr>
            <w:r w:rsidRPr="003E6DC9">
              <w:rPr>
                <w:rFonts w:ascii="Times New Roman" w:hAnsi="Times New Roman" w:cs="Times New Roman"/>
                <w:lang w:val="ro-MD"/>
              </w:rPr>
              <w:t>(3) Înainte de a se adresa Guvernului, entitatea contractantă solicită în scris Consiliului Concurenței punctul de vedere cu privire la faptul că o anumită activitate este sau nu expusă direct concurenței. Autoritățile de reglementare în domeniu au obligația ca, în termenul stabilit de Consiliul Concurenței, să furnizeze informațiile pe care acesta le consideră necesare formulării punctului său de vedere.</w:t>
            </w:r>
          </w:p>
          <w:p w:rsidR="003E6DC9" w:rsidRPr="003E6DC9" w:rsidRDefault="003E6DC9" w:rsidP="003E6DC9">
            <w:pPr>
              <w:jc w:val="both"/>
              <w:rPr>
                <w:rFonts w:ascii="Times New Roman" w:hAnsi="Times New Roman" w:cs="Times New Roman"/>
                <w:lang w:val="ro-MD"/>
              </w:rPr>
            </w:pPr>
            <w:r w:rsidRPr="003E6DC9">
              <w:rPr>
                <w:rFonts w:ascii="Times New Roman" w:hAnsi="Times New Roman" w:cs="Times New Roman"/>
                <w:lang w:val="ro-MD"/>
              </w:rPr>
              <w:t>(4) Consiliul Concurenței va transmite punctul de vedere în termen de 30 de zile de la data primirii tuturor informațiilor necesare evaluării expunerii directe la concurență a activității.</w:t>
            </w:r>
          </w:p>
          <w:p w:rsidR="003E6DC9" w:rsidRPr="00F82447" w:rsidRDefault="003E6DC9" w:rsidP="003E6DC9">
            <w:pPr>
              <w:jc w:val="both"/>
              <w:rPr>
                <w:rFonts w:ascii="Times New Roman" w:hAnsi="Times New Roman" w:cs="Times New Roman"/>
                <w:lang w:val="ro-MD"/>
              </w:rPr>
            </w:pPr>
            <w:r w:rsidRPr="003E6DC9">
              <w:rPr>
                <w:rFonts w:ascii="Times New Roman" w:hAnsi="Times New Roman" w:cs="Times New Roman"/>
                <w:lang w:val="ro-MD"/>
              </w:rPr>
              <w:t>(5) Procedura privind elaborarea și transmiterea notificării/cererii prevăzute la alin. (2) este stabilită de Guvern.</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F47AE3" w:rsidRPr="00F47AE3" w:rsidRDefault="00F47AE3" w:rsidP="00F47AE3">
            <w:pPr>
              <w:jc w:val="both"/>
              <w:rPr>
                <w:rFonts w:ascii="Times New Roman" w:hAnsi="Times New Roman" w:cs="Times New Roman"/>
                <w:lang w:val="ro-MD"/>
              </w:rPr>
            </w:pPr>
            <w:r w:rsidRPr="00F47AE3">
              <w:rPr>
                <w:rFonts w:ascii="Times New Roman" w:hAnsi="Times New Roman" w:cs="Times New Roman"/>
                <w:lang w:val="ro-MD"/>
              </w:rPr>
              <w:t>Articolul 32 se modifică după cum urmează:</w:t>
            </w:r>
          </w:p>
          <w:p w:rsidR="00F47AE3" w:rsidRPr="00F47AE3" w:rsidRDefault="00F47AE3" w:rsidP="00F47AE3">
            <w:pPr>
              <w:jc w:val="both"/>
              <w:rPr>
                <w:rFonts w:ascii="Times New Roman" w:hAnsi="Times New Roman" w:cs="Times New Roman"/>
                <w:lang w:val="ro-MD"/>
              </w:rPr>
            </w:pPr>
            <w:r>
              <w:rPr>
                <w:rFonts w:ascii="Times New Roman" w:hAnsi="Times New Roman" w:cs="Times New Roman"/>
                <w:lang w:val="ro-MD"/>
              </w:rPr>
              <w:t>se completează cu aliniatul (4</w:t>
            </w:r>
            <w:r>
              <w:rPr>
                <w:rFonts w:ascii="Times New Roman" w:hAnsi="Times New Roman" w:cs="Times New Roman"/>
                <w:vertAlign w:val="superscript"/>
                <w:lang w:val="ro-MD"/>
              </w:rPr>
              <w:t>1</w:t>
            </w:r>
            <w:r w:rsidRPr="00F47AE3">
              <w:rPr>
                <w:rFonts w:ascii="Times New Roman" w:hAnsi="Times New Roman" w:cs="Times New Roman"/>
                <w:lang w:val="ro-MD"/>
              </w:rPr>
              <w:t>) cu următorul cuprins:</w:t>
            </w:r>
          </w:p>
          <w:p w:rsidR="00F10F47" w:rsidRPr="00F82447" w:rsidRDefault="00F47AE3" w:rsidP="00F47AE3">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F47AE3">
              <w:rPr>
                <w:rFonts w:ascii="Times New Roman" w:hAnsi="Times New Roman" w:cs="Times New Roman"/>
                <w:lang w:val="ro-MD"/>
              </w:rPr>
              <w:t>) Entitatea contractantă are obligația de a păstra, în dosarul achiziției, informația privind motivele pentru care au fost folosite alte mijloace de comunicare decât cele electronice în procesul de depunere.”</w:t>
            </w:r>
          </w:p>
        </w:tc>
        <w:tc>
          <w:tcPr>
            <w:tcW w:w="4317" w:type="dxa"/>
          </w:tcPr>
          <w:p w:rsidR="00F47AE3" w:rsidRPr="00F47AE3" w:rsidRDefault="00F47AE3" w:rsidP="00F47AE3">
            <w:pPr>
              <w:jc w:val="both"/>
              <w:rPr>
                <w:rFonts w:ascii="Times New Roman" w:hAnsi="Times New Roman" w:cs="Times New Roman"/>
                <w:lang w:val="ro-MD"/>
              </w:rPr>
            </w:pPr>
            <w:r w:rsidRPr="00F47AE3">
              <w:rPr>
                <w:rFonts w:ascii="Times New Roman" w:hAnsi="Times New Roman" w:cs="Times New Roman"/>
                <w:lang w:val="ro-MD"/>
              </w:rPr>
              <w:t>Articolul 32. Regulile aplicabile comunicării</w:t>
            </w:r>
          </w:p>
          <w:p w:rsidR="00F10F47" w:rsidRPr="00F82447" w:rsidRDefault="00F47AE3" w:rsidP="00F47AE3">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F47AE3">
              <w:rPr>
                <w:rFonts w:ascii="Times New Roman" w:hAnsi="Times New Roman" w:cs="Times New Roman"/>
                <w:lang w:val="ro-MD"/>
              </w:rPr>
              <w:t>) Entitatea contractantă are obligația de a păstra, în dosarul achiziției, informația privind motivele pentru care au fost folosite alte mijloace de comunicare decât cele electronice în procesul de depunere.</w:t>
            </w:r>
          </w:p>
        </w:tc>
      </w:tr>
      <w:tr w:rsidR="00F10F47" w:rsidRPr="00F82447" w:rsidTr="00F10F47">
        <w:tc>
          <w:tcPr>
            <w:tcW w:w="4316" w:type="dxa"/>
          </w:tcPr>
          <w:p w:rsid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Articolul 32. Regulile aplicabile comunicării</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(8) Instrumentele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dispozitivele de </w:t>
            </w:r>
            <w:proofErr w:type="spellStart"/>
            <w:r w:rsidRPr="00726847">
              <w:rPr>
                <w:rFonts w:ascii="Times New Roman" w:hAnsi="Times New Roman" w:cs="Times New Roman"/>
                <w:lang w:val="ro-MD"/>
              </w:rPr>
              <w:t>recepţie</w:t>
            </w:r>
            <w:proofErr w:type="spellEnd"/>
            <w:r w:rsidRPr="00726847">
              <w:rPr>
                <w:rFonts w:ascii="Times New Roman" w:hAnsi="Times New Roman" w:cs="Times New Roman"/>
                <w:lang w:val="ro-MD"/>
              </w:rPr>
              <w:t xml:space="preserve"> electronică a ofertelor, a cererilor de participare, precum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a planurilor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a proiectelor pentru concursuri de </w:t>
            </w:r>
            <w:proofErr w:type="spellStart"/>
            <w:r w:rsidRPr="00726847">
              <w:rPr>
                <w:rFonts w:ascii="Times New Roman" w:hAnsi="Times New Roman" w:cs="Times New Roman"/>
                <w:lang w:val="ro-MD"/>
              </w:rPr>
              <w:t>soluţii</w:t>
            </w:r>
            <w:proofErr w:type="spellEnd"/>
            <w:r w:rsidRPr="00726847">
              <w:rPr>
                <w:rFonts w:ascii="Times New Roman" w:hAnsi="Times New Roman" w:cs="Times New Roman"/>
                <w:lang w:val="ro-MD"/>
              </w:rPr>
              <w:t xml:space="preserve">, trebuie </w:t>
            </w:r>
            <w:r w:rsidRPr="00726847">
              <w:rPr>
                <w:rFonts w:ascii="Times New Roman" w:hAnsi="Times New Roman" w:cs="Times New Roman"/>
                <w:lang w:val="ro-MD"/>
              </w:rPr>
              <w:lastRenderedPageBreak/>
              <w:t xml:space="preserve">să garanteze, prin mijloace tehnice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proceduri adecvate, cel </w:t>
            </w:r>
            <w:proofErr w:type="spellStart"/>
            <w:r w:rsidRPr="00726847">
              <w:rPr>
                <w:rFonts w:ascii="Times New Roman" w:hAnsi="Times New Roman" w:cs="Times New Roman"/>
                <w:lang w:val="ro-MD"/>
              </w:rPr>
              <w:t>puţin</w:t>
            </w:r>
            <w:proofErr w:type="spellEnd"/>
            <w:r w:rsidRPr="00726847">
              <w:rPr>
                <w:rFonts w:ascii="Times New Roman" w:hAnsi="Times New Roman" w:cs="Times New Roman"/>
                <w:lang w:val="ro-MD"/>
              </w:rPr>
              <w:t xml:space="preserve"> că:</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a) data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ora de primire a ofertelor, a cererilor de participare, a planurilor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a proiectelor sunt determinate cu precizie;</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b) se asigură în mod rezonabil ca nimeni să nu aibă acces la </w:t>
            </w:r>
            <w:proofErr w:type="spellStart"/>
            <w:r w:rsidRPr="00726847">
              <w:rPr>
                <w:rFonts w:ascii="Times New Roman" w:hAnsi="Times New Roman" w:cs="Times New Roman"/>
                <w:lang w:val="ro-MD"/>
              </w:rPr>
              <w:t>informaţiile</w:t>
            </w:r>
            <w:proofErr w:type="spellEnd"/>
            <w:r w:rsidRPr="00726847">
              <w:rPr>
                <w:rFonts w:ascii="Times New Roman" w:hAnsi="Times New Roman" w:cs="Times New Roman"/>
                <w:lang w:val="ro-MD"/>
              </w:rPr>
              <w:t xml:space="preserve"> transmise conform prezentelor </w:t>
            </w:r>
            <w:proofErr w:type="spellStart"/>
            <w:r w:rsidRPr="00726847">
              <w:rPr>
                <w:rFonts w:ascii="Times New Roman" w:hAnsi="Times New Roman" w:cs="Times New Roman"/>
                <w:lang w:val="ro-MD"/>
              </w:rPr>
              <w:t>cerinţe</w:t>
            </w:r>
            <w:proofErr w:type="spellEnd"/>
            <w:r w:rsidRPr="00726847">
              <w:rPr>
                <w:rFonts w:ascii="Times New Roman" w:hAnsi="Times New Roman" w:cs="Times New Roman"/>
                <w:lang w:val="ro-MD"/>
              </w:rPr>
              <w:t xml:space="preserve"> înainte de termenele specificate;</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c) numai persoanele autorizate au dreptul de a stabili sau de a modifica datele pentru deschiderea </w:t>
            </w:r>
            <w:proofErr w:type="spellStart"/>
            <w:r w:rsidRPr="00726847">
              <w:rPr>
                <w:rFonts w:ascii="Times New Roman" w:hAnsi="Times New Roman" w:cs="Times New Roman"/>
                <w:lang w:val="ro-MD"/>
              </w:rPr>
              <w:t>informaţiilor</w:t>
            </w:r>
            <w:proofErr w:type="spellEnd"/>
            <w:r w:rsidRPr="00726847">
              <w:rPr>
                <w:rFonts w:ascii="Times New Roman" w:hAnsi="Times New Roman" w:cs="Times New Roman"/>
                <w:lang w:val="ro-MD"/>
              </w:rPr>
              <w:t xml:space="preserve"> primite;</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d) în decursul diferitor etape ale procedurii de </w:t>
            </w:r>
            <w:proofErr w:type="spellStart"/>
            <w:r w:rsidRPr="00726847">
              <w:rPr>
                <w:rFonts w:ascii="Times New Roman" w:hAnsi="Times New Roman" w:cs="Times New Roman"/>
                <w:lang w:val="ro-MD"/>
              </w:rPr>
              <w:t>achiziţie</w:t>
            </w:r>
            <w:proofErr w:type="spellEnd"/>
            <w:r w:rsidRPr="00726847">
              <w:rPr>
                <w:rFonts w:ascii="Times New Roman" w:hAnsi="Times New Roman" w:cs="Times New Roman"/>
                <w:lang w:val="ro-MD"/>
              </w:rPr>
              <w:t xml:space="preserve"> sau ale concursului de </w:t>
            </w:r>
            <w:proofErr w:type="spellStart"/>
            <w:r w:rsidRPr="00726847">
              <w:rPr>
                <w:rFonts w:ascii="Times New Roman" w:hAnsi="Times New Roman" w:cs="Times New Roman"/>
                <w:lang w:val="ro-MD"/>
              </w:rPr>
              <w:t>soluţii</w:t>
            </w:r>
            <w:proofErr w:type="spellEnd"/>
            <w:r w:rsidRPr="00726847">
              <w:rPr>
                <w:rFonts w:ascii="Times New Roman" w:hAnsi="Times New Roman" w:cs="Times New Roman"/>
                <w:lang w:val="ro-MD"/>
              </w:rPr>
              <w:t>, accesul la toate datele prezentate sau la o parte din acestea este permis doar persoanelor autorizate;</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e) doar persoanele autorizate permit accesul la </w:t>
            </w:r>
            <w:proofErr w:type="spellStart"/>
            <w:r w:rsidRPr="00726847">
              <w:rPr>
                <w:rFonts w:ascii="Times New Roman" w:hAnsi="Times New Roman" w:cs="Times New Roman"/>
                <w:lang w:val="ro-MD"/>
              </w:rPr>
              <w:t>informaţiile</w:t>
            </w:r>
            <w:proofErr w:type="spellEnd"/>
            <w:r w:rsidRPr="00726847">
              <w:rPr>
                <w:rFonts w:ascii="Times New Roman" w:hAnsi="Times New Roman" w:cs="Times New Roman"/>
                <w:lang w:val="ro-MD"/>
              </w:rPr>
              <w:t xml:space="preserve"> trimise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doar după data stabilită;</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f) </w:t>
            </w:r>
            <w:proofErr w:type="spellStart"/>
            <w:r w:rsidRPr="00726847">
              <w:rPr>
                <w:rFonts w:ascii="Times New Roman" w:hAnsi="Times New Roman" w:cs="Times New Roman"/>
                <w:lang w:val="ro-MD"/>
              </w:rPr>
              <w:t>informaţiile</w:t>
            </w:r>
            <w:proofErr w:type="spellEnd"/>
            <w:r w:rsidRPr="00726847">
              <w:rPr>
                <w:rFonts w:ascii="Times New Roman" w:hAnsi="Times New Roman" w:cs="Times New Roman"/>
                <w:lang w:val="ro-MD"/>
              </w:rPr>
              <w:t xml:space="preserve"> primite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deschise în temeiul prezentelor </w:t>
            </w:r>
            <w:proofErr w:type="spellStart"/>
            <w:r w:rsidRPr="00726847">
              <w:rPr>
                <w:rFonts w:ascii="Times New Roman" w:hAnsi="Times New Roman" w:cs="Times New Roman"/>
                <w:lang w:val="ro-MD"/>
              </w:rPr>
              <w:t>cerinţe</w:t>
            </w:r>
            <w:proofErr w:type="spellEnd"/>
            <w:r w:rsidRPr="00726847">
              <w:rPr>
                <w:rFonts w:ascii="Times New Roman" w:hAnsi="Times New Roman" w:cs="Times New Roman"/>
                <w:lang w:val="ro-MD"/>
              </w:rPr>
              <w:t xml:space="preserve"> rămân accesibile doar persoanelor autorizate în acest sens;</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g) în cazul în care </w:t>
            </w:r>
            <w:proofErr w:type="spellStart"/>
            <w:r w:rsidRPr="00726847">
              <w:rPr>
                <w:rFonts w:ascii="Times New Roman" w:hAnsi="Times New Roman" w:cs="Times New Roman"/>
                <w:lang w:val="ro-MD"/>
              </w:rPr>
              <w:t>interdicţiile</w:t>
            </w:r>
            <w:proofErr w:type="spellEnd"/>
            <w:r w:rsidRPr="00726847">
              <w:rPr>
                <w:rFonts w:ascii="Times New Roman" w:hAnsi="Times New Roman" w:cs="Times New Roman"/>
                <w:lang w:val="ro-MD"/>
              </w:rPr>
              <w:t xml:space="preserve"> de acces sau </w:t>
            </w:r>
            <w:proofErr w:type="spellStart"/>
            <w:r w:rsidRPr="00726847">
              <w:rPr>
                <w:rFonts w:ascii="Times New Roman" w:hAnsi="Times New Roman" w:cs="Times New Roman"/>
                <w:lang w:val="ro-MD"/>
              </w:rPr>
              <w:t>condiţiile</w:t>
            </w:r>
            <w:proofErr w:type="spellEnd"/>
            <w:r w:rsidRPr="00726847">
              <w:rPr>
                <w:rFonts w:ascii="Times New Roman" w:hAnsi="Times New Roman" w:cs="Times New Roman"/>
                <w:lang w:val="ro-MD"/>
              </w:rPr>
              <w:t xml:space="preserve"> </w:t>
            </w:r>
            <w:proofErr w:type="spellStart"/>
            <w:r w:rsidRPr="00726847">
              <w:rPr>
                <w:rFonts w:ascii="Times New Roman" w:hAnsi="Times New Roman" w:cs="Times New Roman"/>
                <w:lang w:val="ro-MD"/>
              </w:rPr>
              <w:t>menţionate</w:t>
            </w:r>
            <w:proofErr w:type="spellEnd"/>
            <w:r w:rsidRPr="00726847">
              <w:rPr>
                <w:rFonts w:ascii="Times New Roman" w:hAnsi="Times New Roman" w:cs="Times New Roman"/>
                <w:lang w:val="ro-MD"/>
              </w:rPr>
              <w:t xml:space="preserve"> la </w:t>
            </w:r>
            <w:proofErr w:type="spellStart"/>
            <w:r w:rsidRPr="00726847">
              <w:rPr>
                <w:rFonts w:ascii="Times New Roman" w:hAnsi="Times New Roman" w:cs="Times New Roman"/>
                <w:lang w:val="ro-MD"/>
              </w:rPr>
              <w:t>lit.b</w:t>
            </w:r>
            <w:proofErr w:type="spellEnd"/>
            <w:r w:rsidRPr="00726847">
              <w:rPr>
                <w:rFonts w:ascii="Times New Roman" w:hAnsi="Times New Roman" w:cs="Times New Roman"/>
                <w:lang w:val="ro-MD"/>
              </w:rPr>
              <w:t xml:space="preserve">)–f) sunt încălcate sau se încearcă acest lucru, se asigură în mod rezonabil că încălcările sau încercările de încălcare sunt </w:t>
            </w:r>
            <w:proofErr w:type="spellStart"/>
            <w:r w:rsidRPr="00726847">
              <w:rPr>
                <w:rFonts w:ascii="Times New Roman" w:hAnsi="Times New Roman" w:cs="Times New Roman"/>
                <w:lang w:val="ro-MD"/>
              </w:rPr>
              <w:t>uşor</w:t>
            </w:r>
            <w:proofErr w:type="spellEnd"/>
            <w:r w:rsidRPr="00726847">
              <w:rPr>
                <w:rFonts w:ascii="Times New Roman" w:hAnsi="Times New Roman" w:cs="Times New Roman"/>
                <w:lang w:val="ro-MD"/>
              </w:rPr>
              <w:t xml:space="preserve"> detectabile;</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h) </w:t>
            </w:r>
            <w:proofErr w:type="spellStart"/>
            <w:r w:rsidRPr="00726847">
              <w:rPr>
                <w:rFonts w:ascii="Times New Roman" w:hAnsi="Times New Roman" w:cs="Times New Roman"/>
                <w:lang w:val="ro-MD"/>
              </w:rPr>
              <w:t>informaţiile</w:t>
            </w:r>
            <w:proofErr w:type="spellEnd"/>
            <w:r w:rsidRPr="00726847">
              <w:rPr>
                <w:rFonts w:ascii="Times New Roman" w:hAnsi="Times New Roman" w:cs="Times New Roman"/>
                <w:lang w:val="ro-MD"/>
              </w:rPr>
              <w:t xml:space="preserve"> privind </w:t>
            </w:r>
            <w:proofErr w:type="spellStart"/>
            <w:r w:rsidRPr="00726847">
              <w:rPr>
                <w:rFonts w:ascii="Times New Roman" w:hAnsi="Times New Roman" w:cs="Times New Roman"/>
                <w:lang w:val="ro-MD"/>
              </w:rPr>
              <w:t>specificaţiile</w:t>
            </w:r>
            <w:proofErr w:type="spellEnd"/>
            <w:r w:rsidRPr="00726847">
              <w:rPr>
                <w:rFonts w:ascii="Times New Roman" w:hAnsi="Times New Roman" w:cs="Times New Roman"/>
                <w:lang w:val="ro-MD"/>
              </w:rPr>
              <w:t xml:space="preserve"> necesare prezentării pe cale electronică a ofertelor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a cererilor de participare, inclusiv criptarea, sunt disponibile </w:t>
            </w:r>
            <w:proofErr w:type="spellStart"/>
            <w:r w:rsidRPr="00726847">
              <w:rPr>
                <w:rFonts w:ascii="Times New Roman" w:hAnsi="Times New Roman" w:cs="Times New Roman"/>
                <w:lang w:val="ro-MD"/>
              </w:rPr>
              <w:t>părţilor</w:t>
            </w:r>
            <w:proofErr w:type="spellEnd"/>
            <w:r w:rsidRPr="00726847">
              <w:rPr>
                <w:rFonts w:ascii="Times New Roman" w:hAnsi="Times New Roman" w:cs="Times New Roman"/>
                <w:lang w:val="ro-MD"/>
              </w:rPr>
              <w:t xml:space="preserve"> interesate;</w:t>
            </w:r>
          </w:p>
          <w:p w:rsidR="00F10F47" w:rsidRPr="00F82447" w:rsidRDefault="00726847" w:rsidP="00726847">
            <w:pPr>
              <w:jc w:val="both"/>
              <w:rPr>
                <w:rFonts w:ascii="Times New Roman" w:hAnsi="Times New Roman" w:cs="Times New Roman"/>
                <w:lang w:val="ro-MD"/>
              </w:rPr>
            </w:pPr>
            <w:r w:rsidRPr="00726847">
              <w:rPr>
                <w:rFonts w:ascii="Times New Roman" w:hAnsi="Times New Roman" w:cs="Times New Roman"/>
                <w:lang w:val="ro-MD"/>
              </w:rPr>
              <w:t>i) pe ofertele electronice este aplicată semnătura electronică.</w:t>
            </w:r>
          </w:p>
        </w:tc>
        <w:tc>
          <w:tcPr>
            <w:tcW w:w="4317" w:type="dxa"/>
          </w:tcPr>
          <w:p w:rsidR="00C5720A" w:rsidRPr="00C5720A" w:rsidRDefault="00C5720A" w:rsidP="00C5720A">
            <w:pPr>
              <w:jc w:val="both"/>
              <w:rPr>
                <w:rFonts w:ascii="Times New Roman" w:hAnsi="Times New Roman" w:cs="Times New Roman"/>
                <w:lang w:val="ro-MD"/>
              </w:rPr>
            </w:pPr>
            <w:r w:rsidRPr="00F47AE3">
              <w:rPr>
                <w:rFonts w:ascii="Times New Roman" w:hAnsi="Times New Roman" w:cs="Times New Roman"/>
                <w:lang w:val="ro-MD"/>
              </w:rPr>
              <w:lastRenderedPageBreak/>
              <w:t xml:space="preserve">Articolul 32 </w:t>
            </w:r>
            <w:r w:rsidRPr="00C5720A">
              <w:rPr>
                <w:rFonts w:ascii="Times New Roman" w:hAnsi="Times New Roman" w:cs="Times New Roman"/>
                <w:lang w:val="ro-MD"/>
              </w:rPr>
              <w:t>aliniatul (8) va avea următorul cuprins:</w:t>
            </w:r>
          </w:p>
          <w:p w:rsidR="00F10F47" w:rsidRPr="00F82447" w:rsidRDefault="00C5720A" w:rsidP="00C5720A">
            <w:pPr>
              <w:jc w:val="both"/>
              <w:rPr>
                <w:rFonts w:ascii="Times New Roman" w:hAnsi="Times New Roman" w:cs="Times New Roman"/>
                <w:lang w:val="ro-MD"/>
              </w:rPr>
            </w:pPr>
            <w:r w:rsidRPr="00C5720A">
              <w:rPr>
                <w:rFonts w:ascii="Times New Roman" w:hAnsi="Times New Roman" w:cs="Times New Roman"/>
                <w:lang w:val="ro-MD"/>
              </w:rPr>
              <w:t xml:space="preserve">„(8) Entitatea contractantă are dreptul, dacă este necesar, să impună utilizarea unor instrumente </w:t>
            </w:r>
            <w:proofErr w:type="spellStart"/>
            <w:r w:rsidRPr="00C5720A">
              <w:rPr>
                <w:rFonts w:ascii="Times New Roman" w:hAnsi="Times New Roman" w:cs="Times New Roman"/>
                <w:lang w:val="ro-MD"/>
              </w:rPr>
              <w:t>şi</w:t>
            </w:r>
            <w:proofErr w:type="spellEnd"/>
            <w:r w:rsidRPr="00C5720A">
              <w:rPr>
                <w:rFonts w:ascii="Times New Roman" w:hAnsi="Times New Roman" w:cs="Times New Roman"/>
                <w:lang w:val="ro-MD"/>
              </w:rPr>
              <w:t xml:space="preserve"> dispozitive care nu sunt disponibile cu caracter general, precum </w:t>
            </w:r>
            <w:r w:rsidRPr="00C5720A">
              <w:rPr>
                <w:rFonts w:ascii="Times New Roman" w:hAnsi="Times New Roman" w:cs="Times New Roman"/>
                <w:lang w:val="ro-MD"/>
              </w:rPr>
              <w:lastRenderedPageBreak/>
              <w:t xml:space="preserve">instrumentele de modelare electronică a informațiilor de construcții sau instrumente similare, cu </w:t>
            </w:r>
            <w:proofErr w:type="spellStart"/>
            <w:r w:rsidRPr="00C5720A">
              <w:rPr>
                <w:rFonts w:ascii="Times New Roman" w:hAnsi="Times New Roman" w:cs="Times New Roman"/>
                <w:lang w:val="ro-MD"/>
              </w:rPr>
              <w:t>condiţia</w:t>
            </w:r>
            <w:proofErr w:type="spellEnd"/>
            <w:r w:rsidRPr="00C5720A">
              <w:rPr>
                <w:rFonts w:ascii="Times New Roman" w:hAnsi="Times New Roman" w:cs="Times New Roman"/>
                <w:lang w:val="ro-MD"/>
              </w:rPr>
              <w:t xml:space="preserve"> să ofere mijloace alternative de acces în conformitate cu prevederile alin. (9).”</w:t>
            </w:r>
          </w:p>
        </w:tc>
        <w:tc>
          <w:tcPr>
            <w:tcW w:w="4317" w:type="dxa"/>
          </w:tcPr>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lastRenderedPageBreak/>
              <w:t>Articolul 32. Regulile aplicabile comunicării</w:t>
            </w:r>
          </w:p>
          <w:p w:rsidR="00F10F47" w:rsidRPr="00F824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(8) Entitatea contractantă are dreptul, dacă este necesar, să impună utilizarea unor instrumente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 care nu sunt disponibile cu caracter general, precum instrumentele de modelare electronică a informațiilor de </w:t>
            </w:r>
            <w:r w:rsidRPr="00726847">
              <w:rPr>
                <w:rFonts w:ascii="Times New Roman" w:hAnsi="Times New Roman" w:cs="Times New Roman"/>
                <w:lang w:val="ro-MD"/>
              </w:rPr>
              <w:lastRenderedPageBreak/>
              <w:t xml:space="preserve">construcții sau instrumente similare, cu </w:t>
            </w:r>
            <w:proofErr w:type="spellStart"/>
            <w:r w:rsidRPr="00726847">
              <w:rPr>
                <w:rFonts w:ascii="Times New Roman" w:hAnsi="Times New Roman" w:cs="Times New Roman"/>
                <w:lang w:val="ro-MD"/>
              </w:rPr>
              <w:t>condiţia</w:t>
            </w:r>
            <w:proofErr w:type="spellEnd"/>
            <w:r w:rsidRPr="00726847">
              <w:rPr>
                <w:rFonts w:ascii="Times New Roman" w:hAnsi="Times New Roman" w:cs="Times New Roman"/>
                <w:lang w:val="ro-MD"/>
              </w:rPr>
              <w:t xml:space="preserve"> să ofere mijloace alternative de acces în conformitate cu prevederile alin. (9).</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Articolul 32 </w:t>
            </w:r>
            <w:r w:rsidRPr="00726847">
              <w:rPr>
                <w:rFonts w:ascii="Times New Roman" w:hAnsi="Times New Roman" w:cs="Times New Roman"/>
                <w:lang w:val="ro-MD"/>
              </w:rPr>
              <w:t>se completează cu aliniatul (9) cu următorul cuprins:</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lastRenderedPageBreak/>
              <w:t xml:space="preserve">(9) Se consideră că entitatea contractantă oferă mijloace alternative de acces dacă este îndeplinită una din următoarele condiții: </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a) oferă acces direct, liber, complet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gratuit, prin mijloace electronice, la instrumentele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dispozitivele prevăzute la alin. (8) de la data publicării </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la procedura </w:t>
            </w:r>
            <w:proofErr w:type="spellStart"/>
            <w:r w:rsidRPr="00726847">
              <w:rPr>
                <w:rFonts w:ascii="Times New Roman" w:hAnsi="Times New Roman" w:cs="Times New Roman"/>
                <w:lang w:val="ro-MD"/>
              </w:rPr>
              <w:t>concurenţială</w:t>
            </w:r>
            <w:proofErr w:type="spellEnd"/>
            <w:r w:rsidRPr="00726847">
              <w:rPr>
                <w:rFonts w:ascii="Times New Roman" w:hAnsi="Times New Roman" w:cs="Times New Roman"/>
                <w:lang w:val="ro-MD"/>
              </w:rPr>
              <w:t xml:space="preserve"> de ofertare/</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pentru confirmarea interesului; în cuprinsul </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se specifică adresa de internet la care sunt accesibile aceste instrumente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 </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b) asigură că operatorii economici care nu au acces la instrumentele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dispozitivele prevăzute la alin. (8)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nici posibilitatea de a le </w:t>
            </w:r>
            <w:proofErr w:type="spellStart"/>
            <w:r w:rsidRPr="00726847">
              <w:rPr>
                <w:rFonts w:ascii="Times New Roman" w:hAnsi="Times New Roman" w:cs="Times New Roman"/>
                <w:lang w:val="ro-MD"/>
              </w:rPr>
              <w:t>obţine</w:t>
            </w:r>
            <w:proofErr w:type="spellEnd"/>
            <w:r w:rsidRPr="00726847">
              <w:rPr>
                <w:rFonts w:ascii="Times New Roman" w:hAnsi="Times New Roman" w:cs="Times New Roman"/>
                <w:lang w:val="ro-MD"/>
              </w:rPr>
              <w:t xml:space="preserve"> în termenele stabilite, cu </w:t>
            </w:r>
            <w:proofErr w:type="spellStart"/>
            <w:r w:rsidRPr="00726847">
              <w:rPr>
                <w:rFonts w:ascii="Times New Roman" w:hAnsi="Times New Roman" w:cs="Times New Roman"/>
                <w:lang w:val="ro-MD"/>
              </w:rPr>
              <w:t>condiţia</w:t>
            </w:r>
            <w:proofErr w:type="spellEnd"/>
            <w:r w:rsidRPr="00726847">
              <w:rPr>
                <w:rFonts w:ascii="Times New Roman" w:hAnsi="Times New Roman" w:cs="Times New Roman"/>
                <w:lang w:val="ro-MD"/>
              </w:rPr>
              <w:t xml:space="preserve"> că lipsa accesului să nu poată fi atribuită operatorului economic în cauză, pot avea acces la procedura de atribuire prin utilizarea unor dispozitive provizorii puse la </w:t>
            </w:r>
            <w:proofErr w:type="spellStart"/>
            <w:r w:rsidRPr="00726847">
              <w:rPr>
                <w:rFonts w:ascii="Times New Roman" w:hAnsi="Times New Roman" w:cs="Times New Roman"/>
                <w:lang w:val="ro-MD"/>
              </w:rPr>
              <w:t>dispoziţie</w:t>
            </w:r>
            <w:proofErr w:type="spellEnd"/>
            <w:r w:rsidRPr="00726847">
              <w:rPr>
                <w:rFonts w:ascii="Times New Roman" w:hAnsi="Times New Roman" w:cs="Times New Roman"/>
                <w:lang w:val="ro-MD"/>
              </w:rPr>
              <w:t xml:space="preserve"> online cu titlu gratuit; </w:t>
            </w:r>
          </w:p>
          <w:p w:rsidR="00F10F47" w:rsidRPr="00F82447" w:rsidRDefault="00726847" w:rsidP="00726847">
            <w:pPr>
              <w:jc w:val="both"/>
              <w:rPr>
                <w:rFonts w:ascii="Times New Roman" w:hAnsi="Times New Roman" w:cs="Times New Roman"/>
                <w:lang w:val="ro-MD"/>
              </w:rPr>
            </w:pPr>
            <w:r w:rsidRPr="00726847">
              <w:rPr>
                <w:rFonts w:ascii="Times New Roman" w:hAnsi="Times New Roman" w:cs="Times New Roman"/>
                <w:lang w:val="ro-MD"/>
              </w:rPr>
              <w:t>c) asigură disponibilitatea unei metode alternative pentru depunerea electronică a ofertelor.”</w:t>
            </w:r>
          </w:p>
        </w:tc>
        <w:tc>
          <w:tcPr>
            <w:tcW w:w="4317" w:type="dxa"/>
          </w:tcPr>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lastRenderedPageBreak/>
              <w:t>Articolul 32. Regulile aplicabile comunicării</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lastRenderedPageBreak/>
              <w:t xml:space="preserve">(9) Se consideră că entitatea contractantă oferă mijloace alternative de acces dacă este îndeplinită una din următoarele condiții: </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a) oferă acces direct, liber, complet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gratuit, prin mijloace electronice, la instrumentele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dispozitivele prevăzute la alin. (8) de la data publicării </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la procedura </w:t>
            </w:r>
            <w:proofErr w:type="spellStart"/>
            <w:r w:rsidRPr="00726847">
              <w:rPr>
                <w:rFonts w:ascii="Times New Roman" w:hAnsi="Times New Roman" w:cs="Times New Roman"/>
                <w:lang w:val="ro-MD"/>
              </w:rPr>
              <w:t>concurenţială</w:t>
            </w:r>
            <w:proofErr w:type="spellEnd"/>
            <w:r w:rsidRPr="00726847">
              <w:rPr>
                <w:rFonts w:ascii="Times New Roman" w:hAnsi="Times New Roman" w:cs="Times New Roman"/>
                <w:lang w:val="ro-MD"/>
              </w:rPr>
              <w:t xml:space="preserve"> de ofertare/</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pentru confirmarea interesului; în cuprinsul </w:t>
            </w:r>
            <w:proofErr w:type="spellStart"/>
            <w:r w:rsidRPr="00726847">
              <w:rPr>
                <w:rFonts w:ascii="Times New Roman" w:hAnsi="Times New Roman" w:cs="Times New Roman"/>
                <w:lang w:val="ro-MD"/>
              </w:rPr>
              <w:t>invitaţiei</w:t>
            </w:r>
            <w:proofErr w:type="spellEnd"/>
            <w:r w:rsidRPr="00726847">
              <w:rPr>
                <w:rFonts w:ascii="Times New Roman" w:hAnsi="Times New Roman" w:cs="Times New Roman"/>
                <w:lang w:val="ro-MD"/>
              </w:rPr>
              <w:t xml:space="preserve"> se specifică adresa de internet la care sunt accesibile aceste instrumente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 </w:t>
            </w:r>
          </w:p>
          <w:p w:rsidR="00726847" w:rsidRPr="00726847" w:rsidRDefault="00726847" w:rsidP="00726847">
            <w:pPr>
              <w:jc w:val="both"/>
              <w:rPr>
                <w:rFonts w:ascii="Times New Roman" w:hAnsi="Times New Roman" w:cs="Times New Roman"/>
                <w:lang w:val="ro-MD"/>
              </w:rPr>
            </w:pPr>
            <w:r w:rsidRPr="00726847">
              <w:rPr>
                <w:rFonts w:ascii="Times New Roman" w:hAnsi="Times New Roman" w:cs="Times New Roman"/>
                <w:lang w:val="ro-MD"/>
              </w:rPr>
              <w:t xml:space="preserve">b) asigură că operatorii economici care nu au acces la instrumentele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dispozitivele prevăzute la alin. (8) </w:t>
            </w:r>
            <w:proofErr w:type="spellStart"/>
            <w:r w:rsidRPr="00726847">
              <w:rPr>
                <w:rFonts w:ascii="Times New Roman" w:hAnsi="Times New Roman" w:cs="Times New Roman"/>
                <w:lang w:val="ro-MD"/>
              </w:rPr>
              <w:t>şi</w:t>
            </w:r>
            <w:proofErr w:type="spellEnd"/>
            <w:r w:rsidRPr="00726847">
              <w:rPr>
                <w:rFonts w:ascii="Times New Roman" w:hAnsi="Times New Roman" w:cs="Times New Roman"/>
                <w:lang w:val="ro-MD"/>
              </w:rPr>
              <w:t xml:space="preserve"> nici posibilitatea de a le </w:t>
            </w:r>
            <w:proofErr w:type="spellStart"/>
            <w:r w:rsidRPr="00726847">
              <w:rPr>
                <w:rFonts w:ascii="Times New Roman" w:hAnsi="Times New Roman" w:cs="Times New Roman"/>
                <w:lang w:val="ro-MD"/>
              </w:rPr>
              <w:t>obţine</w:t>
            </w:r>
            <w:proofErr w:type="spellEnd"/>
            <w:r w:rsidRPr="00726847">
              <w:rPr>
                <w:rFonts w:ascii="Times New Roman" w:hAnsi="Times New Roman" w:cs="Times New Roman"/>
                <w:lang w:val="ro-MD"/>
              </w:rPr>
              <w:t xml:space="preserve"> în termenele stabilite, cu </w:t>
            </w:r>
            <w:proofErr w:type="spellStart"/>
            <w:r w:rsidRPr="00726847">
              <w:rPr>
                <w:rFonts w:ascii="Times New Roman" w:hAnsi="Times New Roman" w:cs="Times New Roman"/>
                <w:lang w:val="ro-MD"/>
              </w:rPr>
              <w:t>condiţia</w:t>
            </w:r>
            <w:proofErr w:type="spellEnd"/>
            <w:r w:rsidRPr="00726847">
              <w:rPr>
                <w:rFonts w:ascii="Times New Roman" w:hAnsi="Times New Roman" w:cs="Times New Roman"/>
                <w:lang w:val="ro-MD"/>
              </w:rPr>
              <w:t xml:space="preserve"> ca lipsa accesului să nu poată fi atribuită operatorului economic în cauză, pot avea acces la procedura de atribuire prin utilizarea unor dispozitive provizorii puse la </w:t>
            </w:r>
            <w:proofErr w:type="spellStart"/>
            <w:r w:rsidRPr="00726847">
              <w:rPr>
                <w:rFonts w:ascii="Times New Roman" w:hAnsi="Times New Roman" w:cs="Times New Roman"/>
                <w:lang w:val="ro-MD"/>
              </w:rPr>
              <w:t>dispoziţie</w:t>
            </w:r>
            <w:proofErr w:type="spellEnd"/>
            <w:r w:rsidRPr="00726847">
              <w:rPr>
                <w:rFonts w:ascii="Times New Roman" w:hAnsi="Times New Roman" w:cs="Times New Roman"/>
                <w:lang w:val="ro-MD"/>
              </w:rPr>
              <w:t xml:space="preserve"> cu titlu gratuit online; </w:t>
            </w:r>
          </w:p>
          <w:p w:rsidR="00F10F47" w:rsidRPr="00F82447" w:rsidRDefault="00726847" w:rsidP="00726847">
            <w:pPr>
              <w:jc w:val="both"/>
              <w:rPr>
                <w:rFonts w:ascii="Times New Roman" w:hAnsi="Times New Roman" w:cs="Times New Roman"/>
                <w:lang w:val="ro-MD"/>
              </w:rPr>
            </w:pPr>
            <w:r w:rsidRPr="00726847">
              <w:rPr>
                <w:rFonts w:ascii="Times New Roman" w:hAnsi="Times New Roman" w:cs="Times New Roman"/>
                <w:lang w:val="ro-MD"/>
              </w:rPr>
              <w:t>c) asigură disponibilitatea unei metode alternative pentru depunerea electronică a ofertelor.</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4F101F" w:rsidRPr="004F101F" w:rsidRDefault="004F101F" w:rsidP="004F101F">
            <w:pPr>
              <w:jc w:val="both"/>
              <w:rPr>
                <w:rFonts w:ascii="Times New Roman" w:hAnsi="Times New Roman" w:cs="Times New Roman"/>
                <w:lang w:val="ro-MD"/>
              </w:rPr>
            </w:pPr>
            <w:r w:rsidRPr="004F101F">
              <w:rPr>
                <w:rFonts w:ascii="Times New Roman" w:hAnsi="Times New Roman" w:cs="Times New Roman"/>
                <w:lang w:val="ro-MD"/>
              </w:rPr>
              <w:t>Articolul 33 se completează cu aliniatul (3) cu următorul cuprins:</w:t>
            </w:r>
          </w:p>
          <w:p w:rsidR="00F10F47" w:rsidRPr="00F82447" w:rsidRDefault="004F101F" w:rsidP="004F101F">
            <w:pPr>
              <w:jc w:val="both"/>
              <w:rPr>
                <w:rFonts w:ascii="Times New Roman" w:hAnsi="Times New Roman" w:cs="Times New Roman"/>
                <w:lang w:val="ro-MD"/>
              </w:rPr>
            </w:pPr>
            <w:r w:rsidRPr="004F101F">
              <w:rPr>
                <w:rFonts w:ascii="Times New Roman" w:hAnsi="Times New Roman" w:cs="Times New Roman"/>
                <w:lang w:val="ro-MD"/>
              </w:rPr>
              <w:t>„(3) Guvernul are obligația să prezinte Parlamentului propuneri pentru a adapta codurile CPV menționate în prezenta lege, ori de câte ori modificările nomenclaturii CPV trebuie să se reflecte în prezenta lege și nu implică o modificare a domeniului de aplicare al prezentei legi.”</w:t>
            </w:r>
          </w:p>
        </w:tc>
        <w:tc>
          <w:tcPr>
            <w:tcW w:w="4317" w:type="dxa"/>
          </w:tcPr>
          <w:p w:rsidR="004F101F" w:rsidRPr="004F101F" w:rsidRDefault="004F101F" w:rsidP="004F101F">
            <w:pPr>
              <w:jc w:val="both"/>
              <w:rPr>
                <w:rFonts w:ascii="Times New Roman" w:hAnsi="Times New Roman" w:cs="Times New Roman"/>
                <w:lang w:val="ro-MD"/>
              </w:rPr>
            </w:pPr>
            <w:r w:rsidRPr="004F101F">
              <w:rPr>
                <w:rFonts w:ascii="Times New Roman" w:hAnsi="Times New Roman" w:cs="Times New Roman"/>
                <w:lang w:val="ro-MD"/>
              </w:rPr>
              <w:t>Articolul 33. Nomenclator</w:t>
            </w:r>
          </w:p>
          <w:p w:rsidR="00F10F47" w:rsidRPr="00F82447" w:rsidRDefault="004F101F" w:rsidP="004F101F">
            <w:pPr>
              <w:jc w:val="both"/>
              <w:rPr>
                <w:rFonts w:ascii="Times New Roman" w:hAnsi="Times New Roman" w:cs="Times New Roman"/>
                <w:lang w:val="ro-MD"/>
              </w:rPr>
            </w:pPr>
            <w:r w:rsidRPr="004F101F">
              <w:rPr>
                <w:rFonts w:ascii="Times New Roman" w:hAnsi="Times New Roman" w:cs="Times New Roman"/>
                <w:lang w:val="ro-MD"/>
              </w:rPr>
              <w:t>(3) Guvernul are obligația să prezinte Parlamentului propuneri pentru a adapta codurile CPV menționate în prezenta lege, ori de câte ori modificările nomenclaturii CPV trebuie să se reflecte în prezenta lege și nu implică o modificare a domeniului de aplicare al prezentei legi.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EC593D" w:rsidRPr="00EC593D" w:rsidRDefault="00EC593D" w:rsidP="00EC593D">
            <w:pPr>
              <w:jc w:val="both"/>
              <w:rPr>
                <w:rFonts w:ascii="Times New Roman" w:hAnsi="Times New Roman" w:cs="Times New Roman"/>
                <w:lang w:val="ro-MD"/>
              </w:rPr>
            </w:pPr>
            <w:r w:rsidRPr="00EC593D">
              <w:rPr>
                <w:rFonts w:ascii="Times New Roman" w:hAnsi="Times New Roman" w:cs="Times New Roman"/>
                <w:lang w:val="ro-MD"/>
              </w:rPr>
              <w:t xml:space="preserve">Articolul 37 </w:t>
            </w:r>
            <w:r>
              <w:rPr>
                <w:rFonts w:ascii="Times New Roman" w:hAnsi="Times New Roman" w:cs="Times New Roman"/>
                <w:lang w:val="ro-MD"/>
              </w:rPr>
              <w:t>se completează cu aliniatul (2</w:t>
            </w:r>
            <w:r>
              <w:rPr>
                <w:rFonts w:ascii="Times New Roman" w:hAnsi="Times New Roman" w:cs="Times New Roman"/>
                <w:vertAlign w:val="superscript"/>
                <w:lang w:val="ro-MD"/>
              </w:rPr>
              <w:t>1</w:t>
            </w:r>
            <w:r w:rsidRPr="00EC593D">
              <w:rPr>
                <w:rFonts w:ascii="Times New Roman" w:hAnsi="Times New Roman" w:cs="Times New Roman"/>
                <w:lang w:val="ro-MD"/>
              </w:rPr>
              <w:t>) cu următorul cuprins:</w:t>
            </w:r>
          </w:p>
          <w:p w:rsidR="00EC593D" w:rsidRPr="00EC593D" w:rsidRDefault="00EC593D" w:rsidP="00EC593D">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1</w:t>
            </w:r>
            <w:r w:rsidRPr="00EC593D">
              <w:rPr>
                <w:rFonts w:ascii="Times New Roman" w:hAnsi="Times New Roman" w:cs="Times New Roman"/>
                <w:lang w:val="ro-MD"/>
              </w:rPr>
              <w:t xml:space="preserve">) Prin excepție de la prevederile alin. (2), perioada cuprinsă între data publicării </w:t>
            </w:r>
            <w:proofErr w:type="spellStart"/>
            <w:r w:rsidRPr="00EC593D">
              <w:rPr>
                <w:rFonts w:ascii="Times New Roman" w:hAnsi="Times New Roman" w:cs="Times New Roman"/>
                <w:lang w:val="ro-MD"/>
              </w:rPr>
              <w:lastRenderedPageBreak/>
              <w:t>anunţului</w:t>
            </w:r>
            <w:proofErr w:type="spellEnd"/>
            <w:r w:rsidRPr="00EC593D">
              <w:rPr>
                <w:rFonts w:ascii="Times New Roman" w:hAnsi="Times New Roman" w:cs="Times New Roman"/>
                <w:lang w:val="ro-MD"/>
              </w:rPr>
              <w:t xml:space="preserve"> de participare </w:t>
            </w:r>
            <w:proofErr w:type="spellStart"/>
            <w:r w:rsidRPr="00EC593D">
              <w:rPr>
                <w:rFonts w:ascii="Times New Roman" w:hAnsi="Times New Roman" w:cs="Times New Roman"/>
                <w:lang w:val="ro-MD"/>
              </w:rPr>
              <w:t>şi</w:t>
            </w:r>
            <w:proofErr w:type="spellEnd"/>
            <w:r w:rsidRPr="00EC593D">
              <w:rPr>
                <w:rFonts w:ascii="Times New Roman" w:hAnsi="Times New Roman" w:cs="Times New Roman"/>
                <w:lang w:val="ro-MD"/>
              </w:rPr>
              <w:t xml:space="preserve"> data-limită de depunere a ofertelor trebuie să fie de cel </w:t>
            </w:r>
            <w:proofErr w:type="spellStart"/>
            <w:r w:rsidRPr="00EC593D">
              <w:rPr>
                <w:rFonts w:ascii="Times New Roman" w:hAnsi="Times New Roman" w:cs="Times New Roman"/>
                <w:lang w:val="ro-MD"/>
              </w:rPr>
              <w:t>puţin</w:t>
            </w:r>
            <w:proofErr w:type="spellEnd"/>
            <w:r w:rsidRPr="00EC593D">
              <w:rPr>
                <w:rFonts w:ascii="Times New Roman" w:hAnsi="Times New Roman" w:cs="Times New Roman"/>
                <w:lang w:val="ro-MD"/>
              </w:rPr>
              <w:t xml:space="preserve"> 20 de zile pentru contractele de achiziții sectoriale a căror valoare estimată, fără taxa pe valoarea adăugată, este mai mică decât următoarele praguri:</w:t>
            </w:r>
          </w:p>
          <w:p w:rsidR="00EC593D" w:rsidRPr="00EC593D" w:rsidRDefault="00EC593D" w:rsidP="00EC593D">
            <w:pPr>
              <w:jc w:val="both"/>
              <w:rPr>
                <w:rFonts w:ascii="Times New Roman" w:hAnsi="Times New Roman" w:cs="Times New Roman"/>
                <w:lang w:val="ro-MD"/>
              </w:rPr>
            </w:pPr>
            <w:r w:rsidRPr="00EC593D">
              <w:rPr>
                <w:rFonts w:ascii="Times New Roman" w:hAnsi="Times New Roman" w:cs="Times New Roman"/>
                <w:lang w:val="ro-MD"/>
              </w:rPr>
              <w:t xml:space="preserve">a) pentru contractele de </w:t>
            </w:r>
            <w:proofErr w:type="spellStart"/>
            <w:r w:rsidRPr="00EC593D">
              <w:rPr>
                <w:rFonts w:ascii="Times New Roman" w:hAnsi="Times New Roman" w:cs="Times New Roman"/>
                <w:lang w:val="ro-MD"/>
              </w:rPr>
              <w:t>achiziţii</w:t>
            </w:r>
            <w:proofErr w:type="spellEnd"/>
            <w:r w:rsidRPr="00EC593D">
              <w:rPr>
                <w:rFonts w:ascii="Times New Roman" w:hAnsi="Times New Roman" w:cs="Times New Roman"/>
                <w:lang w:val="ro-MD"/>
              </w:rPr>
              <w:t xml:space="preserve"> publice de bunuri </w:t>
            </w:r>
            <w:proofErr w:type="spellStart"/>
            <w:r w:rsidRPr="00EC593D">
              <w:rPr>
                <w:rFonts w:ascii="Times New Roman" w:hAnsi="Times New Roman" w:cs="Times New Roman"/>
                <w:lang w:val="ro-MD"/>
              </w:rPr>
              <w:t>şi</w:t>
            </w:r>
            <w:proofErr w:type="spellEnd"/>
            <w:r w:rsidRPr="00EC593D">
              <w:rPr>
                <w:rFonts w:ascii="Times New Roman" w:hAnsi="Times New Roman" w:cs="Times New Roman"/>
                <w:lang w:val="ro-MD"/>
              </w:rPr>
              <w:t xml:space="preserve"> servicii, altele decât cele menționate la lit. c) – 2 300 000 de lei;</w:t>
            </w:r>
          </w:p>
          <w:p w:rsidR="00EC593D" w:rsidRPr="00EC593D" w:rsidRDefault="00EC593D" w:rsidP="00EC593D">
            <w:pPr>
              <w:jc w:val="both"/>
              <w:rPr>
                <w:rFonts w:ascii="Times New Roman" w:hAnsi="Times New Roman" w:cs="Times New Roman"/>
                <w:lang w:val="ro-MD"/>
              </w:rPr>
            </w:pPr>
            <w:r w:rsidRPr="00EC593D">
              <w:rPr>
                <w:rFonts w:ascii="Times New Roman" w:hAnsi="Times New Roman" w:cs="Times New Roman"/>
                <w:lang w:val="ro-MD"/>
              </w:rPr>
              <w:t xml:space="preserve">b) pentru contractele de </w:t>
            </w:r>
            <w:proofErr w:type="spellStart"/>
            <w:r w:rsidRPr="00EC593D">
              <w:rPr>
                <w:rFonts w:ascii="Times New Roman" w:hAnsi="Times New Roman" w:cs="Times New Roman"/>
                <w:lang w:val="ro-MD"/>
              </w:rPr>
              <w:t>achiziţii</w:t>
            </w:r>
            <w:proofErr w:type="spellEnd"/>
            <w:r w:rsidRPr="00EC593D">
              <w:rPr>
                <w:rFonts w:ascii="Times New Roman" w:hAnsi="Times New Roman" w:cs="Times New Roman"/>
                <w:lang w:val="ro-MD"/>
              </w:rPr>
              <w:t xml:space="preserve"> publice de lucrări – 90 000 000 de lei;</w:t>
            </w:r>
          </w:p>
          <w:p w:rsidR="00F10F47" w:rsidRPr="00F82447" w:rsidRDefault="00EC593D" w:rsidP="00EC593D">
            <w:pPr>
              <w:jc w:val="both"/>
              <w:rPr>
                <w:rFonts w:ascii="Times New Roman" w:hAnsi="Times New Roman" w:cs="Times New Roman"/>
                <w:lang w:val="ro-MD"/>
              </w:rPr>
            </w:pPr>
            <w:r w:rsidRPr="00EC593D">
              <w:rPr>
                <w:rFonts w:ascii="Times New Roman" w:hAnsi="Times New Roman" w:cs="Times New Roman"/>
                <w:lang w:val="ro-MD"/>
              </w:rPr>
              <w:t>c) pentru contractele de achiziții publice care au ca obiect servicii sociale și alte servicii specifice enumerate în anexa nr. 2 – 7 000 000  de lei.”</w:t>
            </w:r>
          </w:p>
        </w:tc>
        <w:tc>
          <w:tcPr>
            <w:tcW w:w="4317" w:type="dxa"/>
          </w:tcPr>
          <w:p w:rsidR="00492555" w:rsidRPr="00492555" w:rsidRDefault="00492555" w:rsidP="00492555">
            <w:pPr>
              <w:jc w:val="both"/>
              <w:rPr>
                <w:rFonts w:ascii="Times New Roman" w:hAnsi="Times New Roman" w:cs="Times New Roman"/>
                <w:lang w:val="ro-MD"/>
              </w:rPr>
            </w:pPr>
            <w:r w:rsidRPr="00492555">
              <w:rPr>
                <w:rFonts w:ascii="Times New Roman" w:hAnsi="Times New Roman" w:cs="Times New Roman"/>
                <w:lang w:val="ro-MD"/>
              </w:rPr>
              <w:lastRenderedPageBreak/>
              <w:t xml:space="preserve">Articolul 37. </w:t>
            </w:r>
            <w:proofErr w:type="spellStart"/>
            <w:r w:rsidRPr="00492555">
              <w:rPr>
                <w:rFonts w:ascii="Times New Roman" w:hAnsi="Times New Roman" w:cs="Times New Roman"/>
                <w:lang w:val="ro-MD"/>
              </w:rPr>
              <w:t>Licitaţia</w:t>
            </w:r>
            <w:proofErr w:type="spellEnd"/>
            <w:r w:rsidRPr="00492555">
              <w:rPr>
                <w:rFonts w:ascii="Times New Roman" w:hAnsi="Times New Roman" w:cs="Times New Roman"/>
                <w:lang w:val="ro-MD"/>
              </w:rPr>
              <w:t xml:space="preserve"> deschisă</w:t>
            </w:r>
          </w:p>
          <w:p w:rsidR="00492555" w:rsidRPr="00492555" w:rsidRDefault="00492555" w:rsidP="00492555">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1</w:t>
            </w:r>
            <w:r w:rsidRPr="00492555">
              <w:rPr>
                <w:rFonts w:ascii="Times New Roman" w:hAnsi="Times New Roman" w:cs="Times New Roman"/>
                <w:lang w:val="ro-MD"/>
              </w:rPr>
              <w:t xml:space="preserve">) Prin excepție de la prevederile alin. (2), perioada cuprinsă între data publicării </w:t>
            </w:r>
            <w:proofErr w:type="spellStart"/>
            <w:r w:rsidRPr="00492555">
              <w:rPr>
                <w:rFonts w:ascii="Times New Roman" w:hAnsi="Times New Roman" w:cs="Times New Roman"/>
                <w:lang w:val="ro-MD"/>
              </w:rPr>
              <w:t>anunţului</w:t>
            </w:r>
            <w:proofErr w:type="spellEnd"/>
            <w:r w:rsidRPr="00492555">
              <w:rPr>
                <w:rFonts w:ascii="Times New Roman" w:hAnsi="Times New Roman" w:cs="Times New Roman"/>
                <w:lang w:val="ro-MD"/>
              </w:rPr>
              <w:t xml:space="preserve"> de participare </w:t>
            </w:r>
            <w:proofErr w:type="spellStart"/>
            <w:r w:rsidRPr="00492555">
              <w:rPr>
                <w:rFonts w:ascii="Times New Roman" w:hAnsi="Times New Roman" w:cs="Times New Roman"/>
                <w:lang w:val="ro-MD"/>
              </w:rPr>
              <w:t>şi</w:t>
            </w:r>
            <w:proofErr w:type="spellEnd"/>
            <w:r w:rsidRPr="00492555">
              <w:rPr>
                <w:rFonts w:ascii="Times New Roman" w:hAnsi="Times New Roman" w:cs="Times New Roman"/>
                <w:lang w:val="ro-MD"/>
              </w:rPr>
              <w:t xml:space="preserve"> data-limită de </w:t>
            </w:r>
            <w:r w:rsidRPr="00492555">
              <w:rPr>
                <w:rFonts w:ascii="Times New Roman" w:hAnsi="Times New Roman" w:cs="Times New Roman"/>
                <w:lang w:val="ro-MD"/>
              </w:rPr>
              <w:lastRenderedPageBreak/>
              <w:t xml:space="preserve">depunere a ofertelor trebuie să fie de cel </w:t>
            </w:r>
            <w:proofErr w:type="spellStart"/>
            <w:r w:rsidRPr="00492555">
              <w:rPr>
                <w:rFonts w:ascii="Times New Roman" w:hAnsi="Times New Roman" w:cs="Times New Roman"/>
                <w:lang w:val="ro-MD"/>
              </w:rPr>
              <w:t>puţin</w:t>
            </w:r>
            <w:proofErr w:type="spellEnd"/>
            <w:r w:rsidRPr="00492555">
              <w:rPr>
                <w:rFonts w:ascii="Times New Roman" w:hAnsi="Times New Roman" w:cs="Times New Roman"/>
                <w:lang w:val="ro-MD"/>
              </w:rPr>
              <w:t xml:space="preserve"> 20 de zile pentru contractele de achiziții sectoriale  a căror valoare estimată, fără taxa pe valoarea adăugată, este mai mică decât următoarele praguri:</w:t>
            </w:r>
          </w:p>
          <w:p w:rsidR="00492555" w:rsidRPr="00492555" w:rsidRDefault="00492555" w:rsidP="00492555">
            <w:pPr>
              <w:jc w:val="both"/>
              <w:rPr>
                <w:rFonts w:ascii="Times New Roman" w:hAnsi="Times New Roman" w:cs="Times New Roman"/>
                <w:lang w:val="ro-MD"/>
              </w:rPr>
            </w:pPr>
            <w:r w:rsidRPr="00492555">
              <w:rPr>
                <w:rFonts w:ascii="Times New Roman" w:hAnsi="Times New Roman" w:cs="Times New Roman"/>
                <w:lang w:val="ro-MD"/>
              </w:rPr>
              <w:t xml:space="preserve">a) pentru contractele de </w:t>
            </w:r>
            <w:proofErr w:type="spellStart"/>
            <w:r w:rsidRPr="00492555">
              <w:rPr>
                <w:rFonts w:ascii="Times New Roman" w:hAnsi="Times New Roman" w:cs="Times New Roman"/>
                <w:lang w:val="ro-MD"/>
              </w:rPr>
              <w:t>achiziţii</w:t>
            </w:r>
            <w:proofErr w:type="spellEnd"/>
            <w:r w:rsidRPr="00492555">
              <w:rPr>
                <w:rFonts w:ascii="Times New Roman" w:hAnsi="Times New Roman" w:cs="Times New Roman"/>
                <w:lang w:val="ro-MD"/>
              </w:rPr>
              <w:t xml:space="preserve"> publice de bunuri </w:t>
            </w:r>
            <w:proofErr w:type="spellStart"/>
            <w:r w:rsidRPr="00492555">
              <w:rPr>
                <w:rFonts w:ascii="Times New Roman" w:hAnsi="Times New Roman" w:cs="Times New Roman"/>
                <w:lang w:val="ro-MD"/>
              </w:rPr>
              <w:t>şi</w:t>
            </w:r>
            <w:proofErr w:type="spellEnd"/>
            <w:r w:rsidRPr="00492555">
              <w:rPr>
                <w:rFonts w:ascii="Times New Roman" w:hAnsi="Times New Roman" w:cs="Times New Roman"/>
                <w:lang w:val="ro-MD"/>
              </w:rPr>
              <w:t xml:space="preserve"> servicii, altele decât cele menționate la lit. c) – 2 300 000 de lei;</w:t>
            </w:r>
          </w:p>
          <w:p w:rsidR="00492555" w:rsidRPr="00492555" w:rsidRDefault="00492555" w:rsidP="00492555">
            <w:pPr>
              <w:jc w:val="both"/>
              <w:rPr>
                <w:rFonts w:ascii="Times New Roman" w:hAnsi="Times New Roman" w:cs="Times New Roman"/>
                <w:lang w:val="ro-MD"/>
              </w:rPr>
            </w:pPr>
            <w:r w:rsidRPr="00492555">
              <w:rPr>
                <w:rFonts w:ascii="Times New Roman" w:hAnsi="Times New Roman" w:cs="Times New Roman"/>
                <w:lang w:val="ro-MD"/>
              </w:rPr>
              <w:t xml:space="preserve">b) pentru contractele de </w:t>
            </w:r>
            <w:proofErr w:type="spellStart"/>
            <w:r w:rsidRPr="00492555">
              <w:rPr>
                <w:rFonts w:ascii="Times New Roman" w:hAnsi="Times New Roman" w:cs="Times New Roman"/>
                <w:lang w:val="ro-MD"/>
              </w:rPr>
              <w:t>achiziţii</w:t>
            </w:r>
            <w:proofErr w:type="spellEnd"/>
            <w:r w:rsidRPr="00492555">
              <w:rPr>
                <w:rFonts w:ascii="Times New Roman" w:hAnsi="Times New Roman" w:cs="Times New Roman"/>
                <w:lang w:val="ro-MD"/>
              </w:rPr>
              <w:t xml:space="preserve"> publice de lucrări – 90 000 000 de lei;</w:t>
            </w:r>
          </w:p>
          <w:p w:rsidR="00F10F47" w:rsidRPr="00F82447" w:rsidRDefault="00492555" w:rsidP="00492555">
            <w:pPr>
              <w:jc w:val="both"/>
              <w:rPr>
                <w:rFonts w:ascii="Times New Roman" w:hAnsi="Times New Roman" w:cs="Times New Roman"/>
                <w:lang w:val="ro-MD"/>
              </w:rPr>
            </w:pPr>
            <w:r w:rsidRPr="00492555">
              <w:rPr>
                <w:rFonts w:ascii="Times New Roman" w:hAnsi="Times New Roman" w:cs="Times New Roman"/>
                <w:lang w:val="ro-MD"/>
              </w:rPr>
              <w:t>c) pentru contractele de achiziții publice care au ca obiect servicii sociale și alte servicii specifice enumerate în anexa nr. 2 – 7 000 000  de lei.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F10F47" w:rsidRDefault="00AC6E37" w:rsidP="00AC6E37">
            <w:pPr>
              <w:jc w:val="both"/>
              <w:rPr>
                <w:rFonts w:ascii="Times New Roman" w:hAnsi="Times New Roman" w:cs="Times New Roman"/>
                <w:lang w:val="ro-MD"/>
              </w:rPr>
            </w:pPr>
            <w:r w:rsidRPr="00AC6E37">
              <w:rPr>
                <w:rFonts w:ascii="Times New Roman" w:hAnsi="Times New Roman" w:cs="Times New Roman"/>
                <w:lang w:val="ro-MD"/>
              </w:rPr>
              <w:t xml:space="preserve">Articolul 37 </w:t>
            </w:r>
            <w:r>
              <w:rPr>
                <w:rFonts w:ascii="Times New Roman" w:hAnsi="Times New Roman" w:cs="Times New Roman"/>
                <w:lang w:val="ro-MD"/>
              </w:rPr>
              <w:t>se completează cu aliniatul (4</w:t>
            </w:r>
            <w:r>
              <w:rPr>
                <w:rFonts w:ascii="Times New Roman" w:hAnsi="Times New Roman" w:cs="Times New Roman"/>
                <w:vertAlign w:val="superscript"/>
                <w:lang w:val="ro-MD"/>
              </w:rPr>
              <w:t>1</w:t>
            </w:r>
            <w:r w:rsidRPr="00AC6E37">
              <w:rPr>
                <w:rFonts w:ascii="Times New Roman" w:hAnsi="Times New Roman" w:cs="Times New Roman"/>
                <w:lang w:val="ro-MD"/>
              </w:rPr>
              <w:t>) cu următorul cuprins:</w:t>
            </w:r>
          </w:p>
          <w:p w:rsidR="007E7BFE" w:rsidRPr="00F82447" w:rsidRDefault="007E7BFE" w:rsidP="00AC6E37">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7E7BFE">
              <w:rPr>
                <w:rFonts w:ascii="Times New Roman" w:hAnsi="Times New Roman" w:cs="Times New Roman"/>
                <w:lang w:val="ro-MD"/>
              </w:rPr>
              <w:t>) În cazul în care, din motive de urgență argumentate în mod corespunzător, nu poate fi respectat numărul de zile prevăzut la alin. (2), entitatea contractantă are dreptul de a accelera aplicarea procedurii prin reducerea perioadei respective, dar nu mai puțin de 15 zile până la data-limită de depunere a ofertelor.”</w:t>
            </w:r>
          </w:p>
        </w:tc>
        <w:tc>
          <w:tcPr>
            <w:tcW w:w="4317" w:type="dxa"/>
          </w:tcPr>
          <w:p w:rsidR="003A2832" w:rsidRPr="003A2832" w:rsidRDefault="003A2832" w:rsidP="003A2832">
            <w:pPr>
              <w:jc w:val="both"/>
              <w:rPr>
                <w:rFonts w:ascii="Times New Roman" w:hAnsi="Times New Roman" w:cs="Times New Roman"/>
                <w:lang w:val="ro-MD"/>
              </w:rPr>
            </w:pPr>
            <w:r w:rsidRPr="003A2832">
              <w:rPr>
                <w:rFonts w:ascii="Times New Roman" w:hAnsi="Times New Roman" w:cs="Times New Roman"/>
                <w:lang w:val="ro-MD"/>
              </w:rPr>
              <w:t xml:space="preserve">Articolul 37. </w:t>
            </w:r>
            <w:proofErr w:type="spellStart"/>
            <w:r w:rsidRPr="003A2832">
              <w:rPr>
                <w:rFonts w:ascii="Times New Roman" w:hAnsi="Times New Roman" w:cs="Times New Roman"/>
                <w:lang w:val="ro-MD"/>
              </w:rPr>
              <w:t>Licitaţia</w:t>
            </w:r>
            <w:proofErr w:type="spellEnd"/>
            <w:r w:rsidRPr="003A2832">
              <w:rPr>
                <w:rFonts w:ascii="Times New Roman" w:hAnsi="Times New Roman" w:cs="Times New Roman"/>
                <w:lang w:val="ro-MD"/>
              </w:rPr>
              <w:t xml:space="preserve"> deschisă</w:t>
            </w:r>
          </w:p>
          <w:p w:rsidR="00F10F47" w:rsidRPr="00F82447" w:rsidRDefault="003A2832" w:rsidP="003A2832">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3A2832">
              <w:rPr>
                <w:rFonts w:ascii="Times New Roman" w:hAnsi="Times New Roman" w:cs="Times New Roman"/>
                <w:lang w:val="ro-MD"/>
              </w:rPr>
              <w:t>) În cazul în care, din motive de urgență argumentate în mod corespunzător, nu poate fi respectat numărul de zile prevăzut la alin. (2), entitatea contractantă are dreptul de a accelera aplicarea procedurii prin reducerea perioadei respective, dar la nu mai puțin de 15 zile până la data-limită de depunere a ofertelor.</w:t>
            </w:r>
          </w:p>
        </w:tc>
      </w:tr>
      <w:tr w:rsidR="00F10F47" w:rsidRPr="00F82447" w:rsidTr="00F10F47">
        <w:tc>
          <w:tcPr>
            <w:tcW w:w="4316" w:type="dxa"/>
          </w:tcPr>
          <w:p w:rsidR="00F10F47" w:rsidRDefault="004A7BB3" w:rsidP="004A7BB3">
            <w:pPr>
              <w:jc w:val="both"/>
              <w:rPr>
                <w:rFonts w:ascii="Times New Roman" w:hAnsi="Times New Roman" w:cs="Times New Roman"/>
                <w:lang w:val="ro-MD"/>
              </w:rPr>
            </w:pPr>
            <w:r w:rsidRPr="004A7BB3">
              <w:rPr>
                <w:rFonts w:ascii="Times New Roman" w:hAnsi="Times New Roman" w:cs="Times New Roman"/>
                <w:lang w:val="ro-MD"/>
              </w:rPr>
              <w:t xml:space="preserve">Articolul 37. </w:t>
            </w:r>
            <w:proofErr w:type="spellStart"/>
            <w:r w:rsidRPr="004A7BB3">
              <w:rPr>
                <w:rFonts w:ascii="Times New Roman" w:hAnsi="Times New Roman" w:cs="Times New Roman"/>
                <w:lang w:val="ro-MD"/>
              </w:rPr>
              <w:t>Licitaţia</w:t>
            </w:r>
            <w:proofErr w:type="spellEnd"/>
            <w:r w:rsidRPr="004A7BB3">
              <w:rPr>
                <w:rFonts w:ascii="Times New Roman" w:hAnsi="Times New Roman" w:cs="Times New Roman"/>
                <w:lang w:val="ro-MD"/>
              </w:rPr>
              <w:t xml:space="preserve"> deschisă</w:t>
            </w:r>
          </w:p>
          <w:p w:rsidR="004A7BB3" w:rsidRPr="00F82447" w:rsidRDefault="004A7BB3" w:rsidP="004A7BB3">
            <w:pPr>
              <w:jc w:val="both"/>
              <w:rPr>
                <w:rFonts w:ascii="Times New Roman" w:hAnsi="Times New Roman" w:cs="Times New Roman"/>
                <w:lang w:val="ro-MD"/>
              </w:rPr>
            </w:pPr>
            <w:r w:rsidRPr="004A7BB3">
              <w:rPr>
                <w:rFonts w:ascii="Times New Roman" w:hAnsi="Times New Roman" w:cs="Times New Roman"/>
                <w:lang w:val="ro-MD"/>
              </w:rPr>
              <w:t xml:space="preserve">(3) În cazul în care entitatea contractantă a publicat, în conformitate cu art.59, un </w:t>
            </w:r>
            <w:proofErr w:type="spellStart"/>
            <w:r w:rsidRPr="004A7BB3">
              <w:rPr>
                <w:rFonts w:ascii="Times New Roman" w:hAnsi="Times New Roman" w:cs="Times New Roman"/>
                <w:lang w:val="ro-MD"/>
              </w:rPr>
              <w:t>anunţ</w:t>
            </w:r>
            <w:proofErr w:type="spellEnd"/>
            <w:r w:rsidRPr="004A7BB3">
              <w:rPr>
                <w:rFonts w:ascii="Times New Roman" w:hAnsi="Times New Roman" w:cs="Times New Roman"/>
                <w:lang w:val="ro-MD"/>
              </w:rPr>
              <w:t xml:space="preserve"> de </w:t>
            </w:r>
            <w:proofErr w:type="spellStart"/>
            <w:r w:rsidRPr="004A7BB3">
              <w:rPr>
                <w:rFonts w:ascii="Times New Roman" w:hAnsi="Times New Roman" w:cs="Times New Roman"/>
                <w:lang w:val="ro-MD"/>
              </w:rPr>
              <w:t>intenţie</w:t>
            </w:r>
            <w:proofErr w:type="spellEnd"/>
            <w:r w:rsidRPr="004A7BB3">
              <w:rPr>
                <w:rFonts w:ascii="Times New Roman" w:hAnsi="Times New Roman" w:cs="Times New Roman"/>
                <w:lang w:val="ro-MD"/>
              </w:rPr>
              <w:t xml:space="preserve"> referitor la contractul de </w:t>
            </w:r>
            <w:proofErr w:type="spellStart"/>
            <w:r w:rsidRPr="004A7BB3">
              <w:rPr>
                <w:rFonts w:ascii="Times New Roman" w:hAnsi="Times New Roman" w:cs="Times New Roman"/>
                <w:lang w:val="ro-MD"/>
              </w:rPr>
              <w:t>achiziţii</w:t>
            </w:r>
            <w:proofErr w:type="spellEnd"/>
            <w:r w:rsidRPr="004A7BB3">
              <w:rPr>
                <w:rFonts w:ascii="Times New Roman" w:hAnsi="Times New Roman" w:cs="Times New Roman"/>
                <w:lang w:val="ro-MD"/>
              </w:rPr>
              <w:t xml:space="preserve"> ce urmează să fie atribuit, aceasta are dreptul de a reduce perioada prevăzută la alin.(2) din prezentul articol până la 20 de zile.</w:t>
            </w:r>
          </w:p>
        </w:tc>
        <w:tc>
          <w:tcPr>
            <w:tcW w:w="4317" w:type="dxa"/>
          </w:tcPr>
          <w:p w:rsidR="00F10F47" w:rsidRDefault="004A7BB3" w:rsidP="00F10F47">
            <w:pPr>
              <w:jc w:val="both"/>
              <w:rPr>
                <w:rFonts w:ascii="Times New Roman" w:hAnsi="Times New Roman" w:cs="Times New Roman"/>
                <w:lang w:val="ro-MD"/>
              </w:rPr>
            </w:pPr>
            <w:r w:rsidRPr="004A7BB3">
              <w:rPr>
                <w:rFonts w:ascii="Times New Roman" w:hAnsi="Times New Roman" w:cs="Times New Roman"/>
                <w:lang w:val="ro-MD"/>
              </w:rPr>
              <w:t>Articolul 37 se modifică după cum urmează:</w:t>
            </w:r>
          </w:p>
          <w:p w:rsidR="004A7BB3" w:rsidRPr="00F82447" w:rsidRDefault="004A7BB3" w:rsidP="00F10F47">
            <w:pPr>
              <w:jc w:val="both"/>
              <w:rPr>
                <w:rFonts w:ascii="Times New Roman" w:hAnsi="Times New Roman" w:cs="Times New Roman"/>
                <w:lang w:val="ro-MD"/>
              </w:rPr>
            </w:pPr>
            <w:r w:rsidRPr="004A7BB3">
              <w:rPr>
                <w:rFonts w:ascii="Times New Roman" w:hAnsi="Times New Roman" w:cs="Times New Roman"/>
                <w:lang w:val="ro-MD"/>
              </w:rPr>
              <w:t>la aliniatul (3), cifra „20” se substituie cu cifra „15”;</w:t>
            </w:r>
          </w:p>
        </w:tc>
        <w:tc>
          <w:tcPr>
            <w:tcW w:w="4317" w:type="dxa"/>
          </w:tcPr>
          <w:p w:rsidR="00E01DED" w:rsidRPr="00E01DED" w:rsidRDefault="00E01DED" w:rsidP="00E01DED">
            <w:pPr>
              <w:jc w:val="both"/>
              <w:rPr>
                <w:rFonts w:ascii="Times New Roman" w:hAnsi="Times New Roman" w:cs="Times New Roman"/>
                <w:lang w:val="ro-MD"/>
              </w:rPr>
            </w:pPr>
            <w:r w:rsidRPr="00E01DED">
              <w:rPr>
                <w:rFonts w:ascii="Times New Roman" w:hAnsi="Times New Roman" w:cs="Times New Roman"/>
                <w:lang w:val="ro-MD"/>
              </w:rPr>
              <w:t xml:space="preserve">Articolul 37. </w:t>
            </w:r>
            <w:proofErr w:type="spellStart"/>
            <w:r w:rsidRPr="00E01DED">
              <w:rPr>
                <w:rFonts w:ascii="Times New Roman" w:hAnsi="Times New Roman" w:cs="Times New Roman"/>
                <w:lang w:val="ro-MD"/>
              </w:rPr>
              <w:t>Licitaţia</w:t>
            </w:r>
            <w:proofErr w:type="spellEnd"/>
            <w:r w:rsidRPr="00E01DED">
              <w:rPr>
                <w:rFonts w:ascii="Times New Roman" w:hAnsi="Times New Roman" w:cs="Times New Roman"/>
                <w:lang w:val="ro-MD"/>
              </w:rPr>
              <w:t xml:space="preserve"> deschisă</w:t>
            </w:r>
          </w:p>
          <w:p w:rsidR="00F10F47" w:rsidRPr="00F82447" w:rsidRDefault="00E01DED" w:rsidP="00E01DED">
            <w:pPr>
              <w:jc w:val="both"/>
              <w:rPr>
                <w:rFonts w:ascii="Times New Roman" w:hAnsi="Times New Roman" w:cs="Times New Roman"/>
                <w:lang w:val="ro-MD"/>
              </w:rPr>
            </w:pPr>
            <w:r w:rsidRPr="00E01DED">
              <w:rPr>
                <w:rFonts w:ascii="Times New Roman" w:hAnsi="Times New Roman" w:cs="Times New Roman"/>
                <w:lang w:val="ro-MD"/>
              </w:rPr>
              <w:t xml:space="preserve">(3) În cazul în care entitatea contractantă a publicat, în conformitate cu art. 59, un </w:t>
            </w:r>
            <w:proofErr w:type="spellStart"/>
            <w:r w:rsidRPr="00E01DED">
              <w:rPr>
                <w:rFonts w:ascii="Times New Roman" w:hAnsi="Times New Roman" w:cs="Times New Roman"/>
                <w:lang w:val="ro-MD"/>
              </w:rPr>
              <w:t>anunţ</w:t>
            </w:r>
            <w:proofErr w:type="spellEnd"/>
            <w:r w:rsidRPr="00E01DED">
              <w:rPr>
                <w:rFonts w:ascii="Times New Roman" w:hAnsi="Times New Roman" w:cs="Times New Roman"/>
                <w:lang w:val="ro-MD"/>
              </w:rPr>
              <w:t xml:space="preserve"> de </w:t>
            </w:r>
            <w:proofErr w:type="spellStart"/>
            <w:r w:rsidRPr="00E01DED">
              <w:rPr>
                <w:rFonts w:ascii="Times New Roman" w:hAnsi="Times New Roman" w:cs="Times New Roman"/>
                <w:lang w:val="ro-MD"/>
              </w:rPr>
              <w:t>intenţie</w:t>
            </w:r>
            <w:proofErr w:type="spellEnd"/>
            <w:r w:rsidRPr="00E01DED">
              <w:rPr>
                <w:rFonts w:ascii="Times New Roman" w:hAnsi="Times New Roman" w:cs="Times New Roman"/>
                <w:lang w:val="ro-MD"/>
              </w:rPr>
              <w:t xml:space="preserve"> referitor la contractul de </w:t>
            </w:r>
            <w:proofErr w:type="spellStart"/>
            <w:r w:rsidRPr="00E01DED">
              <w:rPr>
                <w:rFonts w:ascii="Times New Roman" w:hAnsi="Times New Roman" w:cs="Times New Roman"/>
                <w:lang w:val="ro-MD"/>
              </w:rPr>
              <w:t>achiziţii</w:t>
            </w:r>
            <w:proofErr w:type="spellEnd"/>
            <w:r w:rsidRPr="00E01DED">
              <w:rPr>
                <w:rFonts w:ascii="Times New Roman" w:hAnsi="Times New Roman" w:cs="Times New Roman"/>
                <w:lang w:val="ro-MD"/>
              </w:rPr>
              <w:t xml:space="preserve"> ce urmează să fie atribuit, aceasta are dreptul de a reduce perioada prevăzută la alin. (2) din prezentul articol până la 15 de zile.</w:t>
            </w:r>
          </w:p>
        </w:tc>
      </w:tr>
      <w:tr w:rsidR="00F10F47" w:rsidRPr="00F82447" w:rsidTr="00F10F47">
        <w:tc>
          <w:tcPr>
            <w:tcW w:w="4316" w:type="dxa"/>
          </w:tcPr>
          <w:p w:rsidR="00024820" w:rsidRDefault="00024820" w:rsidP="00F10F47">
            <w:pPr>
              <w:jc w:val="both"/>
              <w:rPr>
                <w:rFonts w:ascii="Times New Roman" w:hAnsi="Times New Roman" w:cs="Times New Roman"/>
                <w:lang w:val="ro-MD"/>
              </w:rPr>
            </w:pPr>
            <w:r w:rsidRPr="00024820">
              <w:rPr>
                <w:rFonts w:ascii="Times New Roman" w:hAnsi="Times New Roman" w:cs="Times New Roman"/>
                <w:lang w:val="ro-MD"/>
              </w:rPr>
              <w:t xml:space="preserve">Articolul 37. </w:t>
            </w:r>
            <w:proofErr w:type="spellStart"/>
            <w:r w:rsidRPr="00024820">
              <w:rPr>
                <w:rFonts w:ascii="Times New Roman" w:hAnsi="Times New Roman" w:cs="Times New Roman"/>
                <w:lang w:val="ro-MD"/>
              </w:rPr>
              <w:t>Licitaţia</w:t>
            </w:r>
            <w:proofErr w:type="spellEnd"/>
            <w:r w:rsidRPr="00024820">
              <w:rPr>
                <w:rFonts w:ascii="Times New Roman" w:hAnsi="Times New Roman" w:cs="Times New Roman"/>
                <w:lang w:val="ro-MD"/>
              </w:rPr>
              <w:t xml:space="preserve"> deschisă</w:t>
            </w:r>
          </w:p>
          <w:p w:rsidR="00F10F47" w:rsidRPr="00F82447" w:rsidRDefault="00024820" w:rsidP="00F10F47">
            <w:pPr>
              <w:jc w:val="both"/>
              <w:rPr>
                <w:rFonts w:ascii="Times New Roman" w:hAnsi="Times New Roman" w:cs="Times New Roman"/>
                <w:lang w:val="ro-MD"/>
              </w:rPr>
            </w:pPr>
            <w:r w:rsidRPr="00024820">
              <w:rPr>
                <w:rFonts w:ascii="Times New Roman" w:hAnsi="Times New Roman" w:cs="Times New Roman"/>
                <w:lang w:val="ro-MD"/>
              </w:rPr>
              <w:t xml:space="preserve">(5) În cazul în care entitatea contractantă indică în </w:t>
            </w:r>
            <w:proofErr w:type="spellStart"/>
            <w:r w:rsidRPr="00024820">
              <w:rPr>
                <w:rFonts w:ascii="Times New Roman" w:hAnsi="Times New Roman" w:cs="Times New Roman"/>
                <w:lang w:val="ro-MD"/>
              </w:rPr>
              <w:t>anunţul</w:t>
            </w:r>
            <w:proofErr w:type="spellEnd"/>
            <w:r w:rsidRPr="00024820">
              <w:rPr>
                <w:rFonts w:ascii="Times New Roman" w:hAnsi="Times New Roman" w:cs="Times New Roman"/>
                <w:lang w:val="ro-MD"/>
              </w:rPr>
              <w:t xml:space="preserve"> de participare precizări privind adresa de internet la care </w:t>
            </w:r>
            <w:proofErr w:type="spellStart"/>
            <w:r w:rsidRPr="00024820">
              <w:rPr>
                <w:rFonts w:ascii="Times New Roman" w:hAnsi="Times New Roman" w:cs="Times New Roman"/>
                <w:lang w:val="ro-MD"/>
              </w:rPr>
              <w:t>documentaţia</w:t>
            </w:r>
            <w:proofErr w:type="spellEnd"/>
            <w:r w:rsidRPr="00024820">
              <w:rPr>
                <w:rFonts w:ascii="Times New Roman" w:hAnsi="Times New Roman" w:cs="Times New Roman"/>
                <w:lang w:val="ro-MD"/>
              </w:rPr>
              <w:t xml:space="preserve"> de atribuire este disponibilă, publică electronic </w:t>
            </w:r>
            <w:r w:rsidRPr="00024820">
              <w:rPr>
                <w:rFonts w:ascii="Times New Roman" w:hAnsi="Times New Roman" w:cs="Times New Roman"/>
                <w:lang w:val="ro-MD"/>
              </w:rPr>
              <w:lastRenderedPageBreak/>
              <w:t xml:space="preserve">întreaga </w:t>
            </w:r>
            <w:proofErr w:type="spellStart"/>
            <w:r w:rsidRPr="00024820">
              <w:rPr>
                <w:rFonts w:ascii="Times New Roman" w:hAnsi="Times New Roman" w:cs="Times New Roman"/>
                <w:lang w:val="ro-MD"/>
              </w:rPr>
              <w:t>documentaţie</w:t>
            </w:r>
            <w:proofErr w:type="spellEnd"/>
            <w:r w:rsidRPr="00024820">
              <w:rPr>
                <w:rFonts w:ascii="Times New Roman" w:hAnsi="Times New Roman" w:cs="Times New Roman"/>
                <w:lang w:val="ro-MD"/>
              </w:rPr>
              <w:t xml:space="preserve"> de atribuire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permite, începând cu data publicării </w:t>
            </w:r>
            <w:proofErr w:type="spellStart"/>
            <w:r w:rsidRPr="00024820">
              <w:rPr>
                <w:rFonts w:ascii="Times New Roman" w:hAnsi="Times New Roman" w:cs="Times New Roman"/>
                <w:lang w:val="ro-MD"/>
              </w:rPr>
              <w:t>anunţului</w:t>
            </w:r>
            <w:proofErr w:type="spellEnd"/>
            <w:r w:rsidRPr="00024820">
              <w:rPr>
                <w:rFonts w:ascii="Times New Roman" w:hAnsi="Times New Roman" w:cs="Times New Roman"/>
                <w:lang w:val="ro-MD"/>
              </w:rPr>
              <w:t xml:space="preserve"> de participare, accesul direct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w:t>
            </w:r>
            <w:proofErr w:type="spellStart"/>
            <w:r w:rsidRPr="00024820">
              <w:rPr>
                <w:rFonts w:ascii="Times New Roman" w:hAnsi="Times New Roman" w:cs="Times New Roman"/>
                <w:lang w:val="ro-MD"/>
              </w:rPr>
              <w:t>nerestricţionat</w:t>
            </w:r>
            <w:proofErr w:type="spellEnd"/>
            <w:r w:rsidRPr="00024820">
              <w:rPr>
                <w:rFonts w:ascii="Times New Roman" w:hAnsi="Times New Roman" w:cs="Times New Roman"/>
                <w:lang w:val="ro-MD"/>
              </w:rPr>
              <w:t xml:space="preserve"> al operatorilor economici la </w:t>
            </w:r>
            <w:proofErr w:type="spellStart"/>
            <w:r w:rsidRPr="00024820">
              <w:rPr>
                <w:rFonts w:ascii="Times New Roman" w:hAnsi="Times New Roman" w:cs="Times New Roman"/>
                <w:lang w:val="ro-MD"/>
              </w:rPr>
              <w:t>documentaţie</w:t>
            </w:r>
            <w:proofErr w:type="spellEnd"/>
            <w:r w:rsidRPr="00024820">
              <w:rPr>
                <w:rFonts w:ascii="Times New Roman" w:hAnsi="Times New Roman" w:cs="Times New Roman"/>
                <w:lang w:val="ro-MD"/>
              </w:rPr>
              <w:t xml:space="preserve">, precum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acceptă depunerea electronică a ofertelor, aceasta are dreptul de a reduce cu 5 zile perioadele prevăzute la alin.(2)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(3).</w:t>
            </w:r>
          </w:p>
        </w:tc>
        <w:tc>
          <w:tcPr>
            <w:tcW w:w="4317" w:type="dxa"/>
          </w:tcPr>
          <w:p w:rsidR="00F10F47" w:rsidRDefault="00024820" w:rsidP="00F10F47">
            <w:pPr>
              <w:jc w:val="both"/>
              <w:rPr>
                <w:rFonts w:ascii="Times New Roman" w:hAnsi="Times New Roman" w:cs="Times New Roman"/>
                <w:lang w:val="ro-MD"/>
              </w:rPr>
            </w:pPr>
            <w:r w:rsidRPr="00024820">
              <w:rPr>
                <w:rFonts w:ascii="Times New Roman" w:hAnsi="Times New Roman" w:cs="Times New Roman"/>
                <w:lang w:val="ro-MD"/>
              </w:rPr>
              <w:lastRenderedPageBreak/>
              <w:t>Articolul 37 se modifică după cum urmează:</w:t>
            </w:r>
          </w:p>
          <w:p w:rsidR="00024820" w:rsidRPr="00F82447" w:rsidRDefault="00024820" w:rsidP="00F10F47">
            <w:pPr>
              <w:jc w:val="both"/>
              <w:rPr>
                <w:rFonts w:ascii="Times New Roman" w:hAnsi="Times New Roman" w:cs="Times New Roman"/>
                <w:lang w:val="ro-MD"/>
              </w:rPr>
            </w:pPr>
            <w:r w:rsidRPr="00024820">
              <w:rPr>
                <w:rFonts w:ascii="Times New Roman" w:hAnsi="Times New Roman" w:cs="Times New Roman"/>
                <w:lang w:val="ro-MD"/>
              </w:rPr>
              <w:t xml:space="preserve">la aliniatul (5), cuvintele „perioadele prevăzute la alin. (2) și (3)” se substituie cu cuvintele „perioada prevăzută la alin. </w:t>
            </w:r>
            <w:r>
              <w:rPr>
                <w:rFonts w:ascii="Times New Roman" w:hAnsi="Times New Roman" w:cs="Times New Roman"/>
                <w:lang w:val="ro-MD"/>
              </w:rPr>
              <w:t>(2) și (2</w:t>
            </w:r>
            <w:r>
              <w:rPr>
                <w:rFonts w:ascii="Times New Roman" w:hAnsi="Times New Roman" w:cs="Times New Roman"/>
                <w:vertAlign w:val="superscript"/>
                <w:lang w:val="ro-MD"/>
              </w:rPr>
              <w:t>1</w:t>
            </w:r>
            <w:r w:rsidRPr="00024820">
              <w:rPr>
                <w:rFonts w:ascii="Times New Roman" w:hAnsi="Times New Roman" w:cs="Times New Roman"/>
                <w:lang w:val="ro-MD"/>
              </w:rPr>
              <w:t>)”</w:t>
            </w:r>
          </w:p>
        </w:tc>
        <w:tc>
          <w:tcPr>
            <w:tcW w:w="4317" w:type="dxa"/>
          </w:tcPr>
          <w:p w:rsidR="00024820" w:rsidRPr="00024820" w:rsidRDefault="00024820" w:rsidP="00024820">
            <w:pPr>
              <w:jc w:val="both"/>
              <w:rPr>
                <w:rFonts w:ascii="Times New Roman" w:hAnsi="Times New Roman" w:cs="Times New Roman"/>
                <w:lang w:val="ro-MD"/>
              </w:rPr>
            </w:pPr>
            <w:r w:rsidRPr="00024820">
              <w:rPr>
                <w:rFonts w:ascii="Times New Roman" w:hAnsi="Times New Roman" w:cs="Times New Roman"/>
                <w:lang w:val="ro-MD"/>
              </w:rPr>
              <w:t xml:space="preserve">Articolul 37. </w:t>
            </w:r>
            <w:proofErr w:type="spellStart"/>
            <w:r w:rsidRPr="00024820">
              <w:rPr>
                <w:rFonts w:ascii="Times New Roman" w:hAnsi="Times New Roman" w:cs="Times New Roman"/>
                <w:lang w:val="ro-MD"/>
              </w:rPr>
              <w:t>Licitaţia</w:t>
            </w:r>
            <w:proofErr w:type="spellEnd"/>
            <w:r w:rsidRPr="00024820">
              <w:rPr>
                <w:rFonts w:ascii="Times New Roman" w:hAnsi="Times New Roman" w:cs="Times New Roman"/>
                <w:lang w:val="ro-MD"/>
              </w:rPr>
              <w:t xml:space="preserve"> deschisă</w:t>
            </w:r>
          </w:p>
          <w:p w:rsidR="00F10F47" w:rsidRPr="00F82447" w:rsidRDefault="00024820" w:rsidP="00024820">
            <w:pPr>
              <w:jc w:val="both"/>
              <w:rPr>
                <w:rFonts w:ascii="Times New Roman" w:hAnsi="Times New Roman" w:cs="Times New Roman"/>
                <w:lang w:val="ro-MD"/>
              </w:rPr>
            </w:pPr>
            <w:r w:rsidRPr="00024820">
              <w:rPr>
                <w:rFonts w:ascii="Times New Roman" w:hAnsi="Times New Roman" w:cs="Times New Roman"/>
                <w:lang w:val="ro-MD"/>
              </w:rPr>
              <w:t xml:space="preserve">(5) În cazul în care entitatea contractantă indică în </w:t>
            </w:r>
            <w:proofErr w:type="spellStart"/>
            <w:r w:rsidRPr="00024820">
              <w:rPr>
                <w:rFonts w:ascii="Times New Roman" w:hAnsi="Times New Roman" w:cs="Times New Roman"/>
                <w:lang w:val="ro-MD"/>
              </w:rPr>
              <w:t>anunţul</w:t>
            </w:r>
            <w:proofErr w:type="spellEnd"/>
            <w:r w:rsidRPr="00024820">
              <w:rPr>
                <w:rFonts w:ascii="Times New Roman" w:hAnsi="Times New Roman" w:cs="Times New Roman"/>
                <w:lang w:val="ro-MD"/>
              </w:rPr>
              <w:t xml:space="preserve"> de participare precizări privind adresa de internet la care </w:t>
            </w:r>
            <w:proofErr w:type="spellStart"/>
            <w:r w:rsidRPr="00024820">
              <w:rPr>
                <w:rFonts w:ascii="Times New Roman" w:hAnsi="Times New Roman" w:cs="Times New Roman"/>
                <w:lang w:val="ro-MD"/>
              </w:rPr>
              <w:t>documentaţia</w:t>
            </w:r>
            <w:proofErr w:type="spellEnd"/>
            <w:r w:rsidRPr="00024820">
              <w:rPr>
                <w:rFonts w:ascii="Times New Roman" w:hAnsi="Times New Roman" w:cs="Times New Roman"/>
                <w:lang w:val="ro-MD"/>
              </w:rPr>
              <w:t xml:space="preserve"> de atribuire este disponibilă, publică electronic </w:t>
            </w:r>
            <w:r w:rsidRPr="00024820">
              <w:rPr>
                <w:rFonts w:ascii="Times New Roman" w:hAnsi="Times New Roman" w:cs="Times New Roman"/>
                <w:lang w:val="ro-MD"/>
              </w:rPr>
              <w:lastRenderedPageBreak/>
              <w:t xml:space="preserve">întreaga </w:t>
            </w:r>
            <w:proofErr w:type="spellStart"/>
            <w:r w:rsidRPr="00024820">
              <w:rPr>
                <w:rFonts w:ascii="Times New Roman" w:hAnsi="Times New Roman" w:cs="Times New Roman"/>
                <w:lang w:val="ro-MD"/>
              </w:rPr>
              <w:t>documentaţie</w:t>
            </w:r>
            <w:proofErr w:type="spellEnd"/>
            <w:r w:rsidRPr="00024820">
              <w:rPr>
                <w:rFonts w:ascii="Times New Roman" w:hAnsi="Times New Roman" w:cs="Times New Roman"/>
                <w:lang w:val="ro-MD"/>
              </w:rPr>
              <w:t xml:space="preserve"> de atribuire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permite, începând cu data publicării </w:t>
            </w:r>
            <w:proofErr w:type="spellStart"/>
            <w:r w:rsidRPr="00024820">
              <w:rPr>
                <w:rFonts w:ascii="Times New Roman" w:hAnsi="Times New Roman" w:cs="Times New Roman"/>
                <w:lang w:val="ro-MD"/>
              </w:rPr>
              <w:t>anunţului</w:t>
            </w:r>
            <w:proofErr w:type="spellEnd"/>
            <w:r w:rsidRPr="00024820">
              <w:rPr>
                <w:rFonts w:ascii="Times New Roman" w:hAnsi="Times New Roman" w:cs="Times New Roman"/>
                <w:lang w:val="ro-MD"/>
              </w:rPr>
              <w:t xml:space="preserve"> de participare, accesul direct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w:t>
            </w:r>
            <w:proofErr w:type="spellStart"/>
            <w:r w:rsidRPr="00024820">
              <w:rPr>
                <w:rFonts w:ascii="Times New Roman" w:hAnsi="Times New Roman" w:cs="Times New Roman"/>
                <w:lang w:val="ro-MD"/>
              </w:rPr>
              <w:t>nerestricţionat</w:t>
            </w:r>
            <w:proofErr w:type="spellEnd"/>
            <w:r w:rsidRPr="00024820">
              <w:rPr>
                <w:rFonts w:ascii="Times New Roman" w:hAnsi="Times New Roman" w:cs="Times New Roman"/>
                <w:lang w:val="ro-MD"/>
              </w:rPr>
              <w:t xml:space="preserve"> al operatorilor economici la </w:t>
            </w:r>
            <w:proofErr w:type="spellStart"/>
            <w:r w:rsidRPr="00024820">
              <w:rPr>
                <w:rFonts w:ascii="Times New Roman" w:hAnsi="Times New Roman" w:cs="Times New Roman"/>
                <w:lang w:val="ro-MD"/>
              </w:rPr>
              <w:t>documentaţie</w:t>
            </w:r>
            <w:proofErr w:type="spellEnd"/>
            <w:r w:rsidRPr="00024820">
              <w:rPr>
                <w:rFonts w:ascii="Times New Roman" w:hAnsi="Times New Roman" w:cs="Times New Roman"/>
                <w:lang w:val="ro-MD"/>
              </w:rPr>
              <w:t xml:space="preserve">, precum </w:t>
            </w:r>
            <w:proofErr w:type="spellStart"/>
            <w:r w:rsidRPr="00024820">
              <w:rPr>
                <w:rFonts w:ascii="Times New Roman" w:hAnsi="Times New Roman" w:cs="Times New Roman"/>
                <w:lang w:val="ro-MD"/>
              </w:rPr>
              <w:t>şi</w:t>
            </w:r>
            <w:proofErr w:type="spellEnd"/>
            <w:r w:rsidRPr="00024820">
              <w:rPr>
                <w:rFonts w:ascii="Times New Roman" w:hAnsi="Times New Roman" w:cs="Times New Roman"/>
                <w:lang w:val="ro-MD"/>
              </w:rPr>
              <w:t xml:space="preserve"> acceptă depunerea electronică a ofertelor, aceasta are dreptul de a reduce cu 5 zile perioa</w:t>
            </w:r>
            <w:r>
              <w:rPr>
                <w:rFonts w:ascii="Times New Roman" w:hAnsi="Times New Roman" w:cs="Times New Roman"/>
                <w:lang w:val="ro-MD"/>
              </w:rPr>
              <w:t>da prevăzută la alin. (2) și (2</w:t>
            </w:r>
            <w:r>
              <w:rPr>
                <w:rFonts w:ascii="Times New Roman" w:hAnsi="Times New Roman" w:cs="Times New Roman"/>
                <w:vertAlign w:val="superscript"/>
                <w:lang w:val="ro-MD"/>
              </w:rPr>
              <w:t>1</w:t>
            </w:r>
            <w:r w:rsidRPr="00024820">
              <w:rPr>
                <w:rFonts w:ascii="Times New Roman" w:hAnsi="Times New Roman" w:cs="Times New Roman"/>
                <w:lang w:val="ro-MD"/>
              </w:rPr>
              <w:t>).</w:t>
            </w:r>
          </w:p>
        </w:tc>
      </w:tr>
      <w:tr w:rsidR="00F10F47" w:rsidRPr="00F82447" w:rsidTr="00F10F47">
        <w:tc>
          <w:tcPr>
            <w:tcW w:w="4316" w:type="dxa"/>
          </w:tcPr>
          <w:p w:rsidR="00F10F47" w:rsidRDefault="00D760E3" w:rsidP="00F10F47">
            <w:pPr>
              <w:jc w:val="both"/>
              <w:rPr>
                <w:rFonts w:ascii="Times New Roman" w:hAnsi="Times New Roman" w:cs="Times New Roman"/>
                <w:lang w:val="ro-MD"/>
              </w:rPr>
            </w:pPr>
            <w:r w:rsidRPr="00D760E3">
              <w:rPr>
                <w:rFonts w:ascii="Times New Roman" w:hAnsi="Times New Roman" w:cs="Times New Roman"/>
                <w:lang w:val="ro-MD"/>
              </w:rPr>
              <w:lastRenderedPageBreak/>
              <w:t>Articolul 43. Acordul-cadru</w:t>
            </w:r>
          </w:p>
          <w:p w:rsidR="00D760E3" w:rsidRPr="00F82447" w:rsidRDefault="00D760E3" w:rsidP="00F10F47">
            <w:pPr>
              <w:jc w:val="both"/>
              <w:rPr>
                <w:rFonts w:ascii="Times New Roman" w:hAnsi="Times New Roman" w:cs="Times New Roman"/>
                <w:lang w:val="ro-MD"/>
              </w:rPr>
            </w:pPr>
            <w:r w:rsidRPr="00D760E3">
              <w:rPr>
                <w:rFonts w:ascii="Times New Roman" w:hAnsi="Times New Roman" w:cs="Times New Roman"/>
                <w:lang w:val="ro-MD"/>
              </w:rPr>
              <w:t xml:space="preserve">(3) Entitatea contractantă nu are dreptul de a stabili ca durata unui acord-cadru să </w:t>
            </w:r>
            <w:proofErr w:type="spellStart"/>
            <w:r w:rsidRPr="00D760E3">
              <w:rPr>
                <w:rFonts w:ascii="Times New Roman" w:hAnsi="Times New Roman" w:cs="Times New Roman"/>
                <w:lang w:val="ro-MD"/>
              </w:rPr>
              <w:t>depăşească</w:t>
            </w:r>
            <w:proofErr w:type="spellEnd"/>
            <w:r w:rsidRPr="00D760E3">
              <w:rPr>
                <w:rFonts w:ascii="Times New Roman" w:hAnsi="Times New Roman" w:cs="Times New Roman"/>
                <w:lang w:val="ro-MD"/>
              </w:rPr>
              <w:t xml:space="preserve"> 4 ani, decât în cazuri </w:t>
            </w:r>
            <w:proofErr w:type="spellStart"/>
            <w:r w:rsidRPr="00D760E3">
              <w:rPr>
                <w:rFonts w:ascii="Times New Roman" w:hAnsi="Times New Roman" w:cs="Times New Roman"/>
                <w:lang w:val="ro-MD"/>
              </w:rPr>
              <w:t>excepţionale</w:t>
            </w:r>
            <w:proofErr w:type="spellEnd"/>
            <w:r w:rsidRPr="00D760E3">
              <w:rPr>
                <w:rFonts w:ascii="Times New Roman" w:hAnsi="Times New Roman" w:cs="Times New Roman"/>
                <w:lang w:val="ro-MD"/>
              </w:rPr>
              <w:t>, pe care le poate justifica, în special, prin obiectul specific al contractelor ce urmează a fi atribuite în baza acordului-cadru respectiv.</w:t>
            </w:r>
          </w:p>
        </w:tc>
        <w:tc>
          <w:tcPr>
            <w:tcW w:w="4317" w:type="dxa"/>
          </w:tcPr>
          <w:p w:rsidR="00D760E3" w:rsidRPr="00D760E3" w:rsidRDefault="00D760E3" w:rsidP="00D760E3">
            <w:pPr>
              <w:jc w:val="both"/>
              <w:rPr>
                <w:rFonts w:ascii="Times New Roman" w:hAnsi="Times New Roman" w:cs="Times New Roman"/>
                <w:lang w:val="ro-MD"/>
              </w:rPr>
            </w:pPr>
            <w:r w:rsidRPr="00D760E3">
              <w:rPr>
                <w:rFonts w:ascii="Times New Roman" w:hAnsi="Times New Roman" w:cs="Times New Roman"/>
                <w:lang w:val="ro-MD"/>
              </w:rPr>
              <w:t>La articolul 43:</w:t>
            </w:r>
          </w:p>
          <w:p w:rsidR="00F10F47" w:rsidRPr="00F82447" w:rsidRDefault="00D760E3" w:rsidP="00D760E3">
            <w:pPr>
              <w:jc w:val="both"/>
              <w:rPr>
                <w:rFonts w:ascii="Times New Roman" w:hAnsi="Times New Roman" w:cs="Times New Roman"/>
                <w:lang w:val="ro-MD"/>
              </w:rPr>
            </w:pPr>
            <w:r w:rsidRPr="00D760E3">
              <w:rPr>
                <w:rFonts w:ascii="Times New Roman" w:hAnsi="Times New Roman" w:cs="Times New Roman"/>
                <w:lang w:val="ro-MD"/>
              </w:rPr>
              <w:t>la alineatul (3) cifra „4” se substituie cu cifra „8”;</w:t>
            </w:r>
          </w:p>
        </w:tc>
        <w:tc>
          <w:tcPr>
            <w:tcW w:w="4317" w:type="dxa"/>
          </w:tcPr>
          <w:p w:rsidR="00D760E3" w:rsidRPr="00D760E3" w:rsidRDefault="00D760E3" w:rsidP="00D760E3">
            <w:pPr>
              <w:jc w:val="both"/>
              <w:rPr>
                <w:rFonts w:ascii="Times New Roman" w:hAnsi="Times New Roman" w:cs="Times New Roman"/>
                <w:lang w:val="ro-MD"/>
              </w:rPr>
            </w:pPr>
            <w:r w:rsidRPr="00D760E3">
              <w:rPr>
                <w:rFonts w:ascii="Times New Roman" w:hAnsi="Times New Roman" w:cs="Times New Roman"/>
                <w:lang w:val="ro-MD"/>
              </w:rPr>
              <w:t>Articolul 43. Acordul-cadru</w:t>
            </w:r>
          </w:p>
          <w:p w:rsidR="00F10F47" w:rsidRPr="00F82447" w:rsidRDefault="00D760E3" w:rsidP="00D760E3">
            <w:pPr>
              <w:jc w:val="both"/>
              <w:rPr>
                <w:rFonts w:ascii="Times New Roman" w:hAnsi="Times New Roman" w:cs="Times New Roman"/>
                <w:lang w:val="ro-MD"/>
              </w:rPr>
            </w:pPr>
            <w:r w:rsidRPr="00D760E3">
              <w:rPr>
                <w:rFonts w:ascii="Times New Roman" w:hAnsi="Times New Roman" w:cs="Times New Roman"/>
                <w:lang w:val="ro-MD"/>
              </w:rPr>
              <w:t xml:space="preserve">(3) Entitatea contractantă nu are dreptul de a stabili ca durata unui acord-cadru să </w:t>
            </w:r>
            <w:proofErr w:type="spellStart"/>
            <w:r w:rsidRPr="00D760E3">
              <w:rPr>
                <w:rFonts w:ascii="Times New Roman" w:hAnsi="Times New Roman" w:cs="Times New Roman"/>
                <w:lang w:val="ro-MD"/>
              </w:rPr>
              <w:t>depăşească</w:t>
            </w:r>
            <w:proofErr w:type="spellEnd"/>
            <w:r w:rsidRPr="00D760E3">
              <w:rPr>
                <w:rFonts w:ascii="Times New Roman" w:hAnsi="Times New Roman" w:cs="Times New Roman"/>
                <w:lang w:val="ro-MD"/>
              </w:rPr>
              <w:t xml:space="preserve"> 8 ani, decât în cazuri </w:t>
            </w:r>
            <w:proofErr w:type="spellStart"/>
            <w:r w:rsidRPr="00D760E3">
              <w:rPr>
                <w:rFonts w:ascii="Times New Roman" w:hAnsi="Times New Roman" w:cs="Times New Roman"/>
                <w:lang w:val="ro-MD"/>
              </w:rPr>
              <w:t>excepţionale</w:t>
            </w:r>
            <w:proofErr w:type="spellEnd"/>
            <w:r w:rsidRPr="00D760E3">
              <w:rPr>
                <w:rFonts w:ascii="Times New Roman" w:hAnsi="Times New Roman" w:cs="Times New Roman"/>
                <w:lang w:val="ro-MD"/>
              </w:rPr>
              <w:t>, pe care le poate justifica, în special, prin obiectul specific al contractelor ce urmează a fi atribuite în baza acordului-cadru respectiv.</w:t>
            </w:r>
          </w:p>
        </w:tc>
      </w:tr>
      <w:tr w:rsidR="00F10F47" w:rsidRPr="00F82447" w:rsidTr="00F10F47">
        <w:tc>
          <w:tcPr>
            <w:tcW w:w="4316" w:type="dxa"/>
          </w:tcPr>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 xml:space="preserve">Articolul 49. Dosarul </w:t>
            </w:r>
            <w:proofErr w:type="spellStart"/>
            <w:r w:rsidRPr="00272DF2">
              <w:rPr>
                <w:rFonts w:ascii="Times New Roman" w:hAnsi="Times New Roman" w:cs="Times New Roman"/>
                <w:lang w:val="ro-MD"/>
              </w:rPr>
              <w:t>achiziţiei</w:t>
            </w:r>
            <w:proofErr w:type="spellEnd"/>
            <w:r w:rsidRPr="00272DF2">
              <w:rPr>
                <w:rFonts w:ascii="Times New Roman" w:hAnsi="Times New Roman" w:cs="Times New Roman"/>
                <w:lang w:val="ro-MD"/>
              </w:rPr>
              <w:t xml:space="preserve"> sectoriale</w:t>
            </w:r>
          </w:p>
          <w:p w:rsidR="00F10F47" w:rsidRPr="00F82447" w:rsidRDefault="00272DF2" w:rsidP="00272DF2">
            <w:pPr>
              <w:jc w:val="both"/>
              <w:rPr>
                <w:rFonts w:ascii="Times New Roman" w:hAnsi="Times New Roman" w:cs="Times New Roman"/>
                <w:lang w:val="ro-MD"/>
              </w:rPr>
            </w:pPr>
            <w:r w:rsidRPr="00272DF2">
              <w:rPr>
                <w:rFonts w:ascii="Times New Roman" w:hAnsi="Times New Roman" w:cs="Times New Roman"/>
                <w:lang w:val="ro-MD"/>
              </w:rPr>
              <w:t xml:space="preserve">Entitatea contractantă are </w:t>
            </w:r>
            <w:proofErr w:type="spellStart"/>
            <w:r w:rsidRPr="00272DF2">
              <w:rPr>
                <w:rFonts w:ascii="Times New Roman" w:hAnsi="Times New Roman" w:cs="Times New Roman"/>
                <w:lang w:val="ro-MD"/>
              </w:rPr>
              <w:t>obligaţia</w:t>
            </w:r>
            <w:proofErr w:type="spellEnd"/>
            <w:r w:rsidRPr="00272DF2">
              <w:rPr>
                <w:rFonts w:ascii="Times New Roman" w:hAnsi="Times New Roman" w:cs="Times New Roman"/>
                <w:lang w:val="ro-MD"/>
              </w:rPr>
              <w:t xml:space="preserve"> de a întocmi dosarul </w:t>
            </w:r>
            <w:proofErr w:type="spellStart"/>
            <w:r w:rsidRPr="00272DF2">
              <w:rPr>
                <w:rFonts w:ascii="Times New Roman" w:hAnsi="Times New Roman" w:cs="Times New Roman"/>
                <w:lang w:val="ro-MD"/>
              </w:rPr>
              <w:t>achiziţiei</w:t>
            </w:r>
            <w:proofErr w:type="spellEnd"/>
            <w:r w:rsidRPr="00272DF2">
              <w:rPr>
                <w:rFonts w:ascii="Times New Roman" w:hAnsi="Times New Roman" w:cs="Times New Roman"/>
                <w:lang w:val="ro-MD"/>
              </w:rPr>
              <w:t xml:space="preserve"> sectoriale </w:t>
            </w:r>
            <w:proofErr w:type="spellStart"/>
            <w:r w:rsidRPr="00272DF2">
              <w:rPr>
                <w:rFonts w:ascii="Times New Roman" w:hAnsi="Times New Roman" w:cs="Times New Roman"/>
                <w:lang w:val="ro-MD"/>
              </w:rPr>
              <w:t>şi</w:t>
            </w:r>
            <w:proofErr w:type="spellEnd"/>
            <w:r w:rsidRPr="00272DF2">
              <w:rPr>
                <w:rFonts w:ascii="Times New Roman" w:hAnsi="Times New Roman" w:cs="Times New Roman"/>
                <w:lang w:val="ro-MD"/>
              </w:rPr>
              <w:t xml:space="preserve"> de a-l păstra în decurs de 5 ani de la </w:t>
            </w:r>
            <w:proofErr w:type="spellStart"/>
            <w:r w:rsidRPr="00272DF2">
              <w:rPr>
                <w:rFonts w:ascii="Times New Roman" w:hAnsi="Times New Roman" w:cs="Times New Roman"/>
                <w:lang w:val="ro-MD"/>
              </w:rPr>
              <w:t>iniţierea</w:t>
            </w:r>
            <w:proofErr w:type="spellEnd"/>
            <w:r w:rsidRPr="00272DF2">
              <w:rPr>
                <w:rFonts w:ascii="Times New Roman" w:hAnsi="Times New Roman" w:cs="Times New Roman"/>
                <w:lang w:val="ro-MD"/>
              </w:rPr>
              <w:t xml:space="preserve"> procedurii de </w:t>
            </w:r>
            <w:proofErr w:type="spellStart"/>
            <w:r w:rsidRPr="00272DF2">
              <w:rPr>
                <w:rFonts w:ascii="Times New Roman" w:hAnsi="Times New Roman" w:cs="Times New Roman"/>
                <w:lang w:val="ro-MD"/>
              </w:rPr>
              <w:t>achiziţie</w:t>
            </w:r>
            <w:proofErr w:type="spellEnd"/>
            <w:r w:rsidRPr="00272DF2">
              <w:rPr>
                <w:rFonts w:ascii="Times New Roman" w:hAnsi="Times New Roman" w:cs="Times New Roman"/>
                <w:lang w:val="ro-MD"/>
              </w:rPr>
              <w:t xml:space="preserve"> sectorială.</w:t>
            </w:r>
          </w:p>
        </w:tc>
        <w:tc>
          <w:tcPr>
            <w:tcW w:w="4317" w:type="dxa"/>
          </w:tcPr>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Articolul 49 se modifică după cum urmează:</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 xml:space="preserve">dispozițiile de la articolul 49 „Entitatea contractantă are </w:t>
            </w:r>
            <w:proofErr w:type="spellStart"/>
            <w:r w:rsidRPr="00197404">
              <w:rPr>
                <w:rFonts w:ascii="Times New Roman" w:hAnsi="Times New Roman" w:cs="Times New Roman"/>
                <w:lang w:val="ro-MD"/>
              </w:rPr>
              <w:t>obligaţia</w:t>
            </w:r>
            <w:proofErr w:type="spellEnd"/>
            <w:r w:rsidRPr="00197404">
              <w:rPr>
                <w:rFonts w:ascii="Times New Roman" w:hAnsi="Times New Roman" w:cs="Times New Roman"/>
                <w:lang w:val="ro-MD"/>
              </w:rPr>
              <w:t xml:space="preserve"> de a întocmi dosarul </w:t>
            </w:r>
            <w:proofErr w:type="spellStart"/>
            <w:r w:rsidRPr="00197404">
              <w:rPr>
                <w:rFonts w:ascii="Times New Roman" w:hAnsi="Times New Roman" w:cs="Times New Roman"/>
                <w:lang w:val="ro-MD"/>
              </w:rPr>
              <w:t>achiziţiei</w:t>
            </w:r>
            <w:proofErr w:type="spellEnd"/>
            <w:r w:rsidRPr="00197404">
              <w:rPr>
                <w:rFonts w:ascii="Times New Roman" w:hAnsi="Times New Roman" w:cs="Times New Roman"/>
                <w:lang w:val="ro-MD"/>
              </w:rPr>
              <w:t xml:space="preserve"> sectoriale </w:t>
            </w:r>
            <w:proofErr w:type="spellStart"/>
            <w:r w:rsidRPr="00197404">
              <w:rPr>
                <w:rFonts w:ascii="Times New Roman" w:hAnsi="Times New Roman" w:cs="Times New Roman"/>
                <w:lang w:val="ro-MD"/>
              </w:rPr>
              <w:t>şi</w:t>
            </w:r>
            <w:proofErr w:type="spellEnd"/>
            <w:r w:rsidRPr="00197404">
              <w:rPr>
                <w:rFonts w:ascii="Times New Roman" w:hAnsi="Times New Roman" w:cs="Times New Roman"/>
                <w:lang w:val="ro-MD"/>
              </w:rPr>
              <w:t xml:space="preserve"> de a-l păstra în decurs de 5 ani de la </w:t>
            </w:r>
            <w:proofErr w:type="spellStart"/>
            <w:r w:rsidRPr="00197404">
              <w:rPr>
                <w:rFonts w:ascii="Times New Roman" w:hAnsi="Times New Roman" w:cs="Times New Roman"/>
                <w:lang w:val="ro-MD"/>
              </w:rPr>
              <w:t>iniţierea</w:t>
            </w:r>
            <w:proofErr w:type="spellEnd"/>
            <w:r w:rsidRPr="00197404">
              <w:rPr>
                <w:rFonts w:ascii="Times New Roman" w:hAnsi="Times New Roman" w:cs="Times New Roman"/>
                <w:lang w:val="ro-MD"/>
              </w:rPr>
              <w:t xml:space="preserve"> procedurii de </w:t>
            </w:r>
            <w:proofErr w:type="spellStart"/>
            <w:r w:rsidRPr="00197404">
              <w:rPr>
                <w:rFonts w:ascii="Times New Roman" w:hAnsi="Times New Roman" w:cs="Times New Roman"/>
                <w:lang w:val="ro-MD"/>
              </w:rPr>
              <w:t>achiziţie</w:t>
            </w:r>
            <w:proofErr w:type="spellEnd"/>
            <w:r w:rsidRPr="00197404">
              <w:rPr>
                <w:rFonts w:ascii="Times New Roman" w:hAnsi="Times New Roman" w:cs="Times New Roman"/>
                <w:lang w:val="ro-MD"/>
              </w:rPr>
              <w:t xml:space="preserve"> sectorială.”, devin aliniatul (1) al articolului menționat;</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articolul se completează cu aliniatele (2) și (3) cu următorul cuprins:</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„(2) Dosarul achiziției conține informații suficiente pentru a permite, ulterior, entității contractante să justifice deciziile luate în legătură cu:</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a)</w:t>
            </w:r>
            <w:r w:rsidRPr="00197404">
              <w:rPr>
                <w:rFonts w:ascii="Times New Roman" w:hAnsi="Times New Roman" w:cs="Times New Roman"/>
                <w:lang w:val="ro-MD"/>
              </w:rPr>
              <w:tab/>
              <w:t>Contractul/acordul-cadru și modificările acestuia;</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b)</w:t>
            </w:r>
            <w:r w:rsidRPr="00197404">
              <w:rPr>
                <w:rFonts w:ascii="Times New Roman" w:hAnsi="Times New Roman" w:cs="Times New Roman"/>
                <w:lang w:val="ro-MD"/>
              </w:rPr>
              <w:tab/>
              <w:t>calificarea și selectarea operatorilor economici și atribuirea contractelor;</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c)</w:t>
            </w:r>
            <w:r w:rsidRPr="00197404">
              <w:rPr>
                <w:rFonts w:ascii="Times New Roman" w:hAnsi="Times New Roman" w:cs="Times New Roman"/>
                <w:lang w:val="ro-MD"/>
              </w:rPr>
              <w:tab/>
              <w:t>motivul aplicării procedurii de negociere fără publicarea prealabilă a unui anunț de participare;</w:t>
            </w:r>
          </w:p>
          <w:p w:rsidR="00197404" w:rsidRP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lastRenderedPageBreak/>
              <w:t>d)</w:t>
            </w:r>
            <w:r w:rsidRPr="00197404">
              <w:rPr>
                <w:rFonts w:ascii="Times New Roman" w:hAnsi="Times New Roman" w:cs="Times New Roman"/>
                <w:lang w:val="ro-MD"/>
              </w:rPr>
              <w:tab/>
              <w:t>informația privind motivul de neaplicare a prevederilor legii, în temeiul derogărilor din capitolul II și III;</w:t>
            </w:r>
          </w:p>
          <w:p w:rsidR="00197404" w:rsidRDefault="00197404" w:rsidP="00197404">
            <w:pPr>
              <w:jc w:val="both"/>
              <w:rPr>
                <w:rFonts w:ascii="Times New Roman" w:hAnsi="Times New Roman" w:cs="Times New Roman"/>
                <w:lang w:val="ro-MD"/>
              </w:rPr>
            </w:pPr>
            <w:r w:rsidRPr="00197404">
              <w:rPr>
                <w:rFonts w:ascii="Times New Roman" w:hAnsi="Times New Roman" w:cs="Times New Roman"/>
                <w:lang w:val="ro-MD"/>
              </w:rPr>
              <w:t>e)</w:t>
            </w:r>
            <w:r w:rsidRPr="00197404">
              <w:rPr>
                <w:rFonts w:ascii="Times New Roman" w:hAnsi="Times New Roman" w:cs="Times New Roman"/>
                <w:lang w:val="ro-MD"/>
              </w:rPr>
              <w:tab/>
              <w:t xml:space="preserve">motivul pentru care au fost folosite alte mijloace de comunicare decât cele electronice în procesul de depunere. </w:t>
            </w:r>
          </w:p>
          <w:p w:rsidR="00F10F47" w:rsidRPr="00F82447" w:rsidRDefault="00197404" w:rsidP="00197404">
            <w:pPr>
              <w:jc w:val="both"/>
              <w:rPr>
                <w:rFonts w:ascii="Times New Roman" w:hAnsi="Times New Roman" w:cs="Times New Roman"/>
                <w:lang w:val="ro-MD"/>
              </w:rPr>
            </w:pPr>
            <w:r w:rsidRPr="00197404">
              <w:rPr>
                <w:rFonts w:ascii="Times New Roman" w:hAnsi="Times New Roman" w:cs="Times New Roman"/>
                <w:lang w:val="ro-MD"/>
              </w:rPr>
              <w:t>(3) Entitatea contractantă păstrează în dosarul achiziției sectoriale toată documentația necesară pentru a justifica deciziile luate la toate etapele procedurii de achiziție, în special ce se referă la informațiile privind comunicările cu operatorii economici și deliberările interne, pregătirea documentelor achiziției, precum și etapele de selecție și de atribuire a contractului.</w:t>
            </w:r>
          </w:p>
        </w:tc>
        <w:tc>
          <w:tcPr>
            <w:tcW w:w="4317" w:type="dxa"/>
          </w:tcPr>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lastRenderedPageBreak/>
              <w:t xml:space="preserve">Articolul 49. Dosarul </w:t>
            </w:r>
            <w:proofErr w:type="spellStart"/>
            <w:r w:rsidRPr="00272DF2">
              <w:rPr>
                <w:rFonts w:ascii="Times New Roman" w:hAnsi="Times New Roman" w:cs="Times New Roman"/>
                <w:lang w:val="ro-MD"/>
              </w:rPr>
              <w:t>achiziţiei</w:t>
            </w:r>
            <w:proofErr w:type="spellEnd"/>
            <w:r w:rsidRPr="00272DF2">
              <w:rPr>
                <w:rFonts w:ascii="Times New Roman" w:hAnsi="Times New Roman" w:cs="Times New Roman"/>
                <w:lang w:val="ro-MD"/>
              </w:rPr>
              <w:t xml:space="preserve"> sectoriale</w:t>
            </w:r>
          </w:p>
          <w:p w:rsid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 xml:space="preserve">(1) Entitatea contractantă are </w:t>
            </w:r>
            <w:proofErr w:type="spellStart"/>
            <w:r w:rsidRPr="00272DF2">
              <w:rPr>
                <w:rFonts w:ascii="Times New Roman" w:hAnsi="Times New Roman" w:cs="Times New Roman"/>
                <w:lang w:val="ro-MD"/>
              </w:rPr>
              <w:t>obligaţia</w:t>
            </w:r>
            <w:proofErr w:type="spellEnd"/>
            <w:r w:rsidRPr="00272DF2">
              <w:rPr>
                <w:rFonts w:ascii="Times New Roman" w:hAnsi="Times New Roman" w:cs="Times New Roman"/>
                <w:lang w:val="ro-MD"/>
              </w:rPr>
              <w:t xml:space="preserve"> de a întocmi dosarul </w:t>
            </w:r>
            <w:proofErr w:type="spellStart"/>
            <w:r w:rsidRPr="00272DF2">
              <w:rPr>
                <w:rFonts w:ascii="Times New Roman" w:hAnsi="Times New Roman" w:cs="Times New Roman"/>
                <w:lang w:val="ro-MD"/>
              </w:rPr>
              <w:t>achiziţiei</w:t>
            </w:r>
            <w:proofErr w:type="spellEnd"/>
            <w:r w:rsidRPr="00272DF2">
              <w:rPr>
                <w:rFonts w:ascii="Times New Roman" w:hAnsi="Times New Roman" w:cs="Times New Roman"/>
                <w:lang w:val="ro-MD"/>
              </w:rPr>
              <w:t xml:space="preserve"> sectoriale </w:t>
            </w:r>
            <w:proofErr w:type="spellStart"/>
            <w:r w:rsidRPr="00272DF2">
              <w:rPr>
                <w:rFonts w:ascii="Times New Roman" w:hAnsi="Times New Roman" w:cs="Times New Roman"/>
                <w:lang w:val="ro-MD"/>
              </w:rPr>
              <w:t>şi</w:t>
            </w:r>
            <w:proofErr w:type="spellEnd"/>
            <w:r w:rsidRPr="00272DF2">
              <w:rPr>
                <w:rFonts w:ascii="Times New Roman" w:hAnsi="Times New Roman" w:cs="Times New Roman"/>
                <w:lang w:val="ro-MD"/>
              </w:rPr>
              <w:t xml:space="preserve"> de a-l păstra în decurs de 5 ani de la </w:t>
            </w:r>
            <w:proofErr w:type="spellStart"/>
            <w:r w:rsidRPr="00272DF2">
              <w:rPr>
                <w:rFonts w:ascii="Times New Roman" w:hAnsi="Times New Roman" w:cs="Times New Roman"/>
                <w:lang w:val="ro-MD"/>
              </w:rPr>
              <w:t>iniţierea</w:t>
            </w:r>
            <w:proofErr w:type="spellEnd"/>
            <w:r w:rsidRPr="00272DF2">
              <w:rPr>
                <w:rFonts w:ascii="Times New Roman" w:hAnsi="Times New Roman" w:cs="Times New Roman"/>
                <w:lang w:val="ro-MD"/>
              </w:rPr>
              <w:t xml:space="preserve"> procedurii de </w:t>
            </w:r>
            <w:proofErr w:type="spellStart"/>
            <w:r w:rsidRPr="00272DF2">
              <w:rPr>
                <w:rFonts w:ascii="Times New Roman" w:hAnsi="Times New Roman" w:cs="Times New Roman"/>
                <w:lang w:val="ro-MD"/>
              </w:rPr>
              <w:t>achiziţie</w:t>
            </w:r>
            <w:proofErr w:type="spellEnd"/>
            <w:r w:rsidRPr="00272DF2">
              <w:rPr>
                <w:rFonts w:ascii="Times New Roman" w:hAnsi="Times New Roman" w:cs="Times New Roman"/>
                <w:lang w:val="ro-MD"/>
              </w:rPr>
              <w:t xml:space="preserve"> sectorială.</w:t>
            </w:r>
          </w:p>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 xml:space="preserve"> </w:t>
            </w:r>
            <w:r w:rsidRPr="00272DF2">
              <w:rPr>
                <w:rFonts w:ascii="Times New Roman" w:hAnsi="Times New Roman" w:cs="Times New Roman"/>
                <w:lang w:val="ro-MD"/>
              </w:rPr>
              <w:t>(2) Dosarul achiziției conține informații suficiente pentru a permite, ulterior, entității contractante să justifice deciziile luate în legătură cu:</w:t>
            </w:r>
          </w:p>
          <w:p w:rsid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a) Contractul/acordul-cadru și modificările acestuia;</w:t>
            </w:r>
          </w:p>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b)</w:t>
            </w:r>
            <w:r w:rsidRPr="00272DF2">
              <w:rPr>
                <w:rFonts w:ascii="Times New Roman" w:hAnsi="Times New Roman" w:cs="Times New Roman"/>
                <w:lang w:val="ro-MD"/>
              </w:rPr>
              <w:tab/>
              <w:t>calificarea și selectarea operatorilor economici și atribuirea contractelor;</w:t>
            </w:r>
          </w:p>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c)</w:t>
            </w:r>
            <w:r w:rsidRPr="00272DF2">
              <w:rPr>
                <w:rFonts w:ascii="Times New Roman" w:hAnsi="Times New Roman" w:cs="Times New Roman"/>
                <w:lang w:val="ro-MD"/>
              </w:rPr>
              <w:tab/>
              <w:t>motivul aplicării procedurii de negociere fără publicarea prealabilă a unui anunț de participare;</w:t>
            </w:r>
          </w:p>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d)</w:t>
            </w:r>
            <w:r w:rsidRPr="00272DF2">
              <w:rPr>
                <w:rFonts w:ascii="Times New Roman" w:hAnsi="Times New Roman" w:cs="Times New Roman"/>
                <w:lang w:val="ro-MD"/>
              </w:rPr>
              <w:tab/>
              <w:t>informația privind motivul de neaplicare a prevederilor legii, în temeiul derogărilor din capitolul II și III;</w:t>
            </w:r>
          </w:p>
          <w:p w:rsidR="00272DF2" w:rsidRPr="00272DF2" w:rsidRDefault="00272DF2" w:rsidP="00272DF2">
            <w:pPr>
              <w:jc w:val="both"/>
              <w:rPr>
                <w:rFonts w:ascii="Times New Roman" w:hAnsi="Times New Roman" w:cs="Times New Roman"/>
                <w:lang w:val="ro-MD"/>
              </w:rPr>
            </w:pPr>
            <w:r w:rsidRPr="00272DF2">
              <w:rPr>
                <w:rFonts w:ascii="Times New Roman" w:hAnsi="Times New Roman" w:cs="Times New Roman"/>
                <w:lang w:val="ro-MD"/>
              </w:rPr>
              <w:t>e)</w:t>
            </w:r>
            <w:r w:rsidRPr="00272DF2">
              <w:rPr>
                <w:rFonts w:ascii="Times New Roman" w:hAnsi="Times New Roman" w:cs="Times New Roman"/>
                <w:lang w:val="ro-MD"/>
              </w:rPr>
              <w:tab/>
              <w:t>motivul pentru care au fost folosite alte mijloace de comunicare decât cele electronice în procesul de depunere.</w:t>
            </w:r>
          </w:p>
          <w:p w:rsidR="00F10F47" w:rsidRPr="00F82447" w:rsidRDefault="00272DF2" w:rsidP="00272DF2">
            <w:pPr>
              <w:jc w:val="both"/>
              <w:rPr>
                <w:rFonts w:ascii="Times New Roman" w:hAnsi="Times New Roman" w:cs="Times New Roman"/>
                <w:lang w:val="ro-MD"/>
              </w:rPr>
            </w:pPr>
            <w:r w:rsidRPr="00272DF2">
              <w:rPr>
                <w:rFonts w:ascii="Times New Roman" w:hAnsi="Times New Roman" w:cs="Times New Roman"/>
                <w:lang w:val="ro-MD"/>
              </w:rPr>
              <w:lastRenderedPageBreak/>
              <w:t>(3) Entitatea contractantă păstrează în dosarul achiziției sectoriale toată documentația necesară pentru a justifica deciziile luate la toate etapele procedurii de achiziție, în special ce se referă la informațiile privind comunicările cu operatorii economici și deliberările interne, pregătirea documentelor achiziției, precum și etapele de selecție și de atribuire a contractului.</w:t>
            </w:r>
          </w:p>
        </w:tc>
      </w:tr>
      <w:tr w:rsidR="00F10F47" w:rsidRPr="00F82447" w:rsidTr="00F10F47">
        <w:tc>
          <w:tcPr>
            <w:tcW w:w="4316" w:type="dxa"/>
          </w:tcPr>
          <w:p w:rsidR="00F10F47" w:rsidRDefault="00E5461D" w:rsidP="00F10F47">
            <w:pPr>
              <w:jc w:val="both"/>
              <w:rPr>
                <w:rFonts w:ascii="Times New Roman" w:hAnsi="Times New Roman" w:cs="Times New Roman"/>
                <w:lang w:val="ro-MD"/>
              </w:rPr>
            </w:pPr>
            <w:r w:rsidRPr="00E5461D">
              <w:rPr>
                <w:rFonts w:ascii="Times New Roman" w:hAnsi="Times New Roman" w:cs="Times New Roman"/>
                <w:lang w:val="ro-MD"/>
              </w:rPr>
              <w:lastRenderedPageBreak/>
              <w:t xml:space="preserve">Articolul 52. Regulile privind descrierea bunurilor, lucrărilor </w:t>
            </w:r>
            <w:proofErr w:type="spellStart"/>
            <w:r w:rsidRPr="00E5461D">
              <w:rPr>
                <w:rFonts w:ascii="Times New Roman" w:hAnsi="Times New Roman" w:cs="Times New Roman"/>
                <w:lang w:val="ro-MD"/>
              </w:rPr>
              <w:t>şi</w:t>
            </w:r>
            <w:proofErr w:type="spellEnd"/>
            <w:r w:rsidRPr="00E5461D">
              <w:rPr>
                <w:rFonts w:ascii="Times New Roman" w:hAnsi="Times New Roman" w:cs="Times New Roman"/>
                <w:lang w:val="ro-MD"/>
              </w:rPr>
              <w:t xml:space="preserve"> serviciilor</w:t>
            </w:r>
          </w:p>
          <w:p w:rsidR="00E5461D" w:rsidRPr="00F82447" w:rsidRDefault="00E5461D" w:rsidP="00F10F47">
            <w:pPr>
              <w:jc w:val="both"/>
              <w:rPr>
                <w:rFonts w:ascii="Times New Roman" w:hAnsi="Times New Roman" w:cs="Times New Roman"/>
                <w:lang w:val="ro-MD"/>
              </w:rPr>
            </w:pPr>
            <w:r w:rsidRPr="00E5461D">
              <w:rPr>
                <w:rFonts w:ascii="Times New Roman" w:hAnsi="Times New Roman" w:cs="Times New Roman"/>
                <w:lang w:val="ro-MD"/>
              </w:rPr>
              <w:t xml:space="preserve">(8) Un mijloc adecvat de a dovedi conformitatea cu </w:t>
            </w:r>
            <w:proofErr w:type="spellStart"/>
            <w:r w:rsidRPr="00E5461D">
              <w:rPr>
                <w:rFonts w:ascii="Times New Roman" w:hAnsi="Times New Roman" w:cs="Times New Roman"/>
                <w:lang w:val="ro-MD"/>
              </w:rPr>
              <w:t>specificaţiile</w:t>
            </w:r>
            <w:proofErr w:type="spellEnd"/>
            <w:r w:rsidRPr="00E5461D">
              <w:rPr>
                <w:rFonts w:ascii="Times New Roman" w:hAnsi="Times New Roman" w:cs="Times New Roman"/>
                <w:lang w:val="ro-MD"/>
              </w:rPr>
              <w:t xml:space="preserve"> tehnice solicitate îl poate reprezenta dosarul tehnic al producătorului sau un raport de încercare/testare emis de un organism recunoscut, cum ar fi, după caz, un laborator neutru de încercări </w:t>
            </w:r>
            <w:proofErr w:type="spellStart"/>
            <w:r w:rsidRPr="00E5461D">
              <w:rPr>
                <w:rFonts w:ascii="Times New Roman" w:hAnsi="Times New Roman" w:cs="Times New Roman"/>
                <w:lang w:val="ro-MD"/>
              </w:rPr>
              <w:t>şi</w:t>
            </w:r>
            <w:proofErr w:type="spellEnd"/>
            <w:r w:rsidRPr="00E5461D">
              <w:rPr>
                <w:rFonts w:ascii="Times New Roman" w:hAnsi="Times New Roman" w:cs="Times New Roman"/>
                <w:lang w:val="ro-MD"/>
              </w:rPr>
              <w:t xml:space="preserve"> calibrare sau un organism de certificare </w:t>
            </w:r>
            <w:proofErr w:type="spellStart"/>
            <w:r w:rsidRPr="00E5461D">
              <w:rPr>
                <w:rFonts w:ascii="Times New Roman" w:hAnsi="Times New Roman" w:cs="Times New Roman"/>
                <w:lang w:val="ro-MD"/>
              </w:rPr>
              <w:t>şi</w:t>
            </w:r>
            <w:proofErr w:type="spellEnd"/>
            <w:r w:rsidRPr="00E5461D">
              <w:rPr>
                <w:rFonts w:ascii="Times New Roman" w:hAnsi="Times New Roman" w:cs="Times New Roman"/>
                <w:lang w:val="ro-MD"/>
              </w:rPr>
              <w:t xml:space="preserve"> </w:t>
            </w:r>
            <w:proofErr w:type="spellStart"/>
            <w:r w:rsidRPr="00E5461D">
              <w:rPr>
                <w:rFonts w:ascii="Times New Roman" w:hAnsi="Times New Roman" w:cs="Times New Roman"/>
                <w:lang w:val="ro-MD"/>
              </w:rPr>
              <w:t>inspecţie</w:t>
            </w:r>
            <w:proofErr w:type="spellEnd"/>
            <w:r w:rsidRPr="00E5461D">
              <w:rPr>
                <w:rFonts w:ascii="Times New Roman" w:hAnsi="Times New Roman" w:cs="Times New Roman"/>
                <w:lang w:val="ro-MD"/>
              </w:rPr>
              <w:t xml:space="preserve"> care asigură respectarea standardelor </w:t>
            </w:r>
            <w:proofErr w:type="spellStart"/>
            <w:r w:rsidRPr="00E5461D">
              <w:rPr>
                <w:rFonts w:ascii="Times New Roman" w:hAnsi="Times New Roman" w:cs="Times New Roman"/>
                <w:lang w:val="ro-MD"/>
              </w:rPr>
              <w:t>naţionale</w:t>
            </w:r>
            <w:proofErr w:type="spellEnd"/>
            <w:r w:rsidRPr="00E5461D">
              <w:rPr>
                <w:rFonts w:ascii="Times New Roman" w:hAnsi="Times New Roman" w:cs="Times New Roman"/>
                <w:lang w:val="ro-MD"/>
              </w:rPr>
              <w:t xml:space="preserve">/europene aplicabile. Entitatea contractantă are </w:t>
            </w:r>
            <w:proofErr w:type="spellStart"/>
            <w:r w:rsidRPr="00E5461D">
              <w:rPr>
                <w:rFonts w:ascii="Times New Roman" w:hAnsi="Times New Roman" w:cs="Times New Roman"/>
                <w:lang w:val="ro-MD"/>
              </w:rPr>
              <w:t>obligaţia</w:t>
            </w:r>
            <w:proofErr w:type="spellEnd"/>
            <w:r w:rsidRPr="00E5461D">
              <w:rPr>
                <w:rFonts w:ascii="Times New Roman" w:hAnsi="Times New Roman" w:cs="Times New Roman"/>
                <w:lang w:val="ro-MD"/>
              </w:rPr>
              <w:t xml:space="preserve"> de a accepta certificate emise de organisme recunoscute în oricare dintre statele membre ale Uniunii Europene.</w:t>
            </w:r>
          </w:p>
        </w:tc>
        <w:tc>
          <w:tcPr>
            <w:tcW w:w="4317" w:type="dxa"/>
          </w:tcPr>
          <w:p w:rsidR="00E5461D" w:rsidRPr="00E5461D" w:rsidRDefault="00E5461D" w:rsidP="00E5461D">
            <w:pPr>
              <w:jc w:val="both"/>
              <w:rPr>
                <w:rFonts w:ascii="Times New Roman" w:hAnsi="Times New Roman" w:cs="Times New Roman"/>
                <w:lang w:val="ro-MD"/>
              </w:rPr>
            </w:pPr>
            <w:r w:rsidRPr="00E5461D">
              <w:rPr>
                <w:rFonts w:ascii="Times New Roman" w:hAnsi="Times New Roman" w:cs="Times New Roman"/>
                <w:lang w:val="ro-MD"/>
              </w:rPr>
              <w:t>La articolul 52:</w:t>
            </w:r>
          </w:p>
          <w:p w:rsidR="00E5461D" w:rsidRPr="00E5461D" w:rsidRDefault="00E5461D" w:rsidP="00E5461D">
            <w:pPr>
              <w:jc w:val="both"/>
              <w:rPr>
                <w:rFonts w:ascii="Times New Roman" w:hAnsi="Times New Roman" w:cs="Times New Roman"/>
                <w:lang w:val="ro-MD"/>
              </w:rPr>
            </w:pPr>
            <w:r w:rsidRPr="00E5461D">
              <w:rPr>
                <w:rFonts w:ascii="Times New Roman" w:hAnsi="Times New Roman" w:cs="Times New Roman"/>
                <w:lang w:val="ro-MD"/>
              </w:rPr>
              <w:t xml:space="preserve"> aliniatul (8) va avea următorul cuprins:</w:t>
            </w:r>
          </w:p>
          <w:p w:rsidR="00E5461D" w:rsidRPr="00E5461D" w:rsidRDefault="00E5461D" w:rsidP="00E5461D">
            <w:pPr>
              <w:jc w:val="both"/>
              <w:rPr>
                <w:rFonts w:ascii="Times New Roman" w:hAnsi="Times New Roman" w:cs="Times New Roman"/>
                <w:lang w:val="ro-MD"/>
              </w:rPr>
            </w:pPr>
            <w:r w:rsidRPr="00E5461D">
              <w:rPr>
                <w:rFonts w:ascii="Times New Roman" w:hAnsi="Times New Roman" w:cs="Times New Roman"/>
                <w:lang w:val="ro-MD"/>
              </w:rPr>
              <w:t xml:space="preserve"> „Entitatea contractantă are dreptul de a solicita operatorilor economici să furnizeze un raport de încercare/testare sau un certificat emis de un organism recunoscut, după caz, cum ar fi, un laborator neutru de încercări </w:t>
            </w:r>
            <w:proofErr w:type="spellStart"/>
            <w:r w:rsidRPr="00E5461D">
              <w:rPr>
                <w:rFonts w:ascii="Times New Roman" w:hAnsi="Times New Roman" w:cs="Times New Roman"/>
                <w:lang w:val="ro-MD"/>
              </w:rPr>
              <w:t>şi</w:t>
            </w:r>
            <w:proofErr w:type="spellEnd"/>
            <w:r w:rsidRPr="00E5461D">
              <w:rPr>
                <w:rFonts w:ascii="Times New Roman" w:hAnsi="Times New Roman" w:cs="Times New Roman"/>
                <w:lang w:val="ro-MD"/>
              </w:rPr>
              <w:t xml:space="preserve"> calibrare sau un organism de certificare </w:t>
            </w:r>
            <w:proofErr w:type="spellStart"/>
            <w:r w:rsidRPr="00E5461D">
              <w:rPr>
                <w:rFonts w:ascii="Times New Roman" w:hAnsi="Times New Roman" w:cs="Times New Roman"/>
                <w:lang w:val="ro-MD"/>
              </w:rPr>
              <w:t>şi</w:t>
            </w:r>
            <w:proofErr w:type="spellEnd"/>
            <w:r w:rsidRPr="00E5461D">
              <w:rPr>
                <w:rFonts w:ascii="Times New Roman" w:hAnsi="Times New Roman" w:cs="Times New Roman"/>
                <w:lang w:val="ro-MD"/>
              </w:rPr>
              <w:t xml:space="preserve"> </w:t>
            </w:r>
            <w:proofErr w:type="spellStart"/>
            <w:r w:rsidRPr="00E5461D">
              <w:rPr>
                <w:rFonts w:ascii="Times New Roman" w:hAnsi="Times New Roman" w:cs="Times New Roman"/>
                <w:lang w:val="ro-MD"/>
              </w:rPr>
              <w:t>inspecţie</w:t>
            </w:r>
            <w:proofErr w:type="spellEnd"/>
            <w:r w:rsidRPr="00E5461D">
              <w:rPr>
                <w:rFonts w:ascii="Times New Roman" w:hAnsi="Times New Roman" w:cs="Times New Roman"/>
                <w:lang w:val="ro-MD"/>
              </w:rPr>
              <w:t>, drept mijloc de probă care să ateste conformitatea cu cerințele sau criteriile stabilite în specificațiile tehnice, în criteriile de atribuire sau în condițiile de executare a contractului.</w:t>
            </w:r>
          </w:p>
          <w:p w:rsidR="00F10F47" w:rsidRPr="00F82447" w:rsidRDefault="00E5461D" w:rsidP="00E5461D">
            <w:pPr>
              <w:jc w:val="both"/>
              <w:rPr>
                <w:rFonts w:ascii="Times New Roman" w:hAnsi="Times New Roman" w:cs="Times New Roman"/>
                <w:lang w:val="ro-MD"/>
              </w:rPr>
            </w:pPr>
            <w:r w:rsidRPr="00E5461D">
              <w:rPr>
                <w:rFonts w:ascii="Times New Roman" w:hAnsi="Times New Roman" w:cs="Times New Roman"/>
                <w:lang w:val="ro-MD"/>
              </w:rPr>
              <w:t>În cazul în care entitățile contractante solicită prezentarea unor certificate întocmite de un organism recunoscut de evaluare a conformității, acestea acceptă și certificatele emise de alte organisme echivalente de evaluare a conformității.”</w:t>
            </w:r>
          </w:p>
        </w:tc>
        <w:tc>
          <w:tcPr>
            <w:tcW w:w="4317" w:type="dxa"/>
          </w:tcPr>
          <w:p w:rsidR="00881713" w:rsidRPr="00881713" w:rsidRDefault="00881713" w:rsidP="00881713">
            <w:pPr>
              <w:jc w:val="both"/>
              <w:rPr>
                <w:rFonts w:ascii="Times New Roman" w:hAnsi="Times New Roman" w:cs="Times New Roman"/>
                <w:lang w:val="ro-MD"/>
              </w:rPr>
            </w:pPr>
            <w:r w:rsidRPr="00881713">
              <w:rPr>
                <w:rFonts w:ascii="Times New Roman" w:hAnsi="Times New Roman" w:cs="Times New Roman"/>
                <w:lang w:val="ro-MD"/>
              </w:rPr>
              <w:t xml:space="preserve">Articolul 52. Regulile privind descrierea bunurilor, lucrărilor </w:t>
            </w:r>
            <w:proofErr w:type="spellStart"/>
            <w:r w:rsidRPr="00881713">
              <w:rPr>
                <w:rFonts w:ascii="Times New Roman" w:hAnsi="Times New Roman" w:cs="Times New Roman"/>
                <w:lang w:val="ro-MD"/>
              </w:rPr>
              <w:t>şi</w:t>
            </w:r>
            <w:proofErr w:type="spellEnd"/>
            <w:r w:rsidRPr="00881713">
              <w:rPr>
                <w:rFonts w:ascii="Times New Roman" w:hAnsi="Times New Roman" w:cs="Times New Roman"/>
                <w:lang w:val="ro-MD"/>
              </w:rPr>
              <w:t xml:space="preserve"> serviciilor</w:t>
            </w:r>
          </w:p>
          <w:p w:rsidR="00881713" w:rsidRPr="00881713" w:rsidRDefault="00881713" w:rsidP="00881713">
            <w:pPr>
              <w:jc w:val="both"/>
              <w:rPr>
                <w:rFonts w:ascii="Times New Roman" w:hAnsi="Times New Roman" w:cs="Times New Roman"/>
                <w:lang w:val="ro-MD"/>
              </w:rPr>
            </w:pPr>
            <w:r w:rsidRPr="00881713">
              <w:rPr>
                <w:rFonts w:ascii="Times New Roman" w:hAnsi="Times New Roman" w:cs="Times New Roman"/>
                <w:lang w:val="ro-MD"/>
              </w:rPr>
              <w:t xml:space="preserve">(8) Entitatea contractantă are dreptul de a solicita operatorilor economici să furnizeze un raport de încercare/testare sau un certificat emis de un organism recunoscut, după caz, cum ar fi, un laborator neutru de încercări </w:t>
            </w:r>
            <w:proofErr w:type="spellStart"/>
            <w:r w:rsidRPr="00881713">
              <w:rPr>
                <w:rFonts w:ascii="Times New Roman" w:hAnsi="Times New Roman" w:cs="Times New Roman"/>
                <w:lang w:val="ro-MD"/>
              </w:rPr>
              <w:t>şi</w:t>
            </w:r>
            <w:proofErr w:type="spellEnd"/>
            <w:r w:rsidRPr="00881713">
              <w:rPr>
                <w:rFonts w:ascii="Times New Roman" w:hAnsi="Times New Roman" w:cs="Times New Roman"/>
                <w:lang w:val="ro-MD"/>
              </w:rPr>
              <w:t xml:space="preserve"> calibrare sau un organism de certificare </w:t>
            </w:r>
            <w:proofErr w:type="spellStart"/>
            <w:r w:rsidRPr="00881713">
              <w:rPr>
                <w:rFonts w:ascii="Times New Roman" w:hAnsi="Times New Roman" w:cs="Times New Roman"/>
                <w:lang w:val="ro-MD"/>
              </w:rPr>
              <w:t>şi</w:t>
            </w:r>
            <w:proofErr w:type="spellEnd"/>
            <w:r w:rsidRPr="00881713">
              <w:rPr>
                <w:rFonts w:ascii="Times New Roman" w:hAnsi="Times New Roman" w:cs="Times New Roman"/>
                <w:lang w:val="ro-MD"/>
              </w:rPr>
              <w:t xml:space="preserve"> </w:t>
            </w:r>
            <w:proofErr w:type="spellStart"/>
            <w:r w:rsidRPr="00881713">
              <w:rPr>
                <w:rFonts w:ascii="Times New Roman" w:hAnsi="Times New Roman" w:cs="Times New Roman"/>
                <w:lang w:val="ro-MD"/>
              </w:rPr>
              <w:t>inspecţie</w:t>
            </w:r>
            <w:proofErr w:type="spellEnd"/>
            <w:r w:rsidRPr="00881713">
              <w:rPr>
                <w:rFonts w:ascii="Times New Roman" w:hAnsi="Times New Roman" w:cs="Times New Roman"/>
                <w:lang w:val="ro-MD"/>
              </w:rPr>
              <w:t xml:space="preserve">, drept mijloc de probă care să ateste conformitatea cu cerințele sau criteriile stabilite în specificațiile tehnice, în criteriile de atribuire sau în condițiile de executare a contractului. </w:t>
            </w:r>
          </w:p>
          <w:p w:rsidR="00F10F47" w:rsidRPr="00F82447" w:rsidRDefault="00881713" w:rsidP="00881713">
            <w:pPr>
              <w:jc w:val="both"/>
              <w:rPr>
                <w:rFonts w:ascii="Times New Roman" w:hAnsi="Times New Roman" w:cs="Times New Roman"/>
                <w:lang w:val="ro-MD"/>
              </w:rPr>
            </w:pPr>
            <w:r w:rsidRPr="00881713">
              <w:rPr>
                <w:rFonts w:ascii="Times New Roman" w:hAnsi="Times New Roman" w:cs="Times New Roman"/>
                <w:lang w:val="ro-MD"/>
              </w:rPr>
              <w:t>În cazul în care entitățile contractante solicită prezentarea unor certificate întocmite de un organism recunoscut de evaluare a conformității, acestea acceptă și certificatele emise de alte organisme echivalente de evaluare a conformității.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B66CC2" w:rsidRPr="00B66CC2" w:rsidRDefault="00B66CC2" w:rsidP="00B66CC2">
            <w:pPr>
              <w:jc w:val="both"/>
              <w:rPr>
                <w:rFonts w:ascii="Times New Roman" w:hAnsi="Times New Roman" w:cs="Times New Roman"/>
                <w:lang w:val="ro-MD"/>
              </w:rPr>
            </w:pPr>
            <w:r>
              <w:rPr>
                <w:rFonts w:ascii="Times New Roman" w:hAnsi="Times New Roman" w:cs="Times New Roman"/>
                <w:lang w:val="ro-MD"/>
              </w:rPr>
              <w:t>A</w:t>
            </w:r>
            <w:r w:rsidRPr="00E5461D">
              <w:rPr>
                <w:rFonts w:ascii="Times New Roman" w:hAnsi="Times New Roman" w:cs="Times New Roman"/>
                <w:lang w:val="ro-MD"/>
              </w:rPr>
              <w:t>rticolul 52</w:t>
            </w:r>
            <w:r>
              <w:rPr>
                <w:rFonts w:ascii="Times New Roman" w:hAnsi="Times New Roman" w:cs="Times New Roman"/>
                <w:lang w:val="ro-MD"/>
              </w:rPr>
              <w:t xml:space="preserve"> se completează cu aliniatele (8</w:t>
            </w:r>
            <w:r>
              <w:rPr>
                <w:rFonts w:ascii="Times New Roman" w:hAnsi="Times New Roman" w:cs="Times New Roman"/>
                <w:vertAlign w:val="superscript"/>
                <w:lang w:val="ro-MD"/>
              </w:rPr>
              <w:t>1</w:t>
            </w:r>
            <w:r>
              <w:rPr>
                <w:rFonts w:ascii="Times New Roman" w:hAnsi="Times New Roman" w:cs="Times New Roman"/>
                <w:lang w:val="ro-MD"/>
              </w:rPr>
              <w:t>) și (8</w:t>
            </w:r>
            <w:r>
              <w:rPr>
                <w:rFonts w:ascii="Times New Roman" w:hAnsi="Times New Roman" w:cs="Times New Roman"/>
                <w:vertAlign w:val="superscript"/>
                <w:lang w:val="ro-MD"/>
              </w:rPr>
              <w:t>2</w:t>
            </w:r>
            <w:r w:rsidRPr="00B66CC2">
              <w:rPr>
                <w:rFonts w:ascii="Times New Roman" w:hAnsi="Times New Roman" w:cs="Times New Roman"/>
                <w:lang w:val="ro-MD"/>
              </w:rPr>
              <w:t>) cu următorul cuprins:</w:t>
            </w:r>
          </w:p>
          <w:p w:rsidR="00B66CC2" w:rsidRPr="00B66CC2" w:rsidRDefault="00B66CC2" w:rsidP="00B66CC2">
            <w:pPr>
              <w:jc w:val="both"/>
              <w:rPr>
                <w:rFonts w:ascii="Times New Roman" w:hAnsi="Times New Roman" w:cs="Times New Roman"/>
                <w:lang w:val="ro-MD"/>
              </w:rPr>
            </w:pPr>
            <w:r>
              <w:rPr>
                <w:rFonts w:ascii="Times New Roman" w:hAnsi="Times New Roman" w:cs="Times New Roman"/>
                <w:lang w:val="ro-MD"/>
              </w:rPr>
              <w:lastRenderedPageBreak/>
              <w:t>„(8</w:t>
            </w:r>
            <w:r>
              <w:rPr>
                <w:rFonts w:ascii="Times New Roman" w:hAnsi="Times New Roman" w:cs="Times New Roman"/>
                <w:vertAlign w:val="superscript"/>
                <w:lang w:val="ro-MD"/>
              </w:rPr>
              <w:t>1</w:t>
            </w:r>
            <w:r w:rsidRPr="00B66CC2">
              <w:rPr>
                <w:rFonts w:ascii="Times New Roman" w:hAnsi="Times New Roman" w:cs="Times New Roman"/>
                <w:lang w:val="ro-MD"/>
              </w:rPr>
              <w:t xml:space="preserve">) Entitatea contractantă are </w:t>
            </w:r>
            <w:proofErr w:type="spellStart"/>
            <w:r w:rsidRPr="00B66CC2">
              <w:rPr>
                <w:rFonts w:ascii="Times New Roman" w:hAnsi="Times New Roman" w:cs="Times New Roman"/>
                <w:lang w:val="ro-MD"/>
              </w:rPr>
              <w:t>obligaţia</w:t>
            </w:r>
            <w:proofErr w:type="spellEnd"/>
            <w:r w:rsidRPr="00B66CC2">
              <w:rPr>
                <w:rFonts w:ascii="Times New Roman" w:hAnsi="Times New Roman" w:cs="Times New Roman"/>
                <w:lang w:val="ro-MD"/>
              </w:rPr>
              <w:t xml:space="preserve"> de a accepta certificate emise de organisme recunoscute în oricare dintre statele membre ale Uniunii Europene.</w:t>
            </w:r>
          </w:p>
          <w:p w:rsidR="00F10F47" w:rsidRPr="00F82447" w:rsidRDefault="00B66CC2" w:rsidP="00B66CC2">
            <w:pPr>
              <w:jc w:val="both"/>
              <w:rPr>
                <w:rFonts w:ascii="Times New Roman" w:hAnsi="Times New Roman" w:cs="Times New Roman"/>
                <w:lang w:val="ro-MD"/>
              </w:rPr>
            </w:pPr>
            <w:r>
              <w:rPr>
                <w:rFonts w:ascii="Times New Roman" w:hAnsi="Times New Roman" w:cs="Times New Roman"/>
                <w:lang w:val="ro-MD"/>
              </w:rPr>
              <w:t>(8</w:t>
            </w:r>
            <w:r>
              <w:rPr>
                <w:rFonts w:ascii="Times New Roman" w:hAnsi="Times New Roman" w:cs="Times New Roman"/>
                <w:vertAlign w:val="superscript"/>
                <w:lang w:val="ro-MD"/>
              </w:rPr>
              <w:t>2</w:t>
            </w:r>
            <w:r w:rsidRPr="00B66CC2">
              <w:rPr>
                <w:rFonts w:ascii="Times New Roman" w:hAnsi="Times New Roman" w:cs="Times New Roman"/>
                <w:lang w:val="ro-MD"/>
              </w:rPr>
              <w:t>) Un mijloc adecvat, în sensul alin. (7) și în cazul în care nu deține certificatele sau rapoartele de încercare prevăzute la alin. (8) sau nu are posibilitatea de a le obține în termenii stabiliți, din cauzele care nu îi sunt imputabile, entitatea contractantă acceptă și alte mijloace de probă adecvate, cum ar fi, dosarul tehnic al producătorului, în măsura în care astfel de mijloace de probă atestă faptul că bunurile, serviciile sau lucrările furnizate/prestate/executate îndeplinesc cerințele sau criteriile stabilite în specificațiile tehnice, în criteriile de atribuire sau în condițiile de executare a contractului.”</w:t>
            </w:r>
          </w:p>
        </w:tc>
        <w:tc>
          <w:tcPr>
            <w:tcW w:w="4317" w:type="dxa"/>
          </w:tcPr>
          <w:p w:rsidR="00EA497F" w:rsidRDefault="00EA497F" w:rsidP="00EA497F">
            <w:pPr>
              <w:jc w:val="both"/>
              <w:rPr>
                <w:rFonts w:ascii="Times New Roman" w:eastAsia="Times New Roman" w:hAnsi="Times New Roman"/>
                <w:b/>
                <w:bCs/>
                <w:sz w:val="20"/>
                <w:szCs w:val="20"/>
                <w:lang w:eastAsia="en-GB"/>
              </w:rPr>
            </w:pPr>
            <w:proofErr w:type="spellStart"/>
            <w:r>
              <w:rPr>
                <w:rFonts w:ascii="Times New Roman" w:eastAsia="Times New Roman" w:hAnsi="Times New Roman"/>
                <w:b/>
                <w:bCs/>
                <w:sz w:val="20"/>
                <w:szCs w:val="20"/>
                <w:lang w:eastAsia="en-GB"/>
              </w:rPr>
              <w:lastRenderedPageBreak/>
              <w:t>Articolul</w:t>
            </w:r>
            <w:proofErr w:type="spellEnd"/>
            <w:r>
              <w:rPr>
                <w:rFonts w:ascii="Times New Roman" w:eastAsia="Times New Roman" w:hAnsi="Times New Roman"/>
                <w:b/>
                <w:bCs/>
                <w:sz w:val="20"/>
                <w:szCs w:val="20"/>
                <w:lang w:eastAsia="en-GB"/>
              </w:rPr>
              <w:t xml:space="preserve"> 52. </w:t>
            </w:r>
            <w:proofErr w:type="spellStart"/>
            <w:r>
              <w:rPr>
                <w:rFonts w:ascii="Times New Roman" w:eastAsia="Times New Roman" w:hAnsi="Times New Roman"/>
                <w:b/>
                <w:bCs/>
                <w:sz w:val="20"/>
                <w:szCs w:val="20"/>
                <w:lang w:eastAsia="en-GB"/>
              </w:rPr>
              <w:t>Regulile</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privind</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descrierea</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bunurilor</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lucrărilor</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şi</w:t>
            </w:r>
            <w:proofErr w:type="spellEnd"/>
            <w:r>
              <w:rPr>
                <w:rFonts w:ascii="Times New Roman" w:eastAsia="Times New Roman" w:hAnsi="Times New Roman"/>
                <w:b/>
                <w:bCs/>
                <w:sz w:val="20"/>
                <w:szCs w:val="20"/>
                <w:lang w:eastAsia="en-GB"/>
              </w:rPr>
              <w:t xml:space="preserve"> </w:t>
            </w:r>
            <w:proofErr w:type="spellStart"/>
            <w:r>
              <w:rPr>
                <w:rFonts w:ascii="Times New Roman" w:eastAsia="Times New Roman" w:hAnsi="Times New Roman"/>
                <w:b/>
                <w:bCs/>
                <w:sz w:val="20"/>
                <w:szCs w:val="20"/>
                <w:lang w:eastAsia="en-GB"/>
              </w:rPr>
              <w:t>serviciilor</w:t>
            </w:r>
            <w:proofErr w:type="spellEnd"/>
          </w:p>
          <w:p w:rsidR="00F10F47" w:rsidRDefault="00EA497F" w:rsidP="00F10F47">
            <w:pPr>
              <w:jc w:val="both"/>
              <w:rPr>
                <w:rFonts w:ascii="Times New Roman" w:hAnsi="Times New Roman" w:cs="Times New Roman"/>
              </w:rPr>
            </w:pPr>
            <w:r>
              <w:rPr>
                <w:rFonts w:ascii="Times New Roman" w:hAnsi="Times New Roman" w:cs="Times New Roman"/>
              </w:rPr>
              <w:lastRenderedPageBreak/>
              <w:t>(8</w:t>
            </w:r>
            <w:r>
              <w:rPr>
                <w:rFonts w:ascii="Times New Roman" w:hAnsi="Times New Roman" w:cs="Times New Roman"/>
                <w:vertAlign w:val="superscript"/>
              </w:rPr>
              <w:t>1</w:t>
            </w:r>
            <w:r w:rsidRPr="00EA497F">
              <w:rPr>
                <w:rFonts w:ascii="Times New Roman" w:hAnsi="Times New Roman" w:cs="Times New Roman"/>
              </w:rPr>
              <w:t xml:space="preserve">) </w:t>
            </w:r>
            <w:proofErr w:type="spellStart"/>
            <w:r w:rsidRPr="00EA497F">
              <w:rPr>
                <w:rFonts w:ascii="Times New Roman" w:hAnsi="Times New Roman" w:cs="Times New Roman"/>
              </w:rPr>
              <w:t>Entitatea</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contractantă</w:t>
            </w:r>
            <w:proofErr w:type="spellEnd"/>
            <w:r w:rsidRPr="00EA497F">
              <w:rPr>
                <w:rFonts w:ascii="Times New Roman" w:hAnsi="Times New Roman" w:cs="Times New Roman"/>
              </w:rPr>
              <w:t xml:space="preserve"> are </w:t>
            </w:r>
            <w:proofErr w:type="spellStart"/>
            <w:r w:rsidRPr="00EA497F">
              <w:rPr>
                <w:rFonts w:ascii="Times New Roman" w:hAnsi="Times New Roman" w:cs="Times New Roman"/>
              </w:rPr>
              <w:t>obligaţia</w:t>
            </w:r>
            <w:proofErr w:type="spellEnd"/>
            <w:r w:rsidRPr="00EA497F">
              <w:rPr>
                <w:rFonts w:ascii="Times New Roman" w:hAnsi="Times New Roman" w:cs="Times New Roman"/>
              </w:rPr>
              <w:t xml:space="preserve"> de a </w:t>
            </w:r>
            <w:proofErr w:type="spellStart"/>
            <w:r w:rsidRPr="00EA497F">
              <w:rPr>
                <w:rFonts w:ascii="Times New Roman" w:hAnsi="Times New Roman" w:cs="Times New Roman"/>
              </w:rPr>
              <w:t>accepta</w:t>
            </w:r>
            <w:proofErr w:type="spellEnd"/>
            <w:r w:rsidRPr="00EA497F">
              <w:rPr>
                <w:rFonts w:ascii="Times New Roman" w:hAnsi="Times New Roman" w:cs="Times New Roman"/>
              </w:rPr>
              <w:t xml:space="preserve"> certificate </w:t>
            </w:r>
            <w:proofErr w:type="spellStart"/>
            <w:r w:rsidRPr="00EA497F">
              <w:rPr>
                <w:rFonts w:ascii="Times New Roman" w:hAnsi="Times New Roman" w:cs="Times New Roman"/>
              </w:rPr>
              <w:t>emise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organisme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recunoscute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oricare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dintre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statele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membre</w:t>
            </w:r>
            <w:proofErr w:type="spellEnd"/>
            <w:r w:rsidRPr="00EA497F">
              <w:rPr>
                <w:rFonts w:ascii="Times New Roman" w:hAnsi="Times New Roman" w:cs="Times New Roman"/>
              </w:rPr>
              <w:t xml:space="preserve"> ale </w:t>
            </w:r>
            <w:proofErr w:type="spellStart"/>
            <w:r w:rsidRPr="00EA497F">
              <w:rPr>
                <w:rFonts w:ascii="Times New Roman" w:hAnsi="Times New Roman" w:cs="Times New Roman"/>
              </w:rPr>
              <w:t>Uniunii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Europene</w:t>
            </w:r>
            <w:proofErr w:type="spellEnd"/>
            <w:r w:rsidRPr="00EA497F">
              <w:rPr>
                <w:rFonts w:ascii="Times New Roman" w:hAnsi="Times New Roman" w:cs="Times New Roman"/>
              </w:rPr>
              <w:t>.</w:t>
            </w:r>
          </w:p>
          <w:p w:rsidR="00EA497F" w:rsidRPr="00EA497F" w:rsidRDefault="00EA497F" w:rsidP="00F10F47">
            <w:pPr>
              <w:jc w:val="both"/>
              <w:rPr>
                <w:rFonts w:ascii="Times New Roman" w:hAnsi="Times New Roman" w:cs="Times New Roman"/>
              </w:rPr>
            </w:pPr>
            <w:r>
              <w:rPr>
                <w:rFonts w:ascii="Times New Roman" w:hAnsi="Times New Roman" w:cs="Times New Roman"/>
              </w:rPr>
              <w:t>(8</w:t>
            </w:r>
            <w:r>
              <w:rPr>
                <w:rFonts w:ascii="Times New Roman" w:hAnsi="Times New Roman" w:cs="Times New Roman"/>
                <w:vertAlign w:val="superscript"/>
              </w:rPr>
              <w:t>2</w:t>
            </w:r>
            <w:r w:rsidRPr="00EA497F">
              <w:rPr>
                <w:rFonts w:ascii="Times New Roman" w:hAnsi="Times New Roman" w:cs="Times New Roman"/>
              </w:rPr>
              <w:t xml:space="preserve">) Un </w:t>
            </w:r>
            <w:proofErr w:type="spellStart"/>
            <w:r w:rsidRPr="00EA497F">
              <w:rPr>
                <w:rFonts w:ascii="Times New Roman" w:hAnsi="Times New Roman" w:cs="Times New Roman"/>
              </w:rPr>
              <w:t>mijloc</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adecvat</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sensul</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alin</w:t>
            </w:r>
            <w:proofErr w:type="spellEnd"/>
            <w:r w:rsidRPr="00EA497F">
              <w:rPr>
                <w:rFonts w:ascii="Times New Roman" w:hAnsi="Times New Roman" w:cs="Times New Roman"/>
              </w:rPr>
              <w:t xml:space="preserve">. (7) </w:t>
            </w:r>
            <w:proofErr w:type="spellStart"/>
            <w:r w:rsidRPr="00EA497F">
              <w:rPr>
                <w:rFonts w:ascii="Times New Roman" w:hAnsi="Times New Roman" w:cs="Times New Roman"/>
              </w:rPr>
              <w:t>și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cazul</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care nu </w:t>
            </w:r>
            <w:proofErr w:type="spellStart"/>
            <w:r w:rsidRPr="00EA497F">
              <w:rPr>
                <w:rFonts w:ascii="Times New Roman" w:hAnsi="Times New Roman" w:cs="Times New Roman"/>
              </w:rPr>
              <w:t>deține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certificatele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sau</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rapoartele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încercare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prevăzute</w:t>
            </w:r>
            <w:proofErr w:type="spellEnd"/>
            <w:r w:rsidRPr="00EA497F">
              <w:rPr>
                <w:rFonts w:ascii="Times New Roman" w:hAnsi="Times New Roman" w:cs="Times New Roman"/>
              </w:rPr>
              <w:t xml:space="preserve"> la </w:t>
            </w:r>
            <w:proofErr w:type="spellStart"/>
            <w:r w:rsidRPr="00EA497F">
              <w:rPr>
                <w:rFonts w:ascii="Times New Roman" w:hAnsi="Times New Roman" w:cs="Times New Roman"/>
              </w:rPr>
              <w:t>alin</w:t>
            </w:r>
            <w:proofErr w:type="spellEnd"/>
            <w:r w:rsidRPr="00EA497F">
              <w:rPr>
                <w:rFonts w:ascii="Times New Roman" w:hAnsi="Times New Roman" w:cs="Times New Roman"/>
              </w:rPr>
              <w:t xml:space="preserve">. (8) </w:t>
            </w:r>
            <w:proofErr w:type="spellStart"/>
            <w:r w:rsidRPr="00EA497F">
              <w:rPr>
                <w:rFonts w:ascii="Times New Roman" w:hAnsi="Times New Roman" w:cs="Times New Roman"/>
              </w:rPr>
              <w:t>sau</w:t>
            </w:r>
            <w:proofErr w:type="spellEnd"/>
            <w:r w:rsidRPr="00EA497F">
              <w:rPr>
                <w:rFonts w:ascii="Times New Roman" w:hAnsi="Times New Roman" w:cs="Times New Roman"/>
              </w:rPr>
              <w:t xml:space="preserve"> nu are </w:t>
            </w:r>
            <w:proofErr w:type="spellStart"/>
            <w:r w:rsidRPr="00EA497F">
              <w:rPr>
                <w:rFonts w:ascii="Times New Roman" w:hAnsi="Times New Roman" w:cs="Times New Roman"/>
              </w:rPr>
              <w:t>posibilitatea</w:t>
            </w:r>
            <w:proofErr w:type="spellEnd"/>
            <w:r w:rsidRPr="00EA497F">
              <w:rPr>
                <w:rFonts w:ascii="Times New Roman" w:hAnsi="Times New Roman" w:cs="Times New Roman"/>
              </w:rPr>
              <w:t xml:space="preserve"> de a le </w:t>
            </w:r>
            <w:proofErr w:type="spellStart"/>
            <w:r w:rsidRPr="00EA497F">
              <w:rPr>
                <w:rFonts w:ascii="Times New Roman" w:hAnsi="Times New Roman" w:cs="Times New Roman"/>
              </w:rPr>
              <w:t>obține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termenii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stabiliți</w:t>
            </w:r>
            <w:proofErr w:type="spellEnd"/>
            <w:r w:rsidRPr="00EA497F">
              <w:rPr>
                <w:rFonts w:ascii="Times New Roman" w:hAnsi="Times New Roman" w:cs="Times New Roman"/>
              </w:rPr>
              <w:t xml:space="preserve">, din </w:t>
            </w:r>
            <w:proofErr w:type="spellStart"/>
            <w:r w:rsidRPr="00EA497F">
              <w:rPr>
                <w:rFonts w:ascii="Times New Roman" w:hAnsi="Times New Roman" w:cs="Times New Roman"/>
              </w:rPr>
              <w:t>cauzele</w:t>
            </w:r>
            <w:proofErr w:type="spellEnd"/>
            <w:r w:rsidRPr="00EA497F">
              <w:rPr>
                <w:rFonts w:ascii="Times New Roman" w:hAnsi="Times New Roman" w:cs="Times New Roman"/>
              </w:rPr>
              <w:t xml:space="preserve"> care nu </w:t>
            </w:r>
            <w:proofErr w:type="spellStart"/>
            <w:r w:rsidRPr="00EA497F">
              <w:rPr>
                <w:rFonts w:ascii="Times New Roman" w:hAnsi="Times New Roman" w:cs="Times New Roman"/>
              </w:rPr>
              <w:t>îi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sunt</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imputabile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entitatea</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contractantă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acceptă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și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alte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mijloace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probă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adecvate</w:t>
            </w:r>
            <w:proofErr w:type="spellEnd"/>
            <w:r w:rsidRPr="00EA497F">
              <w:rPr>
                <w:rFonts w:ascii="Times New Roman" w:hAnsi="Times New Roman" w:cs="Times New Roman"/>
              </w:rPr>
              <w:t xml:space="preserve">, cum </w:t>
            </w:r>
            <w:proofErr w:type="spellStart"/>
            <w:r w:rsidRPr="00EA497F">
              <w:rPr>
                <w:rFonts w:ascii="Times New Roman" w:hAnsi="Times New Roman" w:cs="Times New Roman"/>
              </w:rPr>
              <w:t>ar</w:t>
            </w:r>
            <w:proofErr w:type="spellEnd"/>
            <w:r w:rsidRPr="00EA497F">
              <w:rPr>
                <w:rFonts w:ascii="Times New Roman" w:hAnsi="Times New Roman" w:cs="Times New Roman"/>
              </w:rPr>
              <w:t xml:space="preserve"> fi, </w:t>
            </w:r>
            <w:proofErr w:type="spellStart"/>
            <w:r w:rsidRPr="00EA497F">
              <w:rPr>
                <w:rFonts w:ascii="Times New Roman" w:hAnsi="Times New Roman" w:cs="Times New Roman"/>
              </w:rPr>
              <w:t>dosarul</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tehnic</w:t>
            </w:r>
            <w:proofErr w:type="spellEnd"/>
            <w:r w:rsidRPr="00EA497F">
              <w:rPr>
                <w:rFonts w:ascii="Times New Roman" w:hAnsi="Times New Roman" w:cs="Times New Roman"/>
              </w:rPr>
              <w:t xml:space="preserve"> al </w:t>
            </w:r>
            <w:proofErr w:type="spellStart"/>
            <w:r w:rsidRPr="00EA497F">
              <w:rPr>
                <w:rFonts w:ascii="Times New Roman" w:hAnsi="Times New Roman" w:cs="Times New Roman"/>
              </w:rPr>
              <w:t>producătorului</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măsura</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care </w:t>
            </w:r>
            <w:proofErr w:type="spellStart"/>
            <w:r w:rsidRPr="00EA497F">
              <w:rPr>
                <w:rFonts w:ascii="Times New Roman" w:hAnsi="Times New Roman" w:cs="Times New Roman"/>
              </w:rPr>
              <w:t>astfel</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mijloace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probă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atestă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faptul</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că</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bunurile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serviciile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sau</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lucrările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furnizate</w:t>
            </w:r>
            <w:proofErr w:type="spellEnd"/>
            <w:r w:rsidRPr="00EA497F">
              <w:rPr>
                <w:rFonts w:ascii="Times New Roman" w:hAnsi="Times New Roman" w:cs="Times New Roman"/>
              </w:rPr>
              <w:t>/</w:t>
            </w:r>
            <w:proofErr w:type="spellStart"/>
            <w:r w:rsidRPr="00EA497F">
              <w:rPr>
                <w:rFonts w:ascii="Times New Roman" w:hAnsi="Times New Roman" w:cs="Times New Roman"/>
              </w:rPr>
              <w:t>prestate</w:t>
            </w:r>
            <w:proofErr w:type="spellEnd"/>
            <w:r w:rsidRPr="00EA497F">
              <w:rPr>
                <w:rFonts w:ascii="Times New Roman" w:hAnsi="Times New Roman" w:cs="Times New Roman"/>
              </w:rPr>
              <w:t>/</w:t>
            </w:r>
            <w:proofErr w:type="spellStart"/>
            <w:r w:rsidRPr="00EA497F">
              <w:rPr>
                <w:rFonts w:ascii="Times New Roman" w:hAnsi="Times New Roman" w:cs="Times New Roman"/>
              </w:rPr>
              <w:t>executate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îndeplinesc</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cerințele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sau</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criteriile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stabilite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specificațiile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tehnice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criteriile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atribuire</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sau</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în</w:t>
            </w:r>
            <w:proofErr w:type="spellEnd"/>
            <w:r w:rsidRPr="00EA497F">
              <w:rPr>
                <w:rFonts w:ascii="Times New Roman" w:hAnsi="Times New Roman" w:cs="Times New Roman"/>
              </w:rPr>
              <w:t xml:space="preserve"> </w:t>
            </w:r>
            <w:proofErr w:type="spellStart"/>
            <w:r w:rsidRPr="00EA497F">
              <w:rPr>
                <w:rFonts w:ascii="Times New Roman" w:hAnsi="Times New Roman" w:cs="Times New Roman"/>
              </w:rPr>
              <w:t>condițiile</w:t>
            </w:r>
            <w:proofErr w:type="spellEnd"/>
            <w:r w:rsidRPr="00EA497F">
              <w:rPr>
                <w:rFonts w:ascii="Times New Roman" w:hAnsi="Times New Roman" w:cs="Times New Roman"/>
              </w:rPr>
              <w:t xml:space="preserve"> de </w:t>
            </w:r>
            <w:proofErr w:type="spellStart"/>
            <w:r w:rsidRPr="00EA497F">
              <w:rPr>
                <w:rFonts w:ascii="Times New Roman" w:hAnsi="Times New Roman" w:cs="Times New Roman"/>
              </w:rPr>
              <w:t>executare</w:t>
            </w:r>
            <w:proofErr w:type="spellEnd"/>
            <w:r w:rsidRPr="00EA497F">
              <w:rPr>
                <w:rFonts w:ascii="Times New Roman" w:hAnsi="Times New Roman" w:cs="Times New Roman"/>
              </w:rPr>
              <w:t xml:space="preserve"> a </w:t>
            </w:r>
            <w:proofErr w:type="spellStart"/>
            <w:r w:rsidRPr="00EA497F">
              <w:rPr>
                <w:rFonts w:ascii="Times New Roman" w:hAnsi="Times New Roman" w:cs="Times New Roman"/>
              </w:rPr>
              <w:t>contractului</w:t>
            </w:r>
            <w:proofErr w:type="spellEnd"/>
            <w:r w:rsidRPr="00EA497F">
              <w:rPr>
                <w:rFonts w:ascii="Times New Roman" w:hAnsi="Times New Roman" w:cs="Times New Roman"/>
              </w:rPr>
              <w:t>.</w:t>
            </w:r>
          </w:p>
        </w:tc>
      </w:tr>
      <w:tr w:rsidR="00F10F47" w:rsidRPr="00F82447" w:rsidTr="00F10F47">
        <w:tc>
          <w:tcPr>
            <w:tcW w:w="4316" w:type="dxa"/>
          </w:tcPr>
          <w:p w:rsidR="008B2C5A" w:rsidRPr="008B2C5A" w:rsidRDefault="008B2C5A" w:rsidP="008B2C5A">
            <w:pPr>
              <w:jc w:val="both"/>
              <w:rPr>
                <w:rFonts w:ascii="Times New Roman" w:hAnsi="Times New Roman" w:cs="Times New Roman"/>
                <w:lang w:val="ro-MD"/>
              </w:rPr>
            </w:pPr>
            <w:r w:rsidRPr="008B2C5A">
              <w:rPr>
                <w:rFonts w:ascii="Times New Roman" w:hAnsi="Times New Roman" w:cs="Times New Roman"/>
                <w:lang w:val="ro-MD"/>
              </w:rPr>
              <w:lastRenderedPageBreak/>
              <w:t xml:space="preserve">Articolul 54. Disponibilitatea în format electronic a </w:t>
            </w:r>
            <w:proofErr w:type="spellStart"/>
            <w:r w:rsidRPr="008B2C5A">
              <w:rPr>
                <w:rFonts w:ascii="Times New Roman" w:hAnsi="Times New Roman" w:cs="Times New Roman"/>
                <w:lang w:val="ro-MD"/>
              </w:rPr>
              <w:t>documentaţiei</w:t>
            </w:r>
            <w:proofErr w:type="spellEnd"/>
            <w:r w:rsidRPr="008B2C5A">
              <w:rPr>
                <w:rFonts w:ascii="Times New Roman" w:hAnsi="Times New Roman" w:cs="Times New Roman"/>
                <w:lang w:val="ro-MD"/>
              </w:rPr>
              <w:t xml:space="preserve"> de atribuire</w:t>
            </w:r>
          </w:p>
          <w:p w:rsidR="00F10F47" w:rsidRPr="00F82447" w:rsidRDefault="008B2C5A" w:rsidP="008B2C5A">
            <w:pPr>
              <w:jc w:val="both"/>
              <w:rPr>
                <w:rFonts w:ascii="Times New Roman" w:hAnsi="Times New Roman" w:cs="Times New Roman"/>
                <w:lang w:val="ro-MD"/>
              </w:rPr>
            </w:pPr>
            <w:r w:rsidRPr="008B2C5A">
              <w:rPr>
                <w:rFonts w:ascii="Times New Roman" w:hAnsi="Times New Roman" w:cs="Times New Roman"/>
                <w:lang w:val="ro-MD"/>
              </w:rPr>
              <w:t xml:space="preserve">(1) Entitatea contractantă oferă acces liber, direct, total </w:t>
            </w:r>
            <w:proofErr w:type="spellStart"/>
            <w:r w:rsidRPr="008B2C5A">
              <w:rPr>
                <w:rFonts w:ascii="Times New Roman" w:hAnsi="Times New Roman" w:cs="Times New Roman"/>
                <w:lang w:val="ro-MD"/>
              </w:rPr>
              <w:t>şi</w:t>
            </w:r>
            <w:proofErr w:type="spellEnd"/>
            <w:r w:rsidRPr="008B2C5A">
              <w:rPr>
                <w:rFonts w:ascii="Times New Roman" w:hAnsi="Times New Roman" w:cs="Times New Roman"/>
                <w:lang w:val="ro-MD"/>
              </w:rPr>
              <w:t xml:space="preserve"> gratuit, prin mijloace electronice, la </w:t>
            </w:r>
            <w:proofErr w:type="spellStart"/>
            <w:r w:rsidRPr="008B2C5A">
              <w:rPr>
                <w:rFonts w:ascii="Times New Roman" w:hAnsi="Times New Roman" w:cs="Times New Roman"/>
                <w:lang w:val="ro-MD"/>
              </w:rPr>
              <w:t>documentaţia</w:t>
            </w:r>
            <w:proofErr w:type="spellEnd"/>
            <w:r w:rsidRPr="008B2C5A">
              <w:rPr>
                <w:rFonts w:ascii="Times New Roman" w:hAnsi="Times New Roman" w:cs="Times New Roman"/>
                <w:lang w:val="ro-MD"/>
              </w:rPr>
              <w:t xml:space="preserve"> de atribuire de la data publicării </w:t>
            </w:r>
            <w:proofErr w:type="spellStart"/>
            <w:r w:rsidRPr="008B2C5A">
              <w:rPr>
                <w:rFonts w:ascii="Times New Roman" w:hAnsi="Times New Roman" w:cs="Times New Roman"/>
                <w:lang w:val="ro-MD"/>
              </w:rPr>
              <w:t>anunţului</w:t>
            </w:r>
            <w:proofErr w:type="spellEnd"/>
            <w:r w:rsidRPr="008B2C5A">
              <w:rPr>
                <w:rFonts w:ascii="Times New Roman" w:hAnsi="Times New Roman" w:cs="Times New Roman"/>
                <w:lang w:val="ro-MD"/>
              </w:rPr>
              <w:t xml:space="preserve"> de participare în conformitate cu art.60 sau de la data la care a expediat </w:t>
            </w:r>
            <w:proofErr w:type="spellStart"/>
            <w:r w:rsidRPr="008B2C5A">
              <w:rPr>
                <w:rFonts w:ascii="Times New Roman" w:hAnsi="Times New Roman" w:cs="Times New Roman"/>
                <w:lang w:val="ro-MD"/>
              </w:rPr>
              <w:t>invitaţia</w:t>
            </w:r>
            <w:proofErr w:type="spellEnd"/>
            <w:r w:rsidRPr="008B2C5A">
              <w:rPr>
                <w:rFonts w:ascii="Times New Roman" w:hAnsi="Times New Roman" w:cs="Times New Roman"/>
                <w:lang w:val="ro-MD"/>
              </w:rPr>
              <w:t xml:space="preserve"> de participare.</w:t>
            </w:r>
          </w:p>
        </w:tc>
        <w:tc>
          <w:tcPr>
            <w:tcW w:w="4317" w:type="dxa"/>
          </w:tcPr>
          <w:p w:rsidR="008B2C5A" w:rsidRPr="008B2C5A" w:rsidRDefault="008B2C5A" w:rsidP="008B2C5A">
            <w:pPr>
              <w:jc w:val="both"/>
              <w:rPr>
                <w:rFonts w:ascii="Times New Roman" w:hAnsi="Times New Roman" w:cs="Times New Roman"/>
                <w:lang w:val="ro-MD"/>
              </w:rPr>
            </w:pPr>
            <w:r w:rsidRPr="008B2C5A">
              <w:rPr>
                <w:rFonts w:ascii="Times New Roman" w:hAnsi="Times New Roman" w:cs="Times New Roman"/>
                <w:lang w:val="ro-MD"/>
              </w:rPr>
              <w:t>La articolul 54:</w:t>
            </w:r>
          </w:p>
          <w:p w:rsidR="00F10F47" w:rsidRPr="00F82447" w:rsidRDefault="008B2C5A" w:rsidP="008B2C5A">
            <w:pPr>
              <w:jc w:val="both"/>
              <w:rPr>
                <w:rFonts w:ascii="Times New Roman" w:hAnsi="Times New Roman" w:cs="Times New Roman"/>
                <w:lang w:val="ro-MD"/>
              </w:rPr>
            </w:pPr>
            <w:r w:rsidRPr="008B2C5A">
              <w:rPr>
                <w:rFonts w:ascii="Times New Roman" w:hAnsi="Times New Roman" w:cs="Times New Roman"/>
                <w:lang w:val="ro-MD"/>
              </w:rPr>
              <w:t>aliniatul (1) se completează cu următorul text „În cazul în care mijlocul de invitare la o procedură concurențială de ofertare este un anunț privind existența unui sistem de calificare, acest acces este oferit cât mai curând posibil și cel târziu în momentul transmiterii invitației de participare la procedura de ofertare sau la negociere. Textul anunțului sau al invitației menționate specifică adresa de internet la care sunt disponibile documentele achiziției.”</w:t>
            </w:r>
          </w:p>
        </w:tc>
        <w:tc>
          <w:tcPr>
            <w:tcW w:w="4317" w:type="dxa"/>
          </w:tcPr>
          <w:p w:rsidR="008B2C5A" w:rsidRPr="008B2C5A" w:rsidRDefault="008B2C5A" w:rsidP="008B2C5A">
            <w:pPr>
              <w:jc w:val="both"/>
              <w:rPr>
                <w:rFonts w:ascii="Times New Roman" w:hAnsi="Times New Roman" w:cs="Times New Roman"/>
                <w:lang w:val="ro-MD"/>
              </w:rPr>
            </w:pPr>
            <w:r w:rsidRPr="008B2C5A">
              <w:rPr>
                <w:rFonts w:ascii="Times New Roman" w:hAnsi="Times New Roman" w:cs="Times New Roman"/>
                <w:lang w:val="ro-MD"/>
              </w:rPr>
              <w:t xml:space="preserve">Articolul 54. Disponibilitatea în format electronic a </w:t>
            </w:r>
            <w:proofErr w:type="spellStart"/>
            <w:r w:rsidRPr="008B2C5A">
              <w:rPr>
                <w:rFonts w:ascii="Times New Roman" w:hAnsi="Times New Roman" w:cs="Times New Roman"/>
                <w:lang w:val="ro-MD"/>
              </w:rPr>
              <w:t>documentaţiei</w:t>
            </w:r>
            <w:proofErr w:type="spellEnd"/>
            <w:r w:rsidRPr="008B2C5A">
              <w:rPr>
                <w:rFonts w:ascii="Times New Roman" w:hAnsi="Times New Roman" w:cs="Times New Roman"/>
                <w:lang w:val="ro-MD"/>
              </w:rPr>
              <w:t xml:space="preserve"> de atribuire</w:t>
            </w:r>
          </w:p>
          <w:p w:rsidR="00F10F47" w:rsidRPr="00F82447" w:rsidRDefault="008B2C5A" w:rsidP="008B2C5A">
            <w:pPr>
              <w:jc w:val="both"/>
              <w:rPr>
                <w:rFonts w:ascii="Times New Roman" w:hAnsi="Times New Roman" w:cs="Times New Roman"/>
                <w:lang w:val="ro-MD"/>
              </w:rPr>
            </w:pPr>
            <w:r w:rsidRPr="008B2C5A">
              <w:rPr>
                <w:rFonts w:ascii="Times New Roman" w:hAnsi="Times New Roman" w:cs="Times New Roman"/>
                <w:lang w:val="ro-MD"/>
              </w:rPr>
              <w:t>(1) Entitatea contractantă oferă acces liber, direct, total și gratuit, prin mijloace electronice, la documentația de atribuire de la data publicării anunțului de participare în conformitate cu art. 60 sau de la data la care a expediat invitația de participare. În cazul în care mijlocul de invitare la o procedură concurențială de ofertare este un anunț privind existența unui sistem de calificare, acest acces este oferit cât mai curând posibil și cel târziu în momentul transmiterii invitației de participare la procedura de ofertare sau la negociere. Textul anunțului sau al invitației menționate specifică adresa de internet la care sunt disponibile documentele achiziției.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7F51B3" w:rsidRPr="007F51B3" w:rsidRDefault="007F51B3" w:rsidP="007F51B3">
            <w:pPr>
              <w:jc w:val="both"/>
              <w:rPr>
                <w:rFonts w:ascii="Times New Roman" w:hAnsi="Times New Roman" w:cs="Times New Roman"/>
                <w:lang w:val="ro-MD"/>
              </w:rPr>
            </w:pPr>
            <w:r>
              <w:rPr>
                <w:rFonts w:ascii="Times New Roman" w:hAnsi="Times New Roman" w:cs="Times New Roman"/>
                <w:lang w:val="ro-MD"/>
              </w:rPr>
              <w:t>A</w:t>
            </w:r>
            <w:r w:rsidRPr="007F51B3">
              <w:rPr>
                <w:rFonts w:ascii="Times New Roman" w:hAnsi="Times New Roman" w:cs="Times New Roman"/>
                <w:lang w:val="ro-MD"/>
              </w:rPr>
              <w:t xml:space="preserve">rticolul </w:t>
            </w:r>
            <w:r>
              <w:rPr>
                <w:rFonts w:ascii="Times New Roman" w:hAnsi="Times New Roman" w:cs="Times New Roman"/>
                <w:lang w:val="ro-MD"/>
              </w:rPr>
              <w:t xml:space="preserve">54 </w:t>
            </w:r>
            <w:r w:rsidRPr="007F51B3">
              <w:rPr>
                <w:rFonts w:ascii="Times New Roman" w:hAnsi="Times New Roman" w:cs="Times New Roman"/>
                <w:lang w:val="ro-MD"/>
              </w:rPr>
              <w:t>se completează cu aliniatele (5), (6) și (7) cu următorul cuprins:</w:t>
            </w:r>
          </w:p>
          <w:p w:rsidR="007F51B3" w:rsidRPr="007F51B3" w:rsidRDefault="007F51B3" w:rsidP="007F51B3">
            <w:pPr>
              <w:jc w:val="both"/>
              <w:rPr>
                <w:rFonts w:ascii="Times New Roman" w:hAnsi="Times New Roman" w:cs="Times New Roman"/>
                <w:lang w:val="ro-MD"/>
              </w:rPr>
            </w:pPr>
            <w:r w:rsidRPr="007F51B3">
              <w:rPr>
                <w:rFonts w:ascii="Times New Roman" w:hAnsi="Times New Roman" w:cs="Times New Roman"/>
                <w:lang w:val="ro-MD"/>
              </w:rPr>
              <w:t>„(5) În cazul în care solicitarea informaților suplimentare privind specificațiile tehnice și orice alte documente suplimentare a fost în timp util, entitatea contractantă transmite fiecărui operator economic care a depus o cerere de participare informațiile solicitate, cu cel puțin 6 zile înainte de termenul stabilit pentru primirea ofertelor.</w:t>
            </w:r>
          </w:p>
          <w:p w:rsidR="007F51B3" w:rsidRPr="007F51B3" w:rsidRDefault="007F51B3" w:rsidP="007F51B3">
            <w:pPr>
              <w:jc w:val="both"/>
              <w:rPr>
                <w:rFonts w:ascii="Times New Roman" w:hAnsi="Times New Roman" w:cs="Times New Roman"/>
                <w:lang w:val="ro-MD"/>
              </w:rPr>
            </w:pPr>
            <w:r w:rsidRPr="007F51B3">
              <w:rPr>
                <w:rFonts w:ascii="Times New Roman" w:hAnsi="Times New Roman" w:cs="Times New Roman"/>
                <w:lang w:val="ro-MD"/>
              </w:rPr>
              <w:t>(6) În cazul în care intenția de a achiziționa se face prin intermediul unui anunț de intenții, valabil în mod continuu, entitatea contractantă la cererea operatorilor economici interesați de obținerea unui contract, pune la dispoziție, prin mijloace electronice, cu acces liber, direct, total și gratuit, documentația de atribuire la care se face trimitere în mod regulat în contractele lor de bunuri, lucrări sau servicii sau documentația de atribuire pe care intenționează să le aplice contractelor în cauză.</w:t>
            </w:r>
          </w:p>
          <w:p w:rsidR="00F10F47" w:rsidRPr="00F82447" w:rsidRDefault="007F51B3" w:rsidP="007F51B3">
            <w:pPr>
              <w:jc w:val="both"/>
              <w:rPr>
                <w:rFonts w:ascii="Times New Roman" w:hAnsi="Times New Roman" w:cs="Times New Roman"/>
                <w:lang w:val="ro-MD"/>
              </w:rPr>
            </w:pPr>
            <w:r w:rsidRPr="007F51B3">
              <w:rPr>
                <w:rFonts w:ascii="Times New Roman" w:hAnsi="Times New Roman" w:cs="Times New Roman"/>
                <w:lang w:val="ro-MD"/>
              </w:rPr>
              <w:t>(7) Prin excepție de la alin. (6) din prezentul articol, în cazul în care nu se oferă accesul liber, direct, total și gratuit, prin mijloace electronice, la o parte din documentația de atribuire pe motivele prevăzute la art. 31 alin. (2) și art. 32 alin. (2) și (4), entitatea contractantă indică în anunțul de intenție, valabil în mod continuu măsurile necesare pentru asigurarea protecției caracterului confidențial al informațiilor, precum și modalitatea de obținere a accesului la documentele în cauză.”</w:t>
            </w:r>
          </w:p>
        </w:tc>
        <w:tc>
          <w:tcPr>
            <w:tcW w:w="4317" w:type="dxa"/>
          </w:tcPr>
          <w:p w:rsidR="007F51B3" w:rsidRPr="007F51B3" w:rsidRDefault="007F51B3" w:rsidP="007F51B3">
            <w:pPr>
              <w:jc w:val="both"/>
              <w:rPr>
                <w:rFonts w:ascii="Times New Roman" w:hAnsi="Times New Roman" w:cs="Times New Roman"/>
                <w:lang w:val="ro-MD"/>
              </w:rPr>
            </w:pPr>
            <w:r w:rsidRPr="007F51B3">
              <w:rPr>
                <w:rFonts w:ascii="Times New Roman" w:hAnsi="Times New Roman" w:cs="Times New Roman"/>
                <w:lang w:val="ro-MD"/>
              </w:rPr>
              <w:t xml:space="preserve">Articolul 54. Disponibilitatea în format electronic a </w:t>
            </w:r>
            <w:proofErr w:type="spellStart"/>
            <w:r w:rsidRPr="007F51B3">
              <w:rPr>
                <w:rFonts w:ascii="Times New Roman" w:hAnsi="Times New Roman" w:cs="Times New Roman"/>
                <w:lang w:val="ro-MD"/>
              </w:rPr>
              <w:t>documentaţiei</w:t>
            </w:r>
            <w:proofErr w:type="spellEnd"/>
            <w:r w:rsidRPr="007F51B3">
              <w:rPr>
                <w:rFonts w:ascii="Times New Roman" w:hAnsi="Times New Roman" w:cs="Times New Roman"/>
                <w:lang w:val="ro-MD"/>
              </w:rPr>
              <w:t xml:space="preserve"> de atribuire</w:t>
            </w:r>
          </w:p>
          <w:p w:rsidR="00F10F47" w:rsidRDefault="007F51B3" w:rsidP="007F51B3">
            <w:pPr>
              <w:jc w:val="both"/>
              <w:rPr>
                <w:rFonts w:ascii="Times New Roman" w:hAnsi="Times New Roman" w:cs="Times New Roman"/>
                <w:lang w:val="ro-MD"/>
              </w:rPr>
            </w:pPr>
            <w:r w:rsidRPr="007F51B3">
              <w:rPr>
                <w:rFonts w:ascii="Times New Roman" w:hAnsi="Times New Roman" w:cs="Times New Roman"/>
                <w:lang w:val="ro-MD"/>
              </w:rPr>
              <w:t>(5) În cazul în care solicitarea informaților suplimentare privind specificațiile tehnice și orice alte documente suplimentare a fost în timp util, entitatea contractantă transmite fiecărui operator economic care a depus o cerere de participare informațiile solicitate, cu cel puțin 6 zile înainte de termenul stabilit pentru primirea ofertelor.</w:t>
            </w:r>
          </w:p>
          <w:p w:rsidR="007F51B3" w:rsidRPr="007F51B3" w:rsidRDefault="007F51B3" w:rsidP="007F51B3">
            <w:pPr>
              <w:jc w:val="both"/>
              <w:rPr>
                <w:rFonts w:ascii="Times New Roman" w:hAnsi="Times New Roman" w:cs="Times New Roman"/>
                <w:lang w:val="ro-MD"/>
              </w:rPr>
            </w:pPr>
            <w:r w:rsidRPr="007F51B3">
              <w:rPr>
                <w:rFonts w:ascii="Times New Roman" w:hAnsi="Times New Roman" w:cs="Times New Roman"/>
                <w:lang w:val="ro-MD"/>
              </w:rPr>
              <w:t>(6) În cazul în care intenția de a achiziționa se face prin intermediul unui anunț de intenții, valabil în mod continuu, entitatea contractantă la cererea operatorilor economici interesați de obținerea unui contract, pune la dispoziție, prin mijloace electronice, cu acces liber, direct, total și gratuit, documentația de atribuire la care se face trimitere în mod regulat în contractele lor de bunuri, lucrări sau servicii sau documentația de atribuire pe care intenționează să le aplice contractelor în cauză.</w:t>
            </w:r>
          </w:p>
          <w:p w:rsidR="007F51B3" w:rsidRPr="00F82447" w:rsidRDefault="007F51B3" w:rsidP="007F51B3">
            <w:pPr>
              <w:jc w:val="both"/>
              <w:rPr>
                <w:rFonts w:ascii="Times New Roman" w:hAnsi="Times New Roman" w:cs="Times New Roman"/>
                <w:lang w:val="ro-MD"/>
              </w:rPr>
            </w:pPr>
            <w:r w:rsidRPr="007F51B3">
              <w:rPr>
                <w:rFonts w:ascii="Times New Roman" w:hAnsi="Times New Roman" w:cs="Times New Roman"/>
                <w:lang w:val="ro-MD"/>
              </w:rPr>
              <w:t>(7) Prin excepție de la alin. (6) din prezentul articol, în cazul în care nu se oferă accesul liber, direct, total și gratuit, prin mijloace electronice, la o parte din documentația de atribuire pe motivele prevăzute la art. 31 alin. (2) și art. 32 alin. (2) și (4), entitatea contractantă indică în anunțul de intenție, valabil în mod continuu măsurile necesare pentru asigurarea protecției caracterului confidențial al informațiilor, precum și modalitatea de obținere a accesului la documentele în cauză.</w:t>
            </w:r>
          </w:p>
        </w:tc>
      </w:tr>
      <w:tr w:rsidR="00F10F47" w:rsidRPr="00F82447" w:rsidTr="00F10F47">
        <w:tc>
          <w:tcPr>
            <w:tcW w:w="4316" w:type="dxa"/>
          </w:tcPr>
          <w:p w:rsidR="00F10F47" w:rsidRDefault="00FF5A30" w:rsidP="00FF5A30">
            <w:pPr>
              <w:jc w:val="both"/>
              <w:rPr>
                <w:rFonts w:ascii="Times New Roman" w:hAnsi="Times New Roman" w:cs="Times New Roman"/>
                <w:lang w:val="ro-MD"/>
              </w:rPr>
            </w:pPr>
            <w:r w:rsidRPr="00FF5A30">
              <w:rPr>
                <w:rFonts w:ascii="Times New Roman" w:hAnsi="Times New Roman" w:cs="Times New Roman"/>
                <w:lang w:val="ro-MD"/>
              </w:rPr>
              <w:t xml:space="preserve">Articolul 57. Regulile privind termenele de depunere </w:t>
            </w:r>
            <w:proofErr w:type="spellStart"/>
            <w:r w:rsidRPr="00FF5A30">
              <w:rPr>
                <w:rFonts w:ascii="Times New Roman" w:hAnsi="Times New Roman" w:cs="Times New Roman"/>
                <w:lang w:val="ro-MD"/>
              </w:rPr>
              <w:t>şi</w:t>
            </w:r>
            <w:proofErr w:type="spellEnd"/>
            <w:r w:rsidRPr="00FF5A30">
              <w:rPr>
                <w:rFonts w:ascii="Times New Roman" w:hAnsi="Times New Roman" w:cs="Times New Roman"/>
                <w:lang w:val="ro-MD"/>
              </w:rPr>
              <w:t xml:space="preserve"> primire a cererilor de participare </w:t>
            </w:r>
            <w:proofErr w:type="spellStart"/>
            <w:r w:rsidRPr="00FF5A30">
              <w:rPr>
                <w:rFonts w:ascii="Times New Roman" w:hAnsi="Times New Roman" w:cs="Times New Roman"/>
                <w:lang w:val="ro-MD"/>
              </w:rPr>
              <w:t>şi</w:t>
            </w:r>
            <w:proofErr w:type="spellEnd"/>
            <w:r w:rsidRPr="00FF5A30">
              <w:rPr>
                <w:rFonts w:ascii="Times New Roman" w:hAnsi="Times New Roman" w:cs="Times New Roman"/>
                <w:lang w:val="ro-MD"/>
              </w:rPr>
              <w:t xml:space="preserve"> a ofertelor</w:t>
            </w:r>
          </w:p>
          <w:p w:rsidR="00FF5A30" w:rsidRPr="00F82447" w:rsidRDefault="00FF5A30" w:rsidP="00FF5A30">
            <w:pPr>
              <w:jc w:val="both"/>
              <w:rPr>
                <w:rFonts w:ascii="Times New Roman" w:hAnsi="Times New Roman" w:cs="Times New Roman"/>
                <w:lang w:val="ro-MD"/>
              </w:rPr>
            </w:pPr>
            <w:r w:rsidRPr="00FF5A30">
              <w:rPr>
                <w:rFonts w:ascii="Times New Roman" w:hAnsi="Times New Roman" w:cs="Times New Roman"/>
                <w:lang w:val="ro-MD"/>
              </w:rPr>
              <w:lastRenderedPageBreak/>
              <w:t xml:space="preserve">(4) În cazul în care înainte de expirarea termenului-limită de depunere a ofertelor apare necesitatea de corectare a </w:t>
            </w:r>
            <w:proofErr w:type="spellStart"/>
            <w:r w:rsidRPr="00FF5A30">
              <w:rPr>
                <w:rFonts w:ascii="Times New Roman" w:hAnsi="Times New Roman" w:cs="Times New Roman"/>
                <w:lang w:val="ro-MD"/>
              </w:rPr>
              <w:t>documentaţiei</w:t>
            </w:r>
            <w:proofErr w:type="spellEnd"/>
            <w:r w:rsidRPr="00FF5A30">
              <w:rPr>
                <w:rFonts w:ascii="Times New Roman" w:hAnsi="Times New Roman" w:cs="Times New Roman"/>
                <w:lang w:val="ro-MD"/>
              </w:rPr>
              <w:t xml:space="preserve"> de atribuire, entitatea contractantă va prelungi termenul de depunere a ofertelor pentru a permite </w:t>
            </w:r>
            <w:proofErr w:type="spellStart"/>
            <w:r w:rsidRPr="00FF5A30">
              <w:rPr>
                <w:rFonts w:ascii="Times New Roman" w:hAnsi="Times New Roman" w:cs="Times New Roman"/>
                <w:lang w:val="ro-MD"/>
              </w:rPr>
              <w:t>potenţialilor</w:t>
            </w:r>
            <w:proofErr w:type="spellEnd"/>
            <w:r w:rsidRPr="00FF5A30">
              <w:rPr>
                <w:rFonts w:ascii="Times New Roman" w:hAnsi="Times New Roman" w:cs="Times New Roman"/>
                <w:lang w:val="ro-MD"/>
              </w:rPr>
              <w:t xml:space="preserve"> </w:t>
            </w:r>
            <w:proofErr w:type="spellStart"/>
            <w:r w:rsidRPr="00FF5A30">
              <w:rPr>
                <w:rFonts w:ascii="Times New Roman" w:hAnsi="Times New Roman" w:cs="Times New Roman"/>
                <w:lang w:val="ro-MD"/>
              </w:rPr>
              <w:t>ofertanţi</w:t>
            </w:r>
            <w:proofErr w:type="spellEnd"/>
            <w:r w:rsidRPr="00FF5A30">
              <w:rPr>
                <w:rFonts w:ascii="Times New Roman" w:hAnsi="Times New Roman" w:cs="Times New Roman"/>
                <w:lang w:val="ro-MD"/>
              </w:rPr>
              <w:t xml:space="preserve"> să efectueze modificările necesare</w:t>
            </w:r>
            <w:r>
              <w:rPr>
                <w:rFonts w:ascii="Times New Roman" w:hAnsi="Times New Roman" w:cs="Times New Roman"/>
                <w:lang w:val="ro-MD"/>
              </w:rPr>
              <w:t>.</w:t>
            </w:r>
          </w:p>
        </w:tc>
        <w:tc>
          <w:tcPr>
            <w:tcW w:w="4317" w:type="dxa"/>
          </w:tcPr>
          <w:p w:rsidR="00FF5A30" w:rsidRDefault="00FF5A30" w:rsidP="00FF5A30">
            <w:pPr>
              <w:jc w:val="both"/>
              <w:rPr>
                <w:rFonts w:ascii="Times New Roman" w:hAnsi="Times New Roman" w:cs="Times New Roman"/>
                <w:lang w:val="ro-MD"/>
              </w:rPr>
            </w:pPr>
            <w:r w:rsidRPr="00FF5A30">
              <w:rPr>
                <w:rFonts w:ascii="Times New Roman" w:hAnsi="Times New Roman" w:cs="Times New Roman"/>
                <w:lang w:val="ro-MD"/>
              </w:rPr>
              <w:lastRenderedPageBreak/>
              <w:t>La articolul 57, aliniatul</w:t>
            </w:r>
            <w:r>
              <w:rPr>
                <w:rFonts w:ascii="Times New Roman" w:hAnsi="Times New Roman" w:cs="Times New Roman"/>
                <w:lang w:val="ro-MD"/>
              </w:rPr>
              <w:t xml:space="preserve"> (4) va avea următorul cuprins:</w:t>
            </w:r>
          </w:p>
          <w:p w:rsidR="00F10F47" w:rsidRPr="00F82447" w:rsidRDefault="00FF5A30" w:rsidP="00FF5A30">
            <w:pPr>
              <w:jc w:val="both"/>
              <w:rPr>
                <w:rFonts w:ascii="Times New Roman" w:hAnsi="Times New Roman" w:cs="Times New Roman"/>
                <w:lang w:val="ro-MD"/>
              </w:rPr>
            </w:pPr>
            <w:r w:rsidRPr="00FF5A30">
              <w:rPr>
                <w:rFonts w:ascii="Times New Roman" w:hAnsi="Times New Roman" w:cs="Times New Roman"/>
                <w:lang w:val="ro-MD"/>
              </w:rPr>
              <w:lastRenderedPageBreak/>
              <w:t xml:space="preserve">„(4) În cazul în care, înainte de expirarea termenului-limită de depunere a ofertelor, apare necesitatea de modificare semnificativă a </w:t>
            </w:r>
            <w:proofErr w:type="spellStart"/>
            <w:r w:rsidRPr="00FF5A30">
              <w:rPr>
                <w:rFonts w:ascii="Times New Roman" w:hAnsi="Times New Roman" w:cs="Times New Roman"/>
                <w:lang w:val="ro-MD"/>
              </w:rPr>
              <w:t>documentaţiei</w:t>
            </w:r>
            <w:proofErr w:type="spellEnd"/>
            <w:r w:rsidRPr="00FF5A30">
              <w:rPr>
                <w:rFonts w:ascii="Times New Roman" w:hAnsi="Times New Roman" w:cs="Times New Roman"/>
                <w:lang w:val="ro-MD"/>
              </w:rPr>
              <w:t xml:space="preserve"> de atribuire, sau atunci când, indiferent din ce motiv, informațiile suplimentare nu se transmit cu cel puțin 6 zile înainte de termenul stabilit pentru primirea ofertelor, deși au fost solicitate de operatorul economic în timp util, entitatea contractantă va prelungi termenul de depunere a ofertelor pentru a permite </w:t>
            </w:r>
            <w:proofErr w:type="spellStart"/>
            <w:r w:rsidRPr="00FF5A30">
              <w:rPr>
                <w:rFonts w:ascii="Times New Roman" w:hAnsi="Times New Roman" w:cs="Times New Roman"/>
                <w:lang w:val="ro-MD"/>
              </w:rPr>
              <w:t>potenţialilor</w:t>
            </w:r>
            <w:proofErr w:type="spellEnd"/>
            <w:r w:rsidRPr="00FF5A30">
              <w:rPr>
                <w:rFonts w:ascii="Times New Roman" w:hAnsi="Times New Roman" w:cs="Times New Roman"/>
                <w:lang w:val="ro-MD"/>
              </w:rPr>
              <w:t xml:space="preserve"> </w:t>
            </w:r>
            <w:proofErr w:type="spellStart"/>
            <w:r w:rsidRPr="00FF5A30">
              <w:rPr>
                <w:rFonts w:ascii="Times New Roman" w:hAnsi="Times New Roman" w:cs="Times New Roman"/>
                <w:lang w:val="ro-MD"/>
              </w:rPr>
              <w:t>ofertanţi</w:t>
            </w:r>
            <w:proofErr w:type="spellEnd"/>
            <w:r w:rsidRPr="00FF5A30">
              <w:rPr>
                <w:rFonts w:ascii="Times New Roman" w:hAnsi="Times New Roman" w:cs="Times New Roman"/>
                <w:lang w:val="ro-MD"/>
              </w:rPr>
              <w:t xml:space="preserve"> să efectueze modificările necesare.”.</w:t>
            </w:r>
          </w:p>
        </w:tc>
        <w:tc>
          <w:tcPr>
            <w:tcW w:w="4317" w:type="dxa"/>
          </w:tcPr>
          <w:p w:rsidR="00FF5A30" w:rsidRPr="00FF5A30" w:rsidRDefault="00FF5A30" w:rsidP="00FF5A30">
            <w:pPr>
              <w:jc w:val="both"/>
              <w:rPr>
                <w:rFonts w:ascii="Times New Roman" w:hAnsi="Times New Roman" w:cs="Times New Roman"/>
                <w:lang w:val="ro-MD"/>
              </w:rPr>
            </w:pPr>
            <w:r w:rsidRPr="00FF5A30">
              <w:rPr>
                <w:rFonts w:ascii="Times New Roman" w:hAnsi="Times New Roman" w:cs="Times New Roman"/>
                <w:lang w:val="ro-MD"/>
              </w:rPr>
              <w:lastRenderedPageBreak/>
              <w:t xml:space="preserve">Articolul 57. Regulile privind termenele de depunere </w:t>
            </w:r>
            <w:proofErr w:type="spellStart"/>
            <w:r w:rsidRPr="00FF5A30">
              <w:rPr>
                <w:rFonts w:ascii="Times New Roman" w:hAnsi="Times New Roman" w:cs="Times New Roman"/>
                <w:lang w:val="ro-MD"/>
              </w:rPr>
              <w:t>şi</w:t>
            </w:r>
            <w:proofErr w:type="spellEnd"/>
            <w:r w:rsidRPr="00FF5A30">
              <w:rPr>
                <w:rFonts w:ascii="Times New Roman" w:hAnsi="Times New Roman" w:cs="Times New Roman"/>
                <w:lang w:val="ro-MD"/>
              </w:rPr>
              <w:t xml:space="preserve"> primire a cererilor de participare </w:t>
            </w:r>
            <w:proofErr w:type="spellStart"/>
            <w:r w:rsidRPr="00FF5A30">
              <w:rPr>
                <w:rFonts w:ascii="Times New Roman" w:hAnsi="Times New Roman" w:cs="Times New Roman"/>
                <w:lang w:val="ro-MD"/>
              </w:rPr>
              <w:t>şi</w:t>
            </w:r>
            <w:proofErr w:type="spellEnd"/>
            <w:r w:rsidRPr="00FF5A30">
              <w:rPr>
                <w:rFonts w:ascii="Times New Roman" w:hAnsi="Times New Roman" w:cs="Times New Roman"/>
                <w:lang w:val="ro-MD"/>
              </w:rPr>
              <w:t xml:space="preserve"> a ofertelor</w:t>
            </w:r>
          </w:p>
          <w:p w:rsidR="00F10F47" w:rsidRPr="00F82447" w:rsidRDefault="00FF5A30" w:rsidP="00FF5A30">
            <w:pPr>
              <w:jc w:val="both"/>
              <w:rPr>
                <w:rFonts w:ascii="Times New Roman" w:hAnsi="Times New Roman" w:cs="Times New Roman"/>
                <w:lang w:val="ro-MD"/>
              </w:rPr>
            </w:pPr>
            <w:r w:rsidRPr="00FF5A30">
              <w:rPr>
                <w:rFonts w:ascii="Times New Roman" w:hAnsi="Times New Roman" w:cs="Times New Roman"/>
                <w:lang w:val="ro-MD"/>
              </w:rPr>
              <w:lastRenderedPageBreak/>
              <w:t xml:space="preserve">(4) În cazul în care, înainte de expirarea termenului-limită de depunere a ofertelor, apare necesitatea de modificare semnificativă a </w:t>
            </w:r>
            <w:proofErr w:type="spellStart"/>
            <w:r w:rsidRPr="00FF5A30">
              <w:rPr>
                <w:rFonts w:ascii="Times New Roman" w:hAnsi="Times New Roman" w:cs="Times New Roman"/>
                <w:lang w:val="ro-MD"/>
              </w:rPr>
              <w:t>documentaţiei</w:t>
            </w:r>
            <w:proofErr w:type="spellEnd"/>
            <w:r w:rsidRPr="00FF5A30">
              <w:rPr>
                <w:rFonts w:ascii="Times New Roman" w:hAnsi="Times New Roman" w:cs="Times New Roman"/>
                <w:lang w:val="ro-MD"/>
              </w:rPr>
              <w:t xml:space="preserve"> de atribuire, sau atunci când, indiferent din ce motiv, informațiile suplimentare nu se transmit cu cel puțin 6 zile înainte de termenul stabilit pentru primirea ofertelor, deși au fost solicitate de operatorul economic în timp util, entitatea contractantă va prelungi termenul de depunere a ofertelor pentru a permite </w:t>
            </w:r>
            <w:proofErr w:type="spellStart"/>
            <w:r w:rsidRPr="00FF5A30">
              <w:rPr>
                <w:rFonts w:ascii="Times New Roman" w:hAnsi="Times New Roman" w:cs="Times New Roman"/>
                <w:lang w:val="ro-MD"/>
              </w:rPr>
              <w:t>potenţialilor</w:t>
            </w:r>
            <w:proofErr w:type="spellEnd"/>
            <w:r w:rsidRPr="00FF5A30">
              <w:rPr>
                <w:rFonts w:ascii="Times New Roman" w:hAnsi="Times New Roman" w:cs="Times New Roman"/>
                <w:lang w:val="ro-MD"/>
              </w:rPr>
              <w:t xml:space="preserve"> </w:t>
            </w:r>
            <w:proofErr w:type="spellStart"/>
            <w:r w:rsidRPr="00FF5A30">
              <w:rPr>
                <w:rFonts w:ascii="Times New Roman" w:hAnsi="Times New Roman" w:cs="Times New Roman"/>
                <w:lang w:val="ro-MD"/>
              </w:rPr>
              <w:t>ofertanţi</w:t>
            </w:r>
            <w:proofErr w:type="spellEnd"/>
            <w:r w:rsidRPr="00FF5A30">
              <w:rPr>
                <w:rFonts w:ascii="Times New Roman" w:hAnsi="Times New Roman" w:cs="Times New Roman"/>
                <w:lang w:val="ro-MD"/>
              </w:rPr>
              <w:t xml:space="preserve"> să efectueze modificările necesare.</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Articolul 59 se completează cu aliniatele (3) și (4) cu următorul cuprins:</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”(3) În cazul în care intenția de a achiziționa se face prin intermediul anunțului de intenție valabil în mod continuu, anunțul trebuie să îndeplinească următoarele cerințe:</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(a) se referă în mod specific la bunurile, serviciile sau lucrările care vor face obiectul contractului ce urmează să fie atribuit;</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(b) menționează că atribuirea contractului se va face prin procedură restrânsă sau de negociere fără publicarea ulterioară a unei invitații la procedura concurențială de ofertare, și invită operatorii economici interesați să-și exprime interesul;</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(c) conține informațiile suplimentare prevăzute în anexa 3 „Anunțul de intenție”;</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(d) a fost transmis spre publicare într-o perioadă cuprinsă între 35 de zile și 12 luni înainte de data la care este trimisă invitația de confirmare a interesului.</w:t>
            </w:r>
          </w:p>
          <w:p w:rsidR="00F10F47" w:rsidRPr="00F82447" w:rsidRDefault="00BA1C8B" w:rsidP="00BA1C8B">
            <w:pPr>
              <w:jc w:val="both"/>
              <w:rPr>
                <w:rFonts w:ascii="Times New Roman" w:hAnsi="Times New Roman" w:cs="Times New Roman"/>
                <w:lang w:val="ro-MD"/>
              </w:rPr>
            </w:pPr>
            <w:r w:rsidRPr="00BA1C8B">
              <w:rPr>
                <w:rFonts w:ascii="Times New Roman" w:hAnsi="Times New Roman" w:cs="Times New Roman"/>
                <w:lang w:val="ro-MD"/>
              </w:rPr>
              <w:t xml:space="preserve">(4) Perioada acoperită de anunțul de intenție valabil în mod continuu este de maxim 12 luni de la data la care anunțul este transmis spre </w:t>
            </w:r>
            <w:r w:rsidRPr="00BA1C8B">
              <w:rPr>
                <w:rFonts w:ascii="Times New Roman" w:hAnsi="Times New Roman" w:cs="Times New Roman"/>
                <w:lang w:val="ro-MD"/>
              </w:rPr>
              <w:lastRenderedPageBreak/>
              <w:t>publicare, cu excepția contractelor care au ca obiect servicii sociale și alte servicii specifice, care poate acoperi o perioadă mai lungă de 12 luni.”</w:t>
            </w:r>
          </w:p>
        </w:tc>
        <w:tc>
          <w:tcPr>
            <w:tcW w:w="4317" w:type="dxa"/>
          </w:tcPr>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lastRenderedPageBreak/>
              <w:t xml:space="preserve">Articolul 59. </w:t>
            </w:r>
            <w:proofErr w:type="spellStart"/>
            <w:r w:rsidRPr="00BA1C8B">
              <w:rPr>
                <w:rFonts w:ascii="Times New Roman" w:hAnsi="Times New Roman" w:cs="Times New Roman"/>
                <w:lang w:val="ro-MD"/>
              </w:rPr>
              <w:t>Anunţul</w:t>
            </w:r>
            <w:proofErr w:type="spellEnd"/>
            <w:r w:rsidRPr="00BA1C8B">
              <w:rPr>
                <w:rFonts w:ascii="Times New Roman" w:hAnsi="Times New Roman" w:cs="Times New Roman"/>
                <w:lang w:val="ro-MD"/>
              </w:rPr>
              <w:t xml:space="preserve"> de </w:t>
            </w:r>
            <w:proofErr w:type="spellStart"/>
            <w:r w:rsidRPr="00BA1C8B">
              <w:rPr>
                <w:rFonts w:ascii="Times New Roman" w:hAnsi="Times New Roman" w:cs="Times New Roman"/>
                <w:lang w:val="ro-MD"/>
              </w:rPr>
              <w:t>intenţie</w:t>
            </w:r>
            <w:proofErr w:type="spellEnd"/>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(3) În cazul în care intenția de a achiziționa se face prin intermediul anunțului de intenție valabil în mod continuu, anunțul trebuie să îndeplinească următoarele cerințe:</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(a)</w:t>
            </w:r>
            <w:r w:rsidRPr="00BA1C8B">
              <w:rPr>
                <w:rFonts w:ascii="Times New Roman" w:hAnsi="Times New Roman" w:cs="Times New Roman"/>
                <w:lang w:val="ro-MD"/>
              </w:rPr>
              <w:tab/>
              <w:t>se referă în mod specific la bunurile, serviciile sau lucrările care vor face obiectul contractului ce urmează să fie atribuit;</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(b)</w:t>
            </w:r>
            <w:r w:rsidRPr="00BA1C8B">
              <w:rPr>
                <w:rFonts w:ascii="Times New Roman" w:hAnsi="Times New Roman" w:cs="Times New Roman"/>
                <w:lang w:val="ro-MD"/>
              </w:rPr>
              <w:tab/>
              <w:t>menționează că atribuirea contractului se va face prin procedură restrânsă sau de negociere fără publicarea ulterioară a unei invitații la procedura concurențială de ofertare, și invită operatorii economici interesați să-și exprime interesul;</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(c)</w:t>
            </w:r>
            <w:r w:rsidRPr="00BA1C8B">
              <w:rPr>
                <w:rFonts w:ascii="Times New Roman" w:hAnsi="Times New Roman" w:cs="Times New Roman"/>
                <w:lang w:val="ro-MD"/>
              </w:rPr>
              <w:tab/>
              <w:t>conține, informațiile suplimentare prevăzute în anexa 3 „Anunțul de intenție”;</w:t>
            </w:r>
          </w:p>
          <w:p w:rsidR="00BA1C8B" w:rsidRPr="00BA1C8B" w:rsidRDefault="00BA1C8B" w:rsidP="00BA1C8B">
            <w:pPr>
              <w:jc w:val="both"/>
              <w:rPr>
                <w:rFonts w:ascii="Times New Roman" w:hAnsi="Times New Roman" w:cs="Times New Roman"/>
                <w:lang w:val="ro-MD"/>
              </w:rPr>
            </w:pPr>
            <w:r w:rsidRPr="00BA1C8B">
              <w:rPr>
                <w:rFonts w:ascii="Times New Roman" w:hAnsi="Times New Roman" w:cs="Times New Roman"/>
                <w:lang w:val="ro-MD"/>
              </w:rPr>
              <w:t>(d)</w:t>
            </w:r>
            <w:r w:rsidRPr="00BA1C8B">
              <w:rPr>
                <w:rFonts w:ascii="Times New Roman" w:hAnsi="Times New Roman" w:cs="Times New Roman"/>
                <w:lang w:val="ro-MD"/>
              </w:rPr>
              <w:tab/>
              <w:t>a fost transmis spre publicare într-o perioadă cuprinsă între 35 de zile și 12 luni înainte de data la care este trimisă invitația de confirmare a interesului.</w:t>
            </w:r>
          </w:p>
          <w:p w:rsidR="00F10F47" w:rsidRPr="00F82447" w:rsidRDefault="00BA1C8B" w:rsidP="00BA1C8B">
            <w:pPr>
              <w:jc w:val="both"/>
              <w:rPr>
                <w:rFonts w:ascii="Times New Roman" w:hAnsi="Times New Roman" w:cs="Times New Roman"/>
                <w:lang w:val="ro-MD"/>
              </w:rPr>
            </w:pPr>
            <w:r w:rsidRPr="00BA1C8B">
              <w:rPr>
                <w:rFonts w:ascii="Times New Roman" w:hAnsi="Times New Roman" w:cs="Times New Roman"/>
                <w:lang w:val="ro-MD"/>
              </w:rPr>
              <w:t xml:space="preserve">(4) Perioada acoperită de anunțul de intenție valabil în mod continuu este de maxim 12 luni de la data la care anunțul este transmis spre publicare, cu excepția contractelor care au ca </w:t>
            </w:r>
            <w:r w:rsidRPr="00BA1C8B">
              <w:rPr>
                <w:rFonts w:ascii="Times New Roman" w:hAnsi="Times New Roman" w:cs="Times New Roman"/>
                <w:lang w:val="ro-MD"/>
              </w:rPr>
              <w:lastRenderedPageBreak/>
              <w:t>obiect servicii sociale și alte servicii specifice, care poate acoperi o perioadă mai lungă de 12 luni.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2B55BF" w:rsidRPr="002B55BF" w:rsidRDefault="002B55BF" w:rsidP="002B55BF">
            <w:pPr>
              <w:jc w:val="both"/>
              <w:rPr>
                <w:rFonts w:ascii="Times New Roman" w:hAnsi="Times New Roman" w:cs="Times New Roman"/>
                <w:lang w:val="ro-MD"/>
              </w:rPr>
            </w:pPr>
            <w:r w:rsidRPr="002B55BF">
              <w:rPr>
                <w:rFonts w:ascii="Times New Roman" w:hAnsi="Times New Roman" w:cs="Times New Roman"/>
                <w:lang w:val="ro-MD"/>
              </w:rPr>
              <w:t>Articolul 61</w:t>
            </w:r>
            <w:r>
              <w:rPr>
                <w:rFonts w:ascii="Times New Roman" w:hAnsi="Times New Roman" w:cs="Times New Roman"/>
                <w:lang w:val="ro-MD"/>
              </w:rPr>
              <w:t xml:space="preserve"> se completează cu aliniatul (3</w:t>
            </w:r>
            <w:r>
              <w:rPr>
                <w:rFonts w:ascii="Times New Roman" w:hAnsi="Times New Roman" w:cs="Times New Roman"/>
                <w:vertAlign w:val="superscript"/>
                <w:lang w:val="ro-MD"/>
              </w:rPr>
              <w:t>1</w:t>
            </w:r>
            <w:r w:rsidRPr="002B55BF">
              <w:rPr>
                <w:rFonts w:ascii="Times New Roman" w:hAnsi="Times New Roman" w:cs="Times New Roman"/>
                <w:lang w:val="ro-MD"/>
              </w:rPr>
              <w:t>) cu următorul cuprins:</w:t>
            </w:r>
          </w:p>
          <w:p w:rsidR="00F10F47" w:rsidRPr="00F82447" w:rsidRDefault="002B55BF" w:rsidP="002B55BF">
            <w:pPr>
              <w:jc w:val="both"/>
              <w:rPr>
                <w:rFonts w:ascii="Times New Roman" w:hAnsi="Times New Roman" w:cs="Times New Roman"/>
                <w:lang w:val="ro-MD"/>
              </w:rPr>
            </w:pPr>
            <w:r>
              <w:rPr>
                <w:rFonts w:ascii="Times New Roman" w:hAnsi="Times New Roman" w:cs="Times New Roman"/>
                <w:lang w:val="ro-MD"/>
              </w:rPr>
              <w:t>”(3</w:t>
            </w:r>
            <w:r>
              <w:rPr>
                <w:rFonts w:ascii="Times New Roman" w:hAnsi="Times New Roman" w:cs="Times New Roman"/>
                <w:vertAlign w:val="superscript"/>
                <w:lang w:val="ro-MD"/>
              </w:rPr>
              <w:t>1</w:t>
            </w:r>
            <w:r w:rsidRPr="002B55BF">
              <w:rPr>
                <w:rFonts w:ascii="Times New Roman" w:hAnsi="Times New Roman" w:cs="Times New Roman"/>
                <w:lang w:val="ro-MD"/>
              </w:rPr>
              <w:t>) În cazul în care invitația la procedura concurențială de ofertare, pentru contractul în cauză, a fost făcută sub forma unui anunț de intenție valabil în mod continuu și entitatea contractantă a hotărât că nu va atribui alte contracte pe parcursul perioadei vizate de anunțul de intenție valabil în mod continuu, anunțul de atribuire a contractului conține o mențiune specifică în acest sens.”</w:t>
            </w:r>
          </w:p>
        </w:tc>
        <w:tc>
          <w:tcPr>
            <w:tcW w:w="4317" w:type="dxa"/>
          </w:tcPr>
          <w:p w:rsidR="00680B1E" w:rsidRPr="00680B1E" w:rsidRDefault="00680B1E" w:rsidP="00680B1E">
            <w:pPr>
              <w:jc w:val="both"/>
              <w:rPr>
                <w:rFonts w:ascii="Times New Roman" w:hAnsi="Times New Roman" w:cs="Times New Roman"/>
                <w:lang w:val="ro-MD"/>
              </w:rPr>
            </w:pPr>
            <w:r w:rsidRPr="00680B1E">
              <w:rPr>
                <w:rFonts w:ascii="Times New Roman" w:hAnsi="Times New Roman" w:cs="Times New Roman"/>
                <w:lang w:val="ro-MD"/>
              </w:rPr>
              <w:t xml:space="preserve">Articolul 61. </w:t>
            </w:r>
            <w:proofErr w:type="spellStart"/>
            <w:r w:rsidRPr="00680B1E">
              <w:rPr>
                <w:rFonts w:ascii="Times New Roman" w:hAnsi="Times New Roman" w:cs="Times New Roman"/>
                <w:lang w:val="ro-MD"/>
              </w:rPr>
              <w:t>Anunţul</w:t>
            </w:r>
            <w:proofErr w:type="spellEnd"/>
            <w:r w:rsidRPr="00680B1E">
              <w:rPr>
                <w:rFonts w:ascii="Times New Roman" w:hAnsi="Times New Roman" w:cs="Times New Roman"/>
                <w:lang w:val="ro-MD"/>
              </w:rPr>
              <w:t xml:space="preserve"> de atribuire</w:t>
            </w:r>
          </w:p>
          <w:p w:rsidR="00F10F47" w:rsidRPr="00F82447" w:rsidRDefault="00680B1E" w:rsidP="00680B1E">
            <w:pPr>
              <w:jc w:val="both"/>
              <w:rPr>
                <w:rFonts w:ascii="Times New Roman" w:hAnsi="Times New Roman" w:cs="Times New Roman"/>
                <w:lang w:val="ro-MD"/>
              </w:rPr>
            </w:pPr>
            <w:r>
              <w:rPr>
                <w:rFonts w:ascii="Times New Roman" w:hAnsi="Times New Roman" w:cs="Times New Roman"/>
                <w:lang w:val="ro-MD"/>
              </w:rPr>
              <w:t>(3</w:t>
            </w:r>
            <w:r>
              <w:rPr>
                <w:rFonts w:ascii="Times New Roman" w:hAnsi="Times New Roman" w:cs="Times New Roman"/>
                <w:vertAlign w:val="superscript"/>
                <w:lang w:val="ro-MD"/>
              </w:rPr>
              <w:t>1</w:t>
            </w:r>
            <w:r w:rsidRPr="00680B1E">
              <w:rPr>
                <w:rFonts w:ascii="Times New Roman" w:hAnsi="Times New Roman" w:cs="Times New Roman"/>
                <w:lang w:val="ro-MD"/>
              </w:rPr>
              <w:t>) În cazul în care invitația la procedura concurențială de ofertare, pentru contractul în cauză, a fost făcută sub forma unui anunț de intenție valabil în mod continuu și entitatea contractantă a hotărât că nu va atribui alte contracte pe parcursul perioadei vizate de anunțul de intenție valabil în mod continuu, anunțul de atribuire a contractului conține o mențiune specifică în acest sens.</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8F2B77" w:rsidRPr="008F2B77" w:rsidRDefault="008F2B77" w:rsidP="008F2B77">
            <w:pPr>
              <w:jc w:val="both"/>
              <w:rPr>
                <w:rFonts w:ascii="Times New Roman" w:hAnsi="Times New Roman" w:cs="Times New Roman"/>
                <w:lang w:val="ro-MD"/>
              </w:rPr>
            </w:pPr>
            <w:r w:rsidRPr="008F2B77">
              <w:rPr>
                <w:rFonts w:ascii="Times New Roman" w:hAnsi="Times New Roman" w:cs="Times New Roman"/>
                <w:lang w:val="ro-MD"/>
              </w:rPr>
              <w:t>Articolul 63</w:t>
            </w:r>
            <w:r>
              <w:rPr>
                <w:rFonts w:ascii="Times New Roman" w:hAnsi="Times New Roman" w:cs="Times New Roman"/>
                <w:lang w:val="ro-MD"/>
              </w:rPr>
              <w:t xml:space="preserve"> se completează cu aliniatul (1</w:t>
            </w:r>
            <w:r>
              <w:rPr>
                <w:rFonts w:ascii="Times New Roman" w:hAnsi="Times New Roman" w:cs="Times New Roman"/>
                <w:vertAlign w:val="superscript"/>
                <w:lang w:val="ro-MD"/>
              </w:rPr>
              <w:t>1</w:t>
            </w:r>
            <w:r w:rsidRPr="008F2B77">
              <w:rPr>
                <w:rFonts w:ascii="Times New Roman" w:hAnsi="Times New Roman" w:cs="Times New Roman"/>
                <w:lang w:val="ro-MD"/>
              </w:rPr>
              <w:t>) cu următorul cuprins:</w:t>
            </w:r>
          </w:p>
          <w:p w:rsidR="00F10F47" w:rsidRPr="00F82447" w:rsidRDefault="008F2B77" w:rsidP="008F2B77">
            <w:pPr>
              <w:jc w:val="both"/>
              <w:rPr>
                <w:rFonts w:ascii="Times New Roman" w:hAnsi="Times New Roman" w:cs="Times New Roman"/>
                <w:lang w:val="ro-MD"/>
              </w:rPr>
            </w:pPr>
            <w:r>
              <w:rPr>
                <w:rFonts w:ascii="Times New Roman" w:hAnsi="Times New Roman" w:cs="Times New Roman"/>
                <w:lang w:val="ro-MD"/>
              </w:rPr>
              <w:t>”(1</w:t>
            </w:r>
            <w:r>
              <w:rPr>
                <w:rFonts w:ascii="Times New Roman" w:hAnsi="Times New Roman" w:cs="Times New Roman"/>
                <w:vertAlign w:val="superscript"/>
                <w:lang w:val="ro-MD"/>
              </w:rPr>
              <w:t>1</w:t>
            </w:r>
            <w:r w:rsidRPr="008F2B77">
              <w:rPr>
                <w:rFonts w:ascii="Times New Roman" w:hAnsi="Times New Roman" w:cs="Times New Roman"/>
                <w:lang w:val="ro-MD"/>
              </w:rPr>
              <w:t>) În cazul în care se utilizează un anunț de intenție valabil în mod continuu ca invitație la procedura concurențială de ofertare, în conformitate cu art. 85 alin. (2) lit. a), entitățile contractante invită simultan, în scris, operatorii economici care și-au exprimat interesul să confirme menținerea în continuare a acestui interes.”</w:t>
            </w:r>
          </w:p>
        </w:tc>
        <w:tc>
          <w:tcPr>
            <w:tcW w:w="4317" w:type="dxa"/>
          </w:tcPr>
          <w:p w:rsidR="003D17CD" w:rsidRPr="003D17CD" w:rsidRDefault="003D17CD" w:rsidP="003D17CD">
            <w:pPr>
              <w:jc w:val="both"/>
              <w:rPr>
                <w:rFonts w:ascii="Times New Roman" w:hAnsi="Times New Roman" w:cs="Times New Roman"/>
                <w:lang w:val="ro-MD"/>
              </w:rPr>
            </w:pPr>
            <w:r w:rsidRPr="003D17CD">
              <w:rPr>
                <w:rFonts w:ascii="Times New Roman" w:hAnsi="Times New Roman" w:cs="Times New Roman"/>
                <w:lang w:val="ro-MD"/>
              </w:rPr>
              <w:t>Articolul 63. Invitațiile către candidați</w:t>
            </w:r>
          </w:p>
          <w:p w:rsidR="00F10F47" w:rsidRPr="00F82447" w:rsidRDefault="003D17CD" w:rsidP="003D17CD">
            <w:pPr>
              <w:jc w:val="both"/>
              <w:rPr>
                <w:rFonts w:ascii="Times New Roman" w:hAnsi="Times New Roman" w:cs="Times New Roman"/>
                <w:lang w:val="ro-MD"/>
              </w:rPr>
            </w:pPr>
            <w:r>
              <w:rPr>
                <w:rFonts w:ascii="Times New Roman" w:hAnsi="Times New Roman" w:cs="Times New Roman"/>
                <w:lang w:val="ro-MD"/>
              </w:rPr>
              <w:t>(1</w:t>
            </w:r>
            <w:r>
              <w:rPr>
                <w:rFonts w:ascii="Times New Roman" w:hAnsi="Times New Roman" w:cs="Times New Roman"/>
                <w:vertAlign w:val="superscript"/>
                <w:lang w:val="ro-MD"/>
              </w:rPr>
              <w:t>1</w:t>
            </w:r>
            <w:r w:rsidRPr="003D17CD">
              <w:rPr>
                <w:rFonts w:ascii="Times New Roman" w:hAnsi="Times New Roman" w:cs="Times New Roman"/>
                <w:lang w:val="ro-MD"/>
              </w:rPr>
              <w:t>) În cazul în care se utilizează un anunț de intenție valabil în mod continuu ca invitație la procedura concurențială de ofertare, în conformitate cu art. 85 alin. (2) lit. a), entitățile contractante invită simultan,  în scris, operatorii economici care și-au exprimat interesul să confirme menținerea în continuare a acestui interes.</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C14C54" w:rsidRPr="00C14C54" w:rsidRDefault="00C14C54" w:rsidP="00C14C54">
            <w:pPr>
              <w:jc w:val="both"/>
              <w:rPr>
                <w:rFonts w:ascii="Times New Roman" w:hAnsi="Times New Roman" w:cs="Times New Roman"/>
                <w:lang w:val="ro-MD"/>
              </w:rPr>
            </w:pPr>
            <w:r w:rsidRPr="00C14C54">
              <w:rPr>
                <w:rFonts w:ascii="Times New Roman" w:hAnsi="Times New Roman" w:cs="Times New Roman"/>
                <w:lang w:val="ro-MD"/>
              </w:rPr>
              <w:t>Articolul 64</w:t>
            </w:r>
            <w:r>
              <w:rPr>
                <w:rFonts w:ascii="Times New Roman" w:hAnsi="Times New Roman" w:cs="Times New Roman"/>
                <w:lang w:val="ro-MD"/>
              </w:rPr>
              <w:t xml:space="preserve"> se completează cu aliniatul (4</w:t>
            </w:r>
            <w:r>
              <w:rPr>
                <w:rFonts w:ascii="Times New Roman" w:hAnsi="Times New Roman" w:cs="Times New Roman"/>
                <w:vertAlign w:val="superscript"/>
                <w:lang w:val="ro-MD"/>
              </w:rPr>
              <w:t>1</w:t>
            </w:r>
            <w:r w:rsidRPr="00C14C54">
              <w:rPr>
                <w:rFonts w:ascii="Times New Roman" w:hAnsi="Times New Roman" w:cs="Times New Roman"/>
                <w:lang w:val="ro-MD"/>
              </w:rPr>
              <w:t>) cu următorul cuprins:</w:t>
            </w:r>
          </w:p>
          <w:p w:rsidR="00F10F47" w:rsidRPr="00F82447" w:rsidRDefault="00C14C54" w:rsidP="00C14C54">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C14C54">
              <w:rPr>
                <w:rFonts w:ascii="Times New Roman" w:hAnsi="Times New Roman" w:cs="Times New Roman"/>
                <w:lang w:val="ro-MD"/>
              </w:rPr>
              <w:t xml:space="preserve">) În cazul în care comunicarea unor informații prevăzute la alin. (1) și (4) privind atribuirea contractului de achiziții, încheierea acordului-cadru sau admiterea într-un sistem dinamic de achiziții se referă la secretul comercial sau secretul de stat, conform prevederilor Codului civil sau Legii nr. 245/2008 cu privire la secretul de stat ori ar putea aduce atingere concurenței loiale dintre </w:t>
            </w:r>
            <w:r w:rsidRPr="00C14C54">
              <w:rPr>
                <w:rFonts w:ascii="Times New Roman" w:hAnsi="Times New Roman" w:cs="Times New Roman"/>
                <w:lang w:val="ro-MD"/>
              </w:rPr>
              <w:lastRenderedPageBreak/>
              <w:t>operatorii economici conform prevederilor Legii concurenței nr. 183/2012, comunicarea acestor informații nu este obligatorie.”</w:t>
            </w:r>
          </w:p>
        </w:tc>
        <w:tc>
          <w:tcPr>
            <w:tcW w:w="4317" w:type="dxa"/>
          </w:tcPr>
          <w:p w:rsidR="0044587E" w:rsidRPr="0044587E" w:rsidRDefault="0044587E" w:rsidP="0044587E">
            <w:pPr>
              <w:jc w:val="both"/>
              <w:rPr>
                <w:rFonts w:ascii="Times New Roman" w:hAnsi="Times New Roman" w:cs="Times New Roman"/>
                <w:lang w:val="ro-MD"/>
              </w:rPr>
            </w:pPr>
            <w:r w:rsidRPr="0044587E">
              <w:rPr>
                <w:rFonts w:ascii="Times New Roman" w:hAnsi="Times New Roman" w:cs="Times New Roman"/>
                <w:lang w:val="ro-MD"/>
              </w:rPr>
              <w:lastRenderedPageBreak/>
              <w:t xml:space="preserve">Articolul 64. Informarea </w:t>
            </w:r>
            <w:proofErr w:type="spellStart"/>
            <w:r w:rsidRPr="0044587E">
              <w:rPr>
                <w:rFonts w:ascii="Times New Roman" w:hAnsi="Times New Roman" w:cs="Times New Roman"/>
                <w:lang w:val="ro-MD"/>
              </w:rPr>
              <w:t>şi</w:t>
            </w:r>
            <w:proofErr w:type="spellEnd"/>
            <w:r w:rsidRPr="0044587E">
              <w:rPr>
                <w:rFonts w:ascii="Times New Roman" w:hAnsi="Times New Roman" w:cs="Times New Roman"/>
                <w:lang w:val="ro-MD"/>
              </w:rPr>
              <w:t xml:space="preserve"> atribuirea contractului de </w:t>
            </w:r>
            <w:proofErr w:type="spellStart"/>
            <w:r w:rsidRPr="0044587E">
              <w:rPr>
                <w:rFonts w:ascii="Times New Roman" w:hAnsi="Times New Roman" w:cs="Times New Roman"/>
                <w:lang w:val="ro-MD"/>
              </w:rPr>
              <w:t>achiziţii</w:t>
            </w:r>
            <w:proofErr w:type="spellEnd"/>
            <w:r w:rsidRPr="0044587E">
              <w:rPr>
                <w:rFonts w:ascii="Times New Roman" w:hAnsi="Times New Roman" w:cs="Times New Roman"/>
                <w:lang w:val="ro-MD"/>
              </w:rPr>
              <w:t xml:space="preserve"> sectoriale</w:t>
            </w:r>
          </w:p>
          <w:p w:rsidR="00F10F47" w:rsidRPr="00F82447" w:rsidRDefault="0044587E" w:rsidP="0044587E">
            <w:pPr>
              <w:jc w:val="both"/>
              <w:rPr>
                <w:rFonts w:ascii="Times New Roman" w:hAnsi="Times New Roman" w:cs="Times New Roman"/>
                <w:lang w:val="ro-MD"/>
              </w:rPr>
            </w:pPr>
            <w:r>
              <w:rPr>
                <w:rFonts w:ascii="Times New Roman" w:hAnsi="Times New Roman" w:cs="Times New Roman"/>
                <w:lang w:val="ro-MD"/>
              </w:rPr>
              <w:t>(4</w:t>
            </w:r>
            <w:r>
              <w:rPr>
                <w:rFonts w:ascii="Times New Roman" w:hAnsi="Times New Roman" w:cs="Times New Roman"/>
                <w:vertAlign w:val="superscript"/>
                <w:lang w:val="ro-MD"/>
              </w:rPr>
              <w:t>1</w:t>
            </w:r>
            <w:r w:rsidRPr="0044587E">
              <w:rPr>
                <w:rFonts w:ascii="Times New Roman" w:hAnsi="Times New Roman" w:cs="Times New Roman"/>
                <w:lang w:val="ro-MD"/>
              </w:rPr>
              <w:t xml:space="preserve">) În cazul în care comunicarea unor informații prevăzute la alin. (1) și (4) privind atribuirea contractului de achiziții, încheierea acordului-cadru sau admiterea într-un sistem dinamic de achiziții se referă la secretul comercial sau secretul de stat, conform prevederilor Codului civil sau  Legii nr. 245/2008 cu privire la secretul de stat ori ar putea aduce atingere concurenței loiale dintre </w:t>
            </w:r>
            <w:r w:rsidRPr="0044587E">
              <w:rPr>
                <w:rFonts w:ascii="Times New Roman" w:hAnsi="Times New Roman" w:cs="Times New Roman"/>
                <w:lang w:val="ro-MD"/>
              </w:rPr>
              <w:lastRenderedPageBreak/>
              <w:t>operatorii economici conform prevederilor Legii concurenței nr. 183/2012, comunicarea acestor informații nu este obligatorie.</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F61A4D" w:rsidRPr="00F61A4D" w:rsidRDefault="00F61A4D" w:rsidP="00F61A4D">
            <w:pPr>
              <w:jc w:val="both"/>
              <w:rPr>
                <w:rFonts w:ascii="Times New Roman" w:hAnsi="Times New Roman" w:cs="Times New Roman"/>
                <w:lang w:val="ro-MD"/>
              </w:rPr>
            </w:pPr>
            <w:r w:rsidRPr="00F61A4D">
              <w:rPr>
                <w:rFonts w:ascii="Times New Roman" w:hAnsi="Times New Roman" w:cs="Times New Roman"/>
                <w:lang w:val="ro-MD"/>
              </w:rPr>
              <w:t>Articolul 65</w:t>
            </w:r>
            <w:r>
              <w:rPr>
                <w:rFonts w:ascii="Times New Roman" w:hAnsi="Times New Roman" w:cs="Times New Roman"/>
                <w:lang w:val="ro-MD"/>
              </w:rPr>
              <w:t xml:space="preserve"> se completează cu aliniatul (1</w:t>
            </w:r>
            <w:r>
              <w:rPr>
                <w:rFonts w:ascii="Times New Roman" w:hAnsi="Times New Roman" w:cs="Times New Roman"/>
                <w:vertAlign w:val="superscript"/>
                <w:lang w:val="ro-MD"/>
              </w:rPr>
              <w:t>1</w:t>
            </w:r>
            <w:r w:rsidRPr="00F61A4D">
              <w:rPr>
                <w:rFonts w:ascii="Times New Roman" w:hAnsi="Times New Roman" w:cs="Times New Roman"/>
                <w:lang w:val="ro-MD"/>
              </w:rPr>
              <w:t>) cu următorul cuprins:</w:t>
            </w:r>
          </w:p>
          <w:p w:rsidR="00F61A4D" w:rsidRPr="00F61A4D" w:rsidRDefault="00F61A4D" w:rsidP="00F61A4D">
            <w:pPr>
              <w:jc w:val="both"/>
              <w:rPr>
                <w:rFonts w:ascii="Times New Roman" w:hAnsi="Times New Roman" w:cs="Times New Roman"/>
                <w:lang w:val="ro-MD"/>
              </w:rPr>
            </w:pPr>
            <w:r>
              <w:rPr>
                <w:rFonts w:ascii="Times New Roman" w:hAnsi="Times New Roman" w:cs="Times New Roman"/>
                <w:lang w:val="ro-MD"/>
              </w:rPr>
              <w:t>”(1</w:t>
            </w:r>
            <w:r>
              <w:rPr>
                <w:rFonts w:ascii="Times New Roman" w:hAnsi="Times New Roman" w:cs="Times New Roman"/>
                <w:vertAlign w:val="superscript"/>
                <w:lang w:val="ro-MD"/>
              </w:rPr>
              <w:t>1</w:t>
            </w:r>
            <w:r w:rsidRPr="00F61A4D">
              <w:rPr>
                <w:rFonts w:ascii="Times New Roman" w:hAnsi="Times New Roman" w:cs="Times New Roman"/>
                <w:lang w:val="ro-MD"/>
              </w:rPr>
              <w:t xml:space="preserve">) Prin excepție de la prevederile alin. (1), termenul de așteptare este de cel </w:t>
            </w:r>
            <w:proofErr w:type="spellStart"/>
            <w:r w:rsidRPr="00F61A4D">
              <w:rPr>
                <w:rFonts w:ascii="Times New Roman" w:hAnsi="Times New Roman" w:cs="Times New Roman"/>
                <w:lang w:val="ro-MD"/>
              </w:rPr>
              <w:t>puţin</w:t>
            </w:r>
            <w:proofErr w:type="spellEnd"/>
            <w:r w:rsidRPr="00F61A4D">
              <w:rPr>
                <w:rFonts w:ascii="Times New Roman" w:hAnsi="Times New Roman" w:cs="Times New Roman"/>
                <w:lang w:val="ro-MD"/>
              </w:rPr>
              <w:t xml:space="preserve"> 6 zile pentru contractele de achiziții sectoriale  a căror valoare estimată, fără taxa pe valoarea adăugată, este mai mică decât următoarele praguri:</w:t>
            </w:r>
          </w:p>
          <w:p w:rsidR="00F61A4D" w:rsidRPr="00F61A4D" w:rsidRDefault="00F61A4D" w:rsidP="00F61A4D">
            <w:pPr>
              <w:jc w:val="both"/>
              <w:rPr>
                <w:rFonts w:ascii="Times New Roman" w:hAnsi="Times New Roman" w:cs="Times New Roman"/>
                <w:lang w:val="ro-MD"/>
              </w:rPr>
            </w:pPr>
            <w:r w:rsidRPr="00F61A4D">
              <w:rPr>
                <w:rFonts w:ascii="Times New Roman" w:hAnsi="Times New Roman" w:cs="Times New Roman"/>
                <w:lang w:val="ro-MD"/>
              </w:rPr>
              <w:t xml:space="preserve">a) pentru contractele de </w:t>
            </w:r>
            <w:proofErr w:type="spellStart"/>
            <w:r w:rsidRPr="00F61A4D">
              <w:rPr>
                <w:rFonts w:ascii="Times New Roman" w:hAnsi="Times New Roman" w:cs="Times New Roman"/>
                <w:lang w:val="ro-MD"/>
              </w:rPr>
              <w:t>achiziţii</w:t>
            </w:r>
            <w:proofErr w:type="spellEnd"/>
            <w:r w:rsidRPr="00F61A4D">
              <w:rPr>
                <w:rFonts w:ascii="Times New Roman" w:hAnsi="Times New Roman" w:cs="Times New Roman"/>
                <w:lang w:val="ro-MD"/>
              </w:rPr>
              <w:t xml:space="preserve"> publice de bunuri </w:t>
            </w:r>
            <w:proofErr w:type="spellStart"/>
            <w:r w:rsidRPr="00F61A4D">
              <w:rPr>
                <w:rFonts w:ascii="Times New Roman" w:hAnsi="Times New Roman" w:cs="Times New Roman"/>
                <w:lang w:val="ro-MD"/>
              </w:rPr>
              <w:t>şi</w:t>
            </w:r>
            <w:proofErr w:type="spellEnd"/>
            <w:r w:rsidRPr="00F61A4D">
              <w:rPr>
                <w:rFonts w:ascii="Times New Roman" w:hAnsi="Times New Roman" w:cs="Times New Roman"/>
                <w:lang w:val="ro-MD"/>
              </w:rPr>
              <w:t xml:space="preserve"> servicii, altele decât cele menționate la lit. c) – 2 300 000 de lei;</w:t>
            </w:r>
          </w:p>
          <w:p w:rsidR="00F61A4D" w:rsidRPr="00F61A4D" w:rsidRDefault="00F61A4D" w:rsidP="00F61A4D">
            <w:pPr>
              <w:jc w:val="both"/>
              <w:rPr>
                <w:rFonts w:ascii="Times New Roman" w:hAnsi="Times New Roman" w:cs="Times New Roman"/>
                <w:lang w:val="ro-MD"/>
              </w:rPr>
            </w:pPr>
            <w:r w:rsidRPr="00F61A4D">
              <w:rPr>
                <w:rFonts w:ascii="Times New Roman" w:hAnsi="Times New Roman" w:cs="Times New Roman"/>
                <w:lang w:val="ro-MD"/>
              </w:rPr>
              <w:t xml:space="preserve">b) pentru contractele de </w:t>
            </w:r>
            <w:proofErr w:type="spellStart"/>
            <w:r w:rsidRPr="00F61A4D">
              <w:rPr>
                <w:rFonts w:ascii="Times New Roman" w:hAnsi="Times New Roman" w:cs="Times New Roman"/>
                <w:lang w:val="ro-MD"/>
              </w:rPr>
              <w:t>achiziţii</w:t>
            </w:r>
            <w:proofErr w:type="spellEnd"/>
            <w:r w:rsidRPr="00F61A4D">
              <w:rPr>
                <w:rFonts w:ascii="Times New Roman" w:hAnsi="Times New Roman" w:cs="Times New Roman"/>
                <w:lang w:val="ro-MD"/>
              </w:rPr>
              <w:t xml:space="preserve"> publice de lucrări – 90 000 000 de lei;</w:t>
            </w:r>
          </w:p>
          <w:p w:rsidR="00F10F47" w:rsidRPr="00F82447" w:rsidRDefault="00F61A4D" w:rsidP="00F61A4D">
            <w:pPr>
              <w:jc w:val="both"/>
              <w:rPr>
                <w:rFonts w:ascii="Times New Roman" w:hAnsi="Times New Roman" w:cs="Times New Roman"/>
                <w:lang w:val="ro-MD"/>
              </w:rPr>
            </w:pPr>
            <w:r w:rsidRPr="00F61A4D">
              <w:rPr>
                <w:rFonts w:ascii="Times New Roman" w:hAnsi="Times New Roman" w:cs="Times New Roman"/>
                <w:lang w:val="ro-MD"/>
              </w:rPr>
              <w:t>c) pentru contractele de achiziții publice care au ca obiect servicii sociale și alte servicii specifice enumerate în anexa nr. 2 – 7 000 000  de lei.</w:t>
            </w:r>
          </w:p>
        </w:tc>
        <w:tc>
          <w:tcPr>
            <w:tcW w:w="4317" w:type="dxa"/>
          </w:tcPr>
          <w:p w:rsidR="00E61074" w:rsidRPr="00E61074" w:rsidRDefault="00E61074" w:rsidP="00E61074">
            <w:pPr>
              <w:jc w:val="both"/>
              <w:rPr>
                <w:rFonts w:ascii="Times New Roman" w:hAnsi="Times New Roman" w:cs="Times New Roman"/>
                <w:lang w:val="ro-MD"/>
              </w:rPr>
            </w:pPr>
            <w:r w:rsidRPr="00E61074">
              <w:rPr>
                <w:rFonts w:ascii="Times New Roman" w:hAnsi="Times New Roman" w:cs="Times New Roman"/>
                <w:lang w:val="ro-MD"/>
              </w:rPr>
              <w:t xml:space="preserve">Articolul 65. Termene pentru încheierea contractelor de </w:t>
            </w:r>
            <w:proofErr w:type="spellStart"/>
            <w:r w:rsidRPr="00E61074">
              <w:rPr>
                <w:rFonts w:ascii="Times New Roman" w:hAnsi="Times New Roman" w:cs="Times New Roman"/>
                <w:lang w:val="ro-MD"/>
              </w:rPr>
              <w:t>achiziţii</w:t>
            </w:r>
            <w:proofErr w:type="spellEnd"/>
            <w:r w:rsidRPr="00E61074">
              <w:rPr>
                <w:rFonts w:ascii="Times New Roman" w:hAnsi="Times New Roman" w:cs="Times New Roman"/>
                <w:lang w:val="ro-MD"/>
              </w:rPr>
              <w:t xml:space="preserve"> sectoriale</w:t>
            </w:r>
          </w:p>
          <w:p w:rsidR="00E61074" w:rsidRPr="00E61074" w:rsidRDefault="00E61074" w:rsidP="00E61074">
            <w:pPr>
              <w:jc w:val="both"/>
              <w:rPr>
                <w:rFonts w:ascii="Times New Roman" w:hAnsi="Times New Roman" w:cs="Times New Roman"/>
                <w:lang w:val="ro-MD"/>
              </w:rPr>
            </w:pPr>
            <w:r>
              <w:rPr>
                <w:rFonts w:ascii="Times New Roman" w:hAnsi="Times New Roman" w:cs="Times New Roman"/>
                <w:lang w:val="ro-MD"/>
              </w:rPr>
              <w:t>(1</w:t>
            </w:r>
            <w:r>
              <w:rPr>
                <w:rFonts w:ascii="Times New Roman" w:hAnsi="Times New Roman" w:cs="Times New Roman"/>
                <w:vertAlign w:val="superscript"/>
                <w:lang w:val="ro-MD"/>
              </w:rPr>
              <w:t>1</w:t>
            </w:r>
            <w:r w:rsidRPr="00E61074">
              <w:rPr>
                <w:rFonts w:ascii="Times New Roman" w:hAnsi="Times New Roman" w:cs="Times New Roman"/>
                <w:lang w:val="ro-MD"/>
              </w:rPr>
              <w:t xml:space="preserve">) Prin excepție de la prevederile alin. (1), termenul de așteptare este de cel </w:t>
            </w:r>
            <w:proofErr w:type="spellStart"/>
            <w:r w:rsidRPr="00E61074">
              <w:rPr>
                <w:rFonts w:ascii="Times New Roman" w:hAnsi="Times New Roman" w:cs="Times New Roman"/>
                <w:lang w:val="ro-MD"/>
              </w:rPr>
              <w:t>puţin</w:t>
            </w:r>
            <w:proofErr w:type="spellEnd"/>
            <w:r w:rsidRPr="00E61074">
              <w:rPr>
                <w:rFonts w:ascii="Times New Roman" w:hAnsi="Times New Roman" w:cs="Times New Roman"/>
                <w:lang w:val="ro-MD"/>
              </w:rPr>
              <w:t xml:space="preserve"> 6 zile pentru contractele de achiziții sectoriale  a căror valoare estimată, fără taxa pe valoarea adăugată, este mai mică decât următoarele praguri:</w:t>
            </w:r>
          </w:p>
          <w:p w:rsidR="00E61074" w:rsidRPr="00E61074" w:rsidRDefault="00E61074" w:rsidP="00E61074">
            <w:pPr>
              <w:jc w:val="both"/>
              <w:rPr>
                <w:rFonts w:ascii="Times New Roman" w:hAnsi="Times New Roman" w:cs="Times New Roman"/>
                <w:lang w:val="ro-MD"/>
              </w:rPr>
            </w:pPr>
            <w:r w:rsidRPr="00E61074">
              <w:rPr>
                <w:rFonts w:ascii="Times New Roman" w:hAnsi="Times New Roman" w:cs="Times New Roman"/>
                <w:lang w:val="ro-MD"/>
              </w:rPr>
              <w:t xml:space="preserve">a) pentru contractele de </w:t>
            </w:r>
            <w:proofErr w:type="spellStart"/>
            <w:r w:rsidRPr="00E61074">
              <w:rPr>
                <w:rFonts w:ascii="Times New Roman" w:hAnsi="Times New Roman" w:cs="Times New Roman"/>
                <w:lang w:val="ro-MD"/>
              </w:rPr>
              <w:t>achiziţii</w:t>
            </w:r>
            <w:proofErr w:type="spellEnd"/>
            <w:r w:rsidRPr="00E61074">
              <w:rPr>
                <w:rFonts w:ascii="Times New Roman" w:hAnsi="Times New Roman" w:cs="Times New Roman"/>
                <w:lang w:val="ro-MD"/>
              </w:rPr>
              <w:t xml:space="preserve"> publice de bunuri </w:t>
            </w:r>
            <w:proofErr w:type="spellStart"/>
            <w:r w:rsidRPr="00E61074">
              <w:rPr>
                <w:rFonts w:ascii="Times New Roman" w:hAnsi="Times New Roman" w:cs="Times New Roman"/>
                <w:lang w:val="ro-MD"/>
              </w:rPr>
              <w:t>şi</w:t>
            </w:r>
            <w:proofErr w:type="spellEnd"/>
            <w:r w:rsidRPr="00E61074">
              <w:rPr>
                <w:rFonts w:ascii="Times New Roman" w:hAnsi="Times New Roman" w:cs="Times New Roman"/>
                <w:lang w:val="ro-MD"/>
              </w:rPr>
              <w:t xml:space="preserve"> servicii, altele decât cele menționate la lit. c) – 2 300 000 de lei;</w:t>
            </w:r>
          </w:p>
          <w:p w:rsidR="00E61074" w:rsidRPr="00E61074" w:rsidRDefault="00E61074" w:rsidP="00E61074">
            <w:pPr>
              <w:jc w:val="both"/>
              <w:rPr>
                <w:rFonts w:ascii="Times New Roman" w:hAnsi="Times New Roman" w:cs="Times New Roman"/>
                <w:lang w:val="ro-MD"/>
              </w:rPr>
            </w:pPr>
            <w:r w:rsidRPr="00E61074">
              <w:rPr>
                <w:rFonts w:ascii="Times New Roman" w:hAnsi="Times New Roman" w:cs="Times New Roman"/>
                <w:lang w:val="ro-MD"/>
              </w:rPr>
              <w:t xml:space="preserve">b) pentru contractele de </w:t>
            </w:r>
            <w:proofErr w:type="spellStart"/>
            <w:r w:rsidRPr="00E61074">
              <w:rPr>
                <w:rFonts w:ascii="Times New Roman" w:hAnsi="Times New Roman" w:cs="Times New Roman"/>
                <w:lang w:val="ro-MD"/>
              </w:rPr>
              <w:t>achiziţii</w:t>
            </w:r>
            <w:proofErr w:type="spellEnd"/>
            <w:r w:rsidRPr="00E61074">
              <w:rPr>
                <w:rFonts w:ascii="Times New Roman" w:hAnsi="Times New Roman" w:cs="Times New Roman"/>
                <w:lang w:val="ro-MD"/>
              </w:rPr>
              <w:t xml:space="preserve"> publice de lucrări – 90 000 000 de lei;</w:t>
            </w:r>
          </w:p>
          <w:p w:rsidR="00F10F47" w:rsidRPr="00F82447" w:rsidRDefault="00E61074" w:rsidP="00E61074">
            <w:pPr>
              <w:jc w:val="both"/>
              <w:rPr>
                <w:rFonts w:ascii="Times New Roman" w:hAnsi="Times New Roman" w:cs="Times New Roman"/>
                <w:lang w:val="ro-MD"/>
              </w:rPr>
            </w:pPr>
            <w:r w:rsidRPr="00E61074">
              <w:rPr>
                <w:rFonts w:ascii="Times New Roman" w:hAnsi="Times New Roman" w:cs="Times New Roman"/>
                <w:lang w:val="ro-MD"/>
              </w:rPr>
              <w:t>c) pentru contractele de achiziții publice care au ca obiect servicii sociale și alte servicii specifice enumerate în anexa nr. 2 – 7 000 000  de lei.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D6729A" w:rsidRPr="00D6729A" w:rsidRDefault="00D6729A" w:rsidP="00D6729A">
            <w:pPr>
              <w:jc w:val="both"/>
              <w:rPr>
                <w:rFonts w:ascii="Times New Roman" w:hAnsi="Times New Roman" w:cs="Times New Roman"/>
                <w:lang w:val="ro-MD"/>
              </w:rPr>
            </w:pPr>
            <w:r w:rsidRPr="00D6729A">
              <w:rPr>
                <w:rFonts w:ascii="Times New Roman" w:hAnsi="Times New Roman" w:cs="Times New Roman"/>
                <w:lang w:val="ro-MD"/>
              </w:rPr>
              <w:t xml:space="preserve">Articolul 66 </w:t>
            </w:r>
            <w:r>
              <w:rPr>
                <w:rFonts w:ascii="Times New Roman" w:hAnsi="Times New Roman" w:cs="Times New Roman"/>
                <w:lang w:val="ro-MD"/>
              </w:rPr>
              <w:t>se completează cu aliniatele (2</w:t>
            </w:r>
            <w:r>
              <w:rPr>
                <w:rFonts w:ascii="Times New Roman" w:hAnsi="Times New Roman" w:cs="Times New Roman"/>
                <w:vertAlign w:val="superscript"/>
                <w:lang w:val="ro-MD"/>
              </w:rPr>
              <w:t>1</w:t>
            </w:r>
            <w:r>
              <w:rPr>
                <w:rFonts w:ascii="Times New Roman" w:hAnsi="Times New Roman" w:cs="Times New Roman"/>
                <w:lang w:val="ro-MD"/>
              </w:rPr>
              <w:t>) și (2</w:t>
            </w:r>
            <w:r>
              <w:rPr>
                <w:rFonts w:ascii="Times New Roman" w:hAnsi="Times New Roman" w:cs="Times New Roman"/>
                <w:vertAlign w:val="superscript"/>
                <w:lang w:val="ro-MD"/>
              </w:rPr>
              <w:t>2</w:t>
            </w:r>
            <w:r w:rsidRPr="00D6729A">
              <w:rPr>
                <w:rFonts w:ascii="Times New Roman" w:hAnsi="Times New Roman" w:cs="Times New Roman"/>
                <w:lang w:val="ro-MD"/>
              </w:rPr>
              <w:t>) cu următorul cuprins:</w:t>
            </w:r>
          </w:p>
          <w:p w:rsidR="00D6729A" w:rsidRPr="00D6729A" w:rsidRDefault="00D6729A" w:rsidP="00D6729A">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1</w:t>
            </w:r>
            <w:r w:rsidRPr="00D6729A">
              <w:rPr>
                <w:rFonts w:ascii="Times New Roman" w:hAnsi="Times New Roman" w:cs="Times New Roman"/>
                <w:lang w:val="ro-MD"/>
              </w:rPr>
              <w:t xml:space="preserve">) În cazul în care entitatea contractantă solicită demonstrarea </w:t>
            </w:r>
            <w:proofErr w:type="spellStart"/>
            <w:r w:rsidRPr="00D6729A">
              <w:rPr>
                <w:rFonts w:ascii="Times New Roman" w:hAnsi="Times New Roman" w:cs="Times New Roman"/>
                <w:lang w:val="ro-MD"/>
              </w:rPr>
              <w:t>capacităţii</w:t>
            </w:r>
            <w:proofErr w:type="spellEnd"/>
            <w:r w:rsidRPr="00D6729A">
              <w:rPr>
                <w:rFonts w:ascii="Times New Roman" w:hAnsi="Times New Roman" w:cs="Times New Roman"/>
                <w:lang w:val="ro-MD"/>
              </w:rPr>
              <w:t xml:space="preserve"> economice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 financiare, tehnice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/sau profesionale, aceasta are </w:t>
            </w:r>
            <w:proofErr w:type="spellStart"/>
            <w:r w:rsidRPr="00D6729A">
              <w:rPr>
                <w:rFonts w:ascii="Times New Roman" w:hAnsi="Times New Roman" w:cs="Times New Roman"/>
                <w:lang w:val="ro-MD"/>
              </w:rPr>
              <w:t>obligaţia</w:t>
            </w:r>
            <w:proofErr w:type="spellEnd"/>
            <w:r w:rsidRPr="00D6729A">
              <w:rPr>
                <w:rFonts w:ascii="Times New Roman" w:hAnsi="Times New Roman" w:cs="Times New Roman"/>
                <w:lang w:val="ro-MD"/>
              </w:rPr>
              <w:t xml:space="preserve"> de a indica în anunțul privind existența unui sistem de calificare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 </w:t>
            </w:r>
            <w:proofErr w:type="spellStart"/>
            <w:r w:rsidRPr="00D6729A">
              <w:rPr>
                <w:rFonts w:ascii="Times New Roman" w:hAnsi="Times New Roman" w:cs="Times New Roman"/>
                <w:lang w:val="ro-MD"/>
              </w:rPr>
              <w:t>informaţiile</w:t>
            </w:r>
            <w:proofErr w:type="spellEnd"/>
            <w:r w:rsidRPr="00D6729A">
              <w:rPr>
                <w:rFonts w:ascii="Times New Roman" w:hAnsi="Times New Roman" w:cs="Times New Roman"/>
                <w:lang w:val="ro-MD"/>
              </w:rPr>
              <w:t xml:space="preserve"> pe care operatorii economici urmează să le prezinte în acest scop.</w:t>
            </w:r>
          </w:p>
          <w:p w:rsidR="00F10F47" w:rsidRPr="00F82447" w:rsidRDefault="00D6729A" w:rsidP="00D6729A">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2</w:t>
            </w:r>
            <w:r w:rsidRPr="00D6729A">
              <w:rPr>
                <w:rFonts w:ascii="Times New Roman" w:hAnsi="Times New Roman" w:cs="Times New Roman"/>
                <w:lang w:val="ro-MD"/>
              </w:rPr>
              <w:t xml:space="preserve">) Capacitatea economică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 financiară, tehnică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/sau profesională a ofertantului/candidatului poate fi </w:t>
            </w:r>
            <w:proofErr w:type="spellStart"/>
            <w:r w:rsidRPr="00D6729A">
              <w:rPr>
                <w:rFonts w:ascii="Times New Roman" w:hAnsi="Times New Roman" w:cs="Times New Roman"/>
                <w:lang w:val="ro-MD"/>
              </w:rPr>
              <w:t>susţinută</w:t>
            </w:r>
            <w:proofErr w:type="spellEnd"/>
            <w:r w:rsidRPr="00D6729A">
              <w:rPr>
                <w:rFonts w:ascii="Times New Roman" w:hAnsi="Times New Roman" w:cs="Times New Roman"/>
                <w:lang w:val="ro-MD"/>
              </w:rPr>
              <w:t xml:space="preserve"> </w:t>
            </w:r>
            <w:proofErr w:type="spellStart"/>
            <w:r w:rsidRPr="00D6729A">
              <w:rPr>
                <w:rFonts w:ascii="Times New Roman" w:hAnsi="Times New Roman" w:cs="Times New Roman"/>
                <w:lang w:val="ro-MD"/>
              </w:rPr>
              <w:t>şi</w:t>
            </w:r>
            <w:proofErr w:type="spellEnd"/>
            <w:r w:rsidRPr="00D6729A">
              <w:rPr>
                <w:rFonts w:ascii="Times New Roman" w:hAnsi="Times New Roman" w:cs="Times New Roman"/>
                <w:lang w:val="ro-MD"/>
              </w:rPr>
              <w:t xml:space="preserve"> de alte persoane, în conformitate cu prevederile art. 71 și art. 72.”</w:t>
            </w:r>
          </w:p>
        </w:tc>
        <w:tc>
          <w:tcPr>
            <w:tcW w:w="4317" w:type="dxa"/>
          </w:tcPr>
          <w:p w:rsidR="005E0BAB" w:rsidRPr="005E0BAB" w:rsidRDefault="005E0BAB" w:rsidP="005E0BAB">
            <w:pPr>
              <w:jc w:val="both"/>
              <w:rPr>
                <w:rFonts w:ascii="Times New Roman" w:hAnsi="Times New Roman" w:cs="Times New Roman"/>
                <w:lang w:val="ro-MD"/>
              </w:rPr>
            </w:pPr>
            <w:r w:rsidRPr="005E0BAB">
              <w:rPr>
                <w:rFonts w:ascii="Times New Roman" w:hAnsi="Times New Roman" w:cs="Times New Roman"/>
                <w:lang w:val="ro-MD"/>
              </w:rPr>
              <w:t>Articolul 66. Sisteme de calificare</w:t>
            </w:r>
          </w:p>
          <w:p w:rsidR="005E0BAB" w:rsidRPr="005E0BAB" w:rsidRDefault="005E0BAB" w:rsidP="005E0BAB">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1</w:t>
            </w:r>
            <w:r w:rsidRPr="005E0BAB">
              <w:rPr>
                <w:rFonts w:ascii="Times New Roman" w:hAnsi="Times New Roman" w:cs="Times New Roman"/>
                <w:lang w:val="ro-MD"/>
              </w:rPr>
              <w:t xml:space="preserve">) În cazul în care entitatea contractantă solicită demonstrarea </w:t>
            </w:r>
            <w:proofErr w:type="spellStart"/>
            <w:r w:rsidRPr="005E0BAB">
              <w:rPr>
                <w:rFonts w:ascii="Times New Roman" w:hAnsi="Times New Roman" w:cs="Times New Roman"/>
                <w:lang w:val="ro-MD"/>
              </w:rPr>
              <w:t>capacităţii</w:t>
            </w:r>
            <w:proofErr w:type="spellEnd"/>
            <w:r w:rsidRPr="005E0BAB">
              <w:rPr>
                <w:rFonts w:ascii="Times New Roman" w:hAnsi="Times New Roman" w:cs="Times New Roman"/>
                <w:lang w:val="ro-MD"/>
              </w:rPr>
              <w:t xml:space="preserve"> economice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 financiare, tehnice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/sau profesionale, aceasta are </w:t>
            </w:r>
            <w:proofErr w:type="spellStart"/>
            <w:r w:rsidRPr="005E0BAB">
              <w:rPr>
                <w:rFonts w:ascii="Times New Roman" w:hAnsi="Times New Roman" w:cs="Times New Roman"/>
                <w:lang w:val="ro-MD"/>
              </w:rPr>
              <w:t>obligaţia</w:t>
            </w:r>
            <w:proofErr w:type="spellEnd"/>
            <w:r w:rsidRPr="005E0BAB">
              <w:rPr>
                <w:rFonts w:ascii="Times New Roman" w:hAnsi="Times New Roman" w:cs="Times New Roman"/>
                <w:lang w:val="ro-MD"/>
              </w:rPr>
              <w:t xml:space="preserve"> de a indica în anunțul privind existența unui sistem de calificare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 </w:t>
            </w:r>
            <w:proofErr w:type="spellStart"/>
            <w:r w:rsidRPr="005E0BAB">
              <w:rPr>
                <w:rFonts w:ascii="Times New Roman" w:hAnsi="Times New Roman" w:cs="Times New Roman"/>
                <w:lang w:val="ro-MD"/>
              </w:rPr>
              <w:t>informaţiile</w:t>
            </w:r>
            <w:proofErr w:type="spellEnd"/>
            <w:r w:rsidRPr="005E0BAB">
              <w:rPr>
                <w:rFonts w:ascii="Times New Roman" w:hAnsi="Times New Roman" w:cs="Times New Roman"/>
                <w:lang w:val="ro-MD"/>
              </w:rPr>
              <w:t xml:space="preserve"> pe care operatorii economici urmează să le prezinte în acest scop.</w:t>
            </w:r>
          </w:p>
          <w:p w:rsidR="00F10F47" w:rsidRPr="00F82447" w:rsidRDefault="005E0BAB" w:rsidP="005E0BAB">
            <w:pPr>
              <w:jc w:val="both"/>
              <w:rPr>
                <w:rFonts w:ascii="Times New Roman" w:hAnsi="Times New Roman" w:cs="Times New Roman"/>
                <w:lang w:val="ro-MD"/>
              </w:rPr>
            </w:pPr>
            <w:r>
              <w:rPr>
                <w:rFonts w:ascii="Times New Roman" w:hAnsi="Times New Roman" w:cs="Times New Roman"/>
                <w:lang w:val="ro-MD"/>
              </w:rPr>
              <w:t>(2</w:t>
            </w:r>
            <w:r>
              <w:rPr>
                <w:rFonts w:ascii="Times New Roman" w:hAnsi="Times New Roman" w:cs="Times New Roman"/>
                <w:vertAlign w:val="superscript"/>
                <w:lang w:val="ro-MD"/>
              </w:rPr>
              <w:t>2</w:t>
            </w:r>
            <w:r w:rsidRPr="005E0BAB">
              <w:rPr>
                <w:rFonts w:ascii="Times New Roman" w:hAnsi="Times New Roman" w:cs="Times New Roman"/>
                <w:lang w:val="ro-MD"/>
              </w:rPr>
              <w:t xml:space="preserve">) Capacitatea economică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 financiară, tehnică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/sau profesională a ofertantului/candidatului poate fi </w:t>
            </w:r>
            <w:proofErr w:type="spellStart"/>
            <w:r w:rsidRPr="005E0BAB">
              <w:rPr>
                <w:rFonts w:ascii="Times New Roman" w:hAnsi="Times New Roman" w:cs="Times New Roman"/>
                <w:lang w:val="ro-MD"/>
              </w:rPr>
              <w:t>susţinută</w:t>
            </w:r>
            <w:proofErr w:type="spellEnd"/>
            <w:r w:rsidRPr="005E0BAB">
              <w:rPr>
                <w:rFonts w:ascii="Times New Roman" w:hAnsi="Times New Roman" w:cs="Times New Roman"/>
                <w:lang w:val="ro-MD"/>
              </w:rPr>
              <w:t xml:space="preserve"> </w:t>
            </w:r>
            <w:proofErr w:type="spellStart"/>
            <w:r w:rsidRPr="005E0BAB">
              <w:rPr>
                <w:rFonts w:ascii="Times New Roman" w:hAnsi="Times New Roman" w:cs="Times New Roman"/>
                <w:lang w:val="ro-MD"/>
              </w:rPr>
              <w:t>şi</w:t>
            </w:r>
            <w:proofErr w:type="spellEnd"/>
            <w:r w:rsidRPr="005E0BAB">
              <w:rPr>
                <w:rFonts w:ascii="Times New Roman" w:hAnsi="Times New Roman" w:cs="Times New Roman"/>
                <w:lang w:val="ro-MD"/>
              </w:rPr>
              <w:t xml:space="preserve"> de alte persoane, în conformitate cu prevederile art. 71 și art. 72.</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CC1818" w:rsidRPr="00CC1818" w:rsidRDefault="00CC1818" w:rsidP="00CC1818">
            <w:pPr>
              <w:jc w:val="both"/>
              <w:rPr>
                <w:rFonts w:ascii="Times New Roman" w:hAnsi="Times New Roman" w:cs="Times New Roman"/>
                <w:lang w:val="ro-MD"/>
              </w:rPr>
            </w:pPr>
            <w:r w:rsidRPr="00CC1818">
              <w:rPr>
                <w:rFonts w:ascii="Times New Roman" w:hAnsi="Times New Roman" w:cs="Times New Roman"/>
                <w:lang w:val="ro-MD"/>
              </w:rPr>
              <w:t>Articolul 78</w:t>
            </w:r>
            <w:r>
              <w:rPr>
                <w:rFonts w:ascii="Times New Roman" w:hAnsi="Times New Roman" w:cs="Times New Roman"/>
                <w:lang w:val="ro-MD"/>
              </w:rPr>
              <w:t xml:space="preserve"> se completează cu aliniatul (3</w:t>
            </w:r>
            <w:r>
              <w:rPr>
                <w:rFonts w:ascii="Times New Roman" w:hAnsi="Times New Roman" w:cs="Times New Roman"/>
                <w:vertAlign w:val="superscript"/>
                <w:lang w:val="ro-MD"/>
              </w:rPr>
              <w:t>1</w:t>
            </w:r>
            <w:r w:rsidRPr="00CC1818">
              <w:rPr>
                <w:rFonts w:ascii="Times New Roman" w:hAnsi="Times New Roman" w:cs="Times New Roman"/>
                <w:lang w:val="ro-MD"/>
              </w:rPr>
              <w:t>) cu următorul cuprins:</w:t>
            </w:r>
          </w:p>
          <w:p w:rsidR="00F10F47" w:rsidRPr="00F82447" w:rsidRDefault="00CC1818" w:rsidP="00CC1818">
            <w:pPr>
              <w:jc w:val="both"/>
              <w:rPr>
                <w:rFonts w:ascii="Times New Roman" w:hAnsi="Times New Roman" w:cs="Times New Roman"/>
                <w:lang w:val="ro-MD"/>
              </w:rPr>
            </w:pPr>
            <w:r>
              <w:rPr>
                <w:rFonts w:ascii="Times New Roman" w:hAnsi="Times New Roman" w:cs="Times New Roman"/>
                <w:lang w:val="ro-MD"/>
              </w:rPr>
              <w:lastRenderedPageBreak/>
              <w:t>„(3</w:t>
            </w:r>
            <w:r>
              <w:rPr>
                <w:rFonts w:ascii="Times New Roman" w:hAnsi="Times New Roman" w:cs="Times New Roman"/>
                <w:vertAlign w:val="superscript"/>
                <w:lang w:val="ro-MD"/>
              </w:rPr>
              <w:t>1</w:t>
            </w:r>
            <w:r w:rsidRPr="00CC1818">
              <w:rPr>
                <w:rFonts w:ascii="Times New Roman" w:hAnsi="Times New Roman" w:cs="Times New Roman"/>
                <w:lang w:val="ro-MD"/>
              </w:rPr>
              <w:t>) Entitatea contractantă respinge oferta doar după evaluarea justificărilor primite de la ofertant, în cazul în care dovezile furnizate nu justifică, în mod satisfăcător, nivelul scăzut al prețului sau al costurilor propuse, ținând seama de prevederile menționate la alin. (3). Entitatea contractantă respinge oferta când se constată că aceasta este anormal de scăzută deoarece nu respectă obligațiile prevăzute la art. 28 alin. (3).”</w:t>
            </w:r>
          </w:p>
        </w:tc>
        <w:tc>
          <w:tcPr>
            <w:tcW w:w="4317" w:type="dxa"/>
          </w:tcPr>
          <w:p w:rsidR="00FA361B" w:rsidRPr="00FA361B" w:rsidRDefault="00FA361B" w:rsidP="00FA361B">
            <w:pPr>
              <w:jc w:val="both"/>
              <w:rPr>
                <w:rFonts w:ascii="Times New Roman" w:hAnsi="Times New Roman" w:cs="Times New Roman"/>
                <w:lang w:val="ro-MD"/>
              </w:rPr>
            </w:pPr>
            <w:r w:rsidRPr="00FA361B">
              <w:rPr>
                <w:rFonts w:ascii="Times New Roman" w:hAnsi="Times New Roman" w:cs="Times New Roman"/>
                <w:lang w:val="ro-MD"/>
              </w:rPr>
              <w:lastRenderedPageBreak/>
              <w:t>Articolul 78. Oferta anormal de scăzută</w:t>
            </w:r>
          </w:p>
          <w:p w:rsidR="00F10F47" w:rsidRPr="00F82447" w:rsidRDefault="00FA361B" w:rsidP="00FA361B">
            <w:pPr>
              <w:jc w:val="both"/>
              <w:rPr>
                <w:rFonts w:ascii="Times New Roman" w:hAnsi="Times New Roman" w:cs="Times New Roman"/>
                <w:lang w:val="ro-MD"/>
              </w:rPr>
            </w:pPr>
            <w:r>
              <w:rPr>
                <w:rFonts w:ascii="Times New Roman" w:hAnsi="Times New Roman" w:cs="Times New Roman"/>
                <w:lang w:val="ro-MD"/>
              </w:rPr>
              <w:lastRenderedPageBreak/>
              <w:t>(3</w:t>
            </w:r>
            <w:r>
              <w:rPr>
                <w:rFonts w:ascii="Times New Roman" w:hAnsi="Times New Roman" w:cs="Times New Roman"/>
                <w:vertAlign w:val="superscript"/>
                <w:lang w:val="ro-MD"/>
              </w:rPr>
              <w:t>1</w:t>
            </w:r>
            <w:r w:rsidRPr="00FA361B">
              <w:rPr>
                <w:rFonts w:ascii="Times New Roman" w:hAnsi="Times New Roman" w:cs="Times New Roman"/>
                <w:lang w:val="ro-MD"/>
              </w:rPr>
              <w:t>) Entitatea contractantă respinge oferta doar după evaluarea justificărilor primite de la ofertant, în cazul în care dovezile furnizate nu justifică, în mod satisfăcător, nivelul scăzut al prețului sau al costurilor propuse, ținând seama de prevederile menționate la alin. (3). Entitatea contractantă respinge oferta când se constată că aceasta este anormal de scăzută deoarece nu respectă obligațiile prevăzute la art. 28 alin. (3).</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201B20" w:rsidRPr="00201B20" w:rsidRDefault="00201B20" w:rsidP="00201B20">
            <w:pPr>
              <w:jc w:val="both"/>
              <w:rPr>
                <w:rFonts w:ascii="Times New Roman" w:hAnsi="Times New Roman" w:cs="Times New Roman"/>
                <w:lang w:val="ro-MD"/>
              </w:rPr>
            </w:pPr>
            <w:r w:rsidRPr="00201B20">
              <w:rPr>
                <w:rFonts w:ascii="Times New Roman" w:hAnsi="Times New Roman" w:cs="Times New Roman"/>
                <w:lang w:val="ro-MD"/>
              </w:rPr>
              <w:t>Articolul 81 se completează cu aliniatul (15) cu următorul cuprins:</w:t>
            </w:r>
          </w:p>
          <w:p w:rsidR="00F10F47" w:rsidRPr="00F82447" w:rsidRDefault="00201B20" w:rsidP="00201B20">
            <w:pPr>
              <w:jc w:val="both"/>
              <w:rPr>
                <w:rFonts w:ascii="Times New Roman" w:hAnsi="Times New Roman" w:cs="Times New Roman"/>
                <w:lang w:val="ro-MD"/>
              </w:rPr>
            </w:pPr>
            <w:r w:rsidRPr="00201B20">
              <w:rPr>
                <w:rFonts w:ascii="Times New Roman" w:hAnsi="Times New Roman" w:cs="Times New Roman"/>
                <w:lang w:val="ro-MD"/>
              </w:rPr>
              <w:t>„(15) Pentru contractele de achiziții de servicii și de lucrări, precum și pentru contractele de achiziții de bunuri care implică și servicii sau lucrări de amplasare și de instalare, entitățile contractante pot impune ca anumite sarcini critice să fie efectuate direct de către ofertant sau, în cazul unei oferte depuse de o asociație de operatori economici prevăzut la art. 29 alin. (3), de către un participant din cadrul acestei asociații.”</w:t>
            </w:r>
          </w:p>
        </w:tc>
        <w:tc>
          <w:tcPr>
            <w:tcW w:w="4317" w:type="dxa"/>
          </w:tcPr>
          <w:p w:rsidR="00201B20" w:rsidRPr="00201B20" w:rsidRDefault="00201B20" w:rsidP="00201B20">
            <w:pPr>
              <w:jc w:val="both"/>
              <w:rPr>
                <w:rFonts w:ascii="Times New Roman" w:hAnsi="Times New Roman" w:cs="Times New Roman"/>
                <w:lang w:val="ro-MD"/>
              </w:rPr>
            </w:pPr>
            <w:r w:rsidRPr="00201B20">
              <w:rPr>
                <w:rFonts w:ascii="Times New Roman" w:hAnsi="Times New Roman" w:cs="Times New Roman"/>
                <w:lang w:val="ro-MD"/>
              </w:rPr>
              <w:t>Articolul 81. Subcontractarea</w:t>
            </w:r>
          </w:p>
          <w:p w:rsidR="00F10F47" w:rsidRPr="00F82447" w:rsidRDefault="00201B20" w:rsidP="00201B20">
            <w:pPr>
              <w:jc w:val="both"/>
              <w:rPr>
                <w:rFonts w:ascii="Times New Roman" w:hAnsi="Times New Roman" w:cs="Times New Roman"/>
                <w:lang w:val="ro-MD"/>
              </w:rPr>
            </w:pPr>
            <w:r w:rsidRPr="00201B20">
              <w:rPr>
                <w:rFonts w:ascii="Times New Roman" w:hAnsi="Times New Roman" w:cs="Times New Roman"/>
                <w:lang w:val="ro-MD"/>
              </w:rPr>
              <w:t>(15) Pentru contractele de achiziții de servicii și de lucrări, precum și pentru contractele de achiziții de bunuri care implică și servicii sau lucrări de amplasare și de instalare, entitățile contractante pot impune ca anumite sarcini critice să fie efectuate direct de către ofertant sau, în cazul unei oferte depuse de o asociație de operatori economici prevăzut la art. 29 alin. (3), de către un participant din cadrul acestei asociații.</w:t>
            </w:r>
          </w:p>
        </w:tc>
      </w:tr>
      <w:tr w:rsidR="00F10F47" w:rsidRPr="00F82447" w:rsidTr="00F10F47">
        <w:tc>
          <w:tcPr>
            <w:tcW w:w="4316" w:type="dxa"/>
          </w:tcPr>
          <w:p w:rsidR="00F10F47" w:rsidRPr="00F82447" w:rsidRDefault="00F10F47" w:rsidP="00F10F47">
            <w:pPr>
              <w:jc w:val="both"/>
              <w:rPr>
                <w:rFonts w:ascii="Times New Roman" w:hAnsi="Times New Roman" w:cs="Times New Roman"/>
                <w:lang w:val="ro-MD"/>
              </w:rPr>
            </w:pPr>
          </w:p>
        </w:tc>
        <w:tc>
          <w:tcPr>
            <w:tcW w:w="4317" w:type="dxa"/>
          </w:tcPr>
          <w:p w:rsidR="00A266CE" w:rsidRPr="00A266CE" w:rsidRDefault="00A266CE" w:rsidP="00A266CE">
            <w:pPr>
              <w:jc w:val="both"/>
              <w:rPr>
                <w:rFonts w:ascii="Times New Roman" w:hAnsi="Times New Roman" w:cs="Times New Roman"/>
                <w:lang w:val="ro-MD"/>
              </w:rPr>
            </w:pPr>
            <w:r w:rsidRPr="00A266CE">
              <w:rPr>
                <w:rFonts w:ascii="Times New Roman" w:hAnsi="Times New Roman" w:cs="Times New Roman"/>
                <w:lang w:val="ro-MD"/>
              </w:rPr>
              <w:t>Articolul 86 se completează cu aliniatul (22) cu următorul cuprins:</w:t>
            </w:r>
          </w:p>
          <w:p w:rsidR="00F10F47" w:rsidRPr="00F82447" w:rsidRDefault="00A266CE" w:rsidP="00A266CE">
            <w:pPr>
              <w:jc w:val="both"/>
              <w:rPr>
                <w:rFonts w:ascii="Times New Roman" w:hAnsi="Times New Roman" w:cs="Times New Roman"/>
                <w:lang w:val="ro-MD"/>
              </w:rPr>
            </w:pPr>
            <w:r w:rsidRPr="00A266CE">
              <w:rPr>
                <w:rFonts w:ascii="Times New Roman" w:hAnsi="Times New Roman" w:cs="Times New Roman"/>
                <w:lang w:val="ro-MD"/>
              </w:rPr>
              <w:t xml:space="preserve">”(22) În cazul în care comunicarea unor informații prevăzute la alin. (21) privind finalizarea concursului de </w:t>
            </w:r>
            <w:proofErr w:type="spellStart"/>
            <w:r w:rsidRPr="00A266CE">
              <w:rPr>
                <w:rFonts w:ascii="Times New Roman" w:hAnsi="Times New Roman" w:cs="Times New Roman"/>
                <w:lang w:val="ro-MD"/>
              </w:rPr>
              <w:t>soluţii</w:t>
            </w:r>
            <w:proofErr w:type="spellEnd"/>
            <w:r w:rsidRPr="00A266CE">
              <w:rPr>
                <w:rFonts w:ascii="Times New Roman" w:hAnsi="Times New Roman" w:cs="Times New Roman"/>
                <w:lang w:val="ro-MD"/>
              </w:rPr>
              <w:t xml:space="preserve"> se referă la secretul comercial sau secretul de stat conform prevederilor Codului civil sau Legii nr. 245/2008 cu privire la secretul de stat ori ar putea aduce atingere concurenței loiale dintre operatorii economici conform prevederilor Legii concurenței nr. 183/2012, comunicarea acestor informații nu este obligatorie.”</w:t>
            </w:r>
          </w:p>
        </w:tc>
        <w:tc>
          <w:tcPr>
            <w:tcW w:w="4317" w:type="dxa"/>
          </w:tcPr>
          <w:p w:rsidR="00A266CE" w:rsidRPr="00A266CE" w:rsidRDefault="00A266CE" w:rsidP="00A266CE">
            <w:pPr>
              <w:jc w:val="both"/>
              <w:rPr>
                <w:rFonts w:ascii="Times New Roman" w:hAnsi="Times New Roman" w:cs="Times New Roman"/>
                <w:lang w:val="ro-MD"/>
              </w:rPr>
            </w:pPr>
            <w:r w:rsidRPr="00A266CE">
              <w:rPr>
                <w:rFonts w:ascii="Times New Roman" w:hAnsi="Times New Roman" w:cs="Times New Roman"/>
                <w:lang w:val="ro-MD"/>
              </w:rPr>
              <w:t xml:space="preserve">Articolul 86. Concursul de </w:t>
            </w:r>
            <w:proofErr w:type="spellStart"/>
            <w:r w:rsidRPr="00A266CE">
              <w:rPr>
                <w:rFonts w:ascii="Times New Roman" w:hAnsi="Times New Roman" w:cs="Times New Roman"/>
                <w:lang w:val="ro-MD"/>
              </w:rPr>
              <w:t>soluţii</w:t>
            </w:r>
            <w:proofErr w:type="spellEnd"/>
          </w:p>
          <w:p w:rsidR="00F10F47" w:rsidRPr="00F82447" w:rsidRDefault="00A266CE" w:rsidP="00A266CE">
            <w:pPr>
              <w:jc w:val="both"/>
              <w:rPr>
                <w:rFonts w:ascii="Times New Roman" w:hAnsi="Times New Roman" w:cs="Times New Roman"/>
                <w:lang w:val="ro-MD"/>
              </w:rPr>
            </w:pPr>
            <w:r w:rsidRPr="00A266CE">
              <w:rPr>
                <w:rFonts w:ascii="Times New Roman" w:hAnsi="Times New Roman" w:cs="Times New Roman"/>
                <w:lang w:val="ro-MD"/>
              </w:rPr>
              <w:t xml:space="preserve">(22) În cazul în care comunicarea unor informații prevăzute la alin. (21) privind finalizarea concursului de </w:t>
            </w:r>
            <w:proofErr w:type="spellStart"/>
            <w:r w:rsidRPr="00A266CE">
              <w:rPr>
                <w:rFonts w:ascii="Times New Roman" w:hAnsi="Times New Roman" w:cs="Times New Roman"/>
                <w:lang w:val="ro-MD"/>
              </w:rPr>
              <w:t>soluţii</w:t>
            </w:r>
            <w:proofErr w:type="spellEnd"/>
            <w:r w:rsidRPr="00A266CE">
              <w:rPr>
                <w:rFonts w:ascii="Times New Roman" w:hAnsi="Times New Roman" w:cs="Times New Roman"/>
                <w:lang w:val="ro-MD"/>
              </w:rPr>
              <w:t xml:space="preserve"> se referă la secretul comercial sau secretul de stat conform prevederilor Codului civil sau ale Legii nr. 245/2008 cu privire la secretul de stat ori ar putea aduce atingere concurenței loiale dintre operatorii economici conform prevederilor Legii concurenței nr. 183/2012, comunicarea acestor informații nu este obligatorie.</w:t>
            </w:r>
          </w:p>
        </w:tc>
      </w:tr>
      <w:tr w:rsidR="00F10F47" w:rsidRPr="00F82447" w:rsidTr="00F10F47">
        <w:tc>
          <w:tcPr>
            <w:tcW w:w="4316" w:type="dxa"/>
          </w:tcPr>
          <w:p w:rsidR="006B034E" w:rsidRPr="006B034E" w:rsidRDefault="006B034E" w:rsidP="006B034E">
            <w:pPr>
              <w:jc w:val="both"/>
              <w:rPr>
                <w:rFonts w:ascii="Times New Roman" w:hAnsi="Times New Roman" w:cs="Times New Roman"/>
                <w:lang w:val="ro-MD"/>
              </w:rPr>
            </w:pPr>
            <w:r w:rsidRPr="006B034E">
              <w:rPr>
                <w:rFonts w:ascii="Times New Roman" w:hAnsi="Times New Roman" w:cs="Times New Roman"/>
                <w:lang w:val="ro-MD"/>
              </w:rPr>
              <w:lastRenderedPageBreak/>
              <w:t>Capitolul XIII</w:t>
            </w:r>
          </w:p>
          <w:p w:rsidR="00F10F47" w:rsidRPr="00F82447" w:rsidRDefault="006B034E" w:rsidP="006B034E">
            <w:pPr>
              <w:jc w:val="both"/>
              <w:rPr>
                <w:rFonts w:ascii="Times New Roman" w:hAnsi="Times New Roman" w:cs="Times New Roman"/>
                <w:lang w:val="ro-MD"/>
              </w:rPr>
            </w:pPr>
            <w:r w:rsidRPr="006B034E">
              <w:rPr>
                <w:rFonts w:ascii="Times New Roman" w:hAnsi="Times New Roman" w:cs="Times New Roman"/>
                <w:lang w:val="ro-MD"/>
              </w:rPr>
              <w:t>SOLUŢIONAREA LITIGIILOR ŞI RĂSPUNDEREA JURIDICĂ</w:t>
            </w:r>
          </w:p>
        </w:tc>
        <w:tc>
          <w:tcPr>
            <w:tcW w:w="4317" w:type="dxa"/>
          </w:tcPr>
          <w:p w:rsidR="00F10F47" w:rsidRPr="00F82447" w:rsidRDefault="006B034E" w:rsidP="00F10F47">
            <w:pPr>
              <w:jc w:val="both"/>
              <w:rPr>
                <w:rFonts w:ascii="Times New Roman" w:hAnsi="Times New Roman" w:cs="Times New Roman"/>
                <w:lang w:val="ro-MD"/>
              </w:rPr>
            </w:pPr>
            <w:r w:rsidRPr="006B034E">
              <w:rPr>
                <w:rFonts w:ascii="Times New Roman" w:hAnsi="Times New Roman" w:cs="Times New Roman"/>
                <w:lang w:val="ro-MD"/>
              </w:rPr>
              <w:t>Denumirea capitolului XIII se modifică după cum urmează „MONITORIZAREA, SOLUȚIONAREA LITIGIILOR ȘI RĂSPUNDEREA JURIDICĂ”</w:t>
            </w:r>
          </w:p>
        </w:tc>
        <w:tc>
          <w:tcPr>
            <w:tcW w:w="4317" w:type="dxa"/>
          </w:tcPr>
          <w:p w:rsidR="006B034E" w:rsidRPr="00F82447" w:rsidRDefault="006B034E" w:rsidP="00F10F47">
            <w:pPr>
              <w:jc w:val="both"/>
              <w:rPr>
                <w:rFonts w:ascii="Times New Roman" w:hAnsi="Times New Roman" w:cs="Times New Roman"/>
                <w:lang w:val="ro-MD"/>
              </w:rPr>
            </w:pPr>
            <w:r w:rsidRPr="006B034E">
              <w:rPr>
                <w:rFonts w:ascii="Times New Roman" w:hAnsi="Times New Roman" w:cs="Times New Roman"/>
                <w:lang w:val="ro-MD"/>
              </w:rPr>
              <w:t>Capitolul XIIIMONITORIZAREA, SOLUȚIONAREA LITIGIILOR ȘI RĂSPUNDEREA JURIDICĂ</w:t>
            </w:r>
          </w:p>
        </w:tc>
      </w:tr>
      <w:tr w:rsidR="005E0BAB" w:rsidRPr="00F82447" w:rsidTr="00F10F47">
        <w:tc>
          <w:tcPr>
            <w:tcW w:w="4316" w:type="dxa"/>
          </w:tcPr>
          <w:p w:rsidR="005E0BAB" w:rsidRPr="00F82447" w:rsidRDefault="005E0BAB" w:rsidP="00F10F47">
            <w:pPr>
              <w:jc w:val="both"/>
              <w:rPr>
                <w:rFonts w:ascii="Times New Roman" w:hAnsi="Times New Roman" w:cs="Times New Roman"/>
                <w:lang w:val="ro-MD"/>
              </w:rPr>
            </w:pPr>
          </w:p>
        </w:tc>
        <w:tc>
          <w:tcPr>
            <w:tcW w:w="4317" w:type="dxa"/>
          </w:tcPr>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Legea</w:t>
            </w:r>
            <w:r>
              <w:rPr>
                <w:rFonts w:ascii="Times New Roman" w:hAnsi="Times New Roman" w:cs="Times New Roman"/>
                <w:lang w:val="ro-MD"/>
              </w:rPr>
              <w:t xml:space="preserve"> se completează cu articolul 87</w:t>
            </w:r>
            <w:r>
              <w:rPr>
                <w:rFonts w:ascii="Times New Roman" w:hAnsi="Times New Roman" w:cs="Times New Roman"/>
                <w:vertAlign w:val="superscript"/>
                <w:lang w:val="ro-MD"/>
              </w:rPr>
              <w:t>1</w:t>
            </w:r>
            <w:r w:rsidRPr="00071622">
              <w:rPr>
                <w:rFonts w:ascii="Times New Roman" w:hAnsi="Times New Roman" w:cs="Times New Roman"/>
                <w:lang w:val="ro-MD"/>
              </w:rPr>
              <w:t xml:space="preserve"> cu următorul cuprins:</w:t>
            </w:r>
          </w:p>
          <w:p w:rsidR="00071622" w:rsidRPr="00071622" w:rsidRDefault="00071622" w:rsidP="00071622">
            <w:pPr>
              <w:jc w:val="both"/>
              <w:rPr>
                <w:rFonts w:ascii="Times New Roman" w:hAnsi="Times New Roman" w:cs="Times New Roman"/>
                <w:lang w:val="ro-MD"/>
              </w:rPr>
            </w:pPr>
            <w:r>
              <w:rPr>
                <w:rFonts w:ascii="Times New Roman" w:hAnsi="Times New Roman" w:cs="Times New Roman"/>
                <w:lang w:val="ro-MD"/>
              </w:rPr>
              <w:t>”Articolul 87</w:t>
            </w:r>
            <w:r>
              <w:rPr>
                <w:rFonts w:ascii="Times New Roman" w:hAnsi="Times New Roman" w:cs="Times New Roman"/>
                <w:vertAlign w:val="superscript"/>
                <w:lang w:val="ro-MD"/>
              </w:rPr>
              <w:t>1</w:t>
            </w:r>
            <w:r w:rsidRPr="00071622">
              <w:rPr>
                <w:rFonts w:ascii="Times New Roman" w:hAnsi="Times New Roman" w:cs="Times New Roman"/>
                <w:lang w:val="ro-MD"/>
              </w:rPr>
              <w:t>. Agenția Achiziții Publice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”(1) </w:t>
            </w:r>
            <w:proofErr w:type="spellStart"/>
            <w:r w:rsidRPr="00071622">
              <w:rPr>
                <w:rFonts w:ascii="Times New Roman" w:hAnsi="Times New Roman" w:cs="Times New Roman"/>
                <w:lang w:val="ro-MD"/>
              </w:rPr>
              <w:t>Agenţia</w:t>
            </w:r>
            <w:proofErr w:type="spellEnd"/>
            <w:r w:rsidRPr="00071622">
              <w:rPr>
                <w:rFonts w:ascii="Times New Roman" w:hAnsi="Times New Roman" w:cs="Times New Roman"/>
                <w:lang w:val="ro-MD"/>
              </w:rPr>
              <w:t xml:space="preserve"> Achiziții Publice este o autoritate administrativă în subordinea Ministerului Finanțelor, competentă de monitorizarea domeniului achizițiilor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(2) Atribuțiile de bază ale Agenției Achiziții Publice sunt:</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a) elaborează și înaintează Ministerului Finanțelor propuneri de modificare a actelor normative în domeniul </w:t>
            </w:r>
            <w:proofErr w:type="spellStart"/>
            <w:r w:rsidRPr="00071622">
              <w:rPr>
                <w:rFonts w:ascii="Times New Roman" w:hAnsi="Times New Roman" w:cs="Times New Roman"/>
                <w:lang w:val="ro-MD"/>
              </w:rPr>
              <w:t>achiziţiilor</w:t>
            </w:r>
            <w:proofErr w:type="spellEnd"/>
            <w:r w:rsidRPr="00071622">
              <w:rPr>
                <w:rFonts w:ascii="Times New Roman" w:hAnsi="Times New Roman" w:cs="Times New Roman"/>
                <w:lang w:val="ro-MD"/>
              </w:rPr>
              <w:t xml:space="preserve">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b) monitorizează conformitatea desfășurării procedurilor de achiziții sectoriale și efectuează analiza sistemului de achiziții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c) acordă ajutor metodologic, precum și organizează seminare de instruire în domeniul </w:t>
            </w:r>
            <w:proofErr w:type="spellStart"/>
            <w:r w:rsidRPr="00071622">
              <w:rPr>
                <w:rFonts w:ascii="Times New Roman" w:hAnsi="Times New Roman" w:cs="Times New Roman"/>
                <w:lang w:val="ro-MD"/>
              </w:rPr>
              <w:t>achiziţiilor</w:t>
            </w:r>
            <w:proofErr w:type="spellEnd"/>
            <w:r w:rsidRPr="00071622">
              <w:rPr>
                <w:rFonts w:ascii="Times New Roman" w:hAnsi="Times New Roman" w:cs="Times New Roman"/>
                <w:lang w:val="ro-MD"/>
              </w:rPr>
              <w:t xml:space="preserve">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d) editează Buletinul </w:t>
            </w:r>
            <w:proofErr w:type="spellStart"/>
            <w:r w:rsidRPr="00071622">
              <w:rPr>
                <w:rFonts w:ascii="Times New Roman" w:hAnsi="Times New Roman" w:cs="Times New Roman"/>
                <w:lang w:val="ro-MD"/>
              </w:rPr>
              <w:t>achiziţiilor</w:t>
            </w:r>
            <w:proofErr w:type="spellEnd"/>
            <w:r w:rsidRPr="00071622">
              <w:rPr>
                <w:rFonts w:ascii="Times New Roman" w:hAnsi="Times New Roman" w:cs="Times New Roman"/>
                <w:lang w:val="ro-MD"/>
              </w:rPr>
              <w:t xml:space="preserve"> publice;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e) elaborează trimestrial </w:t>
            </w:r>
            <w:proofErr w:type="spellStart"/>
            <w:r w:rsidRPr="00071622">
              <w:rPr>
                <w:rFonts w:ascii="Times New Roman" w:hAnsi="Times New Roman" w:cs="Times New Roman"/>
                <w:lang w:val="ro-MD"/>
              </w:rPr>
              <w:t>şi</w:t>
            </w:r>
            <w:proofErr w:type="spellEnd"/>
            <w:r w:rsidRPr="00071622">
              <w:rPr>
                <w:rFonts w:ascii="Times New Roman" w:hAnsi="Times New Roman" w:cs="Times New Roman"/>
                <w:lang w:val="ro-MD"/>
              </w:rPr>
              <w:t xml:space="preserve"> anual analize statistice privind </w:t>
            </w:r>
            <w:proofErr w:type="spellStart"/>
            <w:r w:rsidRPr="00071622">
              <w:rPr>
                <w:rFonts w:ascii="Times New Roman" w:hAnsi="Times New Roman" w:cs="Times New Roman"/>
                <w:lang w:val="ro-MD"/>
              </w:rPr>
              <w:t>achiziţiile</w:t>
            </w:r>
            <w:proofErr w:type="spellEnd"/>
            <w:r w:rsidRPr="00071622">
              <w:rPr>
                <w:rFonts w:ascii="Times New Roman" w:hAnsi="Times New Roman" w:cs="Times New Roman"/>
                <w:lang w:val="ro-MD"/>
              </w:rPr>
              <w:t xml:space="preserve">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 xml:space="preserve">f) solicită </w:t>
            </w:r>
            <w:proofErr w:type="spellStart"/>
            <w:r w:rsidRPr="00071622">
              <w:rPr>
                <w:rFonts w:ascii="Times New Roman" w:hAnsi="Times New Roman" w:cs="Times New Roman"/>
                <w:lang w:val="ro-MD"/>
              </w:rPr>
              <w:t>şi</w:t>
            </w:r>
            <w:proofErr w:type="spellEnd"/>
            <w:r w:rsidRPr="00071622">
              <w:rPr>
                <w:rFonts w:ascii="Times New Roman" w:hAnsi="Times New Roman" w:cs="Times New Roman"/>
                <w:lang w:val="ro-MD"/>
              </w:rPr>
              <w:t xml:space="preserve"> </w:t>
            </w:r>
            <w:proofErr w:type="spellStart"/>
            <w:r w:rsidRPr="00071622">
              <w:rPr>
                <w:rFonts w:ascii="Times New Roman" w:hAnsi="Times New Roman" w:cs="Times New Roman"/>
                <w:lang w:val="ro-MD"/>
              </w:rPr>
              <w:t>obţine</w:t>
            </w:r>
            <w:proofErr w:type="spellEnd"/>
            <w:r w:rsidRPr="00071622">
              <w:rPr>
                <w:rFonts w:ascii="Times New Roman" w:hAnsi="Times New Roman" w:cs="Times New Roman"/>
                <w:lang w:val="ro-MD"/>
              </w:rPr>
              <w:t xml:space="preserve"> de la organele competente/entitățile contractante/operatorii economici orice </w:t>
            </w:r>
            <w:proofErr w:type="spellStart"/>
            <w:r w:rsidRPr="00071622">
              <w:rPr>
                <w:rFonts w:ascii="Times New Roman" w:hAnsi="Times New Roman" w:cs="Times New Roman"/>
                <w:lang w:val="ro-MD"/>
              </w:rPr>
              <w:t>informaţie</w:t>
            </w:r>
            <w:proofErr w:type="spellEnd"/>
            <w:r w:rsidRPr="00071622">
              <w:rPr>
                <w:rFonts w:ascii="Times New Roman" w:hAnsi="Times New Roman" w:cs="Times New Roman"/>
                <w:lang w:val="ro-MD"/>
              </w:rPr>
              <w:t xml:space="preserve"> necesară exercitării </w:t>
            </w:r>
            <w:proofErr w:type="spellStart"/>
            <w:r w:rsidRPr="00071622">
              <w:rPr>
                <w:rFonts w:ascii="Times New Roman" w:hAnsi="Times New Roman" w:cs="Times New Roman"/>
                <w:lang w:val="ro-MD"/>
              </w:rPr>
              <w:t>atribuţiilor</w:t>
            </w:r>
            <w:proofErr w:type="spellEnd"/>
            <w:r w:rsidRPr="00071622">
              <w:rPr>
                <w:rFonts w:ascii="Times New Roman" w:hAnsi="Times New Roman" w:cs="Times New Roman"/>
                <w:lang w:val="ro-MD"/>
              </w:rPr>
              <w:t>;</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g) organizează campanii de sensibilizare privind achizițiile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k) emite rapoarte anuale privind sistemul de achiziții sectoriale, în baza monitorizării și analizei statistice;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lastRenderedPageBreak/>
              <w:t xml:space="preserve">l) colaborează cu </w:t>
            </w:r>
            <w:proofErr w:type="spellStart"/>
            <w:r w:rsidRPr="00071622">
              <w:rPr>
                <w:rFonts w:ascii="Times New Roman" w:hAnsi="Times New Roman" w:cs="Times New Roman"/>
                <w:lang w:val="ro-MD"/>
              </w:rPr>
              <w:t>instituţii</w:t>
            </w:r>
            <w:proofErr w:type="spellEnd"/>
            <w:r w:rsidRPr="00071622">
              <w:rPr>
                <w:rFonts w:ascii="Times New Roman" w:hAnsi="Times New Roman" w:cs="Times New Roman"/>
                <w:lang w:val="ro-MD"/>
              </w:rPr>
              <w:t xml:space="preserve"> </w:t>
            </w:r>
            <w:proofErr w:type="spellStart"/>
            <w:r w:rsidRPr="00071622">
              <w:rPr>
                <w:rFonts w:ascii="Times New Roman" w:hAnsi="Times New Roman" w:cs="Times New Roman"/>
                <w:lang w:val="ro-MD"/>
              </w:rPr>
              <w:t>internaţionale</w:t>
            </w:r>
            <w:proofErr w:type="spellEnd"/>
            <w:r w:rsidRPr="00071622">
              <w:rPr>
                <w:rFonts w:ascii="Times New Roman" w:hAnsi="Times New Roman" w:cs="Times New Roman"/>
                <w:lang w:val="ro-MD"/>
              </w:rPr>
              <w:t xml:space="preserve"> </w:t>
            </w:r>
            <w:proofErr w:type="spellStart"/>
            <w:r w:rsidRPr="00071622">
              <w:rPr>
                <w:rFonts w:ascii="Times New Roman" w:hAnsi="Times New Roman" w:cs="Times New Roman"/>
                <w:lang w:val="ro-MD"/>
              </w:rPr>
              <w:t>şi</w:t>
            </w:r>
            <w:proofErr w:type="spellEnd"/>
            <w:r w:rsidRPr="00071622">
              <w:rPr>
                <w:rFonts w:ascii="Times New Roman" w:hAnsi="Times New Roman" w:cs="Times New Roman"/>
                <w:lang w:val="ro-MD"/>
              </w:rPr>
              <w:t xml:space="preserve"> </w:t>
            </w:r>
            <w:proofErr w:type="spellStart"/>
            <w:r w:rsidRPr="00071622">
              <w:rPr>
                <w:rFonts w:ascii="Times New Roman" w:hAnsi="Times New Roman" w:cs="Times New Roman"/>
                <w:lang w:val="ro-MD"/>
              </w:rPr>
              <w:t>agenţii</w:t>
            </w:r>
            <w:proofErr w:type="spellEnd"/>
            <w:r w:rsidRPr="00071622">
              <w:rPr>
                <w:rFonts w:ascii="Times New Roman" w:hAnsi="Times New Roman" w:cs="Times New Roman"/>
                <w:lang w:val="ro-MD"/>
              </w:rPr>
              <w:t xml:space="preserve"> similare din alte țări în domeniul </w:t>
            </w:r>
            <w:proofErr w:type="spellStart"/>
            <w:r w:rsidRPr="00071622">
              <w:rPr>
                <w:rFonts w:ascii="Times New Roman" w:hAnsi="Times New Roman" w:cs="Times New Roman"/>
                <w:lang w:val="ro-MD"/>
              </w:rPr>
              <w:t>achiziţiilor</w:t>
            </w:r>
            <w:proofErr w:type="spellEnd"/>
            <w:r w:rsidRPr="00071622">
              <w:rPr>
                <w:rFonts w:ascii="Times New Roman" w:hAnsi="Times New Roman" w:cs="Times New Roman"/>
                <w:lang w:val="ro-MD"/>
              </w:rPr>
              <w:t xml:space="preserve"> sectoriale.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(3) În sensul alin. (1) lit. b) monitorizarea conformității desfășurării procedurilor de achiziții sectoriale constă în:</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a) identificarea cazurilor de neaplicare a prezentei legi de către entitățile contractante ce desfășoară activități prevăzute la Capitolul II;</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b) verificarea conformității cu prevederile actelor normative în domeniul achizițiilor sectoriale, din punct de vedere al regularității și calității, în baza indicatorilor de risc;</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c) emiterea rapoartelor de monitorizare în cazul constatării abaterilor/neconformităților;</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d) în cazul constatării abaterilor grave, care afectează rezultatul procedurii de atribuire, limitează concurența, Agenția Achiziții Publice sesizează organele de control competente.</w:t>
            </w:r>
          </w:p>
          <w:p w:rsidR="00071622" w:rsidRPr="00071622" w:rsidRDefault="00071622" w:rsidP="00071622">
            <w:pPr>
              <w:jc w:val="both"/>
              <w:rPr>
                <w:rFonts w:ascii="Times New Roman" w:hAnsi="Times New Roman" w:cs="Times New Roman"/>
                <w:lang w:val="ro-MD"/>
              </w:rPr>
            </w:pPr>
            <w:r w:rsidRPr="00071622">
              <w:rPr>
                <w:rFonts w:ascii="Times New Roman" w:hAnsi="Times New Roman" w:cs="Times New Roman"/>
                <w:lang w:val="ro-MD"/>
              </w:rPr>
              <w:t>(4) Rapoartele anuale privind sistemul de achiziții sectoriale, în baza monitorizării și analizei statistice, se publică pe pagina oficială web a Agenției Achiziții Publice.</w:t>
            </w:r>
          </w:p>
          <w:p w:rsidR="005E0BAB" w:rsidRPr="00F82447" w:rsidRDefault="00071622" w:rsidP="00071622">
            <w:pPr>
              <w:jc w:val="both"/>
              <w:rPr>
                <w:rFonts w:ascii="Times New Roman" w:hAnsi="Times New Roman" w:cs="Times New Roman"/>
                <w:lang w:val="ro-MD"/>
              </w:rPr>
            </w:pPr>
            <w:r w:rsidRPr="00071622">
              <w:rPr>
                <w:rFonts w:ascii="Times New Roman" w:hAnsi="Times New Roman" w:cs="Times New Roman"/>
                <w:lang w:val="ro-MD"/>
              </w:rPr>
              <w:t>(5) Agenția Achiziții Publice asigură publicarea și actualizarea, pe pagina oficială web, a actelor normative, instrucțiunilor/ghidurilor de aplicare în domeniul achizițiilor sectoriale.</w:t>
            </w:r>
          </w:p>
        </w:tc>
        <w:tc>
          <w:tcPr>
            <w:tcW w:w="4317" w:type="dxa"/>
          </w:tcPr>
          <w:p w:rsidR="00AC29EE" w:rsidRPr="00AC29EE" w:rsidRDefault="00AC29EE" w:rsidP="00AC29EE">
            <w:pPr>
              <w:jc w:val="both"/>
              <w:rPr>
                <w:rFonts w:ascii="Times New Roman" w:hAnsi="Times New Roman" w:cs="Times New Roman"/>
                <w:lang w:val="ro-MD"/>
              </w:rPr>
            </w:pPr>
            <w:r>
              <w:rPr>
                <w:rFonts w:ascii="Times New Roman" w:hAnsi="Times New Roman" w:cs="Times New Roman"/>
                <w:lang w:val="ro-MD"/>
              </w:rPr>
              <w:lastRenderedPageBreak/>
              <w:t>Articolul 87</w:t>
            </w:r>
            <w:r>
              <w:rPr>
                <w:rFonts w:ascii="Times New Roman" w:hAnsi="Times New Roman" w:cs="Times New Roman"/>
                <w:vertAlign w:val="superscript"/>
                <w:lang w:val="ro-MD"/>
              </w:rPr>
              <w:t>1</w:t>
            </w:r>
            <w:r w:rsidRPr="00AC29EE">
              <w:rPr>
                <w:rFonts w:ascii="Times New Roman" w:hAnsi="Times New Roman" w:cs="Times New Roman"/>
                <w:lang w:val="ro-MD"/>
              </w:rPr>
              <w:t xml:space="preserve">. </w:t>
            </w:r>
            <w:proofErr w:type="spellStart"/>
            <w:r w:rsidRPr="00AC29EE">
              <w:rPr>
                <w:rFonts w:ascii="Times New Roman" w:hAnsi="Times New Roman" w:cs="Times New Roman"/>
                <w:lang w:val="ro-MD"/>
              </w:rPr>
              <w:t>Agenţia</w:t>
            </w:r>
            <w:proofErr w:type="spellEnd"/>
            <w:r w:rsidRPr="00AC29EE">
              <w:rPr>
                <w:rFonts w:ascii="Times New Roman" w:hAnsi="Times New Roman" w:cs="Times New Roman"/>
                <w:lang w:val="ro-MD"/>
              </w:rPr>
              <w:t xml:space="preserve"> Achiziții Publice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(1) </w:t>
            </w:r>
            <w:proofErr w:type="spellStart"/>
            <w:r w:rsidRPr="00AC29EE">
              <w:rPr>
                <w:rFonts w:ascii="Times New Roman" w:hAnsi="Times New Roman" w:cs="Times New Roman"/>
                <w:lang w:val="ro-MD"/>
              </w:rPr>
              <w:t>Agenţia</w:t>
            </w:r>
            <w:proofErr w:type="spellEnd"/>
            <w:r w:rsidRPr="00AC29EE">
              <w:rPr>
                <w:rFonts w:ascii="Times New Roman" w:hAnsi="Times New Roman" w:cs="Times New Roman"/>
                <w:lang w:val="ro-MD"/>
              </w:rPr>
              <w:t xml:space="preserve"> Achiziții Publice este o autoritate administrativă în subordinea Ministerului Finanțelor, competentă de monitorizarea domeniului achizițiilor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(2) Atribuțiile de bază ale Agenției Achiziții Publice sunt:</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a) elaborează și înaintează Ministerului Finanțelor propuneri de modificare a actelor normative în domeniul </w:t>
            </w:r>
            <w:proofErr w:type="spellStart"/>
            <w:r w:rsidRPr="00AC29EE">
              <w:rPr>
                <w:rFonts w:ascii="Times New Roman" w:hAnsi="Times New Roman" w:cs="Times New Roman"/>
                <w:lang w:val="ro-MD"/>
              </w:rPr>
              <w:t>achiziţiilor</w:t>
            </w:r>
            <w:proofErr w:type="spellEnd"/>
            <w:r w:rsidRPr="00AC29EE">
              <w:rPr>
                <w:rFonts w:ascii="Times New Roman" w:hAnsi="Times New Roman" w:cs="Times New Roman"/>
                <w:lang w:val="ro-MD"/>
              </w:rPr>
              <w:t xml:space="preserve">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b) monitorizează conformitatea desfășurării procedurilor de achiziții sectoriale și efectuează analiza sistemului de achiziții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c) acordă ajutor metodologic, precum și organizează seminare de instruire în domeniul </w:t>
            </w:r>
            <w:proofErr w:type="spellStart"/>
            <w:r w:rsidRPr="00AC29EE">
              <w:rPr>
                <w:rFonts w:ascii="Times New Roman" w:hAnsi="Times New Roman" w:cs="Times New Roman"/>
                <w:lang w:val="ro-MD"/>
              </w:rPr>
              <w:t>achiziţiilor</w:t>
            </w:r>
            <w:proofErr w:type="spellEnd"/>
            <w:r w:rsidRPr="00AC29EE">
              <w:rPr>
                <w:rFonts w:ascii="Times New Roman" w:hAnsi="Times New Roman" w:cs="Times New Roman"/>
                <w:lang w:val="ro-MD"/>
              </w:rPr>
              <w:t xml:space="preserve">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d) editează Buletinul </w:t>
            </w:r>
            <w:proofErr w:type="spellStart"/>
            <w:r w:rsidRPr="00AC29EE">
              <w:rPr>
                <w:rFonts w:ascii="Times New Roman" w:hAnsi="Times New Roman" w:cs="Times New Roman"/>
                <w:lang w:val="ro-MD"/>
              </w:rPr>
              <w:t>achiziţiilor</w:t>
            </w:r>
            <w:proofErr w:type="spellEnd"/>
            <w:r w:rsidRPr="00AC29EE">
              <w:rPr>
                <w:rFonts w:ascii="Times New Roman" w:hAnsi="Times New Roman" w:cs="Times New Roman"/>
                <w:lang w:val="ro-MD"/>
              </w:rPr>
              <w:t xml:space="preserve"> publice;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e) elaborează trimestrial </w:t>
            </w:r>
            <w:proofErr w:type="spellStart"/>
            <w:r w:rsidRPr="00AC29EE">
              <w:rPr>
                <w:rFonts w:ascii="Times New Roman" w:hAnsi="Times New Roman" w:cs="Times New Roman"/>
                <w:lang w:val="ro-MD"/>
              </w:rPr>
              <w:t>şi</w:t>
            </w:r>
            <w:proofErr w:type="spellEnd"/>
            <w:r w:rsidRPr="00AC29EE">
              <w:rPr>
                <w:rFonts w:ascii="Times New Roman" w:hAnsi="Times New Roman" w:cs="Times New Roman"/>
                <w:lang w:val="ro-MD"/>
              </w:rPr>
              <w:t xml:space="preserve"> anual analize statistice privind </w:t>
            </w:r>
            <w:proofErr w:type="spellStart"/>
            <w:r w:rsidRPr="00AC29EE">
              <w:rPr>
                <w:rFonts w:ascii="Times New Roman" w:hAnsi="Times New Roman" w:cs="Times New Roman"/>
                <w:lang w:val="ro-MD"/>
              </w:rPr>
              <w:t>achiziţiile</w:t>
            </w:r>
            <w:proofErr w:type="spellEnd"/>
            <w:r w:rsidRPr="00AC29EE">
              <w:rPr>
                <w:rFonts w:ascii="Times New Roman" w:hAnsi="Times New Roman" w:cs="Times New Roman"/>
                <w:lang w:val="ro-MD"/>
              </w:rPr>
              <w:t xml:space="preserve">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f) solicită </w:t>
            </w:r>
            <w:proofErr w:type="spellStart"/>
            <w:r w:rsidRPr="00AC29EE">
              <w:rPr>
                <w:rFonts w:ascii="Times New Roman" w:hAnsi="Times New Roman" w:cs="Times New Roman"/>
                <w:lang w:val="ro-MD"/>
              </w:rPr>
              <w:t>şi</w:t>
            </w:r>
            <w:proofErr w:type="spellEnd"/>
            <w:r w:rsidRPr="00AC29EE">
              <w:rPr>
                <w:rFonts w:ascii="Times New Roman" w:hAnsi="Times New Roman" w:cs="Times New Roman"/>
                <w:lang w:val="ro-MD"/>
              </w:rPr>
              <w:t xml:space="preserve"> </w:t>
            </w:r>
            <w:proofErr w:type="spellStart"/>
            <w:r w:rsidRPr="00AC29EE">
              <w:rPr>
                <w:rFonts w:ascii="Times New Roman" w:hAnsi="Times New Roman" w:cs="Times New Roman"/>
                <w:lang w:val="ro-MD"/>
              </w:rPr>
              <w:t>obţine</w:t>
            </w:r>
            <w:proofErr w:type="spellEnd"/>
            <w:r w:rsidRPr="00AC29EE">
              <w:rPr>
                <w:rFonts w:ascii="Times New Roman" w:hAnsi="Times New Roman" w:cs="Times New Roman"/>
                <w:lang w:val="ro-MD"/>
              </w:rPr>
              <w:t xml:space="preserve"> de la organele competente/entitățile contractante/operatorii economici orice </w:t>
            </w:r>
            <w:proofErr w:type="spellStart"/>
            <w:r w:rsidRPr="00AC29EE">
              <w:rPr>
                <w:rFonts w:ascii="Times New Roman" w:hAnsi="Times New Roman" w:cs="Times New Roman"/>
                <w:lang w:val="ro-MD"/>
              </w:rPr>
              <w:t>informaţie</w:t>
            </w:r>
            <w:proofErr w:type="spellEnd"/>
            <w:r w:rsidRPr="00AC29EE">
              <w:rPr>
                <w:rFonts w:ascii="Times New Roman" w:hAnsi="Times New Roman" w:cs="Times New Roman"/>
                <w:lang w:val="ro-MD"/>
              </w:rPr>
              <w:t xml:space="preserve"> necesară exercitării </w:t>
            </w:r>
            <w:proofErr w:type="spellStart"/>
            <w:r w:rsidRPr="00AC29EE">
              <w:rPr>
                <w:rFonts w:ascii="Times New Roman" w:hAnsi="Times New Roman" w:cs="Times New Roman"/>
                <w:lang w:val="ro-MD"/>
              </w:rPr>
              <w:t>atribuţiilor</w:t>
            </w:r>
            <w:proofErr w:type="spellEnd"/>
            <w:r w:rsidRPr="00AC29EE">
              <w:rPr>
                <w:rFonts w:ascii="Times New Roman" w:hAnsi="Times New Roman" w:cs="Times New Roman"/>
                <w:lang w:val="ro-MD"/>
              </w:rPr>
              <w:t>;</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g) organizează campanii de sensibilizare privind achizițiile sectoriale;</w:t>
            </w:r>
          </w:p>
          <w:p w:rsidR="00AC29EE" w:rsidRPr="00AC29EE" w:rsidRDefault="00AC29EE" w:rsidP="00AC29EE">
            <w:pPr>
              <w:jc w:val="both"/>
              <w:rPr>
                <w:rFonts w:ascii="Times New Roman" w:hAnsi="Times New Roman" w:cs="Times New Roman"/>
                <w:lang w:val="ro-MD"/>
              </w:rPr>
            </w:pPr>
            <w:r w:rsidRPr="00AC29EE">
              <w:rPr>
                <w:rFonts w:ascii="Times New Roman" w:hAnsi="Times New Roman" w:cs="Times New Roman"/>
                <w:lang w:val="ro-MD"/>
              </w:rPr>
              <w:t>k) emite rapoarte anuale privind sistemul de achiziții sectoriale, în baza monitorizării și analizei statistice;</w:t>
            </w:r>
          </w:p>
          <w:p w:rsidR="005E0BAB" w:rsidRDefault="00AC29EE" w:rsidP="00AC29EE">
            <w:pPr>
              <w:jc w:val="both"/>
              <w:rPr>
                <w:rFonts w:ascii="Times New Roman" w:hAnsi="Times New Roman" w:cs="Times New Roman"/>
                <w:lang w:val="ro-MD"/>
              </w:rPr>
            </w:pPr>
            <w:r w:rsidRPr="00AC29EE">
              <w:rPr>
                <w:rFonts w:ascii="Times New Roman" w:hAnsi="Times New Roman" w:cs="Times New Roman"/>
                <w:lang w:val="ro-MD"/>
              </w:rPr>
              <w:t xml:space="preserve">l) colaborează cu </w:t>
            </w:r>
            <w:proofErr w:type="spellStart"/>
            <w:r w:rsidRPr="00AC29EE">
              <w:rPr>
                <w:rFonts w:ascii="Times New Roman" w:hAnsi="Times New Roman" w:cs="Times New Roman"/>
                <w:lang w:val="ro-MD"/>
              </w:rPr>
              <w:t>instituţii</w:t>
            </w:r>
            <w:proofErr w:type="spellEnd"/>
            <w:r w:rsidRPr="00AC29EE">
              <w:rPr>
                <w:rFonts w:ascii="Times New Roman" w:hAnsi="Times New Roman" w:cs="Times New Roman"/>
                <w:lang w:val="ro-MD"/>
              </w:rPr>
              <w:t xml:space="preserve"> </w:t>
            </w:r>
            <w:proofErr w:type="spellStart"/>
            <w:r w:rsidRPr="00AC29EE">
              <w:rPr>
                <w:rFonts w:ascii="Times New Roman" w:hAnsi="Times New Roman" w:cs="Times New Roman"/>
                <w:lang w:val="ro-MD"/>
              </w:rPr>
              <w:t>internaţionale</w:t>
            </w:r>
            <w:proofErr w:type="spellEnd"/>
            <w:r w:rsidRPr="00AC29EE">
              <w:rPr>
                <w:rFonts w:ascii="Times New Roman" w:hAnsi="Times New Roman" w:cs="Times New Roman"/>
                <w:lang w:val="ro-MD"/>
              </w:rPr>
              <w:t xml:space="preserve"> </w:t>
            </w:r>
            <w:proofErr w:type="spellStart"/>
            <w:r w:rsidRPr="00AC29EE">
              <w:rPr>
                <w:rFonts w:ascii="Times New Roman" w:hAnsi="Times New Roman" w:cs="Times New Roman"/>
                <w:lang w:val="ro-MD"/>
              </w:rPr>
              <w:t>şi</w:t>
            </w:r>
            <w:proofErr w:type="spellEnd"/>
            <w:r w:rsidRPr="00AC29EE">
              <w:rPr>
                <w:rFonts w:ascii="Times New Roman" w:hAnsi="Times New Roman" w:cs="Times New Roman"/>
                <w:lang w:val="ro-MD"/>
              </w:rPr>
              <w:t xml:space="preserve"> </w:t>
            </w:r>
            <w:proofErr w:type="spellStart"/>
            <w:r w:rsidRPr="00AC29EE">
              <w:rPr>
                <w:rFonts w:ascii="Times New Roman" w:hAnsi="Times New Roman" w:cs="Times New Roman"/>
                <w:lang w:val="ro-MD"/>
              </w:rPr>
              <w:t>agenţii</w:t>
            </w:r>
            <w:proofErr w:type="spellEnd"/>
            <w:r w:rsidRPr="00AC29EE">
              <w:rPr>
                <w:rFonts w:ascii="Times New Roman" w:hAnsi="Times New Roman" w:cs="Times New Roman"/>
                <w:lang w:val="ro-MD"/>
              </w:rPr>
              <w:t xml:space="preserve"> similare din alte țări în domeniul </w:t>
            </w:r>
            <w:proofErr w:type="spellStart"/>
            <w:r w:rsidRPr="00AC29EE">
              <w:rPr>
                <w:rFonts w:ascii="Times New Roman" w:hAnsi="Times New Roman" w:cs="Times New Roman"/>
                <w:lang w:val="ro-MD"/>
              </w:rPr>
              <w:t>achiziţiilor</w:t>
            </w:r>
            <w:proofErr w:type="spellEnd"/>
            <w:r w:rsidRPr="00AC29EE">
              <w:rPr>
                <w:rFonts w:ascii="Times New Roman" w:hAnsi="Times New Roman" w:cs="Times New Roman"/>
                <w:lang w:val="ro-MD"/>
              </w:rPr>
              <w:t xml:space="preserve"> sectoriale.</w:t>
            </w:r>
          </w:p>
          <w:p w:rsidR="004F713C" w:rsidRP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lastRenderedPageBreak/>
              <w:t>(3) În sensul alin. (1) lit. b) monitorizarea conformității desfășurării procedurilor de achiziții sectoriale constă în:</w:t>
            </w:r>
          </w:p>
          <w:p w:rsidR="004F713C" w:rsidRP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t>a) identificarea cazurilor de neaplicare a prezentei legi de către entitățile contractante ce desfășoară activități prevăzute la Capitolul II;</w:t>
            </w:r>
          </w:p>
          <w:p w:rsidR="004F713C" w:rsidRP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t>b) verificarea conformității cu prevederile actelor normative în domeniul achizițiilor sectoriale, din punct de vedere al regularității și calității, în baza indicatorilor de risc;</w:t>
            </w:r>
          </w:p>
          <w:p w:rsidR="004F713C" w:rsidRP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t>c) emiterea rapoartelor de monitorizare în cazul constatării abaterilor/neconformităților;</w:t>
            </w:r>
          </w:p>
          <w:p w:rsid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t>d) în cazul constatării abaterilor grave, care afectează rezultatul procedurii de atribuire, limitează concurența, Agenția Achiziții Publice sesizează organele de control competente.</w:t>
            </w:r>
          </w:p>
          <w:p w:rsidR="004F713C" w:rsidRDefault="004F713C" w:rsidP="004F713C">
            <w:pPr>
              <w:jc w:val="both"/>
              <w:rPr>
                <w:rFonts w:ascii="Times New Roman" w:hAnsi="Times New Roman" w:cs="Times New Roman"/>
                <w:lang w:val="ro-MD"/>
              </w:rPr>
            </w:pPr>
            <w:r w:rsidRPr="004F713C">
              <w:rPr>
                <w:rFonts w:ascii="Times New Roman" w:hAnsi="Times New Roman" w:cs="Times New Roman"/>
                <w:lang w:val="ro-MD"/>
              </w:rPr>
              <w:t>(4) Rapoartele anuale privind sistemul de achiziții sectoriale, în baza monitorizării și analizei statistice, se publică pe pagina oficială web a Agenției Achiziții Publice.</w:t>
            </w:r>
          </w:p>
          <w:p w:rsidR="004F713C" w:rsidRPr="00F82447" w:rsidRDefault="004F713C" w:rsidP="004F713C">
            <w:pPr>
              <w:jc w:val="both"/>
              <w:rPr>
                <w:rFonts w:ascii="Times New Roman" w:hAnsi="Times New Roman" w:cs="Times New Roman"/>
                <w:lang w:val="ro-MD"/>
              </w:rPr>
            </w:pPr>
            <w:r w:rsidRPr="004F713C">
              <w:rPr>
                <w:rFonts w:ascii="Times New Roman" w:hAnsi="Times New Roman" w:cs="Times New Roman"/>
                <w:lang w:val="ro-MD"/>
              </w:rPr>
              <w:t>(5) Agenția Achiziții Publice asigură publicarea și actualizarea, pe pagina oficială web, a actelor normative, instrucțiunilor/ghidurilor de aplicare în domeniul achizițiilor sectoriale.</w:t>
            </w:r>
          </w:p>
        </w:tc>
      </w:tr>
      <w:tr w:rsidR="005E0BAB" w:rsidRPr="00F82447" w:rsidTr="00F10F47">
        <w:tc>
          <w:tcPr>
            <w:tcW w:w="4316" w:type="dxa"/>
          </w:tcPr>
          <w:p w:rsidR="005E0BAB" w:rsidRPr="00F82447" w:rsidRDefault="005E0BAB" w:rsidP="00F10F47">
            <w:pPr>
              <w:jc w:val="both"/>
              <w:rPr>
                <w:rFonts w:ascii="Times New Roman" w:hAnsi="Times New Roman" w:cs="Times New Roman"/>
                <w:lang w:val="ro-MD"/>
              </w:rPr>
            </w:pPr>
          </w:p>
        </w:tc>
        <w:tc>
          <w:tcPr>
            <w:tcW w:w="4317" w:type="dxa"/>
          </w:tcPr>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La anexa 3, compartimentul „Anunțul de intenție” se completează cu următorul text</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„Informația suplimentară la anunțul de intenție valabil în mod continuu</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 xml:space="preserve">1. Denumirea, numărul de identificare de stat (IDNO), adresa, numărul de telefon, numărul de fax, adresele de e-mail și de internet ale </w:t>
            </w:r>
            <w:r w:rsidRPr="00D10B52">
              <w:rPr>
                <w:rFonts w:ascii="Times New Roman" w:hAnsi="Times New Roman" w:cs="Times New Roman"/>
                <w:lang w:val="ro-MD"/>
              </w:rPr>
              <w:lastRenderedPageBreak/>
              <w:t>entității contractante și, dacă sunt diferite, cele ale biroului de la care se pot obține informații suplimentare;</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2. Principala activitate exercitată;</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3. Codul (codurile) CPV;</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4. Adresa de internet la care se va putea obține accesul la documentația de atribuire și, după caz, de depunere a ofertelor;</w:t>
            </w:r>
          </w:p>
          <w:p w:rsidR="005E0BAB" w:rsidRPr="00F82447" w:rsidRDefault="00D10B52" w:rsidP="00D10B52">
            <w:pPr>
              <w:jc w:val="both"/>
              <w:rPr>
                <w:rFonts w:ascii="Times New Roman" w:hAnsi="Times New Roman" w:cs="Times New Roman"/>
                <w:lang w:val="ro-MD"/>
              </w:rPr>
            </w:pPr>
            <w:r w:rsidRPr="00D10B52">
              <w:rPr>
                <w:rFonts w:ascii="Times New Roman" w:hAnsi="Times New Roman" w:cs="Times New Roman"/>
                <w:lang w:val="ro-MD"/>
              </w:rPr>
              <w:t>5. Data expedierii notificării privind publicarea anunțului de intenție.”</w:t>
            </w:r>
          </w:p>
        </w:tc>
        <w:tc>
          <w:tcPr>
            <w:tcW w:w="4317" w:type="dxa"/>
          </w:tcPr>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lastRenderedPageBreak/>
              <w:t>Anexa nr. 3</w:t>
            </w:r>
          </w:p>
          <w:p w:rsidR="00D10B52" w:rsidRPr="00D10B52" w:rsidRDefault="00D10B52" w:rsidP="00D10B52">
            <w:pPr>
              <w:jc w:val="both"/>
              <w:rPr>
                <w:rFonts w:ascii="Times New Roman" w:hAnsi="Times New Roman" w:cs="Times New Roman"/>
                <w:lang w:val="ro-MD"/>
              </w:rPr>
            </w:pPr>
            <w:proofErr w:type="spellStart"/>
            <w:r w:rsidRPr="00D10B52">
              <w:rPr>
                <w:rFonts w:ascii="Times New Roman" w:hAnsi="Times New Roman" w:cs="Times New Roman"/>
                <w:lang w:val="ro-MD"/>
              </w:rPr>
              <w:t>Anunţul</w:t>
            </w:r>
            <w:proofErr w:type="spellEnd"/>
            <w:r w:rsidRPr="00D10B52">
              <w:rPr>
                <w:rFonts w:ascii="Times New Roman" w:hAnsi="Times New Roman" w:cs="Times New Roman"/>
                <w:lang w:val="ro-MD"/>
              </w:rPr>
              <w:t xml:space="preserve"> de </w:t>
            </w:r>
            <w:proofErr w:type="spellStart"/>
            <w:r w:rsidRPr="00D10B52">
              <w:rPr>
                <w:rFonts w:ascii="Times New Roman" w:hAnsi="Times New Roman" w:cs="Times New Roman"/>
                <w:lang w:val="ro-MD"/>
              </w:rPr>
              <w:t>intenţie</w:t>
            </w:r>
            <w:proofErr w:type="spellEnd"/>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Informația suplimentară la anunțul de intenție valabil în mod continuu</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Informația suplimentară la anunțul de intenție valabil în mod continuu</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lastRenderedPageBreak/>
              <w:t>1. Denumirea, numărul de identificare de stat (IDNO), adresa, numărul de telefon, numărul de fax, adresele de e-mail și de internet ale entității contractante și, dacă sunt diferite, cele ale biroului de la care se pot obține informații suplimentare;</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2. Principala activitate exercitată;</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3. Codul (codurile) CPV;</w:t>
            </w:r>
          </w:p>
          <w:p w:rsidR="00D10B52" w:rsidRPr="00D10B52" w:rsidRDefault="00D10B52" w:rsidP="00D10B52">
            <w:pPr>
              <w:jc w:val="both"/>
              <w:rPr>
                <w:rFonts w:ascii="Times New Roman" w:hAnsi="Times New Roman" w:cs="Times New Roman"/>
                <w:lang w:val="ro-MD"/>
              </w:rPr>
            </w:pPr>
            <w:r w:rsidRPr="00D10B52">
              <w:rPr>
                <w:rFonts w:ascii="Times New Roman" w:hAnsi="Times New Roman" w:cs="Times New Roman"/>
                <w:lang w:val="ro-MD"/>
              </w:rPr>
              <w:t>4. Adresa de internet la care se va putea obține accesul la documentația de atribuire și, după caz, de depunere a ofertelor;</w:t>
            </w:r>
          </w:p>
          <w:p w:rsidR="005E0BAB" w:rsidRPr="00F82447" w:rsidRDefault="00D10B52" w:rsidP="00D10B52">
            <w:pPr>
              <w:jc w:val="both"/>
              <w:rPr>
                <w:rFonts w:ascii="Times New Roman" w:hAnsi="Times New Roman" w:cs="Times New Roman"/>
                <w:lang w:val="ro-MD"/>
              </w:rPr>
            </w:pPr>
            <w:r w:rsidRPr="00D10B52">
              <w:rPr>
                <w:rFonts w:ascii="Times New Roman" w:hAnsi="Times New Roman" w:cs="Times New Roman"/>
                <w:lang w:val="ro-MD"/>
              </w:rPr>
              <w:t>5. Data expedierii notificării privind publicarea anunțului de intenție.</w:t>
            </w:r>
          </w:p>
        </w:tc>
      </w:tr>
    </w:tbl>
    <w:p w:rsidR="00F10F47" w:rsidRPr="00F82447" w:rsidRDefault="00F10F47" w:rsidP="00F10F47">
      <w:pPr>
        <w:jc w:val="center"/>
        <w:rPr>
          <w:rFonts w:ascii="Times New Roman" w:hAnsi="Times New Roman" w:cs="Times New Roman"/>
          <w:lang w:val="ro-MD"/>
        </w:rPr>
      </w:pPr>
      <w:bookmarkStart w:id="0" w:name="_GoBack"/>
      <w:bookmarkEnd w:id="0"/>
    </w:p>
    <w:sectPr w:rsidR="00F10F47" w:rsidRPr="00F82447" w:rsidSect="00F10F47">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53"/>
    <w:rsid w:val="00024820"/>
    <w:rsid w:val="00071622"/>
    <w:rsid w:val="00086307"/>
    <w:rsid w:val="00087FD2"/>
    <w:rsid w:val="000D7441"/>
    <w:rsid w:val="00170CF6"/>
    <w:rsid w:val="00197404"/>
    <w:rsid w:val="001E6F05"/>
    <w:rsid w:val="001F3F36"/>
    <w:rsid w:val="00201B20"/>
    <w:rsid w:val="0024319A"/>
    <w:rsid w:val="002470B6"/>
    <w:rsid w:val="00272DF2"/>
    <w:rsid w:val="002B55BF"/>
    <w:rsid w:val="00306A01"/>
    <w:rsid w:val="00314E8C"/>
    <w:rsid w:val="00320C93"/>
    <w:rsid w:val="003A2832"/>
    <w:rsid w:val="003C5086"/>
    <w:rsid w:val="003D17CD"/>
    <w:rsid w:val="003E6DC9"/>
    <w:rsid w:val="0044587E"/>
    <w:rsid w:val="00492555"/>
    <w:rsid w:val="004A7BB3"/>
    <w:rsid w:val="004D0E03"/>
    <w:rsid w:val="004F101F"/>
    <w:rsid w:val="004F713C"/>
    <w:rsid w:val="005E0BAB"/>
    <w:rsid w:val="00617F6D"/>
    <w:rsid w:val="00680B1E"/>
    <w:rsid w:val="006B034E"/>
    <w:rsid w:val="006E212E"/>
    <w:rsid w:val="006F4C09"/>
    <w:rsid w:val="00726847"/>
    <w:rsid w:val="00734B81"/>
    <w:rsid w:val="00756708"/>
    <w:rsid w:val="00765E6F"/>
    <w:rsid w:val="007E7BFE"/>
    <w:rsid w:val="007F51B3"/>
    <w:rsid w:val="00877439"/>
    <w:rsid w:val="00881713"/>
    <w:rsid w:val="008B2C5A"/>
    <w:rsid w:val="008F2B77"/>
    <w:rsid w:val="009137CC"/>
    <w:rsid w:val="009219D3"/>
    <w:rsid w:val="0094515F"/>
    <w:rsid w:val="00A048AA"/>
    <w:rsid w:val="00A1022F"/>
    <w:rsid w:val="00A266CE"/>
    <w:rsid w:val="00AA513B"/>
    <w:rsid w:val="00AC29EE"/>
    <w:rsid w:val="00AC6E37"/>
    <w:rsid w:val="00AD3F99"/>
    <w:rsid w:val="00B11053"/>
    <w:rsid w:val="00B6276C"/>
    <w:rsid w:val="00B66CC2"/>
    <w:rsid w:val="00BA1C8B"/>
    <w:rsid w:val="00BF11CF"/>
    <w:rsid w:val="00BF5D95"/>
    <w:rsid w:val="00C14C54"/>
    <w:rsid w:val="00C5720A"/>
    <w:rsid w:val="00CB3B10"/>
    <w:rsid w:val="00CC1818"/>
    <w:rsid w:val="00CC690A"/>
    <w:rsid w:val="00D10B52"/>
    <w:rsid w:val="00D6729A"/>
    <w:rsid w:val="00D760E3"/>
    <w:rsid w:val="00E01DED"/>
    <w:rsid w:val="00E5461D"/>
    <w:rsid w:val="00E606CE"/>
    <w:rsid w:val="00E61074"/>
    <w:rsid w:val="00E63142"/>
    <w:rsid w:val="00E72853"/>
    <w:rsid w:val="00EA497F"/>
    <w:rsid w:val="00EC593D"/>
    <w:rsid w:val="00F10F47"/>
    <w:rsid w:val="00F47AE3"/>
    <w:rsid w:val="00F61A4D"/>
    <w:rsid w:val="00F82447"/>
    <w:rsid w:val="00FA361B"/>
    <w:rsid w:val="00FF5A30"/>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8FF"/>
  <w15:chartTrackingRefBased/>
  <w15:docId w15:val="{05226702-178A-403F-95A1-E652A18E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80013">
      <w:bodyDiv w:val="1"/>
      <w:marLeft w:val="0"/>
      <w:marRight w:val="0"/>
      <w:marTop w:val="0"/>
      <w:marBottom w:val="0"/>
      <w:divBdr>
        <w:top w:val="none" w:sz="0" w:space="0" w:color="auto"/>
        <w:left w:val="none" w:sz="0" w:space="0" w:color="auto"/>
        <w:bottom w:val="none" w:sz="0" w:space="0" w:color="auto"/>
        <w:right w:val="none" w:sz="0" w:space="0" w:color="auto"/>
      </w:divBdr>
      <w:divsChild>
        <w:div w:id="30443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30</Pages>
  <Words>13413</Words>
  <Characters>76458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Fortuna</dc:creator>
  <cp:keywords/>
  <dc:description/>
  <cp:lastModifiedBy>Victoria, Fortuna</cp:lastModifiedBy>
  <cp:revision>76</cp:revision>
  <dcterms:created xsi:type="dcterms:W3CDTF">2023-03-31T12:02:00Z</dcterms:created>
  <dcterms:modified xsi:type="dcterms:W3CDTF">2023-04-06T07:00:00Z</dcterms:modified>
</cp:coreProperties>
</file>