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413BE" w14:textId="77777777" w:rsidR="00F567F1" w:rsidRPr="00F5485A" w:rsidRDefault="00F567F1" w:rsidP="008D3C1B">
      <w:pPr>
        <w:jc w:val="right"/>
        <w:rPr>
          <w:sz w:val="22"/>
          <w:szCs w:val="22"/>
          <w:lang w:val="ro-RO"/>
        </w:rPr>
      </w:pPr>
      <w:r w:rsidRPr="00F5485A">
        <w:rPr>
          <w:sz w:val="22"/>
          <w:szCs w:val="22"/>
          <w:lang w:val="ro-RO"/>
        </w:rPr>
        <w:t xml:space="preserve">Aprobat </w:t>
      </w:r>
    </w:p>
    <w:p w14:paraId="17B64002" w14:textId="14C20E3D" w:rsidR="00F567F1" w:rsidRPr="00F5485A" w:rsidRDefault="00F567F1" w:rsidP="008D3C1B">
      <w:pPr>
        <w:jc w:val="right"/>
        <w:rPr>
          <w:sz w:val="22"/>
          <w:szCs w:val="22"/>
          <w:lang w:val="ro-RO"/>
        </w:rPr>
      </w:pPr>
      <w:r w:rsidRPr="00F5485A">
        <w:rPr>
          <w:sz w:val="22"/>
          <w:szCs w:val="22"/>
          <w:lang w:val="ro-RO"/>
        </w:rPr>
        <w:t>prin Hotăr</w:t>
      </w:r>
      <w:r w:rsidR="00F37079" w:rsidRPr="00F5485A">
        <w:rPr>
          <w:sz w:val="22"/>
          <w:szCs w:val="22"/>
          <w:lang w:val="ro-RO"/>
        </w:rPr>
        <w:t>â</w:t>
      </w:r>
      <w:r w:rsidRPr="00F5485A">
        <w:rPr>
          <w:sz w:val="22"/>
          <w:szCs w:val="22"/>
          <w:lang w:val="ro-RO"/>
        </w:rPr>
        <w:t xml:space="preserve">rea Guvernului </w:t>
      </w:r>
    </w:p>
    <w:p w14:paraId="45C25A5A" w14:textId="132BD6BB" w:rsidR="00F567F1" w:rsidRPr="00F5485A" w:rsidRDefault="008D3C1B" w:rsidP="008D3C1B">
      <w:pPr>
        <w:jc w:val="right"/>
        <w:rPr>
          <w:sz w:val="22"/>
          <w:szCs w:val="22"/>
          <w:lang w:val="ro-RO"/>
        </w:rPr>
      </w:pPr>
      <w:r w:rsidRPr="00F5485A">
        <w:rPr>
          <w:sz w:val="22"/>
          <w:szCs w:val="22"/>
          <w:lang w:val="ro-RO"/>
        </w:rPr>
        <w:t xml:space="preserve">nr. </w:t>
      </w:r>
      <w:r w:rsidR="009E4931" w:rsidRPr="00F5485A">
        <w:rPr>
          <w:sz w:val="22"/>
          <w:szCs w:val="22"/>
          <w:lang w:val="ro-RO"/>
        </w:rPr>
        <w:t>______</w:t>
      </w:r>
      <w:r w:rsidR="00F567F1" w:rsidRPr="00F5485A">
        <w:rPr>
          <w:sz w:val="22"/>
          <w:szCs w:val="22"/>
          <w:lang w:val="ro-RO"/>
        </w:rPr>
        <w:t>din</w:t>
      </w:r>
      <w:r w:rsidRPr="00F5485A">
        <w:rPr>
          <w:sz w:val="22"/>
          <w:szCs w:val="22"/>
          <w:lang w:val="ro-RO"/>
        </w:rPr>
        <w:t>__________</w:t>
      </w:r>
    </w:p>
    <w:p w14:paraId="51A3F972" w14:textId="77777777" w:rsidR="00B054F3" w:rsidRPr="00F5485A" w:rsidRDefault="00B054F3" w:rsidP="00C631C8">
      <w:pPr>
        <w:pStyle w:val="cb"/>
        <w:rPr>
          <w:sz w:val="25"/>
          <w:szCs w:val="25"/>
          <w:lang w:val="ro-RO"/>
        </w:rPr>
      </w:pPr>
    </w:p>
    <w:p w14:paraId="4C110F6D" w14:textId="1DFEBCB0" w:rsidR="00460E84" w:rsidRPr="00F5485A" w:rsidRDefault="00C631C8" w:rsidP="00C631C8">
      <w:pPr>
        <w:pStyle w:val="cb"/>
        <w:rPr>
          <w:sz w:val="25"/>
          <w:szCs w:val="25"/>
          <w:lang w:val="ro-RO"/>
        </w:rPr>
      </w:pPr>
      <w:r w:rsidRPr="00F5485A">
        <w:rPr>
          <w:sz w:val="25"/>
          <w:szCs w:val="25"/>
          <w:lang w:val="ro-RO"/>
        </w:rPr>
        <w:t>R</w:t>
      </w:r>
      <w:r w:rsidR="00F567F1" w:rsidRPr="00F5485A">
        <w:rPr>
          <w:sz w:val="25"/>
          <w:szCs w:val="25"/>
          <w:lang w:val="ro-RO"/>
        </w:rPr>
        <w:t>egulament</w:t>
      </w:r>
      <w:r w:rsidR="008D3C1B" w:rsidRPr="00F5485A">
        <w:rPr>
          <w:sz w:val="25"/>
          <w:szCs w:val="25"/>
          <w:lang w:val="ro-RO"/>
        </w:rPr>
        <w:t>ul</w:t>
      </w:r>
      <w:r w:rsidR="00F567F1" w:rsidRPr="00F5485A">
        <w:rPr>
          <w:sz w:val="25"/>
          <w:szCs w:val="25"/>
          <w:lang w:val="ro-RO"/>
        </w:rPr>
        <w:t xml:space="preserve"> </w:t>
      </w:r>
      <w:r w:rsidR="00460E84" w:rsidRPr="00F5485A">
        <w:rPr>
          <w:sz w:val="25"/>
          <w:szCs w:val="25"/>
          <w:lang w:val="ro-RO"/>
        </w:rPr>
        <w:t xml:space="preserve">privind </w:t>
      </w:r>
      <w:r w:rsidR="00573C6A">
        <w:rPr>
          <w:sz w:val="25"/>
          <w:szCs w:val="25"/>
          <w:lang w:val="ro-RO"/>
        </w:rPr>
        <w:t>procedura de control a</w:t>
      </w:r>
      <w:r w:rsidR="00460E84" w:rsidRPr="00F5485A">
        <w:rPr>
          <w:sz w:val="25"/>
          <w:szCs w:val="25"/>
          <w:lang w:val="ro-RO"/>
        </w:rPr>
        <w:t xml:space="preserve"> </w:t>
      </w:r>
      <w:r w:rsidR="00B054F3" w:rsidRPr="00F5485A">
        <w:rPr>
          <w:sz w:val="25"/>
          <w:szCs w:val="25"/>
          <w:lang w:val="ro-RO"/>
        </w:rPr>
        <w:t>activității</w:t>
      </w:r>
    </w:p>
    <w:p w14:paraId="4589B58B" w14:textId="67DEB2A7" w:rsidR="00460E84" w:rsidRPr="00F5485A" w:rsidRDefault="00B054F3" w:rsidP="00C631C8">
      <w:pPr>
        <w:ind w:firstLine="567"/>
        <w:jc w:val="center"/>
        <w:rPr>
          <w:b/>
          <w:sz w:val="25"/>
          <w:szCs w:val="25"/>
          <w:lang w:val="ro-RO"/>
        </w:rPr>
      </w:pPr>
      <w:r w:rsidRPr="00F5485A">
        <w:rPr>
          <w:b/>
          <w:sz w:val="25"/>
          <w:szCs w:val="25"/>
          <w:lang w:val="ro-RO"/>
        </w:rPr>
        <w:t>organizați</w:t>
      </w:r>
      <w:r w:rsidR="00461E09">
        <w:rPr>
          <w:b/>
          <w:sz w:val="25"/>
          <w:szCs w:val="25"/>
          <w:lang w:val="ro-RO"/>
        </w:rPr>
        <w:t xml:space="preserve">ilor </w:t>
      </w:r>
      <w:r w:rsidR="00460E84" w:rsidRPr="00F5485A">
        <w:rPr>
          <w:b/>
          <w:sz w:val="25"/>
          <w:szCs w:val="25"/>
          <w:lang w:val="ro-RO"/>
        </w:rPr>
        <w:t>de gestiune colectivă și</w:t>
      </w:r>
      <w:r w:rsidR="00D80BAE" w:rsidRPr="00F5485A">
        <w:rPr>
          <w:b/>
          <w:sz w:val="25"/>
          <w:szCs w:val="25"/>
          <w:lang w:val="ro-RO"/>
        </w:rPr>
        <w:t xml:space="preserve"> </w:t>
      </w:r>
      <w:r w:rsidR="006A5C01" w:rsidRPr="00F5485A">
        <w:rPr>
          <w:b/>
          <w:sz w:val="25"/>
          <w:szCs w:val="25"/>
          <w:lang w:val="ro-RO"/>
        </w:rPr>
        <w:t>a</w:t>
      </w:r>
      <w:r w:rsidR="00460E84" w:rsidRPr="00F5485A">
        <w:rPr>
          <w:b/>
          <w:sz w:val="25"/>
          <w:szCs w:val="25"/>
          <w:lang w:val="ro-RO"/>
        </w:rPr>
        <w:t xml:space="preserve"> structur</w:t>
      </w:r>
      <w:r w:rsidR="008E035E" w:rsidRPr="00F5485A">
        <w:rPr>
          <w:b/>
          <w:sz w:val="25"/>
          <w:szCs w:val="25"/>
          <w:lang w:val="ro-RO"/>
        </w:rPr>
        <w:t>i</w:t>
      </w:r>
      <w:r w:rsidR="00573C6A">
        <w:rPr>
          <w:b/>
          <w:sz w:val="25"/>
          <w:szCs w:val="25"/>
          <w:lang w:val="ro-RO"/>
        </w:rPr>
        <w:t>lor</w:t>
      </w:r>
      <w:r w:rsidR="00460E84" w:rsidRPr="00F5485A">
        <w:rPr>
          <w:b/>
          <w:sz w:val="25"/>
          <w:szCs w:val="25"/>
          <w:lang w:val="ro-RO"/>
        </w:rPr>
        <w:t xml:space="preserve"> comune de colectare</w:t>
      </w:r>
    </w:p>
    <w:p w14:paraId="458540EE" w14:textId="2CBA847D" w:rsidR="00460E84" w:rsidRPr="00F5485A" w:rsidRDefault="00460E84" w:rsidP="00892B12">
      <w:pPr>
        <w:pStyle w:val="NormalWeb"/>
        <w:ind w:firstLine="0"/>
        <w:rPr>
          <w:sz w:val="25"/>
          <w:szCs w:val="25"/>
          <w:lang w:val="ro-RO"/>
        </w:rPr>
      </w:pPr>
    </w:p>
    <w:p w14:paraId="2418CB7F" w14:textId="77777777" w:rsidR="00460E84" w:rsidRPr="00F5485A" w:rsidRDefault="00460E84" w:rsidP="00C631C8">
      <w:pPr>
        <w:pStyle w:val="cb"/>
        <w:rPr>
          <w:sz w:val="25"/>
          <w:szCs w:val="25"/>
          <w:lang w:val="ro-RO"/>
        </w:rPr>
      </w:pPr>
      <w:r w:rsidRPr="00F5485A">
        <w:rPr>
          <w:sz w:val="25"/>
          <w:szCs w:val="25"/>
          <w:lang w:val="ro-RO"/>
        </w:rPr>
        <w:t xml:space="preserve">I. DISPOZIŢII GENERALE </w:t>
      </w:r>
    </w:p>
    <w:p w14:paraId="6643833A" w14:textId="77777777" w:rsidR="00460E84" w:rsidRPr="00F5485A" w:rsidRDefault="00460E84" w:rsidP="00C631C8">
      <w:pPr>
        <w:pStyle w:val="cb"/>
        <w:rPr>
          <w:sz w:val="25"/>
          <w:szCs w:val="25"/>
          <w:lang w:val="ro-RO"/>
        </w:rPr>
      </w:pPr>
    </w:p>
    <w:p w14:paraId="77B33FA2" w14:textId="6A453779" w:rsidR="00AA58F5" w:rsidRDefault="00460E84" w:rsidP="00573C6A">
      <w:pPr>
        <w:ind w:firstLine="567"/>
        <w:jc w:val="both"/>
        <w:rPr>
          <w:sz w:val="25"/>
          <w:szCs w:val="25"/>
          <w:lang w:val="ro-MD"/>
        </w:rPr>
      </w:pPr>
      <w:r w:rsidRPr="00F5485A">
        <w:rPr>
          <w:bCs/>
          <w:sz w:val="25"/>
          <w:szCs w:val="25"/>
          <w:lang w:val="ro-RO"/>
        </w:rPr>
        <w:t>1.</w:t>
      </w:r>
      <w:r w:rsidRPr="00F5485A">
        <w:rPr>
          <w:sz w:val="25"/>
          <w:szCs w:val="25"/>
          <w:lang w:val="ro-RO"/>
        </w:rPr>
        <w:t xml:space="preserve"> </w:t>
      </w:r>
      <w:r w:rsidRPr="00F5485A">
        <w:rPr>
          <w:sz w:val="25"/>
          <w:szCs w:val="25"/>
          <w:lang w:val="ro-MD"/>
        </w:rPr>
        <w:t>Regulamentul privind</w:t>
      </w:r>
      <w:r w:rsidR="009D41CD" w:rsidRPr="00F5485A">
        <w:rPr>
          <w:sz w:val="25"/>
          <w:szCs w:val="25"/>
          <w:lang w:val="ro-MD"/>
        </w:rPr>
        <w:t xml:space="preserve"> procedura de control a</w:t>
      </w:r>
      <w:r w:rsidRPr="00F5485A">
        <w:rPr>
          <w:sz w:val="25"/>
          <w:szCs w:val="25"/>
          <w:lang w:val="ro-MD"/>
        </w:rPr>
        <w:t xml:space="preserve"> activității organizați</w:t>
      </w:r>
      <w:r w:rsidR="00461E09">
        <w:rPr>
          <w:sz w:val="25"/>
          <w:szCs w:val="25"/>
          <w:lang w:val="ro-MD"/>
        </w:rPr>
        <w:t>ilor</w:t>
      </w:r>
      <w:r w:rsidRPr="00F5485A">
        <w:rPr>
          <w:sz w:val="25"/>
          <w:szCs w:val="25"/>
          <w:lang w:val="ro-MD"/>
        </w:rPr>
        <w:t xml:space="preserve"> de gestiune colectivă și</w:t>
      </w:r>
      <w:r w:rsidR="006A5C01" w:rsidRPr="00F5485A">
        <w:rPr>
          <w:sz w:val="25"/>
          <w:szCs w:val="25"/>
          <w:lang w:val="ro-MD"/>
        </w:rPr>
        <w:t xml:space="preserve"> a</w:t>
      </w:r>
      <w:r w:rsidRPr="00F5485A">
        <w:rPr>
          <w:sz w:val="25"/>
          <w:szCs w:val="25"/>
          <w:lang w:val="ro-MD"/>
        </w:rPr>
        <w:t xml:space="preserve"> structuri</w:t>
      </w:r>
      <w:r w:rsidR="00573C6A">
        <w:rPr>
          <w:sz w:val="25"/>
          <w:szCs w:val="25"/>
          <w:lang w:val="ro-MD"/>
        </w:rPr>
        <w:t>lor</w:t>
      </w:r>
      <w:r w:rsidRPr="00F5485A">
        <w:rPr>
          <w:sz w:val="25"/>
          <w:szCs w:val="25"/>
          <w:lang w:val="ro-MD"/>
        </w:rPr>
        <w:t xml:space="preserve"> comune de colectare</w:t>
      </w:r>
      <w:r w:rsidR="00F567F1" w:rsidRPr="00F5485A">
        <w:rPr>
          <w:sz w:val="25"/>
          <w:szCs w:val="25"/>
          <w:lang w:val="ro-MD"/>
        </w:rPr>
        <w:t xml:space="preserve"> (în continuare – Regulament)</w:t>
      </w:r>
      <w:r w:rsidRPr="00F5485A">
        <w:rPr>
          <w:sz w:val="25"/>
          <w:szCs w:val="25"/>
          <w:lang w:val="ro-MD"/>
        </w:rPr>
        <w:t xml:space="preserve"> </w:t>
      </w:r>
      <w:r w:rsidR="001E6EB3" w:rsidRPr="00F5485A">
        <w:rPr>
          <w:sz w:val="25"/>
          <w:szCs w:val="25"/>
          <w:lang w:val="ro-MD"/>
        </w:rPr>
        <w:t>stabilește</w:t>
      </w:r>
      <w:r w:rsidR="00AA58F5">
        <w:rPr>
          <w:sz w:val="25"/>
          <w:szCs w:val="25"/>
          <w:lang w:val="ro-MD"/>
        </w:rPr>
        <w:t xml:space="preserve"> aspectele</w:t>
      </w:r>
      <w:r w:rsidR="00573C6A">
        <w:rPr>
          <w:sz w:val="25"/>
          <w:szCs w:val="25"/>
          <w:lang w:val="ro-MD"/>
        </w:rPr>
        <w:t xml:space="preserve"> </w:t>
      </w:r>
      <w:r w:rsidR="00AA58F5">
        <w:rPr>
          <w:sz w:val="25"/>
          <w:szCs w:val="25"/>
          <w:lang w:val="ro-MD"/>
        </w:rPr>
        <w:t>cu referire la organizarea și desfășurarea controlului activității acestora</w:t>
      </w:r>
      <w:r w:rsidR="00461E09">
        <w:rPr>
          <w:sz w:val="25"/>
          <w:szCs w:val="25"/>
          <w:lang w:val="ro-MD"/>
        </w:rPr>
        <w:t xml:space="preserve"> de către </w:t>
      </w:r>
      <w:r w:rsidR="00461E09" w:rsidRPr="00F5485A">
        <w:rPr>
          <w:sz w:val="25"/>
          <w:szCs w:val="25"/>
          <w:lang w:val="ro-MD"/>
        </w:rPr>
        <w:t>Agenția de Stat pentru Proprietatea Intelectuală (în continuare – AGEPI)</w:t>
      </w:r>
      <w:r w:rsidR="00461E09">
        <w:rPr>
          <w:sz w:val="25"/>
          <w:szCs w:val="25"/>
          <w:lang w:val="ro-MD"/>
        </w:rPr>
        <w:t>, informațiile și documentele pe care respectivele entități trebuie să le prezinte în procesul controlului, etapele activității de control, precum regulile aplicate procedurilor de control a activității</w:t>
      </w:r>
      <w:r w:rsidR="00461E09" w:rsidRPr="00461E09">
        <w:rPr>
          <w:sz w:val="25"/>
          <w:szCs w:val="25"/>
          <w:lang w:val="ro-MD"/>
        </w:rPr>
        <w:t xml:space="preserve"> </w:t>
      </w:r>
      <w:r w:rsidR="00461E09" w:rsidRPr="00F5485A">
        <w:rPr>
          <w:sz w:val="25"/>
          <w:szCs w:val="25"/>
          <w:lang w:val="ro-MD"/>
        </w:rPr>
        <w:t>organizați</w:t>
      </w:r>
      <w:r w:rsidR="00461E09">
        <w:rPr>
          <w:sz w:val="25"/>
          <w:szCs w:val="25"/>
          <w:lang w:val="ro-MD"/>
        </w:rPr>
        <w:t>ilor</w:t>
      </w:r>
      <w:r w:rsidR="00461E09" w:rsidRPr="00F5485A">
        <w:rPr>
          <w:sz w:val="25"/>
          <w:szCs w:val="25"/>
          <w:lang w:val="ro-MD"/>
        </w:rPr>
        <w:t xml:space="preserve"> de gestiune colectivă (în continuare - OGC)</w:t>
      </w:r>
      <w:r w:rsidR="00461E09">
        <w:rPr>
          <w:sz w:val="25"/>
          <w:szCs w:val="25"/>
          <w:lang w:val="ro-MD"/>
        </w:rPr>
        <w:t xml:space="preserve"> </w:t>
      </w:r>
      <w:r w:rsidR="00461E09" w:rsidRPr="00F5485A">
        <w:rPr>
          <w:sz w:val="25"/>
          <w:szCs w:val="25"/>
          <w:lang w:val="ro-MD"/>
        </w:rPr>
        <w:t>și a structuri</w:t>
      </w:r>
      <w:r w:rsidR="00EA2F2C">
        <w:rPr>
          <w:sz w:val="25"/>
          <w:szCs w:val="25"/>
          <w:lang w:val="ro-MD"/>
        </w:rPr>
        <w:t>lor</w:t>
      </w:r>
      <w:r w:rsidR="00461E09" w:rsidRPr="00F5485A">
        <w:rPr>
          <w:sz w:val="25"/>
          <w:szCs w:val="25"/>
          <w:lang w:val="ro-MD"/>
        </w:rPr>
        <w:t xml:space="preserve"> comune de colectare</w:t>
      </w:r>
      <w:r w:rsidR="00461E09">
        <w:rPr>
          <w:sz w:val="25"/>
          <w:szCs w:val="25"/>
          <w:lang w:val="ro-MD"/>
        </w:rPr>
        <w:t xml:space="preserve"> </w:t>
      </w:r>
      <w:r w:rsidR="00461E09" w:rsidRPr="00F5485A">
        <w:rPr>
          <w:sz w:val="25"/>
          <w:szCs w:val="25"/>
          <w:lang w:val="ro-MD"/>
        </w:rPr>
        <w:t>(în continuare – SCC)</w:t>
      </w:r>
      <w:r w:rsidR="00461E09">
        <w:rPr>
          <w:sz w:val="25"/>
          <w:szCs w:val="25"/>
          <w:lang w:val="ro-MD"/>
        </w:rPr>
        <w:t xml:space="preserve">.  </w:t>
      </w:r>
      <w:r w:rsidR="00AA58F5">
        <w:rPr>
          <w:sz w:val="25"/>
          <w:szCs w:val="25"/>
          <w:lang w:val="ro-MD"/>
        </w:rPr>
        <w:t xml:space="preserve"> </w:t>
      </w:r>
    </w:p>
    <w:p w14:paraId="02F82F82" w14:textId="77777777" w:rsidR="00351830" w:rsidRPr="00F5485A" w:rsidRDefault="00351830" w:rsidP="00C631C8">
      <w:pPr>
        <w:ind w:firstLine="567"/>
        <w:jc w:val="both"/>
        <w:rPr>
          <w:sz w:val="25"/>
          <w:szCs w:val="25"/>
          <w:lang w:val="ro-MD"/>
        </w:rPr>
      </w:pPr>
      <w:r w:rsidRPr="00F5485A">
        <w:rPr>
          <w:sz w:val="25"/>
          <w:szCs w:val="25"/>
          <w:lang w:val="ro-MD"/>
        </w:rPr>
        <w:t>2. În sensul prezentului Regulament, noțiunile utilizate au următoarele semnificații:</w:t>
      </w:r>
    </w:p>
    <w:p w14:paraId="3FB903DC" w14:textId="2C83B2CD" w:rsidR="00F12371" w:rsidRPr="00F5485A" w:rsidRDefault="00F12371" w:rsidP="00F12371">
      <w:pPr>
        <w:ind w:firstLine="567"/>
        <w:jc w:val="both"/>
        <w:rPr>
          <w:sz w:val="25"/>
          <w:szCs w:val="25"/>
          <w:lang w:val="ro-MD"/>
        </w:rPr>
      </w:pPr>
      <w:r w:rsidRPr="00F5485A">
        <w:rPr>
          <w:i/>
          <w:sz w:val="25"/>
          <w:szCs w:val="25"/>
          <w:lang w:val="ro-MD"/>
        </w:rPr>
        <w:t>act de control</w:t>
      </w:r>
      <w:r w:rsidRPr="00F5485A">
        <w:rPr>
          <w:sz w:val="25"/>
          <w:szCs w:val="25"/>
          <w:lang w:val="ro-MD"/>
        </w:rPr>
        <w:t xml:space="preserve"> – act întocmit urmare controlului</w:t>
      </w:r>
      <w:r w:rsidR="00EA2F2C">
        <w:rPr>
          <w:sz w:val="25"/>
          <w:szCs w:val="25"/>
          <w:lang w:val="ro-MD"/>
        </w:rPr>
        <w:t xml:space="preserve"> general</w:t>
      </w:r>
      <w:r w:rsidRPr="00F5485A">
        <w:rPr>
          <w:sz w:val="25"/>
          <w:szCs w:val="25"/>
          <w:lang w:val="ro-MD"/>
        </w:rPr>
        <w:t xml:space="preserve"> anual sau special și care conține concluziile Comisiei de control a activității organizațiilor de gestiune colectivă și a structuri</w:t>
      </w:r>
      <w:r w:rsidR="00EA2F2C">
        <w:rPr>
          <w:sz w:val="25"/>
          <w:szCs w:val="25"/>
          <w:lang w:val="ro-MD"/>
        </w:rPr>
        <w:t>lor</w:t>
      </w:r>
      <w:r w:rsidRPr="00F5485A">
        <w:rPr>
          <w:sz w:val="25"/>
          <w:szCs w:val="25"/>
          <w:lang w:val="ro-MD"/>
        </w:rPr>
        <w:t xml:space="preserve"> comune de colectare referitoare la încălcările constatate; </w:t>
      </w:r>
    </w:p>
    <w:p w14:paraId="1F04703C" w14:textId="5A245AB7" w:rsidR="00786793" w:rsidRPr="00F5485A" w:rsidRDefault="00351830" w:rsidP="00C631C8">
      <w:pPr>
        <w:ind w:firstLine="567"/>
        <w:jc w:val="both"/>
        <w:rPr>
          <w:sz w:val="25"/>
          <w:szCs w:val="25"/>
          <w:lang w:val="ro-MD"/>
        </w:rPr>
      </w:pPr>
      <w:r w:rsidRPr="00F5485A">
        <w:rPr>
          <w:i/>
          <w:sz w:val="25"/>
          <w:szCs w:val="25"/>
          <w:lang w:val="ro-MD"/>
        </w:rPr>
        <w:t>controlul activității OGC și SCC</w:t>
      </w:r>
      <w:r w:rsidRPr="00F5485A">
        <w:rPr>
          <w:sz w:val="25"/>
          <w:szCs w:val="25"/>
          <w:lang w:val="ro-MD"/>
        </w:rPr>
        <w:t xml:space="preserve"> – totalitatea acțiunilor de verificare</w:t>
      </w:r>
      <w:r w:rsidR="00786793" w:rsidRPr="00F5485A">
        <w:rPr>
          <w:sz w:val="25"/>
          <w:szCs w:val="25"/>
          <w:lang w:val="ro-MD"/>
        </w:rPr>
        <w:t xml:space="preserve"> a respectării legislației privind dreptul de autor și drepturile conexe</w:t>
      </w:r>
      <w:r w:rsidRPr="00F5485A">
        <w:rPr>
          <w:sz w:val="25"/>
          <w:szCs w:val="25"/>
          <w:lang w:val="ro-MD"/>
        </w:rPr>
        <w:t xml:space="preserve"> de către entitățile supuse controlului</w:t>
      </w:r>
      <w:r w:rsidR="00EB7B22" w:rsidRPr="00F5485A">
        <w:rPr>
          <w:sz w:val="25"/>
          <w:szCs w:val="25"/>
          <w:lang w:val="ro-MD"/>
        </w:rPr>
        <w:t>. Nu se consideră control în sensul prezentului Regulament, solicitarea de explicații sau informații de către AGEPI urmare recepționării petițiilor persoanelor fizice sau juridice și dacă aceste explicații sau informații sunt indispensabile procesului de examinare a respectivelor petiții</w:t>
      </w:r>
      <w:r w:rsidR="00786793" w:rsidRPr="00F5485A">
        <w:rPr>
          <w:sz w:val="25"/>
          <w:szCs w:val="25"/>
          <w:lang w:val="ro-MD"/>
        </w:rPr>
        <w:t>;</w:t>
      </w:r>
    </w:p>
    <w:p w14:paraId="227AF407" w14:textId="0B4497C1" w:rsidR="00351830" w:rsidRPr="00F5485A" w:rsidRDefault="00EA2F2C" w:rsidP="00C631C8">
      <w:pPr>
        <w:ind w:firstLine="567"/>
        <w:jc w:val="both"/>
        <w:rPr>
          <w:sz w:val="25"/>
          <w:szCs w:val="25"/>
          <w:lang w:val="ro-MD"/>
        </w:rPr>
      </w:pPr>
      <w:r>
        <w:rPr>
          <w:i/>
          <w:sz w:val="25"/>
          <w:szCs w:val="25"/>
          <w:lang w:val="ro-MD"/>
        </w:rPr>
        <w:t>entități supuse</w:t>
      </w:r>
      <w:r w:rsidR="00F12371" w:rsidRPr="00F5485A">
        <w:rPr>
          <w:i/>
          <w:sz w:val="25"/>
          <w:szCs w:val="25"/>
          <w:lang w:val="ro-MD"/>
        </w:rPr>
        <w:t xml:space="preserve"> controlului</w:t>
      </w:r>
      <w:r w:rsidR="00F12371" w:rsidRPr="00F5485A">
        <w:rPr>
          <w:sz w:val="25"/>
          <w:szCs w:val="25"/>
          <w:lang w:val="ro-MD"/>
        </w:rPr>
        <w:t xml:space="preserve"> – OGC și SCC</w:t>
      </w:r>
      <w:r w:rsidR="00786793" w:rsidRPr="00F5485A">
        <w:rPr>
          <w:sz w:val="25"/>
          <w:szCs w:val="25"/>
          <w:lang w:val="ro-MD"/>
        </w:rPr>
        <w:t xml:space="preserve">. </w:t>
      </w:r>
      <w:r w:rsidR="00351830" w:rsidRPr="00F5485A">
        <w:rPr>
          <w:sz w:val="25"/>
          <w:szCs w:val="25"/>
          <w:lang w:val="ro-MD"/>
        </w:rPr>
        <w:t xml:space="preserve"> </w:t>
      </w:r>
    </w:p>
    <w:p w14:paraId="37E20410" w14:textId="452CD392" w:rsidR="009A3324" w:rsidRPr="00F5485A" w:rsidRDefault="00786793" w:rsidP="00B264A4">
      <w:pPr>
        <w:ind w:firstLine="567"/>
        <w:jc w:val="both"/>
        <w:rPr>
          <w:sz w:val="25"/>
          <w:szCs w:val="25"/>
          <w:lang w:val="ro-MD"/>
        </w:rPr>
      </w:pPr>
      <w:r w:rsidRPr="00F5485A">
        <w:rPr>
          <w:sz w:val="25"/>
          <w:szCs w:val="25"/>
          <w:lang w:val="ro-MD"/>
        </w:rPr>
        <w:t>3</w:t>
      </w:r>
      <w:r w:rsidR="009A3324" w:rsidRPr="00F5485A">
        <w:rPr>
          <w:sz w:val="25"/>
          <w:szCs w:val="25"/>
          <w:lang w:val="ro-MD"/>
        </w:rPr>
        <w:t xml:space="preserve">. </w:t>
      </w:r>
      <w:r w:rsidRPr="00F5485A">
        <w:rPr>
          <w:sz w:val="25"/>
          <w:szCs w:val="25"/>
          <w:lang w:val="ro-MD"/>
        </w:rPr>
        <w:t xml:space="preserve">Autoritatea publică abilitată cu atribuții de control a activității OGC și SCC este </w:t>
      </w:r>
      <w:r w:rsidR="00461E09">
        <w:rPr>
          <w:sz w:val="25"/>
          <w:szCs w:val="25"/>
          <w:lang w:val="ro-MD"/>
        </w:rPr>
        <w:t>AGEPI</w:t>
      </w:r>
      <w:r w:rsidR="00D27B96" w:rsidRPr="00F5485A">
        <w:rPr>
          <w:sz w:val="25"/>
          <w:szCs w:val="25"/>
          <w:lang w:val="ro-MD"/>
        </w:rPr>
        <w:t>.</w:t>
      </w:r>
    </w:p>
    <w:p w14:paraId="49965DF1" w14:textId="572FFBA3" w:rsidR="009E251C" w:rsidRPr="00F5485A" w:rsidRDefault="00786793" w:rsidP="00C631C8">
      <w:pPr>
        <w:ind w:firstLine="567"/>
        <w:jc w:val="both"/>
        <w:rPr>
          <w:sz w:val="25"/>
          <w:szCs w:val="25"/>
          <w:lang w:val="ro-MD"/>
        </w:rPr>
      </w:pPr>
      <w:r w:rsidRPr="00F5485A">
        <w:rPr>
          <w:sz w:val="25"/>
          <w:szCs w:val="25"/>
          <w:lang w:val="ro-MD"/>
        </w:rPr>
        <w:t>4</w:t>
      </w:r>
      <w:r w:rsidR="009E251C" w:rsidRPr="00F5485A">
        <w:rPr>
          <w:sz w:val="25"/>
          <w:szCs w:val="25"/>
          <w:lang w:val="ro-MD"/>
        </w:rPr>
        <w:t>. Obiectivele controlului activității OGC sunt:</w:t>
      </w:r>
    </w:p>
    <w:p w14:paraId="2B249F8B" w14:textId="6CACDBA0" w:rsidR="00847A62" w:rsidRPr="00F5485A" w:rsidRDefault="00847A62" w:rsidP="00847A62">
      <w:pPr>
        <w:ind w:firstLine="567"/>
        <w:jc w:val="both"/>
        <w:rPr>
          <w:sz w:val="25"/>
          <w:szCs w:val="25"/>
          <w:lang w:val="ro-MD"/>
        </w:rPr>
      </w:pPr>
      <w:r w:rsidRPr="00F5485A">
        <w:rPr>
          <w:sz w:val="25"/>
          <w:szCs w:val="25"/>
          <w:lang w:val="ro-MD"/>
        </w:rPr>
        <w:t>a) verificarea respectării legislației în activitatea organelor de conducere</w:t>
      </w:r>
      <w:r w:rsidR="00EA2F2C">
        <w:rPr>
          <w:sz w:val="25"/>
          <w:szCs w:val="25"/>
          <w:lang w:val="ro-MD"/>
        </w:rPr>
        <w:t>, de</w:t>
      </w:r>
      <w:r w:rsidRPr="00F5485A">
        <w:rPr>
          <w:sz w:val="25"/>
          <w:szCs w:val="25"/>
          <w:lang w:val="ro-MD"/>
        </w:rPr>
        <w:t xml:space="preserve"> control</w:t>
      </w:r>
      <w:r w:rsidR="00EA2F2C">
        <w:rPr>
          <w:sz w:val="25"/>
          <w:szCs w:val="25"/>
          <w:lang w:val="ro-MD"/>
        </w:rPr>
        <w:t xml:space="preserve"> și de supraveghere</w:t>
      </w:r>
      <w:r w:rsidRPr="00F5485A">
        <w:rPr>
          <w:sz w:val="25"/>
          <w:szCs w:val="25"/>
          <w:lang w:val="ro-MD"/>
        </w:rPr>
        <w:t xml:space="preserve">; </w:t>
      </w:r>
    </w:p>
    <w:p w14:paraId="6EF5F97B" w14:textId="77777777" w:rsidR="00847A62" w:rsidRPr="00F5485A" w:rsidRDefault="00847A62" w:rsidP="00C631C8">
      <w:pPr>
        <w:ind w:firstLine="567"/>
        <w:jc w:val="both"/>
        <w:rPr>
          <w:sz w:val="25"/>
          <w:szCs w:val="25"/>
          <w:lang w:val="ro-MD"/>
        </w:rPr>
      </w:pPr>
      <w:r w:rsidRPr="00F5485A">
        <w:rPr>
          <w:sz w:val="25"/>
          <w:szCs w:val="25"/>
          <w:lang w:val="ro-MD"/>
        </w:rPr>
        <w:t>b) verificarea contractelor de licență acordate utilizatorilor și a repertoriului gestionat;</w:t>
      </w:r>
    </w:p>
    <w:p w14:paraId="45C968D2" w14:textId="5B017FF6" w:rsidR="008668CA" w:rsidRPr="00F5485A" w:rsidRDefault="00847A62" w:rsidP="00C631C8">
      <w:pPr>
        <w:ind w:firstLine="567"/>
        <w:jc w:val="both"/>
        <w:rPr>
          <w:sz w:val="25"/>
          <w:szCs w:val="25"/>
          <w:lang w:val="ro-MD"/>
        </w:rPr>
      </w:pPr>
      <w:r w:rsidRPr="00F5485A">
        <w:rPr>
          <w:sz w:val="25"/>
          <w:szCs w:val="25"/>
          <w:lang w:val="ro-MD"/>
        </w:rPr>
        <w:t>c) v</w:t>
      </w:r>
      <w:r w:rsidR="008668CA" w:rsidRPr="00F5485A">
        <w:rPr>
          <w:sz w:val="25"/>
          <w:szCs w:val="25"/>
          <w:lang w:val="ro-MD"/>
        </w:rPr>
        <w:t>erificarea respectării obligaţiilor de tran</w:t>
      </w:r>
      <w:r w:rsidR="00D81D6B" w:rsidRPr="00F5485A">
        <w:rPr>
          <w:sz w:val="25"/>
          <w:szCs w:val="25"/>
          <w:lang w:val="ro-MD"/>
        </w:rPr>
        <w:t>s</w:t>
      </w:r>
      <w:r w:rsidRPr="00F5485A">
        <w:rPr>
          <w:sz w:val="25"/>
          <w:szCs w:val="25"/>
          <w:lang w:val="ro-MD"/>
        </w:rPr>
        <w:t>parenţă</w:t>
      </w:r>
      <w:r w:rsidR="008668CA" w:rsidRPr="00F5485A">
        <w:rPr>
          <w:sz w:val="25"/>
          <w:szCs w:val="25"/>
          <w:lang w:val="ro-MD"/>
        </w:rPr>
        <w:t>;</w:t>
      </w:r>
    </w:p>
    <w:p w14:paraId="78385BE8" w14:textId="77777777" w:rsidR="008668CA" w:rsidRPr="00F5485A" w:rsidRDefault="008668CA" w:rsidP="00C631C8">
      <w:pPr>
        <w:ind w:firstLine="567"/>
        <w:jc w:val="both"/>
        <w:rPr>
          <w:sz w:val="25"/>
          <w:szCs w:val="25"/>
          <w:lang w:val="ro-MD"/>
        </w:rPr>
      </w:pPr>
      <w:r w:rsidRPr="00F5485A">
        <w:rPr>
          <w:sz w:val="25"/>
          <w:szCs w:val="25"/>
          <w:lang w:val="ro-MD"/>
        </w:rPr>
        <w:t>d) verificarea activ</w:t>
      </w:r>
      <w:r w:rsidR="00847A62" w:rsidRPr="00F5485A">
        <w:rPr>
          <w:sz w:val="25"/>
          <w:szCs w:val="25"/>
          <w:lang w:val="ro-MD"/>
        </w:rPr>
        <w:t xml:space="preserve">ităţii de colectare, repartizare </w:t>
      </w:r>
      <w:r w:rsidRPr="00F5485A">
        <w:rPr>
          <w:sz w:val="25"/>
          <w:szCs w:val="25"/>
          <w:lang w:val="ro-MD"/>
        </w:rPr>
        <w:t>ș</w:t>
      </w:r>
      <w:r w:rsidR="00847A62" w:rsidRPr="00F5485A">
        <w:rPr>
          <w:sz w:val="25"/>
          <w:szCs w:val="25"/>
          <w:lang w:val="ro-MD"/>
        </w:rPr>
        <w:t xml:space="preserve">i plată </w:t>
      </w:r>
      <w:r w:rsidRPr="00F5485A">
        <w:rPr>
          <w:sz w:val="25"/>
          <w:szCs w:val="25"/>
          <w:lang w:val="ro-MD"/>
        </w:rPr>
        <w:t>a remunerației de autor;</w:t>
      </w:r>
    </w:p>
    <w:p w14:paraId="7F27BBC9" w14:textId="2D8BBDAD" w:rsidR="00847A62" w:rsidRPr="00F5485A" w:rsidRDefault="008668CA" w:rsidP="00C631C8">
      <w:pPr>
        <w:ind w:firstLine="567"/>
        <w:jc w:val="both"/>
        <w:rPr>
          <w:sz w:val="25"/>
          <w:szCs w:val="25"/>
          <w:lang w:val="ro-MD"/>
        </w:rPr>
      </w:pPr>
      <w:r w:rsidRPr="00F5485A">
        <w:rPr>
          <w:sz w:val="25"/>
          <w:szCs w:val="25"/>
          <w:lang w:val="ro-MD"/>
        </w:rPr>
        <w:t>e) ve</w:t>
      </w:r>
      <w:r w:rsidR="00847A62" w:rsidRPr="00F5485A">
        <w:rPr>
          <w:sz w:val="25"/>
          <w:szCs w:val="25"/>
          <w:lang w:val="ro-MD"/>
        </w:rPr>
        <w:t>rificarea chelt</w:t>
      </w:r>
      <w:r w:rsidRPr="00F5485A">
        <w:rPr>
          <w:sz w:val="25"/>
          <w:szCs w:val="25"/>
          <w:lang w:val="ro-MD"/>
        </w:rPr>
        <w:t>uielilor efective aferente gestionăr</w:t>
      </w:r>
      <w:r w:rsidR="00847A62" w:rsidRPr="00F5485A">
        <w:rPr>
          <w:sz w:val="25"/>
          <w:szCs w:val="25"/>
          <w:lang w:val="ro-MD"/>
        </w:rPr>
        <w:t xml:space="preserve">ii dreptului de autor şi </w:t>
      </w:r>
      <w:r w:rsidR="00583539" w:rsidRPr="00F5485A">
        <w:rPr>
          <w:sz w:val="25"/>
          <w:szCs w:val="25"/>
          <w:lang w:val="ro-MD"/>
        </w:rPr>
        <w:t xml:space="preserve">a </w:t>
      </w:r>
      <w:r w:rsidR="00847A62" w:rsidRPr="00F5485A">
        <w:rPr>
          <w:sz w:val="25"/>
          <w:szCs w:val="25"/>
          <w:lang w:val="ro-MD"/>
        </w:rPr>
        <w:t>drepturilor</w:t>
      </w:r>
      <w:r w:rsidRPr="00F5485A">
        <w:rPr>
          <w:sz w:val="25"/>
          <w:szCs w:val="25"/>
          <w:lang w:val="ro-MD"/>
        </w:rPr>
        <w:t xml:space="preserve"> conexe.</w:t>
      </w:r>
    </w:p>
    <w:p w14:paraId="5503A280" w14:textId="6B635AF8" w:rsidR="008668CA" w:rsidRPr="00F5485A" w:rsidRDefault="00583539" w:rsidP="00C631C8">
      <w:pPr>
        <w:ind w:firstLine="567"/>
        <w:jc w:val="both"/>
        <w:rPr>
          <w:sz w:val="25"/>
          <w:szCs w:val="25"/>
          <w:lang w:val="ro-MD"/>
        </w:rPr>
      </w:pPr>
      <w:r w:rsidRPr="00F5485A">
        <w:rPr>
          <w:sz w:val="25"/>
          <w:szCs w:val="25"/>
          <w:lang w:val="ro-MD"/>
        </w:rPr>
        <w:t>5</w:t>
      </w:r>
      <w:r w:rsidR="008668CA" w:rsidRPr="00F5485A">
        <w:rPr>
          <w:sz w:val="25"/>
          <w:szCs w:val="25"/>
          <w:lang w:val="ro-MD"/>
        </w:rPr>
        <w:t>. Obiectivele controlului activității SCC sunt:</w:t>
      </w:r>
    </w:p>
    <w:p w14:paraId="3ED01524" w14:textId="45B5D756" w:rsidR="009E251C" w:rsidRPr="00F5485A" w:rsidRDefault="000654E0" w:rsidP="00C631C8">
      <w:pPr>
        <w:ind w:firstLine="567"/>
        <w:jc w:val="both"/>
        <w:rPr>
          <w:sz w:val="25"/>
          <w:szCs w:val="25"/>
          <w:lang w:val="ro-MD"/>
        </w:rPr>
      </w:pPr>
      <w:r w:rsidRPr="00F5485A">
        <w:rPr>
          <w:sz w:val="25"/>
          <w:szCs w:val="25"/>
          <w:lang w:val="ro-MD"/>
        </w:rPr>
        <w:t xml:space="preserve">a) verificarea contractelor de licență eliberate utilizatorilor pentru utilizarea operelor și a altor obiecte protejate, precum și a repertoriului OGC </w:t>
      </w:r>
      <w:r w:rsidR="00EA2F2C">
        <w:rPr>
          <w:sz w:val="25"/>
          <w:szCs w:val="25"/>
          <w:lang w:val="ro-MD"/>
        </w:rPr>
        <w:t>beneficiare</w:t>
      </w:r>
      <w:r w:rsidRPr="00F5485A">
        <w:rPr>
          <w:sz w:val="25"/>
          <w:szCs w:val="25"/>
          <w:lang w:val="ro-MD"/>
        </w:rPr>
        <w:t>;</w:t>
      </w:r>
    </w:p>
    <w:p w14:paraId="071321AA" w14:textId="77777777" w:rsidR="00F55026" w:rsidRPr="00F5485A" w:rsidRDefault="000654E0" w:rsidP="00C631C8">
      <w:pPr>
        <w:ind w:firstLine="567"/>
        <w:jc w:val="both"/>
        <w:rPr>
          <w:sz w:val="25"/>
          <w:szCs w:val="25"/>
          <w:lang w:val="ro-MD"/>
        </w:rPr>
      </w:pPr>
      <w:r w:rsidRPr="00F5485A">
        <w:rPr>
          <w:sz w:val="25"/>
          <w:szCs w:val="25"/>
          <w:lang w:val="ro-MD"/>
        </w:rPr>
        <w:t xml:space="preserve">b) verificarea activității de colectare </w:t>
      </w:r>
      <w:r w:rsidR="00F55026" w:rsidRPr="00F5485A">
        <w:rPr>
          <w:sz w:val="25"/>
          <w:szCs w:val="25"/>
          <w:lang w:val="ro-MD"/>
        </w:rPr>
        <w:t>a remunerației în conformitate cu licențele eliberate utilizatorilor;</w:t>
      </w:r>
    </w:p>
    <w:p w14:paraId="628665AC" w14:textId="120F7E9F" w:rsidR="000654E0" w:rsidRDefault="00F55026" w:rsidP="00C631C8">
      <w:pPr>
        <w:ind w:firstLine="567"/>
        <w:jc w:val="both"/>
        <w:rPr>
          <w:sz w:val="25"/>
          <w:szCs w:val="25"/>
          <w:lang w:val="ro-MD"/>
        </w:rPr>
      </w:pPr>
      <w:r w:rsidRPr="00F5485A">
        <w:rPr>
          <w:sz w:val="25"/>
          <w:szCs w:val="25"/>
          <w:lang w:val="ro-MD"/>
        </w:rPr>
        <w:t>c) verificarea activității de repartizare a</w:t>
      </w:r>
      <w:r w:rsidR="000654E0" w:rsidRPr="00F5485A">
        <w:rPr>
          <w:sz w:val="25"/>
          <w:szCs w:val="25"/>
          <w:lang w:val="ro-MD"/>
        </w:rPr>
        <w:t xml:space="preserve"> remunerației colectate către OGC beneficiare</w:t>
      </w:r>
      <w:r w:rsidRPr="00F5485A">
        <w:rPr>
          <w:sz w:val="25"/>
          <w:szCs w:val="25"/>
          <w:lang w:val="ro-MD"/>
        </w:rPr>
        <w:t>, în conformitatea cu prevederile acordului dintre acestea</w:t>
      </w:r>
      <w:r w:rsidR="00B50937">
        <w:rPr>
          <w:sz w:val="25"/>
          <w:szCs w:val="25"/>
          <w:lang w:val="ro-MD"/>
        </w:rPr>
        <w:t>;</w:t>
      </w:r>
    </w:p>
    <w:p w14:paraId="77794392" w14:textId="3778183E" w:rsidR="00B50937" w:rsidRPr="00F5485A" w:rsidRDefault="00B50937" w:rsidP="00C631C8">
      <w:pPr>
        <w:ind w:firstLine="567"/>
        <w:jc w:val="both"/>
        <w:rPr>
          <w:sz w:val="25"/>
          <w:szCs w:val="25"/>
          <w:lang w:val="ro-MD"/>
        </w:rPr>
      </w:pPr>
      <w:r>
        <w:rPr>
          <w:sz w:val="25"/>
          <w:szCs w:val="25"/>
          <w:lang w:val="ro-MD"/>
        </w:rPr>
        <w:t>d) verificarea cheltuielilor de funcționare a activității</w:t>
      </w:r>
      <w:r w:rsidR="00365FD0">
        <w:rPr>
          <w:sz w:val="25"/>
          <w:szCs w:val="25"/>
          <w:lang w:val="ro-MD"/>
        </w:rPr>
        <w:t xml:space="preserve"> SCC</w:t>
      </w:r>
      <w:r>
        <w:rPr>
          <w:sz w:val="25"/>
          <w:szCs w:val="25"/>
          <w:lang w:val="ro-MD"/>
        </w:rPr>
        <w:t>.</w:t>
      </w:r>
    </w:p>
    <w:p w14:paraId="70ED103D" w14:textId="07B0AA6D" w:rsidR="009A3324" w:rsidRPr="00F5485A" w:rsidRDefault="00F55026" w:rsidP="00C631C8">
      <w:pPr>
        <w:ind w:firstLine="567"/>
        <w:jc w:val="both"/>
        <w:rPr>
          <w:sz w:val="25"/>
          <w:szCs w:val="25"/>
          <w:lang w:val="ro-MD"/>
        </w:rPr>
      </w:pPr>
      <w:r w:rsidRPr="00F5485A">
        <w:rPr>
          <w:sz w:val="25"/>
          <w:szCs w:val="25"/>
          <w:lang w:val="ro-MD"/>
        </w:rPr>
        <w:t>6</w:t>
      </w:r>
      <w:r w:rsidR="009A3324" w:rsidRPr="00F5485A">
        <w:rPr>
          <w:sz w:val="25"/>
          <w:szCs w:val="25"/>
          <w:lang w:val="ro-MD"/>
        </w:rPr>
        <w:t xml:space="preserve">. </w:t>
      </w:r>
      <w:r w:rsidR="000F3504" w:rsidRPr="00F5485A">
        <w:rPr>
          <w:sz w:val="25"/>
          <w:szCs w:val="25"/>
          <w:lang w:val="ro-MD"/>
        </w:rPr>
        <w:t>Controlul activității OGC și SCC</w:t>
      </w:r>
      <w:r w:rsidR="00EB7B22" w:rsidRPr="00F5485A">
        <w:rPr>
          <w:sz w:val="25"/>
          <w:szCs w:val="25"/>
          <w:lang w:val="ro-MD"/>
        </w:rPr>
        <w:t xml:space="preserve"> (în continuare - control)</w:t>
      </w:r>
      <w:r w:rsidR="000F3504" w:rsidRPr="00F5485A">
        <w:rPr>
          <w:sz w:val="25"/>
          <w:szCs w:val="25"/>
          <w:lang w:val="ro-MD"/>
        </w:rPr>
        <w:t xml:space="preserve"> este general și special. </w:t>
      </w:r>
      <w:r w:rsidR="009A3324" w:rsidRPr="00F5485A">
        <w:rPr>
          <w:sz w:val="25"/>
          <w:szCs w:val="25"/>
          <w:lang w:val="ro-MD"/>
        </w:rPr>
        <w:t xml:space="preserve">Controlul general se efectuează o dată pe an, iar controlul special poate fi realizat între două controale generale anuale. </w:t>
      </w:r>
    </w:p>
    <w:p w14:paraId="5689FAB4" w14:textId="42EFCC71" w:rsidR="00F55026" w:rsidRPr="00F5485A" w:rsidRDefault="00F55026" w:rsidP="005869DD">
      <w:pPr>
        <w:ind w:firstLine="567"/>
        <w:jc w:val="both"/>
        <w:rPr>
          <w:sz w:val="25"/>
          <w:szCs w:val="25"/>
          <w:lang w:val="ro-MD"/>
        </w:rPr>
      </w:pPr>
      <w:r w:rsidRPr="00F5485A">
        <w:rPr>
          <w:sz w:val="25"/>
          <w:szCs w:val="25"/>
          <w:lang w:val="ro-MD"/>
        </w:rPr>
        <w:t>7</w:t>
      </w:r>
      <w:r w:rsidR="009A3324" w:rsidRPr="00F5485A">
        <w:rPr>
          <w:sz w:val="25"/>
          <w:szCs w:val="25"/>
          <w:lang w:val="ro-MD"/>
        </w:rPr>
        <w:t xml:space="preserve">. Controlul general anual se efectuează planificat, iar controlul special are loc în baza sesizărilor înaintate de titularii de drepturi, inclusiv de membrii organizaţiei şi de utilizatori, </w:t>
      </w:r>
      <w:r w:rsidR="009A3324" w:rsidRPr="00F5485A">
        <w:rPr>
          <w:sz w:val="25"/>
          <w:szCs w:val="25"/>
          <w:lang w:val="ro-MD"/>
        </w:rPr>
        <w:lastRenderedPageBreak/>
        <w:t xml:space="preserve">sau parvenite din alte surse relevante, care conţin informaţii ce produc dubii rezonabile cu privire la corespunderea activităţii </w:t>
      </w:r>
      <w:r w:rsidR="00B50937">
        <w:rPr>
          <w:sz w:val="25"/>
          <w:szCs w:val="25"/>
          <w:lang w:val="ro-MD"/>
        </w:rPr>
        <w:t>OGC sau SCC</w:t>
      </w:r>
      <w:r w:rsidR="009A3324" w:rsidRPr="00F5485A">
        <w:rPr>
          <w:sz w:val="25"/>
          <w:szCs w:val="25"/>
          <w:lang w:val="ro-MD"/>
        </w:rPr>
        <w:t xml:space="preserve"> cu prevederile Legii nr. 230/2022 privind dreptul de autor și drepturile conexe</w:t>
      </w:r>
      <w:r w:rsidR="00B50937">
        <w:rPr>
          <w:sz w:val="25"/>
          <w:szCs w:val="25"/>
          <w:lang w:val="ro-MD"/>
        </w:rPr>
        <w:t xml:space="preserve"> (în continuare – Legea nr. 230/2022)</w:t>
      </w:r>
      <w:r w:rsidR="009A3324" w:rsidRPr="00F5485A">
        <w:rPr>
          <w:sz w:val="25"/>
          <w:szCs w:val="25"/>
          <w:lang w:val="ro-MD"/>
        </w:rPr>
        <w:t xml:space="preserve">, ale altor acte normative relevante şi ale statutelor proprii. </w:t>
      </w:r>
    </w:p>
    <w:p w14:paraId="14D175B2" w14:textId="4D8944C7" w:rsidR="005869DD" w:rsidRPr="00F5485A" w:rsidRDefault="005869DD" w:rsidP="00676A02">
      <w:pPr>
        <w:jc w:val="both"/>
        <w:rPr>
          <w:b/>
          <w:sz w:val="25"/>
          <w:szCs w:val="25"/>
          <w:lang w:val="ro-MD"/>
        </w:rPr>
      </w:pPr>
    </w:p>
    <w:p w14:paraId="59D8F0E1" w14:textId="504DC8B3" w:rsidR="008B0C2F" w:rsidRPr="00F5485A" w:rsidRDefault="006A52A7" w:rsidP="00171900">
      <w:pPr>
        <w:ind w:left="709" w:hanging="709"/>
        <w:jc w:val="center"/>
        <w:rPr>
          <w:b/>
          <w:sz w:val="25"/>
          <w:szCs w:val="25"/>
          <w:lang w:val="ro-MD"/>
        </w:rPr>
      </w:pPr>
      <w:r w:rsidRPr="00F5485A">
        <w:rPr>
          <w:b/>
          <w:sz w:val="25"/>
          <w:szCs w:val="25"/>
          <w:lang w:val="ro-MD"/>
        </w:rPr>
        <w:t xml:space="preserve">II. </w:t>
      </w:r>
      <w:r w:rsidR="008B0C2F" w:rsidRPr="00F5485A">
        <w:rPr>
          <w:b/>
          <w:sz w:val="25"/>
          <w:szCs w:val="25"/>
          <w:lang w:val="ro-MD"/>
        </w:rPr>
        <w:t xml:space="preserve">ORGANIZAREA ȘI DESFĂȘURAREA </w:t>
      </w:r>
      <w:r w:rsidR="00933480" w:rsidRPr="00F5485A">
        <w:rPr>
          <w:b/>
          <w:sz w:val="25"/>
          <w:szCs w:val="25"/>
          <w:lang w:val="ro-MD"/>
        </w:rPr>
        <w:t>CONTROL</w:t>
      </w:r>
      <w:r w:rsidR="008B0C2F" w:rsidRPr="00F5485A">
        <w:rPr>
          <w:b/>
          <w:sz w:val="25"/>
          <w:szCs w:val="25"/>
          <w:lang w:val="ro-MD"/>
        </w:rPr>
        <w:t>ULUI.</w:t>
      </w:r>
    </w:p>
    <w:p w14:paraId="18215350" w14:textId="7D183FF7" w:rsidR="003E7385" w:rsidRPr="00F5485A" w:rsidRDefault="006A52A7" w:rsidP="00171900">
      <w:pPr>
        <w:ind w:left="709" w:hanging="709"/>
        <w:jc w:val="center"/>
        <w:rPr>
          <w:b/>
          <w:sz w:val="25"/>
          <w:szCs w:val="25"/>
          <w:lang w:val="ro-MD"/>
        </w:rPr>
      </w:pPr>
      <w:r w:rsidRPr="00F5485A">
        <w:rPr>
          <w:b/>
          <w:sz w:val="25"/>
          <w:szCs w:val="25"/>
          <w:lang w:val="ro-MD"/>
        </w:rPr>
        <w:t>PROCEDURA DE CONTROL</w:t>
      </w:r>
    </w:p>
    <w:p w14:paraId="265AF3F9" w14:textId="616A9A4B" w:rsidR="00D27B96" w:rsidRPr="00F5485A" w:rsidRDefault="00D27B96" w:rsidP="00171900">
      <w:pPr>
        <w:ind w:left="709" w:hanging="709"/>
        <w:jc w:val="center"/>
        <w:rPr>
          <w:b/>
          <w:sz w:val="25"/>
          <w:szCs w:val="25"/>
          <w:lang w:val="ro-MD"/>
        </w:rPr>
      </w:pPr>
    </w:p>
    <w:p w14:paraId="75A19F9C" w14:textId="1B7C388B" w:rsidR="00EB7B22" w:rsidRPr="00F5485A" w:rsidRDefault="00314050" w:rsidP="00E21ADF">
      <w:pPr>
        <w:ind w:firstLine="567"/>
        <w:jc w:val="both"/>
        <w:rPr>
          <w:sz w:val="25"/>
          <w:szCs w:val="25"/>
          <w:lang w:val="ro-MD"/>
        </w:rPr>
      </w:pPr>
      <w:r w:rsidRPr="00F5485A">
        <w:rPr>
          <w:sz w:val="25"/>
          <w:szCs w:val="25"/>
          <w:lang w:val="ro-MD"/>
        </w:rPr>
        <w:t>8</w:t>
      </w:r>
      <w:r w:rsidR="00D27B96" w:rsidRPr="00F5485A">
        <w:rPr>
          <w:sz w:val="25"/>
          <w:szCs w:val="25"/>
          <w:lang w:val="ro-MD"/>
        </w:rPr>
        <w:t>.</w:t>
      </w:r>
      <w:r w:rsidR="00D27B96" w:rsidRPr="00F5485A">
        <w:rPr>
          <w:b/>
          <w:sz w:val="25"/>
          <w:szCs w:val="25"/>
          <w:lang w:val="ro-MD"/>
        </w:rPr>
        <w:t xml:space="preserve"> </w:t>
      </w:r>
      <w:r w:rsidR="00D27B96" w:rsidRPr="00F5485A">
        <w:rPr>
          <w:sz w:val="25"/>
          <w:szCs w:val="25"/>
          <w:lang w:val="ro-MD"/>
        </w:rPr>
        <w:t>Controlul se efectuează de către AGEPI prin intermediul Comisi</w:t>
      </w:r>
      <w:r w:rsidR="008C5CD6" w:rsidRPr="00F5485A">
        <w:rPr>
          <w:sz w:val="25"/>
          <w:szCs w:val="25"/>
          <w:lang w:val="ro-MD"/>
        </w:rPr>
        <w:t>e</w:t>
      </w:r>
      <w:r w:rsidR="00D27B96" w:rsidRPr="00F5485A">
        <w:rPr>
          <w:sz w:val="25"/>
          <w:szCs w:val="25"/>
          <w:lang w:val="ro-MD"/>
        </w:rPr>
        <w:t>i de control</w:t>
      </w:r>
      <w:r w:rsidR="00E21ADF" w:rsidRPr="00F5485A">
        <w:rPr>
          <w:sz w:val="25"/>
          <w:szCs w:val="25"/>
          <w:lang w:val="ro-MD"/>
        </w:rPr>
        <w:t xml:space="preserve"> a activității organizațiilor de gestiune colectivă și a structuri</w:t>
      </w:r>
      <w:r w:rsidR="00B50937">
        <w:rPr>
          <w:sz w:val="25"/>
          <w:szCs w:val="25"/>
          <w:lang w:val="ro-MD"/>
        </w:rPr>
        <w:t>lor</w:t>
      </w:r>
      <w:r w:rsidR="00E21ADF" w:rsidRPr="00F5485A">
        <w:rPr>
          <w:sz w:val="25"/>
          <w:szCs w:val="25"/>
          <w:lang w:val="ro-MD"/>
        </w:rPr>
        <w:t xml:space="preserve"> comune de colectare</w:t>
      </w:r>
      <w:r w:rsidR="00B50937">
        <w:rPr>
          <w:sz w:val="25"/>
          <w:szCs w:val="25"/>
          <w:lang w:val="ro-MD"/>
        </w:rPr>
        <w:t xml:space="preserve"> (</w:t>
      </w:r>
      <w:r w:rsidR="00B50937" w:rsidRPr="00F5485A">
        <w:rPr>
          <w:sz w:val="25"/>
          <w:szCs w:val="25"/>
          <w:lang w:val="ro-MD"/>
        </w:rPr>
        <w:t>în continuare</w:t>
      </w:r>
      <w:r w:rsidR="00B50937">
        <w:rPr>
          <w:sz w:val="25"/>
          <w:szCs w:val="25"/>
          <w:lang w:val="ro-MD"/>
        </w:rPr>
        <w:t xml:space="preserve"> – Comisia de control)</w:t>
      </w:r>
      <w:r w:rsidR="00EB7B22" w:rsidRPr="00F5485A">
        <w:rPr>
          <w:sz w:val="25"/>
          <w:szCs w:val="25"/>
          <w:lang w:val="ro-MD"/>
        </w:rPr>
        <w:t>.</w:t>
      </w:r>
    </w:p>
    <w:p w14:paraId="341240DA" w14:textId="1BC44DE0" w:rsidR="00B740DE" w:rsidRPr="00F5485A" w:rsidRDefault="002631AC" w:rsidP="00E21ADF">
      <w:pPr>
        <w:ind w:firstLine="567"/>
        <w:jc w:val="both"/>
        <w:rPr>
          <w:sz w:val="25"/>
          <w:szCs w:val="25"/>
          <w:lang w:val="ro-MD"/>
        </w:rPr>
      </w:pPr>
      <w:r w:rsidRPr="00F5485A">
        <w:rPr>
          <w:sz w:val="25"/>
          <w:szCs w:val="25"/>
          <w:lang w:val="ro-MD"/>
        </w:rPr>
        <w:t>9.</w:t>
      </w:r>
      <w:r w:rsidR="00B740DE" w:rsidRPr="00F5485A">
        <w:rPr>
          <w:sz w:val="25"/>
          <w:szCs w:val="25"/>
          <w:lang w:val="ro-MD"/>
        </w:rPr>
        <w:t xml:space="preserve"> </w:t>
      </w:r>
      <w:r w:rsidR="00E20786" w:rsidRPr="00F5485A">
        <w:rPr>
          <w:sz w:val="25"/>
          <w:szCs w:val="25"/>
          <w:lang w:val="ro-MD"/>
        </w:rPr>
        <w:t>Anual, în cazul controlului general și ori de câte ori este necesar în cazul controlului special, p</w:t>
      </w:r>
      <w:r w:rsidR="00B740DE" w:rsidRPr="00F5485A">
        <w:rPr>
          <w:sz w:val="25"/>
          <w:szCs w:val="25"/>
          <w:lang w:val="ro-MD"/>
        </w:rPr>
        <w:t>rin ordinul directorului general al AGEPI se aprobă:</w:t>
      </w:r>
    </w:p>
    <w:p w14:paraId="48EEB777" w14:textId="7B4FEFC8" w:rsidR="00676A02" w:rsidRPr="00F5485A" w:rsidRDefault="00B740DE" w:rsidP="00676A02">
      <w:pPr>
        <w:ind w:firstLine="567"/>
        <w:jc w:val="both"/>
        <w:rPr>
          <w:sz w:val="25"/>
          <w:szCs w:val="25"/>
          <w:lang w:val="ro-MD"/>
        </w:rPr>
      </w:pPr>
      <w:r w:rsidRPr="00F5485A">
        <w:rPr>
          <w:sz w:val="25"/>
          <w:szCs w:val="25"/>
          <w:lang w:val="ro-MD"/>
        </w:rPr>
        <w:t>a) constituirea și componența nominală a Comisiei de control</w:t>
      </w:r>
      <w:r w:rsidR="00676A02" w:rsidRPr="00F5485A">
        <w:rPr>
          <w:sz w:val="25"/>
          <w:szCs w:val="25"/>
          <w:lang w:val="ro-MD"/>
        </w:rPr>
        <w:t>;</w:t>
      </w:r>
    </w:p>
    <w:p w14:paraId="44AED334" w14:textId="1E7E738B" w:rsidR="00676A02" w:rsidRPr="00D7242C" w:rsidRDefault="00676A02" w:rsidP="00676A02">
      <w:pPr>
        <w:ind w:firstLine="567"/>
        <w:jc w:val="both"/>
        <w:rPr>
          <w:sz w:val="25"/>
          <w:szCs w:val="25"/>
          <w:lang w:val="ro-MD"/>
        </w:rPr>
      </w:pPr>
      <w:r w:rsidRPr="00F5485A">
        <w:rPr>
          <w:sz w:val="25"/>
          <w:szCs w:val="25"/>
          <w:lang w:val="ro-MD"/>
        </w:rPr>
        <w:t xml:space="preserve">b) obiectivele controlului, reieșind din cele stabilite </w:t>
      </w:r>
      <w:r w:rsidRPr="00D7242C">
        <w:rPr>
          <w:sz w:val="25"/>
          <w:szCs w:val="25"/>
          <w:lang w:val="ro-MD"/>
        </w:rPr>
        <w:t>în pct. 4 și 5 din Regulament</w:t>
      </w:r>
      <w:r w:rsidR="00B018BA" w:rsidRPr="00D7242C">
        <w:rPr>
          <w:sz w:val="25"/>
          <w:szCs w:val="25"/>
          <w:lang w:val="ro-MD"/>
        </w:rPr>
        <w:t>. Suplimentar, l</w:t>
      </w:r>
      <w:r w:rsidR="00B018BA" w:rsidRPr="00D7242C">
        <w:rPr>
          <w:sz w:val="25"/>
          <w:szCs w:val="25"/>
          <w:lang w:val="ro-RO"/>
        </w:rPr>
        <w:t>a stabilirea obiectivelor controlului OGC se iau în considerare: structura organizatorică; categoria de titulari de drepturi reprezentaţi şi domeniul de activitate; funcţionarea OGC; drepturile și tipurile de opere gestionate</w:t>
      </w:r>
      <w:r w:rsidR="00A209AA" w:rsidRPr="00D7242C">
        <w:rPr>
          <w:sz w:val="25"/>
          <w:szCs w:val="25"/>
          <w:lang w:val="ro-RO"/>
        </w:rPr>
        <w:t>.</w:t>
      </w:r>
    </w:p>
    <w:p w14:paraId="113C7330" w14:textId="58EC7657" w:rsidR="002631AC" w:rsidRPr="00D7242C" w:rsidRDefault="00676A02" w:rsidP="00E21ADF">
      <w:pPr>
        <w:ind w:firstLine="567"/>
        <w:jc w:val="both"/>
        <w:rPr>
          <w:sz w:val="25"/>
          <w:szCs w:val="25"/>
          <w:lang w:val="ro-MD"/>
        </w:rPr>
      </w:pPr>
      <w:r w:rsidRPr="00D7242C">
        <w:rPr>
          <w:sz w:val="25"/>
          <w:szCs w:val="25"/>
          <w:lang w:val="ro-MD"/>
        </w:rPr>
        <w:t>c</w:t>
      </w:r>
      <w:r w:rsidR="002631AC" w:rsidRPr="00D7242C">
        <w:rPr>
          <w:sz w:val="25"/>
          <w:szCs w:val="25"/>
          <w:lang w:val="ro-MD"/>
        </w:rPr>
        <w:t xml:space="preserve">) Planul </w:t>
      </w:r>
      <w:r w:rsidRPr="00D7242C">
        <w:rPr>
          <w:sz w:val="25"/>
          <w:szCs w:val="25"/>
          <w:lang w:val="ro-MD"/>
        </w:rPr>
        <w:t>controlului, în cazul controlului general;</w:t>
      </w:r>
    </w:p>
    <w:p w14:paraId="31D54465" w14:textId="07EB2B1A" w:rsidR="00B740DE" w:rsidRPr="00D7242C" w:rsidRDefault="00676A02" w:rsidP="00E21ADF">
      <w:pPr>
        <w:ind w:firstLine="567"/>
        <w:jc w:val="both"/>
        <w:rPr>
          <w:sz w:val="25"/>
          <w:szCs w:val="25"/>
          <w:lang w:val="ro-MD"/>
        </w:rPr>
      </w:pPr>
      <w:r w:rsidRPr="00D7242C">
        <w:rPr>
          <w:sz w:val="25"/>
          <w:szCs w:val="25"/>
          <w:lang w:val="ro-MD"/>
        </w:rPr>
        <w:t>d</w:t>
      </w:r>
      <w:r w:rsidR="00B740DE" w:rsidRPr="00D7242C">
        <w:rPr>
          <w:sz w:val="25"/>
          <w:szCs w:val="25"/>
          <w:lang w:val="ro-MD"/>
        </w:rPr>
        <w:t>) perioada</w:t>
      </w:r>
      <w:r w:rsidR="00834372" w:rsidRPr="00D7242C">
        <w:rPr>
          <w:sz w:val="25"/>
          <w:szCs w:val="25"/>
          <w:lang w:val="ro-MD"/>
        </w:rPr>
        <w:t xml:space="preserve"> și locul</w:t>
      </w:r>
      <w:r w:rsidR="00B740DE" w:rsidRPr="00D7242C">
        <w:rPr>
          <w:sz w:val="25"/>
          <w:szCs w:val="25"/>
          <w:lang w:val="ro-MD"/>
        </w:rPr>
        <w:t xml:space="preserve"> desfășurării controlului pentru fiecare OGC sau SCC în parte. </w:t>
      </w:r>
    </w:p>
    <w:p w14:paraId="6F8EF8BD" w14:textId="0A45C6AC" w:rsidR="00F12371" w:rsidRPr="00D7242C" w:rsidRDefault="00676A02" w:rsidP="00F12371">
      <w:pPr>
        <w:ind w:firstLine="567"/>
        <w:jc w:val="both"/>
        <w:rPr>
          <w:sz w:val="25"/>
          <w:szCs w:val="25"/>
          <w:lang w:val="ro-MD"/>
        </w:rPr>
      </w:pPr>
      <w:r w:rsidRPr="00D7242C">
        <w:rPr>
          <w:sz w:val="25"/>
          <w:szCs w:val="25"/>
          <w:lang w:val="ro-MD"/>
        </w:rPr>
        <w:t>10</w:t>
      </w:r>
      <w:r w:rsidR="00E21ADF" w:rsidRPr="00D7242C">
        <w:rPr>
          <w:sz w:val="25"/>
          <w:szCs w:val="25"/>
          <w:lang w:val="ro-MD"/>
        </w:rPr>
        <w:t xml:space="preserve">. </w:t>
      </w:r>
      <w:r w:rsidR="00D27B96" w:rsidRPr="00D7242C">
        <w:rPr>
          <w:sz w:val="25"/>
          <w:szCs w:val="25"/>
          <w:lang w:val="ro-MD"/>
        </w:rPr>
        <w:t xml:space="preserve"> </w:t>
      </w:r>
      <w:r w:rsidR="00E21ADF" w:rsidRPr="00D7242C">
        <w:rPr>
          <w:sz w:val="25"/>
          <w:szCs w:val="25"/>
          <w:lang w:val="ro-MD"/>
        </w:rPr>
        <w:t>În componența nominală a Comisiei de control</w:t>
      </w:r>
      <w:r w:rsidR="008C5CD6" w:rsidRPr="00D7242C">
        <w:rPr>
          <w:sz w:val="25"/>
          <w:szCs w:val="25"/>
          <w:lang w:val="ro-MD"/>
        </w:rPr>
        <w:t xml:space="preserve"> se regăsesc specialiști ai AGEPI</w:t>
      </w:r>
      <w:r w:rsidR="00355D2E" w:rsidRPr="00D7242C">
        <w:rPr>
          <w:sz w:val="25"/>
          <w:szCs w:val="25"/>
          <w:lang w:val="ro-MD"/>
        </w:rPr>
        <w:t xml:space="preserve">, </w:t>
      </w:r>
      <w:r w:rsidR="001D216C" w:rsidRPr="00D7242C">
        <w:rPr>
          <w:sz w:val="25"/>
          <w:szCs w:val="25"/>
          <w:lang w:val="ro-RO"/>
        </w:rPr>
        <w:t>cu posibilitatea atragerii, după caz, a unor specialiști/experți din exterior</w:t>
      </w:r>
      <w:r w:rsidR="00B50937" w:rsidRPr="00D7242C">
        <w:rPr>
          <w:sz w:val="25"/>
          <w:szCs w:val="25"/>
          <w:lang w:val="ro-RO"/>
        </w:rPr>
        <w:t>.</w:t>
      </w:r>
    </w:p>
    <w:p w14:paraId="065BF4C0" w14:textId="5B81D090" w:rsidR="00BE58F3" w:rsidRPr="00D7242C" w:rsidRDefault="00676A02" w:rsidP="00C631C8">
      <w:pPr>
        <w:pStyle w:val="ListParagraph"/>
        <w:ind w:left="0" w:firstLine="567"/>
        <w:jc w:val="both"/>
        <w:rPr>
          <w:sz w:val="25"/>
          <w:szCs w:val="25"/>
          <w:lang w:val="ro-RO"/>
        </w:rPr>
      </w:pPr>
      <w:r w:rsidRPr="00D7242C">
        <w:rPr>
          <w:sz w:val="25"/>
          <w:szCs w:val="25"/>
          <w:lang w:val="ro-RO"/>
        </w:rPr>
        <w:t>11</w:t>
      </w:r>
      <w:r w:rsidR="00BE58F3" w:rsidRPr="00D7242C">
        <w:rPr>
          <w:sz w:val="25"/>
          <w:szCs w:val="25"/>
          <w:lang w:val="ro-RO"/>
        </w:rPr>
        <w:t xml:space="preserve">. </w:t>
      </w:r>
      <w:r w:rsidR="004E3738" w:rsidRPr="00D7242C">
        <w:rPr>
          <w:sz w:val="25"/>
          <w:szCs w:val="25"/>
          <w:lang w:val="ro-RO"/>
        </w:rPr>
        <w:t>În procesul efectuării controlului, m</w:t>
      </w:r>
      <w:r w:rsidR="00BE58F3" w:rsidRPr="00D7242C">
        <w:rPr>
          <w:sz w:val="25"/>
          <w:szCs w:val="25"/>
          <w:lang w:val="ro-RO"/>
        </w:rPr>
        <w:t xml:space="preserve">embrii Comisiei </w:t>
      </w:r>
      <w:r w:rsidR="006A52A7" w:rsidRPr="00D7242C">
        <w:rPr>
          <w:sz w:val="25"/>
          <w:szCs w:val="25"/>
          <w:lang w:val="ro-RO"/>
        </w:rPr>
        <w:t xml:space="preserve">de control </w:t>
      </w:r>
      <w:r w:rsidR="004E3738" w:rsidRPr="00D7242C">
        <w:rPr>
          <w:sz w:val="25"/>
          <w:szCs w:val="25"/>
          <w:lang w:val="ro-RO"/>
        </w:rPr>
        <w:t xml:space="preserve">sunt independenți și </w:t>
      </w:r>
      <w:r w:rsidR="00BE58F3" w:rsidRPr="00D7242C">
        <w:rPr>
          <w:sz w:val="25"/>
          <w:szCs w:val="25"/>
          <w:lang w:val="ro-RO"/>
        </w:rPr>
        <w:t>își desfășoară activitatea în corespundere cu principiile imparțialit</w:t>
      </w:r>
      <w:r w:rsidR="004E3738" w:rsidRPr="00D7242C">
        <w:rPr>
          <w:sz w:val="25"/>
          <w:szCs w:val="25"/>
          <w:lang w:val="ro-RO"/>
        </w:rPr>
        <w:t>ății</w:t>
      </w:r>
      <w:r w:rsidR="00BE58F3" w:rsidRPr="00D7242C">
        <w:rPr>
          <w:sz w:val="25"/>
          <w:szCs w:val="25"/>
          <w:lang w:val="ro-RO"/>
        </w:rPr>
        <w:t xml:space="preserve"> și echit</w:t>
      </w:r>
      <w:r w:rsidR="004E3738" w:rsidRPr="00D7242C">
        <w:rPr>
          <w:sz w:val="25"/>
          <w:szCs w:val="25"/>
          <w:lang w:val="ro-RO"/>
        </w:rPr>
        <w:t>ății</w:t>
      </w:r>
      <w:r w:rsidR="00BE58F3" w:rsidRPr="00D7242C">
        <w:rPr>
          <w:sz w:val="25"/>
          <w:szCs w:val="25"/>
          <w:lang w:val="ro-RO"/>
        </w:rPr>
        <w:t xml:space="preserve"> față de OGC</w:t>
      </w:r>
      <w:r w:rsidR="00BD2EBD" w:rsidRPr="00D7242C">
        <w:rPr>
          <w:sz w:val="25"/>
          <w:szCs w:val="25"/>
          <w:lang w:val="ro-RO"/>
        </w:rPr>
        <w:t xml:space="preserve"> sau SCC</w:t>
      </w:r>
      <w:r w:rsidR="00BE58F3" w:rsidRPr="00D7242C">
        <w:rPr>
          <w:sz w:val="25"/>
          <w:szCs w:val="25"/>
          <w:lang w:val="ro-RO"/>
        </w:rPr>
        <w:t>, av</w:t>
      </w:r>
      <w:r w:rsidR="004351B3" w:rsidRPr="00D7242C">
        <w:rPr>
          <w:sz w:val="25"/>
          <w:szCs w:val="25"/>
          <w:lang w:val="ro-RO"/>
        </w:rPr>
        <w:t>â</w:t>
      </w:r>
      <w:r w:rsidR="00BE58F3" w:rsidRPr="00D7242C">
        <w:rPr>
          <w:sz w:val="25"/>
          <w:szCs w:val="25"/>
          <w:lang w:val="ro-RO"/>
        </w:rPr>
        <w:t>nd obligația de a fi obiectivi, de a se abține de la orice fapte care ar prejudicia activitatea OGC</w:t>
      </w:r>
      <w:r w:rsidR="00BD2EBD" w:rsidRPr="00D7242C">
        <w:rPr>
          <w:sz w:val="25"/>
          <w:szCs w:val="25"/>
          <w:lang w:val="ro-RO"/>
        </w:rPr>
        <w:t xml:space="preserve"> sau SCC</w:t>
      </w:r>
      <w:r w:rsidR="005B5D04" w:rsidRPr="00D7242C">
        <w:rPr>
          <w:sz w:val="25"/>
          <w:szCs w:val="25"/>
          <w:lang w:val="ro-RO"/>
        </w:rPr>
        <w:t>, de a nu divulga conținutul documentelor și al informațiilor de care au luat cunoștință în procesul efect</w:t>
      </w:r>
      <w:r w:rsidR="00BB2622" w:rsidRPr="00D7242C">
        <w:rPr>
          <w:sz w:val="25"/>
          <w:szCs w:val="25"/>
          <w:lang w:val="ro-RO"/>
        </w:rPr>
        <w:t>uă</w:t>
      </w:r>
      <w:r w:rsidR="005B5D04" w:rsidRPr="00D7242C">
        <w:rPr>
          <w:sz w:val="25"/>
          <w:szCs w:val="25"/>
          <w:lang w:val="ro-RO"/>
        </w:rPr>
        <w:t>rii controlului, decât în cadrul colaborării cu alte organe de control</w:t>
      </w:r>
      <w:r w:rsidR="00BE58F3" w:rsidRPr="00D7242C">
        <w:rPr>
          <w:sz w:val="25"/>
          <w:szCs w:val="25"/>
          <w:lang w:val="ro-RO"/>
        </w:rPr>
        <w:t xml:space="preserve"> și de a respecta prevederile legale cu privire la prelucrarea datelor cu caracter personal.</w:t>
      </w:r>
    </w:p>
    <w:p w14:paraId="6A2FADE1" w14:textId="3D4AB1F5" w:rsidR="0003644B" w:rsidRPr="00D7242C" w:rsidRDefault="00676A02" w:rsidP="00676A02">
      <w:pPr>
        <w:pStyle w:val="ListParagraph"/>
        <w:ind w:left="0" w:firstLine="567"/>
        <w:jc w:val="both"/>
        <w:rPr>
          <w:sz w:val="25"/>
          <w:szCs w:val="25"/>
          <w:lang w:val="ro-RO"/>
        </w:rPr>
      </w:pPr>
      <w:r w:rsidRPr="00D7242C">
        <w:rPr>
          <w:sz w:val="25"/>
          <w:szCs w:val="25"/>
          <w:lang w:val="ro-RO"/>
        </w:rPr>
        <w:t>12</w:t>
      </w:r>
      <w:r w:rsidR="004E3738" w:rsidRPr="00D7242C">
        <w:rPr>
          <w:sz w:val="25"/>
          <w:szCs w:val="25"/>
          <w:lang w:val="ro-RO"/>
        </w:rPr>
        <w:t xml:space="preserve">. </w:t>
      </w:r>
      <w:r w:rsidR="000D280C" w:rsidRPr="00D7242C">
        <w:rPr>
          <w:sz w:val="25"/>
          <w:szCs w:val="25"/>
          <w:lang w:val="ro-RO"/>
        </w:rPr>
        <w:t>Termenul de efectuare a</w:t>
      </w:r>
      <w:r w:rsidR="004E3738" w:rsidRPr="00D7242C">
        <w:rPr>
          <w:sz w:val="25"/>
          <w:szCs w:val="25"/>
          <w:lang w:val="ro-RO"/>
        </w:rPr>
        <w:t xml:space="preserve"> controlului general anual este de 30 de zile, iar a controlului special este de 15 zile.</w:t>
      </w:r>
    </w:p>
    <w:p w14:paraId="422E83D4" w14:textId="67294B78" w:rsidR="00960A68" w:rsidRPr="00D7242C" w:rsidRDefault="000D280C" w:rsidP="00C631C8">
      <w:pPr>
        <w:pStyle w:val="ListParagraph"/>
        <w:ind w:left="0" w:firstLine="567"/>
        <w:jc w:val="both"/>
        <w:rPr>
          <w:sz w:val="25"/>
          <w:szCs w:val="25"/>
          <w:lang w:val="ro-RO"/>
        </w:rPr>
      </w:pPr>
      <w:r w:rsidRPr="00D7242C">
        <w:rPr>
          <w:sz w:val="25"/>
          <w:szCs w:val="25"/>
          <w:lang w:val="ro-RO"/>
        </w:rPr>
        <w:t>1</w:t>
      </w:r>
      <w:r w:rsidR="004604E0" w:rsidRPr="00D7242C">
        <w:rPr>
          <w:sz w:val="25"/>
          <w:szCs w:val="25"/>
          <w:lang w:val="ro-RO"/>
        </w:rPr>
        <w:t>3</w:t>
      </w:r>
      <w:r w:rsidR="00960A68" w:rsidRPr="00D7242C">
        <w:rPr>
          <w:sz w:val="25"/>
          <w:szCs w:val="25"/>
          <w:lang w:val="ro-RO"/>
        </w:rPr>
        <w:t>. Term</w:t>
      </w:r>
      <w:r w:rsidR="00053D80" w:rsidRPr="00D7242C">
        <w:rPr>
          <w:sz w:val="25"/>
          <w:szCs w:val="25"/>
          <w:lang w:val="ro-RO"/>
        </w:rPr>
        <w:t>enul de efectuare a controlului</w:t>
      </w:r>
      <w:r w:rsidR="00960A68" w:rsidRPr="00D7242C">
        <w:rPr>
          <w:sz w:val="25"/>
          <w:szCs w:val="25"/>
          <w:lang w:val="ro-RO"/>
        </w:rPr>
        <w:t xml:space="preserve"> </w:t>
      </w:r>
      <w:r w:rsidR="00AF5E80" w:rsidRPr="00D7242C">
        <w:rPr>
          <w:sz w:val="25"/>
          <w:szCs w:val="25"/>
          <w:lang w:val="ro-RO"/>
        </w:rPr>
        <w:t xml:space="preserve">prevăzut la </w:t>
      </w:r>
      <w:r w:rsidR="00960A68" w:rsidRPr="00D7242C">
        <w:rPr>
          <w:sz w:val="25"/>
          <w:szCs w:val="25"/>
          <w:lang w:val="ro-RO"/>
        </w:rPr>
        <w:t xml:space="preserve">pct. </w:t>
      </w:r>
      <w:r w:rsidRPr="00D7242C">
        <w:rPr>
          <w:sz w:val="25"/>
          <w:szCs w:val="25"/>
          <w:lang w:val="ro-RO"/>
        </w:rPr>
        <w:t>11</w:t>
      </w:r>
      <w:r w:rsidR="00960A68" w:rsidRPr="00D7242C">
        <w:rPr>
          <w:sz w:val="25"/>
          <w:szCs w:val="25"/>
          <w:lang w:val="ro-RO"/>
        </w:rPr>
        <w:t xml:space="preserve"> din </w:t>
      </w:r>
      <w:r w:rsidRPr="00D7242C">
        <w:rPr>
          <w:sz w:val="25"/>
          <w:szCs w:val="25"/>
          <w:lang w:val="ro-RO"/>
        </w:rPr>
        <w:t>Regulament</w:t>
      </w:r>
      <w:r w:rsidR="00960A68" w:rsidRPr="00D7242C">
        <w:rPr>
          <w:sz w:val="25"/>
          <w:szCs w:val="25"/>
          <w:lang w:val="ro-RO"/>
        </w:rPr>
        <w:t>, poate fi prelungit o singură dată, pentru o perioadă care nu va depăși:</w:t>
      </w:r>
    </w:p>
    <w:p w14:paraId="0D8435DC" w14:textId="77777777" w:rsidR="00960A68" w:rsidRPr="00D7242C" w:rsidRDefault="00960A68" w:rsidP="00C631C8">
      <w:pPr>
        <w:pStyle w:val="ListParagraph"/>
        <w:ind w:left="0" w:firstLine="567"/>
        <w:jc w:val="both"/>
        <w:rPr>
          <w:sz w:val="25"/>
          <w:szCs w:val="25"/>
          <w:lang w:val="ro-RO"/>
        </w:rPr>
      </w:pPr>
      <w:r w:rsidRPr="00D7242C">
        <w:rPr>
          <w:sz w:val="25"/>
          <w:szCs w:val="25"/>
          <w:lang w:val="ro-RO"/>
        </w:rPr>
        <w:t xml:space="preserve">a) 30 zile </w:t>
      </w:r>
      <w:r w:rsidR="00447F05" w:rsidRPr="00D7242C">
        <w:rPr>
          <w:sz w:val="25"/>
          <w:szCs w:val="25"/>
          <w:lang w:val="ro-RO"/>
        </w:rPr>
        <w:t xml:space="preserve"> </w:t>
      </w:r>
      <w:r w:rsidR="0043112A" w:rsidRPr="00D7242C">
        <w:rPr>
          <w:sz w:val="25"/>
          <w:szCs w:val="25"/>
          <w:lang w:val="ro-RO"/>
        </w:rPr>
        <w:t xml:space="preserve">– </w:t>
      </w:r>
      <w:r w:rsidR="003C2ED0" w:rsidRPr="00D7242C">
        <w:rPr>
          <w:sz w:val="25"/>
          <w:szCs w:val="25"/>
          <w:lang w:val="ro-RO"/>
        </w:rPr>
        <w:t xml:space="preserve">în cazul controlului </w:t>
      </w:r>
      <w:r w:rsidRPr="00D7242C">
        <w:rPr>
          <w:sz w:val="25"/>
          <w:szCs w:val="25"/>
          <w:lang w:val="ro-RO"/>
        </w:rPr>
        <w:t>general anual;</w:t>
      </w:r>
    </w:p>
    <w:p w14:paraId="0ECE99AE" w14:textId="7BE4C84F" w:rsidR="00F12371" w:rsidRPr="00F5485A" w:rsidRDefault="00960A68" w:rsidP="00834372">
      <w:pPr>
        <w:pStyle w:val="ListParagraph"/>
        <w:ind w:left="0" w:firstLine="567"/>
        <w:jc w:val="both"/>
        <w:rPr>
          <w:sz w:val="25"/>
          <w:szCs w:val="25"/>
          <w:lang w:val="ro-RO"/>
        </w:rPr>
      </w:pPr>
      <w:r w:rsidRPr="00D7242C">
        <w:rPr>
          <w:sz w:val="25"/>
          <w:szCs w:val="25"/>
          <w:lang w:val="ro-RO"/>
        </w:rPr>
        <w:t xml:space="preserve">b) </w:t>
      </w:r>
      <w:r w:rsidR="008332F7" w:rsidRPr="00D7242C">
        <w:rPr>
          <w:sz w:val="25"/>
          <w:szCs w:val="25"/>
          <w:lang w:val="ro-RO"/>
        </w:rPr>
        <w:t>1</w:t>
      </w:r>
      <w:r w:rsidRPr="00D7242C">
        <w:rPr>
          <w:sz w:val="25"/>
          <w:szCs w:val="25"/>
          <w:lang w:val="ro-RO"/>
        </w:rPr>
        <w:t>5 zile – în cazul controlului special.</w:t>
      </w:r>
    </w:p>
    <w:p w14:paraId="03CA84D4" w14:textId="76120FC5" w:rsidR="00685582" w:rsidRPr="00F5485A" w:rsidRDefault="00834372" w:rsidP="008839A2">
      <w:pPr>
        <w:pStyle w:val="ListParagraph"/>
        <w:ind w:left="0" w:firstLine="567"/>
        <w:jc w:val="both"/>
        <w:rPr>
          <w:sz w:val="25"/>
          <w:szCs w:val="25"/>
          <w:lang w:val="ro-RO"/>
        </w:rPr>
      </w:pPr>
      <w:r w:rsidRPr="00F5485A">
        <w:rPr>
          <w:sz w:val="25"/>
          <w:szCs w:val="25"/>
          <w:lang w:val="ro-RO"/>
        </w:rPr>
        <w:t>14</w:t>
      </w:r>
      <w:r w:rsidR="00685582" w:rsidRPr="00F5485A">
        <w:rPr>
          <w:sz w:val="25"/>
          <w:szCs w:val="25"/>
          <w:lang w:val="ro-RO"/>
        </w:rPr>
        <w:t xml:space="preserve">. </w:t>
      </w:r>
      <w:r w:rsidR="000239FE" w:rsidRPr="00F5485A">
        <w:rPr>
          <w:sz w:val="25"/>
          <w:szCs w:val="25"/>
          <w:lang w:val="ro-RO"/>
        </w:rPr>
        <w:t xml:space="preserve">Entitatea </w:t>
      </w:r>
      <w:r w:rsidR="008839A2" w:rsidRPr="00F5485A">
        <w:rPr>
          <w:sz w:val="25"/>
          <w:szCs w:val="25"/>
          <w:lang w:val="ro-RO"/>
        </w:rPr>
        <w:t xml:space="preserve">supusă controlului este obligată să asigure, la iniţierea controlului şi pe durata desfăşurării acestuia, prezenţa directorului general ori a reprezentantului. </w:t>
      </w:r>
      <w:r w:rsidR="00685582" w:rsidRPr="00F5485A">
        <w:rPr>
          <w:sz w:val="25"/>
          <w:szCs w:val="25"/>
          <w:lang w:val="ro-RO"/>
        </w:rPr>
        <w:t>În cazul în care aceste persoane nu pot fi prezente din motive justifica</w:t>
      </w:r>
      <w:r w:rsidR="006A674F" w:rsidRPr="00F5485A">
        <w:rPr>
          <w:sz w:val="25"/>
          <w:szCs w:val="25"/>
          <w:lang w:val="ro-RO"/>
        </w:rPr>
        <w:t>te</w:t>
      </w:r>
      <w:r w:rsidR="00685582" w:rsidRPr="00F5485A">
        <w:rPr>
          <w:sz w:val="25"/>
          <w:szCs w:val="25"/>
          <w:lang w:val="ro-RO"/>
        </w:rPr>
        <w:t>, îndeplinirea atribuțiilor acestora pe perioada efectu</w:t>
      </w:r>
      <w:r w:rsidRPr="00F5485A">
        <w:rPr>
          <w:sz w:val="25"/>
          <w:szCs w:val="25"/>
          <w:lang w:val="ro-RO"/>
        </w:rPr>
        <w:t xml:space="preserve">ării controlului se realizează </w:t>
      </w:r>
      <w:r w:rsidR="00685582" w:rsidRPr="00F5485A">
        <w:rPr>
          <w:sz w:val="25"/>
          <w:szCs w:val="25"/>
          <w:lang w:val="ro-RO"/>
        </w:rPr>
        <w:t>de către un alt angajat din cadrul OGC</w:t>
      </w:r>
      <w:r w:rsidR="00BD2EBD" w:rsidRPr="00F5485A">
        <w:rPr>
          <w:sz w:val="25"/>
          <w:szCs w:val="25"/>
          <w:lang w:val="ro-RO"/>
        </w:rPr>
        <w:t xml:space="preserve"> sau SCC</w:t>
      </w:r>
      <w:r w:rsidR="00685582" w:rsidRPr="00F5485A">
        <w:rPr>
          <w:sz w:val="25"/>
          <w:szCs w:val="25"/>
          <w:lang w:val="ro-RO"/>
        </w:rPr>
        <w:t>, împuternicit legal.</w:t>
      </w:r>
    </w:p>
    <w:p w14:paraId="0B5660E2" w14:textId="77777777" w:rsidR="00E85E33" w:rsidRPr="00F5485A" w:rsidRDefault="00E85E33" w:rsidP="00C631C8">
      <w:pPr>
        <w:ind w:firstLine="567"/>
        <w:contextualSpacing/>
        <w:jc w:val="both"/>
        <w:rPr>
          <w:sz w:val="25"/>
          <w:szCs w:val="25"/>
          <w:lang w:val="ro-RO"/>
        </w:rPr>
      </w:pPr>
    </w:p>
    <w:p w14:paraId="586038DB" w14:textId="17D42206" w:rsidR="002C4577" w:rsidRDefault="002F2F05" w:rsidP="00C631C8">
      <w:pPr>
        <w:jc w:val="center"/>
        <w:rPr>
          <w:b/>
          <w:sz w:val="25"/>
          <w:szCs w:val="25"/>
          <w:lang w:val="ro-RO"/>
        </w:rPr>
      </w:pPr>
      <w:r w:rsidRPr="00F5485A">
        <w:rPr>
          <w:sz w:val="25"/>
          <w:szCs w:val="25"/>
          <w:lang w:val="ro-RO"/>
        </w:rPr>
        <w:t xml:space="preserve"> </w:t>
      </w:r>
      <w:r w:rsidR="001A62C7" w:rsidRPr="00F5485A">
        <w:rPr>
          <w:sz w:val="25"/>
          <w:szCs w:val="25"/>
          <w:lang w:val="ro-RO"/>
        </w:rPr>
        <w:t xml:space="preserve"> </w:t>
      </w:r>
      <w:r w:rsidR="004A449A" w:rsidRPr="00F5485A">
        <w:rPr>
          <w:b/>
          <w:sz w:val="25"/>
          <w:szCs w:val="25"/>
          <w:lang w:val="ro-RO"/>
        </w:rPr>
        <w:t>II</w:t>
      </w:r>
      <w:r w:rsidR="006A674F" w:rsidRPr="00F5485A">
        <w:rPr>
          <w:b/>
          <w:sz w:val="25"/>
          <w:szCs w:val="25"/>
          <w:lang w:val="ro-RO"/>
        </w:rPr>
        <w:t>I</w:t>
      </w:r>
      <w:r w:rsidR="004A449A" w:rsidRPr="00F5485A">
        <w:rPr>
          <w:b/>
          <w:sz w:val="25"/>
          <w:szCs w:val="25"/>
          <w:lang w:val="ro-RO"/>
        </w:rPr>
        <w:t xml:space="preserve">. </w:t>
      </w:r>
      <w:r w:rsidR="006A674F" w:rsidRPr="00F5485A">
        <w:rPr>
          <w:b/>
          <w:sz w:val="25"/>
          <w:szCs w:val="25"/>
          <w:lang w:val="ro-RO"/>
        </w:rPr>
        <w:t>INFORMAȚI</w:t>
      </w:r>
      <w:r w:rsidR="004F14B4">
        <w:rPr>
          <w:b/>
          <w:sz w:val="25"/>
          <w:szCs w:val="25"/>
          <w:lang w:val="ro-RO"/>
        </w:rPr>
        <w:t>ILE</w:t>
      </w:r>
      <w:r w:rsidR="006A674F" w:rsidRPr="00F5485A">
        <w:rPr>
          <w:b/>
          <w:sz w:val="25"/>
          <w:szCs w:val="25"/>
          <w:lang w:val="ro-RO"/>
        </w:rPr>
        <w:t xml:space="preserve"> ȘI DOCUMENTELE </w:t>
      </w:r>
      <w:r w:rsidR="002C4577">
        <w:rPr>
          <w:b/>
          <w:sz w:val="25"/>
          <w:szCs w:val="25"/>
          <w:lang w:val="ro-RO"/>
        </w:rPr>
        <w:t xml:space="preserve">PREZENTATE </w:t>
      </w:r>
    </w:p>
    <w:p w14:paraId="0BCF637F" w14:textId="673E3410" w:rsidR="004A449A" w:rsidRPr="00F5485A" w:rsidRDefault="002C4577" w:rsidP="00C631C8">
      <w:pPr>
        <w:jc w:val="center"/>
        <w:rPr>
          <w:b/>
          <w:sz w:val="25"/>
          <w:szCs w:val="25"/>
          <w:lang w:val="ro-RO"/>
        </w:rPr>
      </w:pPr>
      <w:r>
        <w:rPr>
          <w:b/>
          <w:sz w:val="25"/>
          <w:szCs w:val="25"/>
          <w:lang w:val="ro-RO"/>
        </w:rPr>
        <w:t>ÎN PROCESUL CONTROLULUI</w:t>
      </w:r>
      <w:r w:rsidR="006A674F" w:rsidRPr="00F5485A">
        <w:rPr>
          <w:b/>
          <w:sz w:val="25"/>
          <w:szCs w:val="25"/>
          <w:lang w:val="ro-RO"/>
        </w:rPr>
        <w:t xml:space="preserve">  </w:t>
      </w:r>
    </w:p>
    <w:p w14:paraId="2E28A4C1" w14:textId="77777777" w:rsidR="00C06988" w:rsidRPr="00F5485A" w:rsidRDefault="00C06988" w:rsidP="00C631C8">
      <w:pPr>
        <w:contextualSpacing/>
        <w:jc w:val="center"/>
        <w:rPr>
          <w:b/>
          <w:sz w:val="25"/>
          <w:szCs w:val="25"/>
          <w:lang w:val="ro-RO"/>
        </w:rPr>
      </w:pPr>
    </w:p>
    <w:p w14:paraId="68453AA1" w14:textId="5846BD0C" w:rsidR="00716F78" w:rsidRPr="00F5485A" w:rsidRDefault="00C0010A" w:rsidP="00C631C8">
      <w:pPr>
        <w:pStyle w:val="NormalWeb"/>
        <w:rPr>
          <w:sz w:val="25"/>
          <w:szCs w:val="25"/>
          <w:lang w:val="ro-RO"/>
        </w:rPr>
      </w:pPr>
      <w:r w:rsidRPr="00F5485A">
        <w:rPr>
          <w:sz w:val="25"/>
          <w:szCs w:val="25"/>
          <w:lang w:val="ro-RO"/>
        </w:rPr>
        <w:t>1</w:t>
      </w:r>
      <w:r w:rsidR="00834372" w:rsidRPr="00F5485A">
        <w:rPr>
          <w:sz w:val="25"/>
          <w:szCs w:val="25"/>
          <w:lang w:val="ro-RO"/>
        </w:rPr>
        <w:t>5</w:t>
      </w:r>
      <w:r w:rsidR="005F081E" w:rsidRPr="00F5485A">
        <w:rPr>
          <w:sz w:val="25"/>
          <w:szCs w:val="25"/>
          <w:lang w:val="ro-RO"/>
        </w:rPr>
        <w:t xml:space="preserve">.  </w:t>
      </w:r>
      <w:r w:rsidR="00716F78" w:rsidRPr="00F5485A">
        <w:rPr>
          <w:sz w:val="25"/>
          <w:szCs w:val="25"/>
          <w:lang w:val="ro-RO"/>
        </w:rPr>
        <w:t xml:space="preserve">În cadrul </w:t>
      </w:r>
      <w:r w:rsidRPr="00F5485A">
        <w:rPr>
          <w:sz w:val="25"/>
          <w:szCs w:val="25"/>
          <w:lang w:val="ro-RO"/>
        </w:rPr>
        <w:t>controlului activității OGC, aceasta</w:t>
      </w:r>
      <w:r w:rsidR="00716F78" w:rsidRPr="00F5485A">
        <w:rPr>
          <w:sz w:val="25"/>
          <w:szCs w:val="25"/>
          <w:lang w:val="ro-RO"/>
        </w:rPr>
        <w:t xml:space="preserve"> este obligată să </w:t>
      </w:r>
      <w:r w:rsidRPr="00F5485A">
        <w:rPr>
          <w:sz w:val="25"/>
          <w:szCs w:val="25"/>
          <w:lang w:val="ro-RO"/>
        </w:rPr>
        <w:t>prezinte Comisiei de control</w:t>
      </w:r>
      <w:r w:rsidR="00716F78" w:rsidRPr="00F5485A">
        <w:rPr>
          <w:sz w:val="25"/>
          <w:szCs w:val="25"/>
          <w:lang w:val="ro-RO"/>
        </w:rPr>
        <w:t xml:space="preserve"> </w:t>
      </w:r>
      <w:r w:rsidRPr="00F5485A">
        <w:rPr>
          <w:sz w:val="25"/>
          <w:szCs w:val="25"/>
          <w:lang w:val="ro-RO"/>
        </w:rPr>
        <w:t>documente</w:t>
      </w:r>
      <w:r w:rsidR="00892B12">
        <w:rPr>
          <w:sz w:val="25"/>
          <w:szCs w:val="25"/>
          <w:lang w:val="ro-RO"/>
        </w:rPr>
        <w:t>,</w:t>
      </w:r>
      <w:r w:rsidR="00BB2622">
        <w:rPr>
          <w:sz w:val="25"/>
          <w:szCs w:val="25"/>
          <w:lang w:val="ro-RO"/>
        </w:rPr>
        <w:t xml:space="preserve"> precum</w:t>
      </w:r>
      <w:r w:rsidR="00716F78" w:rsidRPr="00F5485A">
        <w:rPr>
          <w:sz w:val="25"/>
          <w:szCs w:val="25"/>
          <w:lang w:val="ro-RO"/>
        </w:rPr>
        <w:t>:</w:t>
      </w:r>
    </w:p>
    <w:p w14:paraId="42E72D5F" w14:textId="6E570751" w:rsidR="00716F78" w:rsidRPr="00F5485A" w:rsidRDefault="00716F78" w:rsidP="00C631C8">
      <w:pPr>
        <w:pStyle w:val="ListParagraph"/>
        <w:numPr>
          <w:ilvl w:val="1"/>
          <w:numId w:val="9"/>
        </w:numPr>
        <w:tabs>
          <w:tab w:val="left" w:pos="0"/>
          <w:tab w:val="left" w:pos="993"/>
        </w:tabs>
        <w:ind w:left="0" w:firstLine="709"/>
        <w:jc w:val="both"/>
        <w:rPr>
          <w:sz w:val="25"/>
          <w:szCs w:val="25"/>
          <w:lang w:val="ro-RO"/>
        </w:rPr>
      </w:pPr>
      <w:r w:rsidRPr="00F5485A">
        <w:rPr>
          <w:sz w:val="25"/>
          <w:szCs w:val="25"/>
          <w:lang w:val="ro-RO"/>
        </w:rPr>
        <w:t>statutul şi regulamentele, cu toate modificările şi completările la acestea;</w:t>
      </w:r>
    </w:p>
    <w:p w14:paraId="39C46B28" w14:textId="48A7AD72" w:rsidR="00716F78" w:rsidRPr="00F5485A" w:rsidRDefault="00716F78" w:rsidP="00C631C8">
      <w:pPr>
        <w:pStyle w:val="ListParagraph"/>
        <w:numPr>
          <w:ilvl w:val="1"/>
          <w:numId w:val="9"/>
        </w:numPr>
        <w:tabs>
          <w:tab w:val="left" w:pos="0"/>
          <w:tab w:val="left" w:pos="993"/>
        </w:tabs>
        <w:ind w:left="0" w:firstLine="709"/>
        <w:jc w:val="both"/>
        <w:rPr>
          <w:sz w:val="25"/>
          <w:szCs w:val="25"/>
          <w:lang w:val="ro-RO"/>
        </w:rPr>
      </w:pPr>
      <w:r w:rsidRPr="00F5485A">
        <w:rPr>
          <w:sz w:val="25"/>
          <w:szCs w:val="25"/>
          <w:lang w:val="ro-RO"/>
        </w:rPr>
        <w:t>acordurile de reprezentare reciprocă</w:t>
      </w:r>
      <w:r w:rsidR="00BB2622">
        <w:rPr>
          <w:sz w:val="25"/>
          <w:szCs w:val="25"/>
          <w:lang w:val="ro-RO"/>
        </w:rPr>
        <w:t xml:space="preserve"> în vigoare</w:t>
      </w:r>
      <w:r w:rsidRPr="00F5485A">
        <w:rPr>
          <w:sz w:val="25"/>
          <w:szCs w:val="25"/>
          <w:lang w:val="ro-RO"/>
        </w:rPr>
        <w:t xml:space="preserve"> încheiate cu organizaţiil</w:t>
      </w:r>
      <w:r w:rsidR="00BB2622">
        <w:rPr>
          <w:sz w:val="25"/>
          <w:szCs w:val="25"/>
          <w:lang w:val="ro-RO"/>
        </w:rPr>
        <w:t>e de gestiune colectivă străine</w:t>
      </w:r>
      <w:r w:rsidRPr="00F5485A">
        <w:rPr>
          <w:sz w:val="25"/>
          <w:szCs w:val="25"/>
          <w:lang w:val="ro-RO"/>
        </w:rPr>
        <w:t>;</w:t>
      </w:r>
    </w:p>
    <w:p w14:paraId="3F4FA89C" w14:textId="40BA112F" w:rsidR="00716F78" w:rsidRPr="00F5485A" w:rsidRDefault="00716F78" w:rsidP="00C631C8">
      <w:pPr>
        <w:pStyle w:val="ListParagraph"/>
        <w:numPr>
          <w:ilvl w:val="1"/>
          <w:numId w:val="9"/>
        </w:numPr>
        <w:tabs>
          <w:tab w:val="left" w:pos="0"/>
          <w:tab w:val="left" w:pos="993"/>
        </w:tabs>
        <w:ind w:left="0" w:firstLine="709"/>
        <w:jc w:val="both"/>
        <w:rPr>
          <w:sz w:val="25"/>
          <w:szCs w:val="25"/>
          <w:lang w:val="ro-RO"/>
        </w:rPr>
      </w:pPr>
      <w:r w:rsidRPr="00F5485A">
        <w:rPr>
          <w:sz w:val="25"/>
          <w:szCs w:val="25"/>
          <w:lang w:val="ro-RO"/>
        </w:rPr>
        <w:t>acordurile de reprezentare, contractele de colaborare</w:t>
      </w:r>
      <w:r w:rsidR="00BB2622">
        <w:rPr>
          <w:sz w:val="25"/>
          <w:szCs w:val="25"/>
          <w:lang w:val="ro-RO"/>
        </w:rPr>
        <w:t xml:space="preserve"> în vigoare</w:t>
      </w:r>
      <w:r w:rsidRPr="00F5485A">
        <w:rPr>
          <w:sz w:val="25"/>
          <w:szCs w:val="25"/>
          <w:lang w:val="ro-RO"/>
        </w:rPr>
        <w:t xml:space="preserve"> încheiate cu alte organizații/asociații;</w:t>
      </w:r>
    </w:p>
    <w:p w14:paraId="34BD1534" w14:textId="4DE9BBB5" w:rsidR="000045A5" w:rsidRPr="00F5485A" w:rsidRDefault="00716F78" w:rsidP="000045A5">
      <w:pPr>
        <w:pStyle w:val="ListParagraph"/>
        <w:numPr>
          <w:ilvl w:val="1"/>
          <w:numId w:val="9"/>
        </w:numPr>
        <w:tabs>
          <w:tab w:val="left" w:pos="0"/>
          <w:tab w:val="left" w:pos="993"/>
        </w:tabs>
        <w:ind w:left="0" w:firstLine="709"/>
        <w:jc w:val="both"/>
        <w:rPr>
          <w:sz w:val="25"/>
          <w:szCs w:val="25"/>
          <w:lang w:val="ro-RO"/>
        </w:rPr>
      </w:pPr>
      <w:r w:rsidRPr="00F5485A">
        <w:rPr>
          <w:sz w:val="25"/>
          <w:szCs w:val="25"/>
          <w:lang w:val="ro-RO"/>
        </w:rPr>
        <w:lastRenderedPageBreak/>
        <w:t>hotăr</w:t>
      </w:r>
      <w:r w:rsidR="00F37079" w:rsidRPr="00F5485A">
        <w:rPr>
          <w:sz w:val="25"/>
          <w:szCs w:val="25"/>
          <w:lang w:val="ro-RO"/>
        </w:rPr>
        <w:t>â</w:t>
      </w:r>
      <w:r w:rsidRPr="00F5485A">
        <w:rPr>
          <w:sz w:val="25"/>
          <w:szCs w:val="25"/>
          <w:lang w:val="ro-RO"/>
        </w:rPr>
        <w:t xml:space="preserve">rile/procesele-verbale ale </w:t>
      </w:r>
      <w:r w:rsidR="00AF5E80" w:rsidRPr="00F5485A">
        <w:rPr>
          <w:sz w:val="25"/>
          <w:szCs w:val="25"/>
          <w:lang w:val="ro-RO"/>
        </w:rPr>
        <w:t>adunării g</w:t>
      </w:r>
      <w:r w:rsidRPr="00F5485A">
        <w:rPr>
          <w:sz w:val="25"/>
          <w:szCs w:val="25"/>
          <w:lang w:val="ro-RO"/>
        </w:rPr>
        <w:t xml:space="preserve">enerale, ale </w:t>
      </w:r>
      <w:r w:rsidR="00AF5E80" w:rsidRPr="00F5485A">
        <w:rPr>
          <w:sz w:val="25"/>
          <w:szCs w:val="25"/>
          <w:lang w:val="ro-RO"/>
        </w:rPr>
        <w:t>c</w:t>
      </w:r>
      <w:r w:rsidRPr="00F5485A">
        <w:rPr>
          <w:sz w:val="25"/>
          <w:szCs w:val="25"/>
          <w:lang w:val="ro-RO"/>
        </w:rPr>
        <w:t>onsiliului şi documente care atestă evidenţa participării şi consemnarea voturilor;</w:t>
      </w:r>
    </w:p>
    <w:p w14:paraId="207CBE4A" w14:textId="31ADE822" w:rsidR="000045A5" w:rsidRPr="00F5485A" w:rsidRDefault="00716F78" w:rsidP="000045A5">
      <w:pPr>
        <w:pStyle w:val="ListParagraph"/>
        <w:numPr>
          <w:ilvl w:val="1"/>
          <w:numId w:val="9"/>
        </w:numPr>
        <w:tabs>
          <w:tab w:val="left" w:pos="0"/>
          <w:tab w:val="left" w:pos="993"/>
        </w:tabs>
        <w:ind w:left="0" w:firstLine="709"/>
        <w:jc w:val="both"/>
        <w:rPr>
          <w:sz w:val="25"/>
          <w:szCs w:val="25"/>
          <w:lang w:val="ro-RO"/>
        </w:rPr>
      </w:pPr>
      <w:r w:rsidRPr="00F5485A">
        <w:rPr>
          <w:sz w:val="25"/>
          <w:szCs w:val="25"/>
          <w:lang w:val="ro-RO"/>
        </w:rPr>
        <w:t>rapoartele anuale întocmite de</w:t>
      </w:r>
      <w:r w:rsidR="00BB2622">
        <w:rPr>
          <w:sz w:val="25"/>
          <w:szCs w:val="25"/>
          <w:lang w:val="ro-RO"/>
        </w:rPr>
        <w:t xml:space="preserve"> directorul general, consiliu, </w:t>
      </w:r>
      <w:r w:rsidRPr="00F5485A">
        <w:rPr>
          <w:sz w:val="25"/>
          <w:szCs w:val="25"/>
          <w:lang w:val="ro-RO"/>
        </w:rPr>
        <w:t>comisiile interne</w:t>
      </w:r>
      <w:r w:rsidR="00FC5E8A" w:rsidRPr="00F5485A">
        <w:rPr>
          <w:sz w:val="25"/>
          <w:szCs w:val="25"/>
          <w:lang w:val="ro-RO"/>
        </w:rPr>
        <w:t xml:space="preserve"> (</w:t>
      </w:r>
      <w:r w:rsidR="00AF5E80" w:rsidRPr="00F5485A">
        <w:rPr>
          <w:rFonts w:ascii="TimesNewRomanPSMT" w:eastAsiaTheme="minorHAnsi" w:hAnsi="TimesNewRomanPSMT" w:cs="TimesNewRomanPSMT"/>
          <w:sz w:val="25"/>
          <w:szCs w:val="25"/>
          <w:lang w:val="ro-RO" w:eastAsia="en-US"/>
        </w:rPr>
        <w:t>c</w:t>
      </w:r>
      <w:r w:rsidR="00FC5E8A" w:rsidRPr="00F5485A">
        <w:rPr>
          <w:rFonts w:ascii="TimesNewRomanPSMT" w:eastAsiaTheme="minorHAnsi" w:hAnsi="TimesNewRomanPSMT" w:cs="TimesNewRomanPSMT"/>
          <w:sz w:val="25"/>
          <w:szCs w:val="25"/>
          <w:lang w:val="ro-RO" w:eastAsia="en-US"/>
        </w:rPr>
        <w:t>omisia permanentă specială privind accesul la informați</w:t>
      </w:r>
      <w:r w:rsidR="00BB2622">
        <w:rPr>
          <w:rFonts w:ascii="TimesNewRomanPSMT" w:eastAsiaTheme="minorHAnsi" w:hAnsi="TimesNewRomanPSMT" w:cs="TimesNewRomanPSMT"/>
          <w:sz w:val="25"/>
          <w:szCs w:val="25"/>
          <w:lang w:val="ro-RO" w:eastAsia="en-US"/>
        </w:rPr>
        <w:t>i</w:t>
      </w:r>
      <w:r w:rsidR="00FC5E8A" w:rsidRPr="00F5485A">
        <w:rPr>
          <w:rFonts w:ascii="TimesNewRomanPSMT" w:eastAsiaTheme="minorHAnsi" w:hAnsi="TimesNewRomanPSMT" w:cs="TimesNewRomanPSMT"/>
          <w:sz w:val="25"/>
          <w:szCs w:val="25"/>
          <w:lang w:val="ro-RO" w:eastAsia="en-US"/>
        </w:rPr>
        <w:t xml:space="preserve">, </w:t>
      </w:r>
      <w:r w:rsidR="00AF5E80" w:rsidRPr="00F5485A">
        <w:rPr>
          <w:rFonts w:eastAsiaTheme="minorHAnsi"/>
          <w:sz w:val="25"/>
          <w:szCs w:val="25"/>
          <w:lang w:val="ro-RO" w:eastAsia="en-US"/>
        </w:rPr>
        <w:t>c</w:t>
      </w:r>
      <w:r w:rsidR="00FC5E8A" w:rsidRPr="00F5485A">
        <w:rPr>
          <w:rFonts w:eastAsiaTheme="minorHAnsi"/>
          <w:sz w:val="25"/>
          <w:szCs w:val="25"/>
          <w:lang w:val="ro-RO" w:eastAsia="en-US"/>
        </w:rPr>
        <w:t xml:space="preserve">onsiliul de supraveghere, alte organe </w:t>
      </w:r>
      <w:r w:rsidR="00FC5E8A" w:rsidRPr="00F5485A">
        <w:rPr>
          <w:rFonts w:ascii="TimesNewRomanPSMT" w:eastAsiaTheme="minorHAnsi" w:hAnsi="TimesNewRomanPSMT" w:cs="TimesNewRomanPSMT"/>
          <w:sz w:val="25"/>
          <w:szCs w:val="25"/>
          <w:lang w:val="ro-RO" w:eastAsia="en-US"/>
        </w:rPr>
        <w:t>prevăzute în statut</w:t>
      </w:r>
      <w:r w:rsidR="00FC5E8A" w:rsidRPr="00F5485A">
        <w:rPr>
          <w:sz w:val="25"/>
          <w:szCs w:val="25"/>
          <w:lang w:val="ro-RO"/>
        </w:rPr>
        <w:t>)</w:t>
      </w:r>
      <w:r w:rsidR="00BB2622">
        <w:rPr>
          <w:sz w:val="25"/>
          <w:szCs w:val="25"/>
          <w:lang w:val="ro-RO"/>
        </w:rPr>
        <w:t>, cenzor sau comisia de cenzori;</w:t>
      </w:r>
    </w:p>
    <w:p w14:paraId="528FB16C" w14:textId="77777777" w:rsidR="000045A5" w:rsidRPr="00F5485A" w:rsidRDefault="00716F78" w:rsidP="000045A5">
      <w:pPr>
        <w:pStyle w:val="ListParagraph"/>
        <w:numPr>
          <w:ilvl w:val="1"/>
          <w:numId w:val="9"/>
        </w:numPr>
        <w:tabs>
          <w:tab w:val="left" w:pos="0"/>
          <w:tab w:val="left" w:pos="993"/>
        </w:tabs>
        <w:ind w:left="0" w:firstLine="709"/>
        <w:jc w:val="both"/>
        <w:rPr>
          <w:sz w:val="25"/>
          <w:szCs w:val="25"/>
          <w:lang w:val="ro-RO"/>
        </w:rPr>
      </w:pPr>
      <w:r w:rsidRPr="00F5485A">
        <w:rPr>
          <w:sz w:val="25"/>
          <w:szCs w:val="25"/>
          <w:lang w:val="ro-RO"/>
        </w:rPr>
        <w:t xml:space="preserve">raportul anual de transparență în formatul stabilit prin ordinul Directorului </w:t>
      </w:r>
      <w:r w:rsidR="0096093E" w:rsidRPr="00F5485A">
        <w:rPr>
          <w:sz w:val="25"/>
          <w:szCs w:val="25"/>
          <w:lang w:val="ro-RO"/>
        </w:rPr>
        <w:t xml:space="preserve">general al </w:t>
      </w:r>
      <w:r w:rsidRPr="00F5485A">
        <w:rPr>
          <w:sz w:val="25"/>
          <w:szCs w:val="25"/>
          <w:lang w:val="ro-RO"/>
        </w:rPr>
        <w:t>AGEPI;</w:t>
      </w:r>
    </w:p>
    <w:p w14:paraId="571FD50C" w14:textId="77777777" w:rsidR="000045A5" w:rsidRPr="00F5485A" w:rsidRDefault="00716F78" w:rsidP="000045A5">
      <w:pPr>
        <w:pStyle w:val="ListParagraph"/>
        <w:numPr>
          <w:ilvl w:val="1"/>
          <w:numId w:val="9"/>
        </w:numPr>
        <w:tabs>
          <w:tab w:val="left" w:pos="0"/>
          <w:tab w:val="left" w:pos="993"/>
        </w:tabs>
        <w:ind w:left="0" w:firstLine="709"/>
        <w:jc w:val="both"/>
        <w:rPr>
          <w:sz w:val="25"/>
          <w:szCs w:val="25"/>
          <w:lang w:val="ro-RO"/>
        </w:rPr>
      </w:pPr>
      <w:r w:rsidRPr="00F5485A">
        <w:rPr>
          <w:sz w:val="25"/>
          <w:szCs w:val="25"/>
          <w:lang w:val="ro-RO"/>
        </w:rPr>
        <w:t>lista actualizată a titularilor de drepturi membri ai organizației de gestiune colectivă şi a celor care nu au statut de membri ai organizației de gestiune colectivă;</w:t>
      </w:r>
    </w:p>
    <w:p w14:paraId="59472028" w14:textId="77777777" w:rsidR="000045A5" w:rsidRPr="00F5485A" w:rsidRDefault="00716F78" w:rsidP="000045A5">
      <w:pPr>
        <w:pStyle w:val="ListParagraph"/>
        <w:numPr>
          <w:ilvl w:val="1"/>
          <w:numId w:val="9"/>
        </w:numPr>
        <w:tabs>
          <w:tab w:val="left" w:pos="0"/>
          <w:tab w:val="left" w:pos="993"/>
        </w:tabs>
        <w:ind w:left="0" w:firstLine="709"/>
        <w:jc w:val="both"/>
        <w:rPr>
          <w:sz w:val="25"/>
          <w:szCs w:val="25"/>
          <w:lang w:val="ro-RO"/>
        </w:rPr>
      </w:pPr>
      <w:r w:rsidRPr="00F5485A">
        <w:rPr>
          <w:sz w:val="25"/>
          <w:szCs w:val="25"/>
          <w:lang w:val="ro-RO"/>
        </w:rPr>
        <w:t>contractele de gestiune a drepturilor încheiate cu titularii de drepturi;</w:t>
      </w:r>
    </w:p>
    <w:p w14:paraId="1CB36FF2" w14:textId="7536C938" w:rsidR="000045A5" w:rsidRPr="00F5485A" w:rsidRDefault="00716F78" w:rsidP="000045A5">
      <w:pPr>
        <w:pStyle w:val="ListParagraph"/>
        <w:numPr>
          <w:ilvl w:val="1"/>
          <w:numId w:val="9"/>
        </w:numPr>
        <w:tabs>
          <w:tab w:val="left" w:pos="0"/>
          <w:tab w:val="left" w:pos="993"/>
        </w:tabs>
        <w:ind w:left="0" w:firstLine="709"/>
        <w:jc w:val="both"/>
        <w:rPr>
          <w:sz w:val="25"/>
          <w:szCs w:val="25"/>
          <w:lang w:val="ro-RO"/>
        </w:rPr>
      </w:pPr>
      <w:r w:rsidRPr="00F5485A">
        <w:rPr>
          <w:sz w:val="25"/>
          <w:szCs w:val="25"/>
          <w:lang w:val="ro-RO"/>
        </w:rPr>
        <w:t>repertoriul gestionat, actualizat</w:t>
      </w:r>
      <w:r w:rsidR="00BB2622">
        <w:rPr>
          <w:sz w:val="25"/>
          <w:szCs w:val="25"/>
          <w:lang w:val="ro-RO"/>
        </w:rPr>
        <w:t xml:space="preserve">, </w:t>
      </w:r>
      <w:r w:rsidRPr="00F5485A">
        <w:rPr>
          <w:sz w:val="25"/>
          <w:szCs w:val="25"/>
          <w:lang w:val="ro-RO"/>
        </w:rPr>
        <w:t>în format</w:t>
      </w:r>
      <w:r w:rsidR="00BB2622">
        <w:rPr>
          <w:sz w:val="25"/>
          <w:szCs w:val="25"/>
          <w:lang w:val="ro-RO"/>
        </w:rPr>
        <w:t>ul stabilit prin ordinul Directorului general al AGEPI</w:t>
      </w:r>
      <w:r w:rsidRPr="00F5485A">
        <w:rPr>
          <w:sz w:val="25"/>
          <w:szCs w:val="25"/>
          <w:lang w:val="ro-RO"/>
        </w:rPr>
        <w:t>;</w:t>
      </w:r>
    </w:p>
    <w:p w14:paraId="578C5825" w14:textId="766A0C43" w:rsidR="000045A5" w:rsidRPr="00F5485A" w:rsidRDefault="00716F78" w:rsidP="000045A5">
      <w:pPr>
        <w:pStyle w:val="ListParagraph"/>
        <w:numPr>
          <w:ilvl w:val="1"/>
          <w:numId w:val="9"/>
        </w:numPr>
        <w:tabs>
          <w:tab w:val="left" w:pos="0"/>
          <w:tab w:val="left" w:pos="993"/>
        </w:tabs>
        <w:ind w:left="0" w:firstLine="709"/>
        <w:jc w:val="both"/>
        <w:rPr>
          <w:sz w:val="25"/>
          <w:szCs w:val="25"/>
          <w:lang w:val="ro-RO"/>
        </w:rPr>
      </w:pPr>
      <w:r w:rsidRPr="00F5485A">
        <w:rPr>
          <w:sz w:val="25"/>
          <w:szCs w:val="25"/>
          <w:lang w:val="ro-RO"/>
        </w:rPr>
        <w:t>lista licențelor eliberate;</w:t>
      </w:r>
    </w:p>
    <w:p w14:paraId="27743118" w14:textId="77777777" w:rsidR="000045A5" w:rsidRPr="00F5485A" w:rsidRDefault="00716F78" w:rsidP="000045A5">
      <w:pPr>
        <w:pStyle w:val="ListParagraph"/>
        <w:numPr>
          <w:ilvl w:val="1"/>
          <w:numId w:val="9"/>
        </w:numPr>
        <w:tabs>
          <w:tab w:val="left" w:pos="0"/>
          <w:tab w:val="left" w:pos="993"/>
        </w:tabs>
        <w:ind w:left="0" w:firstLine="709"/>
        <w:jc w:val="both"/>
        <w:rPr>
          <w:sz w:val="25"/>
          <w:szCs w:val="25"/>
          <w:lang w:val="ro-RO"/>
        </w:rPr>
      </w:pPr>
      <w:r w:rsidRPr="00F5485A">
        <w:rPr>
          <w:sz w:val="25"/>
          <w:szCs w:val="25"/>
          <w:lang w:val="ro-RO"/>
        </w:rPr>
        <w:t>modalitatea de identificare, notificare și evidență a utilizatorilor;</w:t>
      </w:r>
    </w:p>
    <w:p w14:paraId="14C1F210" w14:textId="2520B9F2" w:rsidR="000045A5" w:rsidRPr="00F5485A" w:rsidRDefault="00716F78" w:rsidP="000045A5">
      <w:pPr>
        <w:pStyle w:val="ListParagraph"/>
        <w:numPr>
          <w:ilvl w:val="1"/>
          <w:numId w:val="9"/>
        </w:numPr>
        <w:tabs>
          <w:tab w:val="left" w:pos="0"/>
          <w:tab w:val="left" w:pos="993"/>
        </w:tabs>
        <w:ind w:left="0" w:firstLine="709"/>
        <w:jc w:val="both"/>
        <w:rPr>
          <w:sz w:val="25"/>
          <w:szCs w:val="25"/>
          <w:lang w:val="ro-RO"/>
        </w:rPr>
      </w:pPr>
      <w:r w:rsidRPr="00F5485A">
        <w:rPr>
          <w:sz w:val="25"/>
          <w:szCs w:val="25"/>
          <w:lang w:val="ro-RO"/>
        </w:rPr>
        <w:t xml:space="preserve">rapoartele de </w:t>
      </w:r>
      <w:r w:rsidR="00BB2622">
        <w:rPr>
          <w:sz w:val="25"/>
          <w:szCs w:val="25"/>
          <w:lang w:val="ro-RO"/>
        </w:rPr>
        <w:t>utilizare referitoare</w:t>
      </w:r>
      <w:r w:rsidRPr="00F5485A">
        <w:rPr>
          <w:sz w:val="25"/>
          <w:szCs w:val="25"/>
          <w:lang w:val="ro-RO"/>
        </w:rPr>
        <w:t xml:space="preserve"> la obiectele dreptului de autor/drepturilor conexe;</w:t>
      </w:r>
    </w:p>
    <w:p w14:paraId="77EF2D4E" w14:textId="2B7AD0C5" w:rsidR="000045A5" w:rsidRPr="00F5485A" w:rsidRDefault="00BB2622" w:rsidP="000045A5">
      <w:pPr>
        <w:pStyle w:val="ListParagraph"/>
        <w:numPr>
          <w:ilvl w:val="1"/>
          <w:numId w:val="9"/>
        </w:numPr>
        <w:tabs>
          <w:tab w:val="left" w:pos="0"/>
          <w:tab w:val="left" w:pos="993"/>
        </w:tabs>
        <w:ind w:left="0" w:firstLine="709"/>
        <w:jc w:val="both"/>
        <w:rPr>
          <w:sz w:val="25"/>
          <w:szCs w:val="25"/>
          <w:lang w:val="ro-RO"/>
        </w:rPr>
      </w:pPr>
      <w:r>
        <w:rPr>
          <w:sz w:val="25"/>
          <w:szCs w:val="25"/>
          <w:lang w:val="ro-RO"/>
        </w:rPr>
        <w:t xml:space="preserve"> </w:t>
      </w:r>
      <w:r w:rsidR="00716F78" w:rsidRPr="00F5485A">
        <w:rPr>
          <w:sz w:val="25"/>
          <w:szCs w:val="25"/>
          <w:lang w:val="ro-RO"/>
        </w:rPr>
        <w:t>politica de contabilitate;</w:t>
      </w:r>
    </w:p>
    <w:p w14:paraId="6B06253B" w14:textId="77777777" w:rsidR="000045A5" w:rsidRPr="00F5485A" w:rsidRDefault="00716F78" w:rsidP="000045A5">
      <w:pPr>
        <w:pStyle w:val="ListParagraph"/>
        <w:numPr>
          <w:ilvl w:val="1"/>
          <w:numId w:val="9"/>
        </w:numPr>
        <w:tabs>
          <w:tab w:val="left" w:pos="0"/>
          <w:tab w:val="left" w:pos="993"/>
        </w:tabs>
        <w:ind w:left="0" w:firstLine="709"/>
        <w:jc w:val="both"/>
        <w:rPr>
          <w:sz w:val="25"/>
          <w:szCs w:val="25"/>
          <w:lang w:val="ro-RO"/>
        </w:rPr>
      </w:pPr>
      <w:r w:rsidRPr="00F5485A">
        <w:rPr>
          <w:sz w:val="25"/>
          <w:szCs w:val="25"/>
          <w:lang w:val="ro-RO"/>
        </w:rPr>
        <w:t>bugetul aprobat;</w:t>
      </w:r>
    </w:p>
    <w:p w14:paraId="2782FF8D" w14:textId="77777777" w:rsidR="000045A5" w:rsidRPr="00F5485A" w:rsidRDefault="00716F78" w:rsidP="000045A5">
      <w:pPr>
        <w:pStyle w:val="ListParagraph"/>
        <w:numPr>
          <w:ilvl w:val="1"/>
          <w:numId w:val="9"/>
        </w:numPr>
        <w:tabs>
          <w:tab w:val="left" w:pos="0"/>
          <w:tab w:val="left" w:pos="993"/>
        </w:tabs>
        <w:ind w:left="0" w:firstLine="709"/>
        <w:jc w:val="both"/>
        <w:rPr>
          <w:sz w:val="25"/>
          <w:szCs w:val="25"/>
          <w:lang w:val="ro-RO"/>
        </w:rPr>
      </w:pPr>
      <w:r w:rsidRPr="00F5485A">
        <w:rPr>
          <w:sz w:val="25"/>
          <w:szCs w:val="25"/>
          <w:lang w:val="ro-RO"/>
        </w:rPr>
        <w:t>statele de personal;</w:t>
      </w:r>
    </w:p>
    <w:p w14:paraId="59E6F5A1" w14:textId="77777777" w:rsidR="000045A5" w:rsidRPr="00F5485A" w:rsidRDefault="00716F78" w:rsidP="000045A5">
      <w:pPr>
        <w:pStyle w:val="ListParagraph"/>
        <w:numPr>
          <w:ilvl w:val="1"/>
          <w:numId w:val="9"/>
        </w:numPr>
        <w:tabs>
          <w:tab w:val="left" w:pos="0"/>
          <w:tab w:val="left" w:pos="993"/>
        </w:tabs>
        <w:ind w:left="0" w:firstLine="709"/>
        <w:jc w:val="both"/>
        <w:rPr>
          <w:sz w:val="25"/>
          <w:szCs w:val="25"/>
          <w:lang w:val="ro-RO"/>
        </w:rPr>
      </w:pPr>
      <w:r w:rsidRPr="00F5485A">
        <w:rPr>
          <w:sz w:val="25"/>
          <w:szCs w:val="25"/>
          <w:lang w:val="ro-RO"/>
        </w:rPr>
        <w:t>situațiile financiare;</w:t>
      </w:r>
    </w:p>
    <w:p w14:paraId="5377CDE3" w14:textId="77777777" w:rsidR="000045A5" w:rsidRPr="00F5485A" w:rsidRDefault="00716F78" w:rsidP="000045A5">
      <w:pPr>
        <w:pStyle w:val="ListParagraph"/>
        <w:numPr>
          <w:ilvl w:val="1"/>
          <w:numId w:val="9"/>
        </w:numPr>
        <w:tabs>
          <w:tab w:val="left" w:pos="0"/>
          <w:tab w:val="left" w:pos="993"/>
        </w:tabs>
        <w:ind w:left="0" w:firstLine="709"/>
        <w:jc w:val="both"/>
        <w:rPr>
          <w:sz w:val="25"/>
          <w:szCs w:val="25"/>
          <w:lang w:val="ro-RO"/>
        </w:rPr>
      </w:pPr>
      <w:r w:rsidRPr="00F5485A">
        <w:rPr>
          <w:sz w:val="25"/>
          <w:szCs w:val="25"/>
          <w:lang w:val="ro-RO"/>
        </w:rPr>
        <w:t>situaţia fluxurilor de numerar;</w:t>
      </w:r>
    </w:p>
    <w:p w14:paraId="189DBBD4" w14:textId="77777777" w:rsidR="000045A5" w:rsidRPr="00F5485A" w:rsidRDefault="00716F78" w:rsidP="000045A5">
      <w:pPr>
        <w:pStyle w:val="ListParagraph"/>
        <w:numPr>
          <w:ilvl w:val="1"/>
          <w:numId w:val="9"/>
        </w:numPr>
        <w:tabs>
          <w:tab w:val="left" w:pos="0"/>
          <w:tab w:val="left" w:pos="993"/>
        </w:tabs>
        <w:ind w:left="0" w:firstLine="709"/>
        <w:jc w:val="both"/>
        <w:rPr>
          <w:sz w:val="25"/>
          <w:szCs w:val="25"/>
          <w:lang w:val="ro-RO"/>
        </w:rPr>
      </w:pPr>
      <w:r w:rsidRPr="00F5485A">
        <w:rPr>
          <w:sz w:val="25"/>
          <w:szCs w:val="25"/>
          <w:lang w:val="ro-RO"/>
        </w:rPr>
        <w:t>balanţele de verificare lunare;</w:t>
      </w:r>
    </w:p>
    <w:p w14:paraId="1F5955DC" w14:textId="758B87AC" w:rsidR="000045A5" w:rsidRPr="00F5485A" w:rsidRDefault="00716F78" w:rsidP="000045A5">
      <w:pPr>
        <w:pStyle w:val="ListParagraph"/>
        <w:numPr>
          <w:ilvl w:val="1"/>
          <w:numId w:val="9"/>
        </w:numPr>
        <w:tabs>
          <w:tab w:val="left" w:pos="0"/>
          <w:tab w:val="left" w:pos="993"/>
        </w:tabs>
        <w:ind w:left="0" w:firstLine="709"/>
        <w:jc w:val="both"/>
        <w:rPr>
          <w:sz w:val="25"/>
          <w:szCs w:val="25"/>
          <w:lang w:val="ro-RO"/>
        </w:rPr>
      </w:pPr>
      <w:r w:rsidRPr="00F5485A">
        <w:rPr>
          <w:sz w:val="25"/>
          <w:szCs w:val="25"/>
          <w:lang w:val="ro-RO"/>
        </w:rPr>
        <w:t xml:space="preserve">extrasul bancar, cu soldul în cont la finele anului pentru toate conturile deținute de </w:t>
      </w:r>
      <w:r w:rsidR="00BB2622">
        <w:rPr>
          <w:sz w:val="25"/>
          <w:szCs w:val="25"/>
          <w:lang w:val="ro-RO"/>
        </w:rPr>
        <w:t>OGC</w:t>
      </w:r>
      <w:r w:rsidRPr="00F5485A">
        <w:rPr>
          <w:sz w:val="25"/>
          <w:szCs w:val="25"/>
          <w:lang w:val="ro-RO"/>
        </w:rPr>
        <w:t>;</w:t>
      </w:r>
    </w:p>
    <w:p w14:paraId="48A4D71F" w14:textId="18ED4402" w:rsidR="000045A5" w:rsidRPr="00F5485A" w:rsidRDefault="00716F78" w:rsidP="000045A5">
      <w:pPr>
        <w:pStyle w:val="ListParagraph"/>
        <w:numPr>
          <w:ilvl w:val="1"/>
          <w:numId w:val="9"/>
        </w:numPr>
        <w:tabs>
          <w:tab w:val="left" w:pos="0"/>
          <w:tab w:val="left" w:pos="993"/>
        </w:tabs>
        <w:ind w:left="0" w:firstLine="709"/>
        <w:jc w:val="both"/>
        <w:rPr>
          <w:sz w:val="25"/>
          <w:szCs w:val="25"/>
          <w:lang w:val="ro-RO"/>
        </w:rPr>
      </w:pPr>
      <w:r w:rsidRPr="00F5485A">
        <w:rPr>
          <w:sz w:val="25"/>
          <w:szCs w:val="25"/>
          <w:lang w:val="ro-RO"/>
        </w:rPr>
        <w:t>raportul privind cheltuielile efective gestionării dreptului de autor și</w:t>
      </w:r>
      <w:r w:rsidR="00BB2622">
        <w:rPr>
          <w:sz w:val="25"/>
          <w:szCs w:val="25"/>
          <w:lang w:val="ro-RO"/>
        </w:rPr>
        <w:t xml:space="preserve"> a</w:t>
      </w:r>
      <w:r w:rsidRPr="00F5485A">
        <w:rPr>
          <w:sz w:val="25"/>
          <w:szCs w:val="25"/>
          <w:lang w:val="ro-RO"/>
        </w:rPr>
        <w:t xml:space="preserve"> drepturilor conexe, cu anexarea actelor justificative;</w:t>
      </w:r>
    </w:p>
    <w:p w14:paraId="66C99A5A" w14:textId="67846190" w:rsidR="001A592B" w:rsidRPr="00F5485A" w:rsidRDefault="00716F78" w:rsidP="000045A5">
      <w:pPr>
        <w:pStyle w:val="ListParagraph"/>
        <w:numPr>
          <w:ilvl w:val="1"/>
          <w:numId w:val="9"/>
        </w:numPr>
        <w:tabs>
          <w:tab w:val="left" w:pos="0"/>
          <w:tab w:val="left" w:pos="993"/>
        </w:tabs>
        <w:ind w:left="0" w:firstLine="709"/>
        <w:jc w:val="both"/>
        <w:rPr>
          <w:sz w:val="25"/>
          <w:szCs w:val="25"/>
          <w:lang w:val="ro-RO"/>
        </w:rPr>
      </w:pPr>
      <w:r w:rsidRPr="00F5485A">
        <w:rPr>
          <w:sz w:val="25"/>
          <w:szCs w:val="25"/>
          <w:lang w:val="ro-RO"/>
        </w:rPr>
        <w:t xml:space="preserve">raportul privind remuneraţia </w:t>
      </w:r>
      <w:r w:rsidR="00BB2622">
        <w:rPr>
          <w:sz w:val="25"/>
          <w:szCs w:val="25"/>
          <w:lang w:val="ro-RO"/>
        </w:rPr>
        <w:t>colectată</w:t>
      </w:r>
      <w:r w:rsidRPr="00F5485A">
        <w:rPr>
          <w:sz w:val="25"/>
          <w:szCs w:val="25"/>
          <w:lang w:val="ro-RO"/>
        </w:rPr>
        <w:t xml:space="preserve">, repartizată şi </w:t>
      </w:r>
      <w:r w:rsidR="001A592B" w:rsidRPr="00F5485A">
        <w:rPr>
          <w:sz w:val="25"/>
          <w:szCs w:val="25"/>
          <w:lang w:val="ro-RO"/>
        </w:rPr>
        <w:t>plătită</w:t>
      </w:r>
      <w:r w:rsidRPr="00F5485A">
        <w:rPr>
          <w:sz w:val="25"/>
          <w:szCs w:val="25"/>
          <w:lang w:val="ro-RO"/>
        </w:rPr>
        <w:t>, per titular, cu anexarea ordinelor/dispoziţiilor de plată</w:t>
      </w:r>
      <w:r w:rsidR="001A592B" w:rsidRPr="00F5485A">
        <w:rPr>
          <w:sz w:val="25"/>
          <w:szCs w:val="25"/>
          <w:lang w:val="ro-RO"/>
        </w:rPr>
        <w:t>;</w:t>
      </w:r>
    </w:p>
    <w:p w14:paraId="1DACADBD" w14:textId="3312CBFE" w:rsidR="000045A5" w:rsidRPr="00BB2622" w:rsidRDefault="001A592B" w:rsidP="000045A5">
      <w:pPr>
        <w:pStyle w:val="ListParagraph"/>
        <w:numPr>
          <w:ilvl w:val="1"/>
          <w:numId w:val="9"/>
        </w:numPr>
        <w:tabs>
          <w:tab w:val="left" w:pos="0"/>
          <w:tab w:val="left" w:pos="993"/>
        </w:tabs>
        <w:ind w:left="0" w:firstLine="709"/>
        <w:jc w:val="both"/>
        <w:rPr>
          <w:sz w:val="25"/>
          <w:szCs w:val="25"/>
          <w:lang w:val="ro-RO"/>
        </w:rPr>
      </w:pPr>
      <w:r w:rsidRPr="00BB2622">
        <w:rPr>
          <w:sz w:val="25"/>
          <w:szCs w:val="25"/>
          <w:lang w:val="ro-RO"/>
        </w:rPr>
        <w:t>raportul de audit efectuat de către una sau mai multe persoane abilitatea prin lege;</w:t>
      </w:r>
    </w:p>
    <w:p w14:paraId="15F89E8B" w14:textId="082BA340" w:rsidR="00077D02" w:rsidRDefault="00716F78" w:rsidP="005A18C5">
      <w:pPr>
        <w:pStyle w:val="ListParagraph"/>
        <w:numPr>
          <w:ilvl w:val="1"/>
          <w:numId w:val="9"/>
        </w:numPr>
        <w:tabs>
          <w:tab w:val="left" w:pos="0"/>
          <w:tab w:val="left" w:pos="993"/>
        </w:tabs>
        <w:ind w:left="0" w:firstLine="709"/>
        <w:jc w:val="both"/>
        <w:rPr>
          <w:sz w:val="25"/>
          <w:szCs w:val="25"/>
          <w:lang w:val="ro-RO"/>
        </w:rPr>
      </w:pPr>
      <w:r w:rsidRPr="00F5485A">
        <w:rPr>
          <w:sz w:val="25"/>
          <w:szCs w:val="25"/>
          <w:lang w:val="ro-RO"/>
        </w:rPr>
        <w:t xml:space="preserve">sumele nerevendicate de către titularii de drepturi şi </w:t>
      </w:r>
      <w:r w:rsidR="00160E31">
        <w:rPr>
          <w:sz w:val="25"/>
          <w:szCs w:val="25"/>
          <w:lang w:val="ro-RO"/>
        </w:rPr>
        <w:t>modul de repartizare a acestora.</w:t>
      </w:r>
    </w:p>
    <w:p w14:paraId="04DB3D6C" w14:textId="43B136BE" w:rsidR="00834372" w:rsidRPr="00160E31" w:rsidRDefault="00160E31" w:rsidP="00160E31">
      <w:pPr>
        <w:tabs>
          <w:tab w:val="left" w:pos="0"/>
          <w:tab w:val="left" w:pos="709"/>
        </w:tabs>
        <w:jc w:val="both"/>
        <w:rPr>
          <w:sz w:val="25"/>
          <w:szCs w:val="25"/>
          <w:lang w:val="ro-RO"/>
        </w:rPr>
      </w:pPr>
      <w:r>
        <w:rPr>
          <w:sz w:val="25"/>
          <w:szCs w:val="25"/>
          <w:lang w:val="ro-RO"/>
        </w:rPr>
        <w:tab/>
      </w:r>
      <w:r w:rsidRPr="00160E31">
        <w:rPr>
          <w:sz w:val="25"/>
          <w:szCs w:val="25"/>
          <w:lang w:val="ro-RO"/>
        </w:rPr>
        <w:t xml:space="preserve">16. În procesul controlului, Comisia de control </w:t>
      </w:r>
      <w:r>
        <w:rPr>
          <w:sz w:val="25"/>
          <w:szCs w:val="25"/>
          <w:lang w:val="ro-RO"/>
        </w:rPr>
        <w:t>este în drept să solicite</w:t>
      </w:r>
      <w:r w:rsidRPr="00160E31">
        <w:rPr>
          <w:sz w:val="25"/>
          <w:szCs w:val="25"/>
          <w:lang w:val="ro-RO"/>
        </w:rPr>
        <w:t xml:space="preserve"> și alte informații și documente</w:t>
      </w:r>
      <w:r w:rsidR="00716F78" w:rsidRPr="00160E31">
        <w:rPr>
          <w:sz w:val="25"/>
          <w:szCs w:val="25"/>
          <w:lang w:val="ro-RO"/>
        </w:rPr>
        <w:t xml:space="preserve"> indispensabile ce țin de obiectul controlului și activitatea </w:t>
      </w:r>
      <w:r w:rsidR="001A592B" w:rsidRPr="00160E31">
        <w:rPr>
          <w:sz w:val="25"/>
          <w:szCs w:val="25"/>
          <w:lang w:val="ro-RO"/>
        </w:rPr>
        <w:t>OGC</w:t>
      </w:r>
      <w:r>
        <w:rPr>
          <w:sz w:val="25"/>
          <w:szCs w:val="25"/>
          <w:lang w:val="ro-RO"/>
        </w:rPr>
        <w:t>.</w:t>
      </w:r>
    </w:p>
    <w:p w14:paraId="773F475B" w14:textId="2091E92E" w:rsidR="00697C62" w:rsidRPr="00F5485A" w:rsidRDefault="00834372" w:rsidP="00834372">
      <w:pPr>
        <w:tabs>
          <w:tab w:val="left" w:pos="0"/>
          <w:tab w:val="left" w:pos="709"/>
        </w:tabs>
        <w:jc w:val="both"/>
        <w:rPr>
          <w:sz w:val="25"/>
          <w:szCs w:val="25"/>
          <w:lang w:val="ro-RO"/>
        </w:rPr>
      </w:pPr>
      <w:r w:rsidRPr="00F5485A">
        <w:rPr>
          <w:sz w:val="25"/>
          <w:szCs w:val="25"/>
          <w:lang w:val="ro-RO"/>
        </w:rPr>
        <w:tab/>
      </w:r>
      <w:r w:rsidR="00160E31">
        <w:rPr>
          <w:sz w:val="25"/>
          <w:szCs w:val="25"/>
          <w:lang w:val="ro-RO"/>
        </w:rPr>
        <w:t>17</w:t>
      </w:r>
      <w:r w:rsidR="00697C62" w:rsidRPr="00F5485A">
        <w:rPr>
          <w:sz w:val="25"/>
          <w:szCs w:val="25"/>
          <w:lang w:val="ro-RO"/>
        </w:rPr>
        <w:t xml:space="preserve">. În cadrul controlului activității SCC, aceasta  este obligată </w:t>
      </w:r>
      <w:r w:rsidR="00323435">
        <w:rPr>
          <w:sz w:val="25"/>
          <w:szCs w:val="25"/>
          <w:lang w:val="ro-RO"/>
        </w:rPr>
        <w:t>să prezinte Comisiei de control</w:t>
      </w:r>
      <w:r w:rsidR="00697C62" w:rsidRPr="00F5485A">
        <w:rPr>
          <w:sz w:val="25"/>
          <w:szCs w:val="25"/>
          <w:lang w:val="ro-RO"/>
        </w:rPr>
        <w:t xml:space="preserve"> </w:t>
      </w:r>
      <w:r w:rsidR="00A13FBD" w:rsidRPr="00F5485A">
        <w:rPr>
          <w:sz w:val="25"/>
          <w:szCs w:val="25"/>
          <w:lang w:val="ro-RO"/>
        </w:rPr>
        <w:t>documente</w:t>
      </w:r>
      <w:r w:rsidR="00892B12">
        <w:rPr>
          <w:sz w:val="25"/>
          <w:szCs w:val="25"/>
          <w:lang w:val="ro-RO"/>
        </w:rPr>
        <w:t>,</w:t>
      </w:r>
      <w:r w:rsidR="00160E31">
        <w:rPr>
          <w:sz w:val="25"/>
          <w:szCs w:val="25"/>
          <w:lang w:val="ro-RO"/>
        </w:rPr>
        <w:t xml:space="preserve"> precum</w:t>
      </w:r>
      <w:r w:rsidRPr="00F5485A">
        <w:rPr>
          <w:sz w:val="25"/>
          <w:szCs w:val="25"/>
          <w:lang w:val="ro-RO"/>
        </w:rPr>
        <w:t>:</w:t>
      </w:r>
    </w:p>
    <w:p w14:paraId="0D4AF35C" w14:textId="596CC00D" w:rsidR="00697C62" w:rsidRPr="00F5485A" w:rsidRDefault="00697C62" w:rsidP="005A18C5">
      <w:pPr>
        <w:tabs>
          <w:tab w:val="left" w:pos="0"/>
          <w:tab w:val="left" w:pos="709"/>
        </w:tabs>
        <w:jc w:val="both"/>
        <w:rPr>
          <w:sz w:val="25"/>
          <w:szCs w:val="25"/>
          <w:lang w:val="ro-RO"/>
        </w:rPr>
      </w:pPr>
      <w:r w:rsidRPr="00F5485A">
        <w:rPr>
          <w:sz w:val="25"/>
          <w:szCs w:val="25"/>
          <w:lang w:val="ro-RO"/>
        </w:rPr>
        <w:tab/>
        <w:t xml:space="preserve">a) </w:t>
      </w:r>
      <w:r w:rsidR="00077D02" w:rsidRPr="00F5485A">
        <w:rPr>
          <w:sz w:val="25"/>
          <w:szCs w:val="25"/>
          <w:lang w:val="ro-RO"/>
        </w:rPr>
        <w:t>statutul şi regulamentele</w:t>
      </w:r>
      <w:r w:rsidRPr="00F5485A">
        <w:rPr>
          <w:sz w:val="25"/>
          <w:szCs w:val="25"/>
          <w:lang w:val="ro-RO"/>
        </w:rPr>
        <w:t>, cu toate modificările şi completările la acestea;</w:t>
      </w:r>
    </w:p>
    <w:p w14:paraId="611B2689" w14:textId="47432917" w:rsidR="00697C62" w:rsidRPr="00F5485A" w:rsidRDefault="00697C62" w:rsidP="005A18C5">
      <w:pPr>
        <w:tabs>
          <w:tab w:val="left" w:pos="0"/>
          <w:tab w:val="left" w:pos="709"/>
        </w:tabs>
        <w:jc w:val="both"/>
        <w:rPr>
          <w:sz w:val="25"/>
          <w:szCs w:val="25"/>
          <w:lang w:val="ro-RO"/>
        </w:rPr>
      </w:pPr>
      <w:r w:rsidRPr="00F5485A">
        <w:rPr>
          <w:sz w:val="25"/>
          <w:szCs w:val="25"/>
          <w:lang w:val="ro-RO"/>
        </w:rPr>
        <w:tab/>
        <w:t>b) acordurile</w:t>
      </w:r>
      <w:r w:rsidR="00160E31">
        <w:rPr>
          <w:sz w:val="25"/>
          <w:szCs w:val="25"/>
          <w:lang w:val="ro-RO"/>
        </w:rPr>
        <w:t>/</w:t>
      </w:r>
      <w:r w:rsidRPr="00F5485A">
        <w:rPr>
          <w:sz w:val="25"/>
          <w:szCs w:val="25"/>
          <w:lang w:val="ro-RO"/>
        </w:rPr>
        <w:t>contractele de colaborare</w:t>
      </w:r>
      <w:r w:rsidR="00160E31">
        <w:rPr>
          <w:sz w:val="25"/>
          <w:szCs w:val="25"/>
          <w:lang w:val="ro-RO"/>
        </w:rPr>
        <w:t xml:space="preserve"> în vigoare</w:t>
      </w:r>
      <w:r w:rsidRPr="00F5485A">
        <w:rPr>
          <w:sz w:val="25"/>
          <w:szCs w:val="25"/>
          <w:lang w:val="ro-RO"/>
        </w:rPr>
        <w:t xml:space="preserve"> încheiate cu alte </w:t>
      </w:r>
      <w:r w:rsidR="00160E31">
        <w:rPr>
          <w:sz w:val="25"/>
          <w:szCs w:val="25"/>
          <w:lang w:val="ro-RO"/>
        </w:rPr>
        <w:t>structuri/asociații</w:t>
      </w:r>
      <w:r w:rsidRPr="00F5485A">
        <w:rPr>
          <w:sz w:val="25"/>
          <w:szCs w:val="25"/>
          <w:lang w:val="ro-RO"/>
        </w:rPr>
        <w:t>;</w:t>
      </w:r>
    </w:p>
    <w:p w14:paraId="24BA68E0" w14:textId="795AFBF5" w:rsidR="00BA6DE7" w:rsidRPr="00160E31" w:rsidRDefault="00697C62" w:rsidP="00160E31">
      <w:pPr>
        <w:tabs>
          <w:tab w:val="left" w:pos="0"/>
          <w:tab w:val="left" w:pos="709"/>
        </w:tabs>
        <w:jc w:val="both"/>
        <w:rPr>
          <w:sz w:val="25"/>
          <w:szCs w:val="25"/>
          <w:highlight w:val="yellow"/>
          <w:lang w:val="ro-RO"/>
        </w:rPr>
      </w:pPr>
      <w:r w:rsidRPr="00F5485A">
        <w:rPr>
          <w:sz w:val="25"/>
          <w:szCs w:val="25"/>
          <w:lang w:val="ro-RO"/>
        </w:rPr>
        <w:tab/>
      </w:r>
      <w:r w:rsidR="00160E31">
        <w:rPr>
          <w:sz w:val="25"/>
          <w:szCs w:val="25"/>
          <w:lang w:val="ro-RO"/>
        </w:rPr>
        <w:t>c) raportul anual de activitate;</w:t>
      </w:r>
    </w:p>
    <w:p w14:paraId="7842063B" w14:textId="6EDE2D50" w:rsidR="00BA6DE7" w:rsidRPr="00F5485A" w:rsidRDefault="00BA6DE7" w:rsidP="005A18C5">
      <w:pPr>
        <w:tabs>
          <w:tab w:val="left" w:pos="0"/>
          <w:tab w:val="left" w:pos="709"/>
        </w:tabs>
        <w:jc w:val="both"/>
        <w:rPr>
          <w:sz w:val="25"/>
          <w:szCs w:val="25"/>
          <w:lang w:val="ro-RO"/>
        </w:rPr>
      </w:pPr>
      <w:r w:rsidRPr="00F5485A">
        <w:rPr>
          <w:sz w:val="25"/>
          <w:szCs w:val="25"/>
          <w:lang w:val="ro-RO"/>
        </w:rPr>
        <w:tab/>
      </w:r>
      <w:r w:rsidR="00160E31">
        <w:rPr>
          <w:sz w:val="25"/>
          <w:szCs w:val="25"/>
          <w:lang w:val="ro-RO"/>
        </w:rPr>
        <w:t>d</w:t>
      </w:r>
      <w:r w:rsidRPr="00F5485A">
        <w:rPr>
          <w:sz w:val="25"/>
          <w:szCs w:val="25"/>
          <w:lang w:val="ro-RO"/>
        </w:rPr>
        <w:t xml:space="preserve">) lista </w:t>
      </w:r>
      <w:r w:rsidR="00077D02" w:rsidRPr="00F5485A">
        <w:rPr>
          <w:sz w:val="25"/>
          <w:szCs w:val="25"/>
          <w:lang w:val="ro-RO"/>
        </w:rPr>
        <w:t xml:space="preserve">licențelor </w:t>
      </w:r>
      <w:r w:rsidRPr="00F5485A">
        <w:rPr>
          <w:sz w:val="25"/>
          <w:szCs w:val="25"/>
          <w:lang w:val="ro-RO"/>
        </w:rPr>
        <w:t>eliberate;</w:t>
      </w:r>
    </w:p>
    <w:p w14:paraId="555CE343" w14:textId="39DF579E" w:rsidR="00077D02" w:rsidRPr="00F5485A" w:rsidRDefault="00BA6DE7" w:rsidP="00077D02">
      <w:pPr>
        <w:tabs>
          <w:tab w:val="left" w:pos="0"/>
          <w:tab w:val="left" w:pos="709"/>
        </w:tabs>
        <w:jc w:val="both"/>
        <w:rPr>
          <w:sz w:val="25"/>
          <w:szCs w:val="25"/>
          <w:lang w:val="ro-RO"/>
        </w:rPr>
      </w:pPr>
      <w:r w:rsidRPr="00F5485A">
        <w:rPr>
          <w:sz w:val="25"/>
          <w:szCs w:val="25"/>
          <w:lang w:val="ro-RO"/>
        </w:rPr>
        <w:tab/>
      </w:r>
      <w:r w:rsidR="00160E31">
        <w:rPr>
          <w:sz w:val="25"/>
          <w:szCs w:val="25"/>
          <w:lang w:val="ro-RO"/>
        </w:rPr>
        <w:t>e</w:t>
      </w:r>
      <w:r w:rsidRPr="00F5485A">
        <w:rPr>
          <w:sz w:val="25"/>
          <w:szCs w:val="25"/>
          <w:lang w:val="ro-RO"/>
        </w:rPr>
        <w:t>) modalitatea de identificare, notificare și evidență a utilizatorilor;</w:t>
      </w:r>
    </w:p>
    <w:p w14:paraId="4D272A22" w14:textId="6D8EBA59" w:rsidR="00077D02" w:rsidRPr="00F5485A" w:rsidRDefault="00077D02" w:rsidP="00077D02">
      <w:pPr>
        <w:tabs>
          <w:tab w:val="left" w:pos="0"/>
          <w:tab w:val="left" w:pos="709"/>
        </w:tabs>
        <w:jc w:val="both"/>
        <w:rPr>
          <w:sz w:val="25"/>
          <w:szCs w:val="25"/>
          <w:lang w:val="ro-RO"/>
        </w:rPr>
      </w:pPr>
      <w:r w:rsidRPr="00F5485A">
        <w:rPr>
          <w:sz w:val="25"/>
          <w:szCs w:val="25"/>
          <w:lang w:val="ro-RO"/>
        </w:rPr>
        <w:tab/>
      </w:r>
      <w:r w:rsidR="00160E31">
        <w:rPr>
          <w:sz w:val="25"/>
          <w:szCs w:val="25"/>
          <w:lang w:val="ro-RO"/>
        </w:rPr>
        <w:t>f</w:t>
      </w:r>
      <w:r w:rsidRPr="00F5485A">
        <w:rPr>
          <w:sz w:val="25"/>
          <w:szCs w:val="25"/>
          <w:lang w:val="ro-RO"/>
        </w:rPr>
        <w:t>) politica de contabilitate;</w:t>
      </w:r>
    </w:p>
    <w:p w14:paraId="53F69FD4" w14:textId="1329A664" w:rsidR="00077D02" w:rsidRPr="00F5485A" w:rsidRDefault="00077D02" w:rsidP="00077D02">
      <w:pPr>
        <w:tabs>
          <w:tab w:val="left" w:pos="0"/>
          <w:tab w:val="left" w:pos="709"/>
        </w:tabs>
        <w:jc w:val="both"/>
        <w:rPr>
          <w:sz w:val="25"/>
          <w:szCs w:val="25"/>
          <w:lang w:val="ro-RO"/>
        </w:rPr>
      </w:pPr>
      <w:r w:rsidRPr="00F5485A">
        <w:rPr>
          <w:sz w:val="25"/>
          <w:szCs w:val="25"/>
          <w:lang w:val="ro-RO"/>
        </w:rPr>
        <w:tab/>
      </w:r>
      <w:r w:rsidR="00160E31">
        <w:rPr>
          <w:sz w:val="25"/>
          <w:szCs w:val="25"/>
          <w:lang w:val="ro-RO"/>
        </w:rPr>
        <w:t>g</w:t>
      </w:r>
      <w:r w:rsidRPr="00F5485A">
        <w:rPr>
          <w:sz w:val="25"/>
          <w:szCs w:val="25"/>
          <w:lang w:val="ro-RO"/>
        </w:rPr>
        <w:t>) bugetul aprobat;</w:t>
      </w:r>
    </w:p>
    <w:p w14:paraId="5D0C1185" w14:textId="23B20A25" w:rsidR="00077D02" w:rsidRPr="00F5485A" w:rsidRDefault="00077D02" w:rsidP="00077D02">
      <w:pPr>
        <w:tabs>
          <w:tab w:val="left" w:pos="0"/>
          <w:tab w:val="left" w:pos="709"/>
        </w:tabs>
        <w:jc w:val="both"/>
        <w:rPr>
          <w:sz w:val="25"/>
          <w:szCs w:val="25"/>
          <w:lang w:val="ro-RO"/>
        </w:rPr>
      </w:pPr>
      <w:r w:rsidRPr="00F5485A">
        <w:rPr>
          <w:sz w:val="25"/>
          <w:szCs w:val="25"/>
          <w:lang w:val="ro-RO"/>
        </w:rPr>
        <w:tab/>
      </w:r>
      <w:r w:rsidR="00160E31">
        <w:rPr>
          <w:sz w:val="25"/>
          <w:szCs w:val="25"/>
          <w:lang w:val="ro-RO"/>
        </w:rPr>
        <w:t>h</w:t>
      </w:r>
      <w:r w:rsidRPr="00F5485A">
        <w:rPr>
          <w:sz w:val="25"/>
          <w:szCs w:val="25"/>
          <w:lang w:val="ro-RO"/>
        </w:rPr>
        <w:t>) statele de personal;</w:t>
      </w:r>
    </w:p>
    <w:p w14:paraId="3C1E2A17" w14:textId="400D11DA" w:rsidR="00077D02" w:rsidRPr="00F5485A" w:rsidRDefault="00077D02" w:rsidP="00077D02">
      <w:pPr>
        <w:tabs>
          <w:tab w:val="left" w:pos="0"/>
          <w:tab w:val="left" w:pos="709"/>
        </w:tabs>
        <w:jc w:val="both"/>
        <w:rPr>
          <w:sz w:val="25"/>
          <w:szCs w:val="25"/>
          <w:lang w:val="ro-RO"/>
        </w:rPr>
      </w:pPr>
      <w:r w:rsidRPr="00F5485A">
        <w:rPr>
          <w:sz w:val="25"/>
          <w:szCs w:val="25"/>
          <w:lang w:val="ro-RO"/>
        </w:rPr>
        <w:tab/>
      </w:r>
      <w:r w:rsidR="00160E31">
        <w:rPr>
          <w:sz w:val="25"/>
          <w:szCs w:val="25"/>
          <w:lang w:val="ro-RO"/>
        </w:rPr>
        <w:t>i</w:t>
      </w:r>
      <w:r w:rsidRPr="00F5485A">
        <w:rPr>
          <w:sz w:val="25"/>
          <w:szCs w:val="25"/>
          <w:lang w:val="ro-RO"/>
        </w:rPr>
        <w:t>) situațiile financiare;</w:t>
      </w:r>
    </w:p>
    <w:p w14:paraId="099D13BD" w14:textId="6CBA0D50" w:rsidR="00077D02" w:rsidRPr="00F5485A" w:rsidRDefault="00077D02" w:rsidP="00077D02">
      <w:pPr>
        <w:tabs>
          <w:tab w:val="left" w:pos="0"/>
          <w:tab w:val="left" w:pos="709"/>
        </w:tabs>
        <w:jc w:val="both"/>
        <w:rPr>
          <w:sz w:val="25"/>
          <w:szCs w:val="25"/>
          <w:lang w:val="ro-RO"/>
        </w:rPr>
      </w:pPr>
      <w:r w:rsidRPr="00F5485A">
        <w:rPr>
          <w:sz w:val="25"/>
          <w:szCs w:val="25"/>
          <w:lang w:val="ro-RO"/>
        </w:rPr>
        <w:tab/>
      </w:r>
      <w:r w:rsidR="00160E31">
        <w:rPr>
          <w:sz w:val="25"/>
          <w:szCs w:val="25"/>
          <w:lang w:val="ro-RO"/>
        </w:rPr>
        <w:t>j</w:t>
      </w:r>
      <w:r w:rsidRPr="00F5485A">
        <w:rPr>
          <w:sz w:val="25"/>
          <w:szCs w:val="25"/>
          <w:lang w:val="ro-RO"/>
        </w:rPr>
        <w:t>) situaţia fluxurilor de numerar;</w:t>
      </w:r>
    </w:p>
    <w:p w14:paraId="6D46BB1E" w14:textId="5AFF5CB9" w:rsidR="00077D02" w:rsidRPr="00F5485A" w:rsidRDefault="00077D02" w:rsidP="00077D02">
      <w:pPr>
        <w:tabs>
          <w:tab w:val="left" w:pos="0"/>
          <w:tab w:val="left" w:pos="709"/>
        </w:tabs>
        <w:jc w:val="both"/>
        <w:rPr>
          <w:sz w:val="25"/>
          <w:szCs w:val="25"/>
          <w:lang w:val="ro-RO"/>
        </w:rPr>
      </w:pPr>
      <w:r w:rsidRPr="00F5485A">
        <w:rPr>
          <w:sz w:val="25"/>
          <w:szCs w:val="25"/>
          <w:lang w:val="ro-RO"/>
        </w:rPr>
        <w:tab/>
      </w:r>
      <w:r w:rsidR="00160E31">
        <w:rPr>
          <w:sz w:val="25"/>
          <w:szCs w:val="25"/>
          <w:lang w:val="ro-RO"/>
        </w:rPr>
        <w:t>k</w:t>
      </w:r>
      <w:r w:rsidRPr="00F5485A">
        <w:rPr>
          <w:sz w:val="25"/>
          <w:szCs w:val="25"/>
          <w:lang w:val="ro-RO"/>
        </w:rPr>
        <w:t>) balanţele de verificare lunare;</w:t>
      </w:r>
    </w:p>
    <w:p w14:paraId="34931E91" w14:textId="5F9F4369" w:rsidR="00077D02" w:rsidRPr="00F5485A" w:rsidRDefault="00077D02" w:rsidP="00077D02">
      <w:pPr>
        <w:tabs>
          <w:tab w:val="left" w:pos="0"/>
          <w:tab w:val="left" w:pos="709"/>
        </w:tabs>
        <w:jc w:val="both"/>
        <w:rPr>
          <w:sz w:val="25"/>
          <w:szCs w:val="25"/>
          <w:lang w:val="ro-RO"/>
        </w:rPr>
      </w:pPr>
      <w:r w:rsidRPr="00F5485A">
        <w:rPr>
          <w:sz w:val="25"/>
          <w:szCs w:val="25"/>
          <w:lang w:val="ro-RO"/>
        </w:rPr>
        <w:tab/>
      </w:r>
      <w:r w:rsidR="00160E31">
        <w:rPr>
          <w:sz w:val="25"/>
          <w:szCs w:val="25"/>
          <w:lang w:val="ro-RO"/>
        </w:rPr>
        <w:t>l</w:t>
      </w:r>
      <w:r w:rsidRPr="00F5485A">
        <w:rPr>
          <w:sz w:val="25"/>
          <w:szCs w:val="25"/>
          <w:lang w:val="ro-RO"/>
        </w:rPr>
        <w:t>) extrasul bancar, cu soldul în cont la finele anului pentru toate conturile deținute</w:t>
      </w:r>
      <w:r w:rsidR="002B50D1">
        <w:rPr>
          <w:sz w:val="25"/>
          <w:szCs w:val="25"/>
          <w:lang w:val="ro-RO"/>
        </w:rPr>
        <w:t>;</w:t>
      </w:r>
    </w:p>
    <w:p w14:paraId="298F0F4F" w14:textId="4B555262" w:rsidR="00077D02" w:rsidRPr="00F5485A" w:rsidRDefault="00077D02" w:rsidP="00077D02">
      <w:pPr>
        <w:tabs>
          <w:tab w:val="left" w:pos="0"/>
          <w:tab w:val="left" w:pos="709"/>
        </w:tabs>
        <w:jc w:val="both"/>
        <w:rPr>
          <w:sz w:val="25"/>
          <w:szCs w:val="25"/>
          <w:lang w:val="ro-RO"/>
        </w:rPr>
      </w:pPr>
      <w:r w:rsidRPr="00F5485A">
        <w:rPr>
          <w:sz w:val="25"/>
          <w:szCs w:val="25"/>
          <w:lang w:val="ro-RO"/>
        </w:rPr>
        <w:tab/>
      </w:r>
      <w:r w:rsidR="00160E31">
        <w:rPr>
          <w:sz w:val="25"/>
          <w:szCs w:val="25"/>
          <w:lang w:val="ro-RO"/>
        </w:rPr>
        <w:t>m</w:t>
      </w:r>
      <w:r w:rsidRPr="00F5485A">
        <w:rPr>
          <w:sz w:val="25"/>
          <w:szCs w:val="25"/>
          <w:lang w:val="ro-RO"/>
        </w:rPr>
        <w:t xml:space="preserve">) raportul privind cheltuielile efective </w:t>
      </w:r>
      <w:r w:rsidR="002B50D1">
        <w:rPr>
          <w:sz w:val="25"/>
          <w:szCs w:val="25"/>
          <w:lang w:val="ro-RO"/>
        </w:rPr>
        <w:t>de finanțare a activității.</w:t>
      </w:r>
    </w:p>
    <w:p w14:paraId="5A8E2423" w14:textId="0BE6746C" w:rsidR="00077D02" w:rsidRPr="00D7242C" w:rsidRDefault="00077D02" w:rsidP="00077D02">
      <w:pPr>
        <w:tabs>
          <w:tab w:val="left" w:pos="0"/>
          <w:tab w:val="left" w:pos="709"/>
        </w:tabs>
        <w:jc w:val="both"/>
        <w:rPr>
          <w:sz w:val="25"/>
          <w:szCs w:val="25"/>
          <w:lang w:val="ro-RO"/>
        </w:rPr>
      </w:pPr>
      <w:r w:rsidRPr="00F5485A">
        <w:rPr>
          <w:sz w:val="25"/>
          <w:szCs w:val="25"/>
          <w:lang w:val="ro-RO"/>
        </w:rPr>
        <w:tab/>
      </w:r>
      <w:r w:rsidR="002B50D1">
        <w:rPr>
          <w:sz w:val="25"/>
          <w:szCs w:val="25"/>
          <w:lang w:val="ro-RO"/>
        </w:rPr>
        <w:t xml:space="preserve">18. </w:t>
      </w:r>
      <w:r w:rsidR="002B50D1" w:rsidRPr="00160E31">
        <w:rPr>
          <w:sz w:val="25"/>
          <w:szCs w:val="25"/>
          <w:lang w:val="ro-RO"/>
        </w:rPr>
        <w:t xml:space="preserve">În procesul controlului, </w:t>
      </w:r>
      <w:r w:rsidR="002B50D1" w:rsidRPr="00D7242C">
        <w:rPr>
          <w:sz w:val="25"/>
          <w:szCs w:val="25"/>
          <w:lang w:val="ro-RO"/>
        </w:rPr>
        <w:t>Comisia de control este în drept să solicite și alte informații și documente indispensabile ce țin de obiectul controlului și activitatea SCC.</w:t>
      </w:r>
    </w:p>
    <w:p w14:paraId="78524BCC" w14:textId="0806BDDF" w:rsidR="00287A7E" w:rsidRPr="00F5485A" w:rsidRDefault="00287A7E" w:rsidP="00077D02">
      <w:pPr>
        <w:tabs>
          <w:tab w:val="left" w:pos="0"/>
          <w:tab w:val="left" w:pos="709"/>
        </w:tabs>
        <w:jc w:val="both"/>
        <w:rPr>
          <w:sz w:val="25"/>
          <w:szCs w:val="25"/>
          <w:lang w:val="ro-RO"/>
        </w:rPr>
      </w:pPr>
      <w:r w:rsidRPr="00D7242C">
        <w:rPr>
          <w:sz w:val="25"/>
          <w:szCs w:val="25"/>
          <w:lang w:val="ro-RO"/>
        </w:rPr>
        <w:tab/>
      </w:r>
      <w:r w:rsidR="002B50D1" w:rsidRPr="00D7242C">
        <w:rPr>
          <w:sz w:val="25"/>
          <w:szCs w:val="25"/>
          <w:lang w:val="ro-RO"/>
        </w:rPr>
        <w:t>19</w:t>
      </w:r>
      <w:r w:rsidRPr="00D7242C">
        <w:rPr>
          <w:sz w:val="25"/>
          <w:szCs w:val="25"/>
          <w:lang w:val="ro-RO"/>
        </w:rPr>
        <w:t xml:space="preserve">. Documentele și/sau informațiile solicitate conform pct. </w:t>
      </w:r>
      <w:r w:rsidR="002B50D1" w:rsidRPr="00D7242C">
        <w:rPr>
          <w:sz w:val="25"/>
          <w:szCs w:val="25"/>
          <w:lang w:val="ro-RO"/>
        </w:rPr>
        <w:t>17</w:t>
      </w:r>
      <w:r w:rsidRPr="00D7242C">
        <w:rPr>
          <w:sz w:val="25"/>
          <w:szCs w:val="25"/>
          <w:lang w:val="ro-RO"/>
        </w:rPr>
        <w:t xml:space="preserve"> și </w:t>
      </w:r>
      <w:r w:rsidR="002B50D1" w:rsidRPr="00D7242C">
        <w:rPr>
          <w:sz w:val="25"/>
          <w:szCs w:val="25"/>
          <w:lang w:val="ro-RO"/>
        </w:rPr>
        <w:t>18</w:t>
      </w:r>
      <w:r w:rsidRPr="00D7242C">
        <w:rPr>
          <w:sz w:val="25"/>
          <w:szCs w:val="25"/>
          <w:lang w:val="ro-RO"/>
        </w:rPr>
        <w:t xml:space="preserve"> din Regulament, sunt puse la dispoziția Comisiei de control</w:t>
      </w:r>
      <w:r w:rsidR="00323435" w:rsidRPr="00D7242C">
        <w:rPr>
          <w:sz w:val="25"/>
          <w:szCs w:val="25"/>
          <w:lang w:val="ro-RO"/>
        </w:rPr>
        <w:t xml:space="preserve"> în copii și</w:t>
      </w:r>
      <w:r w:rsidRPr="00D7242C">
        <w:rPr>
          <w:sz w:val="25"/>
          <w:szCs w:val="25"/>
          <w:lang w:val="ro-RO"/>
        </w:rPr>
        <w:t xml:space="preserve"> în termenul stabilit de</w:t>
      </w:r>
      <w:r w:rsidRPr="00F5485A">
        <w:rPr>
          <w:sz w:val="25"/>
          <w:szCs w:val="25"/>
          <w:lang w:val="ro-RO"/>
        </w:rPr>
        <w:t xml:space="preserve"> aceasta.</w:t>
      </w:r>
      <w:r w:rsidR="00323435">
        <w:rPr>
          <w:sz w:val="25"/>
          <w:szCs w:val="25"/>
          <w:lang w:val="ro-RO"/>
        </w:rPr>
        <w:t xml:space="preserve"> </w:t>
      </w:r>
    </w:p>
    <w:p w14:paraId="6CEEA374" w14:textId="7E40C063" w:rsidR="00E30BB9" w:rsidRPr="00F5485A" w:rsidRDefault="000239FE" w:rsidP="00E30BB9">
      <w:pPr>
        <w:tabs>
          <w:tab w:val="left" w:pos="0"/>
          <w:tab w:val="left" w:pos="709"/>
        </w:tabs>
        <w:jc w:val="both"/>
        <w:rPr>
          <w:sz w:val="25"/>
          <w:szCs w:val="25"/>
          <w:lang w:val="ro-RO"/>
        </w:rPr>
      </w:pPr>
      <w:r w:rsidRPr="00F5485A">
        <w:rPr>
          <w:sz w:val="25"/>
          <w:szCs w:val="25"/>
          <w:lang w:val="ro-RO"/>
        </w:rPr>
        <w:lastRenderedPageBreak/>
        <w:tab/>
      </w:r>
      <w:r w:rsidR="00323435">
        <w:rPr>
          <w:sz w:val="25"/>
          <w:szCs w:val="25"/>
          <w:lang w:val="ro-RO"/>
        </w:rPr>
        <w:t>20</w:t>
      </w:r>
      <w:r w:rsidRPr="00F5485A">
        <w:rPr>
          <w:sz w:val="25"/>
          <w:szCs w:val="25"/>
          <w:lang w:val="ro-RO"/>
        </w:rPr>
        <w:t xml:space="preserve">. </w:t>
      </w:r>
      <w:r w:rsidR="00252DD4" w:rsidRPr="00F5485A">
        <w:rPr>
          <w:sz w:val="25"/>
          <w:szCs w:val="25"/>
          <w:lang w:val="ro-RO"/>
        </w:rPr>
        <w:t>Pe parcursul efectuării controlului, Comisia de control poate solicita</w:t>
      </w:r>
      <w:r w:rsidRPr="00F5485A">
        <w:rPr>
          <w:sz w:val="25"/>
          <w:szCs w:val="25"/>
          <w:lang w:val="ro-RO"/>
        </w:rPr>
        <w:t xml:space="preserve"> directorului general, reprezentantului fie altor angajați din cadrul entității supuse controlului, împuterniciți legal</w:t>
      </w:r>
      <w:r w:rsidR="00252DD4" w:rsidRPr="00F5485A">
        <w:rPr>
          <w:sz w:val="25"/>
          <w:szCs w:val="25"/>
          <w:lang w:val="ro-RO"/>
        </w:rPr>
        <w:t>, atât în s</w:t>
      </w:r>
      <w:r w:rsidRPr="00F5485A">
        <w:rPr>
          <w:sz w:val="25"/>
          <w:szCs w:val="25"/>
          <w:lang w:val="ro-RO"/>
        </w:rPr>
        <w:t>cris, cât și verbal, comentarii sau</w:t>
      </w:r>
      <w:r w:rsidR="005C01E4" w:rsidRPr="00F5485A">
        <w:rPr>
          <w:sz w:val="25"/>
          <w:szCs w:val="25"/>
          <w:lang w:val="ro-RO"/>
        </w:rPr>
        <w:t xml:space="preserve"> </w:t>
      </w:r>
      <w:r w:rsidR="00252DD4" w:rsidRPr="00F5485A">
        <w:rPr>
          <w:sz w:val="25"/>
          <w:szCs w:val="25"/>
          <w:lang w:val="ro-RO"/>
        </w:rPr>
        <w:t>note explicative în legătură cu situațiile constatate</w:t>
      </w:r>
      <w:r w:rsidR="005C01E4" w:rsidRPr="00F5485A">
        <w:rPr>
          <w:sz w:val="25"/>
          <w:szCs w:val="25"/>
          <w:lang w:val="ro-RO"/>
        </w:rPr>
        <w:t>.</w:t>
      </w:r>
    </w:p>
    <w:p w14:paraId="1813FA4E" w14:textId="20171705" w:rsidR="00972B4F" w:rsidRPr="00F5485A" w:rsidRDefault="00E30BB9" w:rsidP="00972B4F">
      <w:pPr>
        <w:tabs>
          <w:tab w:val="left" w:pos="0"/>
          <w:tab w:val="left" w:pos="709"/>
        </w:tabs>
        <w:jc w:val="both"/>
        <w:rPr>
          <w:sz w:val="25"/>
          <w:szCs w:val="25"/>
          <w:lang w:val="ro-RO"/>
        </w:rPr>
      </w:pPr>
      <w:r w:rsidRPr="00F5485A">
        <w:rPr>
          <w:sz w:val="25"/>
          <w:szCs w:val="25"/>
          <w:lang w:val="ro-RO"/>
        </w:rPr>
        <w:tab/>
      </w:r>
      <w:r w:rsidR="00323435">
        <w:rPr>
          <w:sz w:val="25"/>
          <w:szCs w:val="25"/>
          <w:lang w:val="ro-RO"/>
        </w:rPr>
        <w:t>21</w:t>
      </w:r>
      <w:r w:rsidR="007C2C98" w:rsidRPr="00F5485A">
        <w:rPr>
          <w:sz w:val="25"/>
          <w:szCs w:val="25"/>
          <w:lang w:val="ro-RO"/>
        </w:rPr>
        <w:t xml:space="preserve">. În vederea eficientizării desfășurării controlului, </w:t>
      </w:r>
      <w:r w:rsidRPr="00F5485A">
        <w:rPr>
          <w:sz w:val="25"/>
          <w:szCs w:val="25"/>
          <w:lang w:val="ro-RO"/>
        </w:rPr>
        <w:t>entitatea supusă controlului</w:t>
      </w:r>
      <w:r w:rsidR="007C2C98" w:rsidRPr="00F5485A">
        <w:rPr>
          <w:sz w:val="25"/>
          <w:szCs w:val="25"/>
          <w:lang w:val="ro-RO"/>
        </w:rPr>
        <w:t xml:space="preserve"> va prezenta Comisiei</w:t>
      </w:r>
      <w:r w:rsidR="00406ECC" w:rsidRPr="00F5485A">
        <w:rPr>
          <w:sz w:val="25"/>
          <w:szCs w:val="25"/>
          <w:lang w:val="ro-RO"/>
        </w:rPr>
        <w:t xml:space="preserve"> de control</w:t>
      </w:r>
      <w:r w:rsidR="007C2C98" w:rsidRPr="00F5485A">
        <w:rPr>
          <w:sz w:val="25"/>
          <w:szCs w:val="25"/>
          <w:lang w:val="ro-RO"/>
        </w:rPr>
        <w:t xml:space="preserve"> informațiile și documentele care nu au fost solicitate expres de către aceasta, dar care sunt necesare clarificării anumitor aspecte în cadrul activității de control. </w:t>
      </w:r>
    </w:p>
    <w:p w14:paraId="699D7E67" w14:textId="1F9AA686" w:rsidR="00B018BA" w:rsidRPr="00F5485A" w:rsidRDefault="00972B4F" w:rsidP="00B018BA">
      <w:pPr>
        <w:tabs>
          <w:tab w:val="left" w:pos="0"/>
          <w:tab w:val="left" w:pos="709"/>
        </w:tabs>
        <w:jc w:val="both"/>
        <w:rPr>
          <w:sz w:val="25"/>
          <w:szCs w:val="25"/>
          <w:lang w:val="ro-RO"/>
        </w:rPr>
      </w:pPr>
      <w:r w:rsidRPr="00F5485A">
        <w:rPr>
          <w:sz w:val="25"/>
          <w:szCs w:val="25"/>
          <w:lang w:val="ro-RO"/>
        </w:rPr>
        <w:tab/>
        <w:t>2</w:t>
      </w:r>
      <w:r w:rsidR="00323435">
        <w:rPr>
          <w:sz w:val="25"/>
          <w:szCs w:val="25"/>
          <w:lang w:val="ro-RO"/>
        </w:rPr>
        <w:t>2</w:t>
      </w:r>
      <w:r w:rsidRPr="00F5485A">
        <w:rPr>
          <w:sz w:val="25"/>
          <w:szCs w:val="25"/>
          <w:lang w:val="ro-RO"/>
        </w:rPr>
        <w:t>.</w:t>
      </w:r>
      <w:r w:rsidR="00BA4F18" w:rsidRPr="00F5485A">
        <w:rPr>
          <w:sz w:val="25"/>
          <w:szCs w:val="25"/>
          <w:lang w:val="ro-RO"/>
        </w:rPr>
        <w:t xml:space="preserve"> Prezentarea documentelor</w:t>
      </w:r>
      <w:r w:rsidR="007C2C98" w:rsidRPr="00F5485A">
        <w:rPr>
          <w:sz w:val="25"/>
          <w:szCs w:val="25"/>
          <w:lang w:val="ro-RO"/>
        </w:rPr>
        <w:t xml:space="preserve"> și/sau informațiilor</w:t>
      </w:r>
      <w:r w:rsidR="00BA4F18" w:rsidRPr="00F5485A">
        <w:rPr>
          <w:sz w:val="25"/>
          <w:szCs w:val="25"/>
          <w:lang w:val="ro-RO"/>
        </w:rPr>
        <w:t xml:space="preserve"> Comisiei </w:t>
      </w:r>
      <w:r w:rsidR="007C2C98" w:rsidRPr="00F5485A">
        <w:rPr>
          <w:sz w:val="25"/>
          <w:szCs w:val="25"/>
          <w:lang w:val="ro-RO"/>
        </w:rPr>
        <w:t xml:space="preserve">de control </w:t>
      </w:r>
      <w:r w:rsidRPr="00F5485A">
        <w:rPr>
          <w:sz w:val="25"/>
          <w:szCs w:val="25"/>
          <w:lang w:val="ro-RO"/>
        </w:rPr>
        <w:t>este</w:t>
      </w:r>
      <w:r w:rsidR="00BA4F18" w:rsidRPr="00F5485A">
        <w:rPr>
          <w:sz w:val="25"/>
          <w:szCs w:val="25"/>
          <w:lang w:val="ro-RO"/>
        </w:rPr>
        <w:t xml:space="preserve"> consemnată într-un proces verbal, în care se </w:t>
      </w:r>
      <w:r w:rsidRPr="00F5485A">
        <w:rPr>
          <w:sz w:val="25"/>
          <w:szCs w:val="25"/>
          <w:lang w:val="ro-RO"/>
        </w:rPr>
        <w:t>indică</w:t>
      </w:r>
      <w:r w:rsidR="00BA4F18" w:rsidRPr="00F5485A">
        <w:rPr>
          <w:sz w:val="25"/>
          <w:szCs w:val="25"/>
          <w:lang w:val="ro-RO"/>
        </w:rPr>
        <w:t xml:space="preserve"> tipul, numărul de pagini, precum și alte informații relevante, referitoare la documentele prezentate, dacă este cazul. Pe</w:t>
      </w:r>
      <w:r w:rsidR="0063051D" w:rsidRPr="00F5485A">
        <w:rPr>
          <w:sz w:val="25"/>
          <w:szCs w:val="25"/>
          <w:lang w:val="ro-RO"/>
        </w:rPr>
        <w:t xml:space="preserve">ntru copiile de pe acte, se </w:t>
      </w:r>
      <w:r w:rsidR="00BA4F18" w:rsidRPr="00F5485A">
        <w:rPr>
          <w:sz w:val="25"/>
          <w:szCs w:val="25"/>
          <w:lang w:val="ro-RO"/>
        </w:rPr>
        <w:t>indic</w:t>
      </w:r>
      <w:r w:rsidR="001D7561" w:rsidRPr="00F5485A">
        <w:rPr>
          <w:sz w:val="25"/>
          <w:szCs w:val="25"/>
          <w:lang w:val="ro-RO"/>
        </w:rPr>
        <w:t>ă</w:t>
      </w:r>
      <w:r w:rsidR="00BA4F18" w:rsidRPr="00F5485A">
        <w:rPr>
          <w:sz w:val="25"/>
          <w:szCs w:val="25"/>
          <w:lang w:val="ro-RO"/>
        </w:rPr>
        <w:t xml:space="preserve"> mențiunea ”copia corespunde originalului”, însoțită de semnătura persoanei responsabile. Această procedură se </w:t>
      </w:r>
      <w:r w:rsidR="00C31264" w:rsidRPr="00F5485A">
        <w:rPr>
          <w:sz w:val="25"/>
          <w:szCs w:val="25"/>
          <w:lang w:val="ro-RO"/>
        </w:rPr>
        <w:t>aplică</w:t>
      </w:r>
      <w:r w:rsidR="00BA4F18" w:rsidRPr="00F5485A">
        <w:rPr>
          <w:sz w:val="25"/>
          <w:szCs w:val="25"/>
          <w:lang w:val="ro-RO"/>
        </w:rPr>
        <w:t xml:space="preserve"> și în cazul documentelor transmise Comisiei </w:t>
      </w:r>
      <w:r w:rsidR="00865A64" w:rsidRPr="00F5485A">
        <w:rPr>
          <w:sz w:val="25"/>
          <w:szCs w:val="25"/>
          <w:lang w:val="ro-RO"/>
        </w:rPr>
        <w:t xml:space="preserve">de control </w:t>
      </w:r>
      <w:r w:rsidR="00BA4F18" w:rsidRPr="00F5485A">
        <w:rPr>
          <w:sz w:val="25"/>
          <w:szCs w:val="25"/>
          <w:lang w:val="ro-RO"/>
        </w:rPr>
        <w:t xml:space="preserve">de către </w:t>
      </w:r>
      <w:r w:rsidR="00323435">
        <w:rPr>
          <w:sz w:val="25"/>
          <w:szCs w:val="25"/>
          <w:lang w:val="ro-RO"/>
        </w:rPr>
        <w:t>entitatea supusă controlului</w:t>
      </w:r>
      <w:r w:rsidR="00BA4F18" w:rsidRPr="00F5485A">
        <w:rPr>
          <w:sz w:val="25"/>
          <w:szCs w:val="25"/>
          <w:lang w:val="ro-RO"/>
        </w:rPr>
        <w:t xml:space="preserve"> în prima zi de control. </w:t>
      </w:r>
    </w:p>
    <w:p w14:paraId="58503AFD" w14:textId="2E03CC8F" w:rsidR="00B018BA" w:rsidRPr="00F5485A" w:rsidRDefault="00B018BA" w:rsidP="00B018BA">
      <w:pPr>
        <w:tabs>
          <w:tab w:val="left" w:pos="0"/>
          <w:tab w:val="left" w:pos="709"/>
        </w:tabs>
        <w:jc w:val="both"/>
        <w:rPr>
          <w:sz w:val="25"/>
          <w:szCs w:val="25"/>
          <w:lang w:val="ro-RO"/>
        </w:rPr>
      </w:pPr>
      <w:r w:rsidRPr="00F5485A">
        <w:rPr>
          <w:sz w:val="25"/>
          <w:szCs w:val="25"/>
          <w:lang w:val="ro-RO"/>
        </w:rPr>
        <w:tab/>
        <w:t>2</w:t>
      </w:r>
      <w:r w:rsidR="00323435">
        <w:rPr>
          <w:sz w:val="25"/>
          <w:szCs w:val="25"/>
          <w:lang w:val="ro-RO"/>
        </w:rPr>
        <w:t>3</w:t>
      </w:r>
      <w:r w:rsidRPr="00F5485A">
        <w:rPr>
          <w:sz w:val="25"/>
          <w:szCs w:val="25"/>
          <w:lang w:val="ro-RO"/>
        </w:rPr>
        <w:t xml:space="preserve">. </w:t>
      </w:r>
      <w:r w:rsidR="005F081E" w:rsidRPr="00F5485A">
        <w:rPr>
          <w:sz w:val="25"/>
          <w:szCs w:val="25"/>
          <w:lang w:val="ro-RO"/>
        </w:rPr>
        <w:t xml:space="preserve">În cazul în care documentele și informațiile solicitate nu sunt puse la dispoziția Comisiei </w:t>
      </w:r>
      <w:r w:rsidR="004945DF" w:rsidRPr="00F5485A">
        <w:rPr>
          <w:sz w:val="25"/>
          <w:szCs w:val="25"/>
          <w:lang w:val="ro-RO"/>
        </w:rPr>
        <w:t xml:space="preserve">de control </w:t>
      </w:r>
      <w:r w:rsidR="005F081E" w:rsidRPr="00F5485A">
        <w:rPr>
          <w:sz w:val="25"/>
          <w:szCs w:val="25"/>
          <w:lang w:val="ro-RO"/>
        </w:rPr>
        <w:t xml:space="preserve">în termenul stabilit, aceasta va acorda un termen rezonabil pentru ca </w:t>
      </w:r>
      <w:r w:rsidRPr="00F5485A">
        <w:rPr>
          <w:sz w:val="25"/>
          <w:szCs w:val="25"/>
          <w:lang w:val="ro-RO"/>
        </w:rPr>
        <w:t>entitatea supusă controlului</w:t>
      </w:r>
      <w:r w:rsidR="005F081E" w:rsidRPr="00F5485A">
        <w:rPr>
          <w:sz w:val="25"/>
          <w:szCs w:val="25"/>
          <w:lang w:val="ro-RO"/>
        </w:rPr>
        <w:t xml:space="preserve"> să prezinte documentele solicitate. Am</w:t>
      </w:r>
      <w:r w:rsidR="00252DD4" w:rsidRPr="00F5485A">
        <w:rPr>
          <w:sz w:val="25"/>
          <w:szCs w:val="25"/>
          <w:lang w:val="ro-RO"/>
        </w:rPr>
        <w:t>â</w:t>
      </w:r>
      <w:r w:rsidR="005F081E" w:rsidRPr="00F5485A">
        <w:rPr>
          <w:sz w:val="25"/>
          <w:szCs w:val="25"/>
          <w:lang w:val="ro-RO"/>
        </w:rPr>
        <w:t xml:space="preserve">narea prezentării documentelor, data </w:t>
      </w:r>
      <w:r w:rsidR="001D05FA" w:rsidRPr="00F5485A">
        <w:rPr>
          <w:sz w:val="25"/>
          <w:szCs w:val="25"/>
          <w:lang w:val="ro-RO"/>
        </w:rPr>
        <w:t>limită pentru prezentarea acestora</w:t>
      </w:r>
      <w:r w:rsidR="005F081E" w:rsidRPr="00F5485A">
        <w:rPr>
          <w:sz w:val="25"/>
          <w:szCs w:val="25"/>
          <w:lang w:val="ro-RO"/>
        </w:rPr>
        <w:t xml:space="preserve">, precum și motivele obiective care au stat la baza </w:t>
      </w:r>
      <w:r w:rsidR="001D05FA" w:rsidRPr="00F5485A">
        <w:rPr>
          <w:sz w:val="25"/>
          <w:szCs w:val="25"/>
          <w:lang w:val="ro-RO"/>
        </w:rPr>
        <w:t>am</w:t>
      </w:r>
      <w:r w:rsidR="00252DD4" w:rsidRPr="00F5485A">
        <w:rPr>
          <w:sz w:val="25"/>
          <w:szCs w:val="25"/>
          <w:lang w:val="ro-RO"/>
        </w:rPr>
        <w:t>â</w:t>
      </w:r>
      <w:r w:rsidR="001D05FA" w:rsidRPr="00F5485A">
        <w:rPr>
          <w:sz w:val="25"/>
          <w:szCs w:val="25"/>
          <w:lang w:val="ro-RO"/>
        </w:rPr>
        <w:t>nării</w:t>
      </w:r>
      <w:r w:rsidR="005F081E" w:rsidRPr="00F5485A">
        <w:rPr>
          <w:sz w:val="25"/>
          <w:szCs w:val="25"/>
          <w:lang w:val="ro-RO"/>
        </w:rPr>
        <w:t>, sunt menționate într-un proces-verbal întocmit în ziua respectivă.</w:t>
      </w:r>
    </w:p>
    <w:p w14:paraId="60554A84" w14:textId="142F7AB8" w:rsidR="00B018BA" w:rsidRDefault="00B018BA" w:rsidP="005A3CFA">
      <w:pPr>
        <w:tabs>
          <w:tab w:val="left" w:pos="0"/>
          <w:tab w:val="left" w:pos="709"/>
        </w:tabs>
        <w:jc w:val="both"/>
        <w:rPr>
          <w:sz w:val="25"/>
          <w:szCs w:val="25"/>
          <w:lang w:val="ro-RO"/>
        </w:rPr>
      </w:pPr>
      <w:r w:rsidRPr="00F5485A">
        <w:rPr>
          <w:sz w:val="25"/>
          <w:szCs w:val="25"/>
          <w:lang w:val="ro-RO"/>
        </w:rPr>
        <w:tab/>
        <w:t>2</w:t>
      </w:r>
      <w:r w:rsidR="00323435">
        <w:rPr>
          <w:sz w:val="25"/>
          <w:szCs w:val="25"/>
          <w:lang w:val="ro-RO"/>
        </w:rPr>
        <w:t>4</w:t>
      </w:r>
      <w:r w:rsidRPr="00F5485A">
        <w:rPr>
          <w:sz w:val="25"/>
          <w:szCs w:val="25"/>
          <w:lang w:val="ro-RO"/>
        </w:rPr>
        <w:t xml:space="preserve">. </w:t>
      </w:r>
      <w:r w:rsidR="00BA4F18" w:rsidRPr="00F5485A">
        <w:rPr>
          <w:sz w:val="25"/>
          <w:szCs w:val="25"/>
          <w:lang w:val="ro-RO"/>
        </w:rPr>
        <w:t>Comisia</w:t>
      </w:r>
      <w:r w:rsidR="00C2255C" w:rsidRPr="00F5485A">
        <w:rPr>
          <w:sz w:val="25"/>
          <w:szCs w:val="25"/>
          <w:lang w:val="ro-RO"/>
        </w:rPr>
        <w:t xml:space="preserve"> de control</w:t>
      </w:r>
      <w:r w:rsidR="00BA4F18" w:rsidRPr="00F5485A">
        <w:rPr>
          <w:sz w:val="25"/>
          <w:szCs w:val="25"/>
          <w:lang w:val="ro-RO"/>
        </w:rPr>
        <w:t xml:space="preserve"> nu va lua în considerare </w:t>
      </w:r>
      <w:r w:rsidR="00323435">
        <w:rPr>
          <w:sz w:val="25"/>
          <w:szCs w:val="25"/>
          <w:lang w:val="ro-RO"/>
        </w:rPr>
        <w:t>documentele</w:t>
      </w:r>
      <w:r w:rsidR="00BA4F18" w:rsidRPr="00F5485A">
        <w:rPr>
          <w:sz w:val="25"/>
          <w:szCs w:val="25"/>
          <w:lang w:val="ro-RO"/>
        </w:rPr>
        <w:t xml:space="preserve"> pe care le-a solicitat </w:t>
      </w:r>
      <w:r w:rsidRPr="00F5485A">
        <w:rPr>
          <w:sz w:val="25"/>
          <w:szCs w:val="25"/>
          <w:lang w:val="ro-RO"/>
        </w:rPr>
        <w:t>de la entitatea supusă controlului</w:t>
      </w:r>
      <w:r w:rsidR="00BA4F18" w:rsidRPr="00F5485A">
        <w:rPr>
          <w:sz w:val="25"/>
          <w:szCs w:val="25"/>
          <w:lang w:val="ro-RO"/>
        </w:rPr>
        <w:t xml:space="preserve"> în cadrul efectuării controlului, iar aceasta nu le-a prezentat pe parcursul desfășurării controlului, dar le-a transmis în adresa AGEPI după expirarea perioadei de control. </w:t>
      </w:r>
    </w:p>
    <w:p w14:paraId="7C83A9ED" w14:textId="77777777" w:rsidR="005A3CFA" w:rsidRPr="005A3CFA" w:rsidRDefault="005A3CFA" w:rsidP="005A3CFA">
      <w:pPr>
        <w:tabs>
          <w:tab w:val="left" w:pos="0"/>
          <w:tab w:val="left" w:pos="709"/>
        </w:tabs>
        <w:jc w:val="both"/>
        <w:rPr>
          <w:sz w:val="25"/>
          <w:szCs w:val="25"/>
          <w:lang w:val="ro-RO"/>
        </w:rPr>
      </w:pPr>
    </w:p>
    <w:p w14:paraId="5B3AF65C" w14:textId="5B9E3B49" w:rsidR="00540A83" w:rsidRPr="00F5485A" w:rsidRDefault="00540A83" w:rsidP="00C631C8">
      <w:pPr>
        <w:spacing w:after="200"/>
        <w:jc w:val="center"/>
        <w:rPr>
          <w:b/>
          <w:sz w:val="25"/>
          <w:szCs w:val="25"/>
          <w:lang w:val="ro-RO"/>
        </w:rPr>
      </w:pPr>
      <w:r w:rsidRPr="00F5485A">
        <w:rPr>
          <w:b/>
          <w:sz w:val="25"/>
          <w:szCs w:val="25"/>
          <w:lang w:val="ro-RO"/>
        </w:rPr>
        <w:t>I</w:t>
      </w:r>
      <w:r w:rsidR="008E035E" w:rsidRPr="00F5485A">
        <w:rPr>
          <w:b/>
          <w:sz w:val="25"/>
          <w:szCs w:val="25"/>
          <w:lang w:val="ro-RO"/>
        </w:rPr>
        <w:t>V</w:t>
      </w:r>
      <w:r w:rsidR="00AA7900" w:rsidRPr="00F5485A">
        <w:rPr>
          <w:b/>
          <w:sz w:val="25"/>
          <w:szCs w:val="25"/>
          <w:lang w:val="ro-RO"/>
        </w:rPr>
        <w:t>.</w:t>
      </w:r>
      <w:r w:rsidRPr="00F5485A">
        <w:rPr>
          <w:b/>
          <w:sz w:val="25"/>
          <w:szCs w:val="25"/>
          <w:lang w:val="ro-RO"/>
        </w:rPr>
        <w:t xml:space="preserve"> </w:t>
      </w:r>
      <w:r w:rsidR="007C2C98" w:rsidRPr="00F5485A">
        <w:rPr>
          <w:b/>
          <w:sz w:val="25"/>
          <w:szCs w:val="25"/>
          <w:lang w:val="ro-RO"/>
        </w:rPr>
        <w:t>ETAPELE ACTIVITĂŢII DE CONTROL</w:t>
      </w:r>
    </w:p>
    <w:p w14:paraId="000A11C0" w14:textId="6FDBBF13" w:rsidR="0084432B" w:rsidRPr="00F5485A" w:rsidRDefault="00B018BA" w:rsidP="00B018BA">
      <w:pPr>
        <w:pStyle w:val="ListParagraph"/>
        <w:ind w:left="0" w:firstLine="708"/>
        <w:jc w:val="both"/>
        <w:rPr>
          <w:sz w:val="25"/>
          <w:szCs w:val="25"/>
          <w:lang w:val="ro-RO"/>
        </w:rPr>
      </w:pPr>
      <w:r w:rsidRPr="00F5485A">
        <w:rPr>
          <w:sz w:val="25"/>
          <w:szCs w:val="25"/>
          <w:lang w:val="ro-RO"/>
        </w:rPr>
        <w:t>2</w:t>
      </w:r>
      <w:r w:rsidR="00323435">
        <w:rPr>
          <w:sz w:val="25"/>
          <w:szCs w:val="25"/>
          <w:lang w:val="ro-RO"/>
        </w:rPr>
        <w:t>5</w:t>
      </w:r>
      <w:r w:rsidR="00AA7900" w:rsidRPr="00F5485A">
        <w:rPr>
          <w:sz w:val="25"/>
          <w:szCs w:val="25"/>
          <w:lang w:val="ro-RO"/>
        </w:rPr>
        <w:t xml:space="preserve">. </w:t>
      </w:r>
      <w:r w:rsidR="00540A83" w:rsidRPr="00F5485A">
        <w:rPr>
          <w:sz w:val="25"/>
          <w:szCs w:val="25"/>
          <w:lang w:val="ro-RO"/>
        </w:rPr>
        <w:t>Activitatea de control</w:t>
      </w:r>
      <w:r w:rsidR="00AA7900" w:rsidRPr="00F5485A">
        <w:rPr>
          <w:sz w:val="25"/>
          <w:szCs w:val="25"/>
          <w:lang w:val="ro-RO"/>
        </w:rPr>
        <w:t>, efectuată în cadrul controlului general anual, precum și în cadrul controlului special</w:t>
      </w:r>
      <w:r w:rsidR="00540A83" w:rsidRPr="00F5485A">
        <w:rPr>
          <w:sz w:val="25"/>
          <w:szCs w:val="25"/>
          <w:lang w:val="ro-RO"/>
        </w:rPr>
        <w:t xml:space="preserve"> </w:t>
      </w:r>
      <w:r w:rsidR="00AA7900" w:rsidRPr="00F5485A">
        <w:rPr>
          <w:sz w:val="25"/>
          <w:szCs w:val="25"/>
          <w:lang w:val="ro-RO"/>
        </w:rPr>
        <w:t xml:space="preserve">se </w:t>
      </w:r>
      <w:r w:rsidR="00540A83" w:rsidRPr="00F5485A">
        <w:rPr>
          <w:sz w:val="25"/>
          <w:szCs w:val="25"/>
          <w:lang w:val="ro-RO"/>
        </w:rPr>
        <w:t>realiz</w:t>
      </w:r>
      <w:r w:rsidR="00AA7900" w:rsidRPr="00F5485A">
        <w:rPr>
          <w:sz w:val="25"/>
          <w:szCs w:val="25"/>
          <w:lang w:val="ro-RO"/>
        </w:rPr>
        <w:t>ează conform următoarelor</w:t>
      </w:r>
      <w:r w:rsidR="00540A83" w:rsidRPr="00F5485A">
        <w:rPr>
          <w:sz w:val="25"/>
          <w:szCs w:val="25"/>
          <w:lang w:val="ro-RO"/>
        </w:rPr>
        <w:t xml:space="preserve"> etape: </w:t>
      </w:r>
    </w:p>
    <w:p w14:paraId="1D579C90" w14:textId="677D895B" w:rsidR="00540A83" w:rsidRPr="00F5485A" w:rsidRDefault="00540A83" w:rsidP="00C631C8">
      <w:pPr>
        <w:ind w:firstLine="708"/>
        <w:rPr>
          <w:sz w:val="25"/>
          <w:szCs w:val="25"/>
          <w:lang w:val="ro-RO"/>
        </w:rPr>
      </w:pPr>
      <w:r w:rsidRPr="00F5485A">
        <w:rPr>
          <w:sz w:val="25"/>
          <w:szCs w:val="25"/>
          <w:lang w:val="ro-RO"/>
        </w:rPr>
        <w:t xml:space="preserve">a) </w:t>
      </w:r>
      <w:r w:rsidR="00B018BA" w:rsidRPr="00F5485A">
        <w:rPr>
          <w:sz w:val="25"/>
          <w:szCs w:val="25"/>
          <w:lang w:val="ro-RO"/>
        </w:rPr>
        <w:t>notificarea</w:t>
      </w:r>
      <w:r w:rsidR="00E23CCD" w:rsidRPr="00F5485A">
        <w:rPr>
          <w:sz w:val="25"/>
          <w:szCs w:val="25"/>
          <w:lang w:val="ro-RO"/>
        </w:rPr>
        <w:t xml:space="preserve"> prealabilă a</w:t>
      </w:r>
      <w:r w:rsidR="00AA7900" w:rsidRPr="00F5485A">
        <w:rPr>
          <w:sz w:val="25"/>
          <w:szCs w:val="25"/>
          <w:lang w:val="ro-RO"/>
        </w:rPr>
        <w:t xml:space="preserve"> controlului</w:t>
      </w:r>
      <w:r w:rsidRPr="00F5485A">
        <w:rPr>
          <w:sz w:val="25"/>
          <w:szCs w:val="25"/>
          <w:lang w:val="ro-RO"/>
        </w:rPr>
        <w:t xml:space="preserve">; </w:t>
      </w:r>
    </w:p>
    <w:p w14:paraId="2B299428" w14:textId="6BCE71EC" w:rsidR="00540A83" w:rsidRPr="00F5485A" w:rsidRDefault="00323435" w:rsidP="00C631C8">
      <w:pPr>
        <w:ind w:firstLine="708"/>
        <w:rPr>
          <w:sz w:val="25"/>
          <w:szCs w:val="25"/>
          <w:lang w:val="ro-RO"/>
        </w:rPr>
      </w:pPr>
      <w:r>
        <w:rPr>
          <w:sz w:val="25"/>
          <w:szCs w:val="25"/>
          <w:lang w:val="ro-RO"/>
        </w:rPr>
        <w:t>b</w:t>
      </w:r>
      <w:r w:rsidR="00540A83" w:rsidRPr="00F5485A">
        <w:rPr>
          <w:sz w:val="25"/>
          <w:szCs w:val="25"/>
          <w:lang w:val="ro-RO"/>
        </w:rPr>
        <w:t xml:space="preserve">) </w:t>
      </w:r>
      <w:r w:rsidR="00AA7900" w:rsidRPr="00F5485A">
        <w:rPr>
          <w:sz w:val="25"/>
          <w:szCs w:val="25"/>
          <w:lang w:val="ro-RO"/>
        </w:rPr>
        <w:t>e</w:t>
      </w:r>
      <w:r w:rsidR="00540A83" w:rsidRPr="00F5485A">
        <w:rPr>
          <w:sz w:val="25"/>
          <w:szCs w:val="25"/>
          <w:lang w:val="ro-RO"/>
        </w:rPr>
        <w:t xml:space="preserve">fectuarea controlului propriu-zis; </w:t>
      </w:r>
    </w:p>
    <w:p w14:paraId="75258909" w14:textId="39D61A20" w:rsidR="00540A83" w:rsidRPr="00F5485A" w:rsidRDefault="00323435" w:rsidP="00C631C8">
      <w:pPr>
        <w:ind w:firstLine="708"/>
        <w:rPr>
          <w:sz w:val="25"/>
          <w:szCs w:val="25"/>
          <w:lang w:val="ro-RO"/>
        </w:rPr>
      </w:pPr>
      <w:r>
        <w:rPr>
          <w:sz w:val="25"/>
          <w:szCs w:val="25"/>
          <w:lang w:val="ro-RO"/>
        </w:rPr>
        <w:t>c</w:t>
      </w:r>
      <w:r w:rsidR="00540A83" w:rsidRPr="00F5485A">
        <w:rPr>
          <w:sz w:val="25"/>
          <w:szCs w:val="25"/>
          <w:lang w:val="ro-RO"/>
        </w:rPr>
        <w:t xml:space="preserve">) </w:t>
      </w:r>
      <w:r w:rsidR="00AA7900" w:rsidRPr="00F5485A">
        <w:rPr>
          <w:sz w:val="25"/>
          <w:szCs w:val="25"/>
          <w:lang w:val="ro-RO"/>
        </w:rPr>
        <w:t>r</w:t>
      </w:r>
      <w:r w:rsidR="00540A83" w:rsidRPr="00F5485A">
        <w:rPr>
          <w:sz w:val="25"/>
          <w:szCs w:val="25"/>
          <w:lang w:val="ro-RO"/>
        </w:rPr>
        <w:t xml:space="preserve">edactarea şi semnarea actului de control; </w:t>
      </w:r>
    </w:p>
    <w:p w14:paraId="77B8BEAB" w14:textId="67129B4C" w:rsidR="00BA4F18" w:rsidRPr="00F5485A" w:rsidRDefault="00323435" w:rsidP="00B018BA">
      <w:pPr>
        <w:ind w:firstLine="708"/>
        <w:rPr>
          <w:sz w:val="25"/>
          <w:szCs w:val="25"/>
          <w:lang w:val="ro-RO"/>
        </w:rPr>
      </w:pPr>
      <w:r>
        <w:rPr>
          <w:sz w:val="25"/>
          <w:szCs w:val="25"/>
          <w:lang w:val="ro-RO"/>
        </w:rPr>
        <w:t>d</w:t>
      </w:r>
      <w:r w:rsidR="00540A83" w:rsidRPr="00F5485A">
        <w:rPr>
          <w:sz w:val="25"/>
          <w:szCs w:val="25"/>
          <w:lang w:val="ro-RO"/>
        </w:rPr>
        <w:t xml:space="preserve">) </w:t>
      </w:r>
      <w:r w:rsidR="00AA7900" w:rsidRPr="00F5485A">
        <w:rPr>
          <w:sz w:val="25"/>
          <w:szCs w:val="25"/>
          <w:lang w:val="ro-RO"/>
        </w:rPr>
        <w:t>p</w:t>
      </w:r>
      <w:r w:rsidR="00540A83" w:rsidRPr="00F5485A">
        <w:rPr>
          <w:sz w:val="25"/>
          <w:szCs w:val="25"/>
          <w:lang w:val="ro-RO"/>
        </w:rPr>
        <w:t xml:space="preserve">rezentarea actului de control conducerii AGEPI. </w:t>
      </w:r>
    </w:p>
    <w:p w14:paraId="5AB34801" w14:textId="03B4A965" w:rsidR="00297F56" w:rsidRPr="00F5485A" w:rsidRDefault="00B018BA" w:rsidP="000503CB">
      <w:pPr>
        <w:pStyle w:val="ListParagraph"/>
        <w:ind w:left="0" w:firstLine="708"/>
        <w:jc w:val="both"/>
        <w:rPr>
          <w:sz w:val="25"/>
          <w:szCs w:val="25"/>
          <w:lang w:val="ro-RO"/>
        </w:rPr>
      </w:pPr>
      <w:r w:rsidRPr="00F5485A">
        <w:rPr>
          <w:sz w:val="25"/>
          <w:szCs w:val="25"/>
          <w:lang w:val="ro-RO"/>
        </w:rPr>
        <w:t>2</w:t>
      </w:r>
      <w:r w:rsidR="000503CB">
        <w:rPr>
          <w:sz w:val="25"/>
          <w:szCs w:val="25"/>
          <w:lang w:val="ro-RO"/>
        </w:rPr>
        <w:t>6</w:t>
      </w:r>
      <w:r w:rsidR="00AA7900" w:rsidRPr="00F5485A">
        <w:rPr>
          <w:sz w:val="25"/>
          <w:szCs w:val="25"/>
          <w:lang w:val="ro-RO"/>
        </w:rPr>
        <w:t xml:space="preserve">. </w:t>
      </w:r>
      <w:r w:rsidR="00540A83" w:rsidRPr="00F5485A">
        <w:rPr>
          <w:sz w:val="25"/>
          <w:szCs w:val="25"/>
          <w:lang w:val="ro-RO"/>
        </w:rPr>
        <w:t xml:space="preserve">La etapa </w:t>
      </w:r>
      <w:r w:rsidR="00E23CCD" w:rsidRPr="00F5485A">
        <w:rPr>
          <w:sz w:val="25"/>
          <w:szCs w:val="25"/>
          <w:lang w:val="ro-RO"/>
        </w:rPr>
        <w:t>notificării prealabile a</w:t>
      </w:r>
      <w:r w:rsidR="00540A83" w:rsidRPr="00F5485A">
        <w:rPr>
          <w:sz w:val="25"/>
          <w:szCs w:val="25"/>
          <w:lang w:val="ro-RO"/>
        </w:rPr>
        <w:t xml:space="preserve"> controlului, </w:t>
      </w:r>
      <w:r w:rsidR="00AA7900" w:rsidRPr="00F5485A">
        <w:rPr>
          <w:sz w:val="25"/>
          <w:szCs w:val="25"/>
          <w:lang w:val="ro-RO"/>
        </w:rPr>
        <w:t xml:space="preserve">cu </w:t>
      </w:r>
      <w:r w:rsidR="00E23CCD" w:rsidRPr="00F5485A">
        <w:rPr>
          <w:sz w:val="25"/>
          <w:szCs w:val="25"/>
          <w:lang w:val="ro-RO"/>
        </w:rPr>
        <w:t xml:space="preserve">cel puțin </w:t>
      </w:r>
      <w:r w:rsidR="00AA7900" w:rsidRPr="00F5485A">
        <w:rPr>
          <w:sz w:val="25"/>
          <w:szCs w:val="25"/>
          <w:lang w:val="ro-RO"/>
        </w:rPr>
        <w:t>5 zile lucrătoare înainte de începerea efectuării acestuia, Comisia</w:t>
      </w:r>
      <w:r w:rsidR="007C2C98" w:rsidRPr="00F5485A">
        <w:rPr>
          <w:sz w:val="25"/>
          <w:szCs w:val="25"/>
          <w:lang w:val="ro-RO"/>
        </w:rPr>
        <w:t xml:space="preserve"> de control</w:t>
      </w:r>
      <w:r w:rsidR="00AA7900" w:rsidRPr="00F5485A">
        <w:rPr>
          <w:sz w:val="25"/>
          <w:szCs w:val="25"/>
          <w:lang w:val="ro-RO"/>
        </w:rPr>
        <w:t xml:space="preserve"> notifică </w:t>
      </w:r>
      <w:r w:rsidRPr="00F5485A">
        <w:rPr>
          <w:sz w:val="25"/>
          <w:szCs w:val="25"/>
          <w:lang w:val="ro-RO"/>
        </w:rPr>
        <w:t>entitatea supusă controlului</w:t>
      </w:r>
      <w:r w:rsidR="00224007" w:rsidRPr="00F5485A">
        <w:rPr>
          <w:sz w:val="25"/>
          <w:szCs w:val="25"/>
          <w:lang w:val="ro-RO"/>
        </w:rPr>
        <w:t xml:space="preserve"> </w:t>
      </w:r>
      <w:r w:rsidR="00AA7900" w:rsidRPr="00F5485A">
        <w:rPr>
          <w:sz w:val="25"/>
          <w:szCs w:val="25"/>
          <w:lang w:val="ro-RO"/>
        </w:rPr>
        <w:t xml:space="preserve">cu privire la </w:t>
      </w:r>
      <w:r w:rsidR="0017763B" w:rsidRPr="00F5485A">
        <w:rPr>
          <w:sz w:val="25"/>
          <w:szCs w:val="25"/>
          <w:lang w:val="ro-RO"/>
        </w:rPr>
        <w:t xml:space="preserve">inițierea efectuării controlului, </w:t>
      </w:r>
      <w:r w:rsidR="00540A83" w:rsidRPr="00F5485A">
        <w:rPr>
          <w:sz w:val="25"/>
          <w:szCs w:val="25"/>
          <w:lang w:val="ro-RO"/>
        </w:rPr>
        <w:t xml:space="preserve">perioada de desfășurare </w:t>
      </w:r>
      <w:r w:rsidR="0017763B" w:rsidRPr="00F5485A">
        <w:rPr>
          <w:sz w:val="25"/>
          <w:szCs w:val="25"/>
          <w:lang w:val="ro-RO"/>
        </w:rPr>
        <w:t>și</w:t>
      </w:r>
      <w:r w:rsidR="00540A83" w:rsidRPr="00F5485A">
        <w:rPr>
          <w:sz w:val="25"/>
          <w:szCs w:val="25"/>
          <w:lang w:val="ro-RO"/>
        </w:rPr>
        <w:t xml:space="preserve"> obiectivele controlului,</w:t>
      </w:r>
      <w:r w:rsidR="00193A12" w:rsidRPr="00F5485A">
        <w:rPr>
          <w:sz w:val="25"/>
          <w:szCs w:val="25"/>
          <w:lang w:val="ro-RO"/>
        </w:rPr>
        <w:t xml:space="preserve"> componența Comisiei</w:t>
      </w:r>
      <w:r w:rsidR="00865A64" w:rsidRPr="00F5485A">
        <w:rPr>
          <w:sz w:val="25"/>
          <w:szCs w:val="25"/>
          <w:lang w:val="ro-RO"/>
        </w:rPr>
        <w:t xml:space="preserve"> de control</w:t>
      </w:r>
      <w:r w:rsidR="00193A12" w:rsidRPr="00F5485A">
        <w:rPr>
          <w:sz w:val="25"/>
          <w:szCs w:val="25"/>
          <w:lang w:val="ro-RO"/>
        </w:rPr>
        <w:t>,</w:t>
      </w:r>
      <w:r w:rsidR="00540A83" w:rsidRPr="00F5485A">
        <w:rPr>
          <w:sz w:val="25"/>
          <w:szCs w:val="25"/>
          <w:lang w:val="ro-RO"/>
        </w:rPr>
        <w:t xml:space="preserve"> precum și lista </w:t>
      </w:r>
      <w:r w:rsidRPr="00F5485A">
        <w:rPr>
          <w:sz w:val="25"/>
          <w:szCs w:val="25"/>
          <w:lang w:val="ro-RO"/>
        </w:rPr>
        <w:t xml:space="preserve">informațiilor și </w:t>
      </w:r>
      <w:r w:rsidR="00540A83" w:rsidRPr="00F5485A">
        <w:rPr>
          <w:sz w:val="25"/>
          <w:szCs w:val="25"/>
          <w:lang w:val="ro-RO"/>
        </w:rPr>
        <w:t xml:space="preserve">documentelor ce urmează a fi puse la dispoziția </w:t>
      </w:r>
      <w:r w:rsidR="000503CB">
        <w:rPr>
          <w:sz w:val="25"/>
          <w:szCs w:val="25"/>
          <w:lang w:val="ro-RO"/>
        </w:rPr>
        <w:t>acesteia</w:t>
      </w:r>
      <w:r w:rsidR="00865A64" w:rsidRPr="00F5485A">
        <w:rPr>
          <w:sz w:val="25"/>
          <w:szCs w:val="25"/>
          <w:lang w:val="ro-RO"/>
        </w:rPr>
        <w:t xml:space="preserve"> </w:t>
      </w:r>
      <w:r w:rsidR="00540A83" w:rsidRPr="00F5485A">
        <w:rPr>
          <w:sz w:val="25"/>
          <w:szCs w:val="25"/>
          <w:lang w:val="ro-RO"/>
        </w:rPr>
        <w:t xml:space="preserve">în prima zi </w:t>
      </w:r>
      <w:r w:rsidR="00193A12" w:rsidRPr="00F5485A">
        <w:rPr>
          <w:sz w:val="25"/>
          <w:szCs w:val="25"/>
          <w:lang w:val="ro-RO"/>
        </w:rPr>
        <w:t>de control</w:t>
      </w:r>
      <w:r w:rsidR="00F2609F" w:rsidRPr="00F5485A">
        <w:rPr>
          <w:sz w:val="25"/>
          <w:szCs w:val="25"/>
          <w:lang w:val="ro-RO"/>
        </w:rPr>
        <w:t xml:space="preserve">. </w:t>
      </w:r>
      <w:r w:rsidR="00540A83" w:rsidRPr="00F5485A">
        <w:rPr>
          <w:sz w:val="25"/>
          <w:szCs w:val="25"/>
          <w:lang w:val="ro-RO"/>
        </w:rPr>
        <w:t xml:space="preserve"> </w:t>
      </w:r>
    </w:p>
    <w:p w14:paraId="0CC58B64" w14:textId="042237D9" w:rsidR="004C40F3" w:rsidRPr="00F5485A" w:rsidRDefault="00297F56" w:rsidP="00297F56">
      <w:pPr>
        <w:ind w:firstLine="709"/>
        <w:contextualSpacing/>
        <w:jc w:val="both"/>
        <w:rPr>
          <w:sz w:val="25"/>
          <w:szCs w:val="25"/>
          <w:lang w:val="ro-RO"/>
        </w:rPr>
      </w:pPr>
      <w:r w:rsidRPr="00F5485A">
        <w:rPr>
          <w:sz w:val="25"/>
          <w:szCs w:val="25"/>
          <w:lang w:val="ro-RO"/>
        </w:rPr>
        <w:t>27</w:t>
      </w:r>
      <w:r w:rsidR="00540A83" w:rsidRPr="00F5485A">
        <w:rPr>
          <w:sz w:val="25"/>
          <w:szCs w:val="25"/>
          <w:lang w:val="ro-RO"/>
        </w:rPr>
        <w:t xml:space="preserve">. </w:t>
      </w:r>
      <w:r w:rsidR="00E22B8F" w:rsidRPr="00F5485A">
        <w:rPr>
          <w:sz w:val="25"/>
          <w:szCs w:val="25"/>
          <w:lang w:val="ro-RO"/>
        </w:rPr>
        <w:t xml:space="preserve">Etapa efectuării controlului propriu-zis se realizează </w:t>
      </w:r>
      <w:r w:rsidR="00E43614">
        <w:rPr>
          <w:sz w:val="25"/>
          <w:szCs w:val="25"/>
          <w:lang w:val="ro-RO"/>
        </w:rPr>
        <w:t xml:space="preserve">fie </w:t>
      </w:r>
      <w:r w:rsidR="00E22B8F" w:rsidRPr="00F5485A">
        <w:rPr>
          <w:sz w:val="25"/>
          <w:szCs w:val="25"/>
          <w:lang w:val="ro-RO"/>
        </w:rPr>
        <w:t xml:space="preserve">la sediul </w:t>
      </w:r>
      <w:r w:rsidRPr="00F5485A">
        <w:rPr>
          <w:sz w:val="25"/>
          <w:szCs w:val="25"/>
          <w:lang w:val="ro-RO"/>
        </w:rPr>
        <w:t>entității supuse controlului</w:t>
      </w:r>
      <w:r w:rsidR="00522C60" w:rsidRPr="00F5485A">
        <w:rPr>
          <w:sz w:val="25"/>
          <w:szCs w:val="25"/>
          <w:lang w:val="ro-RO"/>
        </w:rPr>
        <w:t>, fie la sediul AGEPI</w:t>
      </w:r>
      <w:r w:rsidRPr="00F5485A">
        <w:rPr>
          <w:sz w:val="25"/>
          <w:szCs w:val="25"/>
          <w:lang w:val="ro-RO"/>
        </w:rPr>
        <w:t>, după cum este stabilit în ordinul Directorului general al AGEPI.</w:t>
      </w:r>
    </w:p>
    <w:p w14:paraId="70D3A65F" w14:textId="77777777" w:rsidR="00E23CCD" w:rsidRPr="00F5485A" w:rsidRDefault="00E23CCD" w:rsidP="00E23CCD">
      <w:pPr>
        <w:ind w:firstLine="567"/>
        <w:jc w:val="both"/>
        <w:rPr>
          <w:sz w:val="25"/>
          <w:szCs w:val="25"/>
          <w:lang w:val="ro-RO"/>
        </w:rPr>
      </w:pPr>
      <w:r w:rsidRPr="00F5485A">
        <w:rPr>
          <w:sz w:val="25"/>
          <w:szCs w:val="25"/>
          <w:lang w:val="ro-RO"/>
        </w:rPr>
        <w:tab/>
        <w:t>28. În cazul în care controlul se realizează la sediul entității supuse controlului, aceasta</w:t>
      </w:r>
      <w:r w:rsidR="000A65A5" w:rsidRPr="00F5485A">
        <w:rPr>
          <w:sz w:val="25"/>
          <w:szCs w:val="25"/>
          <w:lang w:val="ro-RO"/>
        </w:rPr>
        <w:t xml:space="preserve"> pune la dispoziția Comisiei </w:t>
      </w:r>
      <w:r w:rsidR="00C2255C" w:rsidRPr="00F5485A">
        <w:rPr>
          <w:sz w:val="25"/>
          <w:szCs w:val="25"/>
          <w:lang w:val="ro-RO"/>
        </w:rPr>
        <w:t xml:space="preserve">de control </w:t>
      </w:r>
      <w:r w:rsidR="000A65A5" w:rsidRPr="00F5485A">
        <w:rPr>
          <w:sz w:val="25"/>
          <w:szCs w:val="25"/>
          <w:lang w:val="ro-RO"/>
        </w:rPr>
        <w:t>un spațiu adecvat pentru desfăşurarea controlului și desemnează una sau mai multe persoane pentru</w:t>
      </w:r>
      <w:r w:rsidR="00AB6177" w:rsidRPr="00F5485A">
        <w:rPr>
          <w:sz w:val="25"/>
          <w:szCs w:val="25"/>
          <w:lang w:val="ro-RO"/>
        </w:rPr>
        <w:t xml:space="preserve"> acordarea asistenței </w:t>
      </w:r>
      <w:r w:rsidR="000A65A5" w:rsidRPr="00F5485A">
        <w:rPr>
          <w:sz w:val="25"/>
          <w:szCs w:val="25"/>
          <w:lang w:val="ro-RO"/>
        </w:rPr>
        <w:t>Comisi</w:t>
      </w:r>
      <w:r w:rsidR="00AB6177" w:rsidRPr="00F5485A">
        <w:rPr>
          <w:sz w:val="25"/>
          <w:szCs w:val="25"/>
          <w:lang w:val="ro-RO"/>
        </w:rPr>
        <w:t>ei</w:t>
      </w:r>
      <w:r w:rsidR="007C2C98" w:rsidRPr="00F5485A">
        <w:rPr>
          <w:sz w:val="25"/>
          <w:szCs w:val="25"/>
          <w:lang w:val="ro-RO"/>
        </w:rPr>
        <w:t xml:space="preserve"> de control</w:t>
      </w:r>
      <w:r w:rsidR="000A65A5" w:rsidRPr="00F5485A">
        <w:rPr>
          <w:sz w:val="25"/>
          <w:szCs w:val="25"/>
          <w:lang w:val="ro-RO"/>
        </w:rPr>
        <w:t xml:space="preserve"> </w:t>
      </w:r>
      <w:r w:rsidR="00AB6177" w:rsidRPr="00F5485A">
        <w:rPr>
          <w:sz w:val="25"/>
          <w:szCs w:val="25"/>
          <w:lang w:val="ro-RO"/>
        </w:rPr>
        <w:t>p</w:t>
      </w:r>
      <w:r w:rsidRPr="00F5485A">
        <w:rPr>
          <w:sz w:val="25"/>
          <w:szCs w:val="25"/>
          <w:lang w:val="ro-RO"/>
        </w:rPr>
        <w:t>e marginea problemelor curente.</w:t>
      </w:r>
    </w:p>
    <w:p w14:paraId="7D53A073" w14:textId="798016CA" w:rsidR="003E7385" w:rsidRPr="00F5485A" w:rsidRDefault="00E23CCD" w:rsidP="00AA58F5">
      <w:pPr>
        <w:ind w:firstLine="709"/>
        <w:jc w:val="both"/>
        <w:rPr>
          <w:sz w:val="25"/>
          <w:szCs w:val="25"/>
          <w:lang w:val="ro-RO"/>
        </w:rPr>
      </w:pPr>
      <w:r w:rsidRPr="00F5485A">
        <w:rPr>
          <w:sz w:val="25"/>
          <w:szCs w:val="25"/>
          <w:lang w:val="ro-RO"/>
        </w:rPr>
        <w:t xml:space="preserve">29. </w:t>
      </w:r>
      <w:r w:rsidR="00F87BA3" w:rsidRPr="00F5485A">
        <w:rPr>
          <w:sz w:val="25"/>
          <w:szCs w:val="25"/>
          <w:lang w:val="ro-RO"/>
        </w:rPr>
        <w:t xml:space="preserve">Obiectul verificărilor Comisiei </w:t>
      </w:r>
      <w:r w:rsidR="00C2255C" w:rsidRPr="00F5485A">
        <w:rPr>
          <w:sz w:val="25"/>
          <w:szCs w:val="25"/>
          <w:lang w:val="ro-RO"/>
        </w:rPr>
        <w:t xml:space="preserve">de control </w:t>
      </w:r>
      <w:r w:rsidR="00F87BA3" w:rsidRPr="00F5485A">
        <w:rPr>
          <w:sz w:val="25"/>
          <w:szCs w:val="25"/>
          <w:lang w:val="ro-RO"/>
        </w:rPr>
        <w:t xml:space="preserve">constituie informațiile și documentele ce vizează activitatea </w:t>
      </w:r>
      <w:r w:rsidRPr="00F5485A">
        <w:rPr>
          <w:sz w:val="25"/>
          <w:szCs w:val="25"/>
          <w:lang w:val="ro-RO"/>
        </w:rPr>
        <w:t>entității supuse controlului</w:t>
      </w:r>
      <w:r w:rsidR="00AB6EB0" w:rsidRPr="00F5485A">
        <w:rPr>
          <w:sz w:val="25"/>
          <w:szCs w:val="25"/>
          <w:lang w:val="ro-RO"/>
        </w:rPr>
        <w:t>, furnizate în cadrul controlului propriu-zis</w:t>
      </w:r>
      <w:r w:rsidR="00F87BA3" w:rsidRPr="00F5485A">
        <w:rPr>
          <w:sz w:val="25"/>
          <w:szCs w:val="25"/>
          <w:lang w:val="ro-RO"/>
        </w:rPr>
        <w:t xml:space="preserve">, elaborate anterior desfăşurării controlului (rapoarte, bilanț contabil, decizii şi proceduri interne etc.) sau </w:t>
      </w:r>
      <w:r w:rsidR="00AB6EB0" w:rsidRPr="00F5485A">
        <w:rPr>
          <w:sz w:val="25"/>
          <w:szCs w:val="25"/>
          <w:lang w:val="ro-RO"/>
        </w:rPr>
        <w:t>cele</w:t>
      </w:r>
      <w:r w:rsidR="00F87BA3" w:rsidRPr="00F5485A">
        <w:rPr>
          <w:sz w:val="25"/>
          <w:szCs w:val="25"/>
          <w:lang w:val="ro-RO"/>
        </w:rPr>
        <w:t xml:space="preserve"> întocmite în timpul controlului (situaţii statistice, analitice, </w:t>
      </w:r>
      <w:r w:rsidR="00D24D61" w:rsidRPr="00F5485A">
        <w:rPr>
          <w:sz w:val="25"/>
          <w:szCs w:val="25"/>
          <w:lang w:val="ro-RO"/>
        </w:rPr>
        <w:t xml:space="preserve">centralizate, </w:t>
      </w:r>
      <w:r w:rsidR="00F87BA3" w:rsidRPr="00F5485A">
        <w:rPr>
          <w:sz w:val="25"/>
          <w:szCs w:val="25"/>
          <w:lang w:val="ro-RO"/>
        </w:rPr>
        <w:t>rapoarte</w:t>
      </w:r>
      <w:r w:rsidR="007C2C98" w:rsidRPr="00F5485A">
        <w:rPr>
          <w:sz w:val="25"/>
          <w:szCs w:val="25"/>
          <w:lang w:val="ro-RO"/>
        </w:rPr>
        <w:t>, informații,</w:t>
      </w:r>
      <w:r w:rsidR="00F87BA3" w:rsidRPr="00F5485A">
        <w:rPr>
          <w:sz w:val="25"/>
          <w:szCs w:val="25"/>
          <w:lang w:val="ro-RO"/>
        </w:rPr>
        <w:t xml:space="preserve"> etc.). </w:t>
      </w:r>
    </w:p>
    <w:p w14:paraId="28D13F6A" w14:textId="77777777" w:rsidR="00E23CCD" w:rsidRPr="00F5485A" w:rsidRDefault="00E23CCD" w:rsidP="00E23CCD">
      <w:pPr>
        <w:ind w:firstLine="709"/>
        <w:jc w:val="both"/>
        <w:rPr>
          <w:sz w:val="25"/>
          <w:szCs w:val="25"/>
          <w:lang w:val="ro-RO"/>
        </w:rPr>
      </w:pPr>
      <w:r w:rsidRPr="00F5485A">
        <w:rPr>
          <w:sz w:val="25"/>
          <w:szCs w:val="25"/>
          <w:lang w:val="ro-RO"/>
        </w:rPr>
        <w:t>30</w:t>
      </w:r>
      <w:r w:rsidR="00822D97" w:rsidRPr="00F5485A">
        <w:rPr>
          <w:sz w:val="25"/>
          <w:szCs w:val="25"/>
          <w:lang w:val="ro-RO"/>
        </w:rPr>
        <w:t xml:space="preserve">. Efectuarea controlului propriu-zis se realizează cu aplicarea regulilor stabilite conform </w:t>
      </w:r>
      <w:r w:rsidR="00DC7D60" w:rsidRPr="00F5485A">
        <w:rPr>
          <w:sz w:val="25"/>
          <w:szCs w:val="25"/>
          <w:lang w:val="ro-RO"/>
        </w:rPr>
        <w:t xml:space="preserve">cap. V </w:t>
      </w:r>
      <w:r w:rsidR="00822D97" w:rsidRPr="00F5485A">
        <w:rPr>
          <w:sz w:val="25"/>
          <w:szCs w:val="25"/>
          <w:lang w:val="ro-RO"/>
        </w:rPr>
        <w:t xml:space="preserve">din </w:t>
      </w:r>
      <w:r w:rsidR="007C2C98" w:rsidRPr="00F5485A">
        <w:rPr>
          <w:sz w:val="25"/>
          <w:szCs w:val="25"/>
          <w:lang w:val="ro-RO"/>
        </w:rPr>
        <w:t>Regulament</w:t>
      </w:r>
      <w:r w:rsidR="00822D97" w:rsidRPr="00F5485A">
        <w:rPr>
          <w:sz w:val="25"/>
          <w:szCs w:val="25"/>
          <w:lang w:val="ro-RO"/>
        </w:rPr>
        <w:t xml:space="preserve">.  </w:t>
      </w:r>
    </w:p>
    <w:p w14:paraId="3D2C847D" w14:textId="6B206F05" w:rsidR="00BA4F18" w:rsidRPr="00F5485A" w:rsidRDefault="00E23CCD" w:rsidP="009312EB">
      <w:pPr>
        <w:ind w:firstLine="709"/>
        <w:jc w:val="both"/>
        <w:rPr>
          <w:sz w:val="25"/>
          <w:szCs w:val="25"/>
          <w:lang w:val="ro-RO"/>
        </w:rPr>
      </w:pPr>
      <w:r w:rsidRPr="00F5485A">
        <w:rPr>
          <w:sz w:val="25"/>
          <w:szCs w:val="25"/>
          <w:lang w:val="ro-RO"/>
        </w:rPr>
        <w:lastRenderedPageBreak/>
        <w:t xml:space="preserve">31. </w:t>
      </w:r>
      <w:r w:rsidR="00540A83" w:rsidRPr="00F5485A">
        <w:rPr>
          <w:sz w:val="25"/>
          <w:szCs w:val="25"/>
          <w:lang w:val="ro-RO"/>
        </w:rPr>
        <w:t xml:space="preserve">La </w:t>
      </w:r>
      <w:r w:rsidR="005066B2" w:rsidRPr="00F5485A">
        <w:rPr>
          <w:sz w:val="25"/>
          <w:szCs w:val="25"/>
          <w:lang w:val="ro-RO"/>
        </w:rPr>
        <w:t>etapa</w:t>
      </w:r>
      <w:r w:rsidR="00540A83" w:rsidRPr="00F5485A">
        <w:rPr>
          <w:sz w:val="25"/>
          <w:szCs w:val="25"/>
          <w:lang w:val="ro-RO"/>
        </w:rPr>
        <w:t xml:space="preserve"> </w:t>
      </w:r>
      <w:r w:rsidR="005066B2" w:rsidRPr="00F5485A">
        <w:rPr>
          <w:sz w:val="25"/>
          <w:szCs w:val="25"/>
          <w:lang w:val="ro-RO"/>
        </w:rPr>
        <w:t>redactării şi semnării actului de control</w:t>
      </w:r>
      <w:r w:rsidR="00540A83" w:rsidRPr="00F5485A">
        <w:rPr>
          <w:sz w:val="25"/>
          <w:szCs w:val="25"/>
          <w:lang w:val="ro-RO"/>
        </w:rPr>
        <w:t xml:space="preserve">, </w:t>
      </w:r>
      <w:r w:rsidR="00DE18FD" w:rsidRPr="00F5485A">
        <w:rPr>
          <w:sz w:val="25"/>
          <w:szCs w:val="25"/>
          <w:lang w:val="ro-RO"/>
        </w:rPr>
        <w:t>în baza constatărilor efectuate și a documentelor ridicate, Comis</w:t>
      </w:r>
      <w:r w:rsidR="00F201A7" w:rsidRPr="00F5485A">
        <w:rPr>
          <w:sz w:val="25"/>
          <w:szCs w:val="25"/>
          <w:lang w:val="ro-RO"/>
        </w:rPr>
        <w:t xml:space="preserve">ia </w:t>
      </w:r>
      <w:r w:rsidR="00C2255C" w:rsidRPr="00F5485A">
        <w:rPr>
          <w:sz w:val="25"/>
          <w:szCs w:val="25"/>
          <w:lang w:val="ro-RO"/>
        </w:rPr>
        <w:t xml:space="preserve">de control </w:t>
      </w:r>
      <w:r w:rsidR="00F201A7" w:rsidRPr="00F5485A">
        <w:rPr>
          <w:sz w:val="25"/>
          <w:szCs w:val="25"/>
          <w:lang w:val="ro-RO"/>
        </w:rPr>
        <w:t>întocmește actul de control, care conține concluziile Comisiei de control referi</w:t>
      </w:r>
      <w:r w:rsidR="00BD0496" w:rsidRPr="00F5485A">
        <w:rPr>
          <w:sz w:val="25"/>
          <w:szCs w:val="25"/>
          <w:lang w:val="ro-RO"/>
        </w:rPr>
        <w:t>toare la încălcările constatate</w:t>
      </w:r>
      <w:r w:rsidR="00E43614">
        <w:rPr>
          <w:sz w:val="25"/>
          <w:szCs w:val="25"/>
          <w:lang w:val="ro-RO"/>
        </w:rPr>
        <w:t>.</w:t>
      </w:r>
    </w:p>
    <w:p w14:paraId="6FE396A9" w14:textId="53FC139B" w:rsidR="00431554" w:rsidRPr="00F5485A" w:rsidRDefault="005A597D" w:rsidP="005A597D">
      <w:pPr>
        <w:ind w:firstLine="709"/>
        <w:jc w:val="both"/>
        <w:rPr>
          <w:sz w:val="25"/>
          <w:szCs w:val="25"/>
          <w:lang w:val="ro-RO"/>
        </w:rPr>
      </w:pPr>
      <w:r w:rsidRPr="00F5485A">
        <w:rPr>
          <w:sz w:val="25"/>
          <w:szCs w:val="25"/>
          <w:lang w:val="ro-RO"/>
        </w:rPr>
        <w:t>32</w:t>
      </w:r>
      <w:r w:rsidR="00BA4F18" w:rsidRPr="00F5485A">
        <w:rPr>
          <w:sz w:val="25"/>
          <w:szCs w:val="25"/>
          <w:lang w:val="ro-RO"/>
        </w:rPr>
        <w:t xml:space="preserve">. </w:t>
      </w:r>
      <w:r w:rsidR="00431554" w:rsidRPr="00F5485A">
        <w:rPr>
          <w:sz w:val="25"/>
          <w:szCs w:val="25"/>
          <w:lang w:val="ro-RO"/>
        </w:rPr>
        <w:t>Proiectul actului de control este redactat în termen de 15 zile lucrătoare de la finalizarea controlului, într-un limbaj simplu, fără contradicţii</w:t>
      </w:r>
      <w:r w:rsidR="00E22B8F" w:rsidRPr="00F5485A">
        <w:rPr>
          <w:sz w:val="25"/>
          <w:szCs w:val="25"/>
          <w:lang w:val="ro-RO"/>
        </w:rPr>
        <w:t xml:space="preserve"> și</w:t>
      </w:r>
      <w:r w:rsidR="00431554" w:rsidRPr="00F5485A">
        <w:rPr>
          <w:sz w:val="25"/>
          <w:szCs w:val="25"/>
          <w:lang w:val="ro-RO"/>
        </w:rPr>
        <w:t xml:space="preserve"> fără a se preciza aspecte care nu rezultă dintr-un document ridicat de la </w:t>
      </w:r>
      <w:r w:rsidRPr="00F5485A">
        <w:rPr>
          <w:sz w:val="25"/>
          <w:szCs w:val="25"/>
          <w:lang w:val="ro-RO"/>
        </w:rPr>
        <w:t>entitatea supusă controlului</w:t>
      </w:r>
      <w:r w:rsidR="00E43614">
        <w:rPr>
          <w:sz w:val="25"/>
          <w:szCs w:val="25"/>
          <w:lang w:val="ro-RO"/>
        </w:rPr>
        <w:t>.</w:t>
      </w:r>
    </w:p>
    <w:p w14:paraId="6DCB9AA0" w14:textId="0ABFA69F" w:rsidR="00431554" w:rsidRPr="00D7242C" w:rsidRDefault="005A597D" w:rsidP="00C631C8">
      <w:pPr>
        <w:ind w:firstLine="567"/>
        <w:jc w:val="both"/>
        <w:rPr>
          <w:sz w:val="25"/>
          <w:szCs w:val="25"/>
          <w:lang w:val="ro-RO"/>
        </w:rPr>
      </w:pPr>
      <w:r w:rsidRPr="00F5485A">
        <w:rPr>
          <w:sz w:val="25"/>
          <w:szCs w:val="25"/>
          <w:lang w:val="ro-RO"/>
        </w:rPr>
        <w:tab/>
        <w:t>33.</w:t>
      </w:r>
      <w:r w:rsidR="00431554" w:rsidRPr="00F5485A">
        <w:rPr>
          <w:sz w:val="25"/>
          <w:szCs w:val="25"/>
          <w:lang w:val="ro-RO"/>
        </w:rPr>
        <w:t xml:space="preserve"> Comisia de control </w:t>
      </w:r>
      <w:r w:rsidR="00E339A5" w:rsidRPr="00F5485A">
        <w:rPr>
          <w:sz w:val="25"/>
          <w:szCs w:val="25"/>
          <w:lang w:val="ro-RO"/>
        </w:rPr>
        <w:t>transmite</w:t>
      </w:r>
      <w:r w:rsidR="00431554" w:rsidRPr="00F5485A">
        <w:rPr>
          <w:sz w:val="25"/>
          <w:szCs w:val="25"/>
          <w:lang w:val="ro-RO"/>
        </w:rPr>
        <w:t xml:space="preserve"> </w:t>
      </w:r>
      <w:r w:rsidR="00E22B8F" w:rsidRPr="00F5485A">
        <w:rPr>
          <w:sz w:val="25"/>
          <w:szCs w:val="25"/>
          <w:lang w:val="ro-RO"/>
        </w:rPr>
        <w:t>proiectul a</w:t>
      </w:r>
      <w:r w:rsidR="00431554" w:rsidRPr="00F5485A">
        <w:rPr>
          <w:sz w:val="25"/>
          <w:szCs w:val="25"/>
          <w:lang w:val="ro-RO"/>
        </w:rPr>
        <w:t>ctul</w:t>
      </w:r>
      <w:r w:rsidR="00E22B8F" w:rsidRPr="00F5485A">
        <w:rPr>
          <w:sz w:val="25"/>
          <w:szCs w:val="25"/>
          <w:lang w:val="ro-RO"/>
        </w:rPr>
        <w:t>ui</w:t>
      </w:r>
      <w:r w:rsidR="00431554" w:rsidRPr="00F5485A">
        <w:rPr>
          <w:sz w:val="25"/>
          <w:szCs w:val="25"/>
          <w:lang w:val="ro-RO"/>
        </w:rPr>
        <w:t xml:space="preserve"> de control redactat către</w:t>
      </w:r>
      <w:r w:rsidRPr="00F5485A">
        <w:rPr>
          <w:sz w:val="25"/>
          <w:szCs w:val="25"/>
          <w:lang w:val="ro-RO"/>
        </w:rPr>
        <w:t xml:space="preserve"> entitatea supusă controlului</w:t>
      </w:r>
      <w:r w:rsidR="00431554" w:rsidRPr="00F5485A">
        <w:rPr>
          <w:sz w:val="25"/>
          <w:szCs w:val="25"/>
          <w:lang w:val="ro-RO"/>
        </w:rPr>
        <w:t xml:space="preserve">, care, în termen de 5 zile </w:t>
      </w:r>
      <w:r w:rsidR="00F201A7" w:rsidRPr="00F5485A">
        <w:rPr>
          <w:sz w:val="25"/>
          <w:szCs w:val="25"/>
          <w:lang w:val="ro-RO"/>
        </w:rPr>
        <w:t>de la comunicare</w:t>
      </w:r>
      <w:r w:rsidR="00431554" w:rsidRPr="00F5485A">
        <w:rPr>
          <w:sz w:val="25"/>
          <w:szCs w:val="25"/>
          <w:lang w:val="ro-RO"/>
        </w:rPr>
        <w:t xml:space="preserve">, poate </w:t>
      </w:r>
      <w:r w:rsidR="00F201A7" w:rsidRPr="00F5485A">
        <w:rPr>
          <w:sz w:val="25"/>
          <w:szCs w:val="25"/>
          <w:lang w:val="ro-RO"/>
        </w:rPr>
        <w:t xml:space="preserve">formula observații cu privire la concluziile controlului, însoțite de documente </w:t>
      </w:r>
      <w:r w:rsidR="00E43614">
        <w:rPr>
          <w:sz w:val="25"/>
          <w:szCs w:val="25"/>
          <w:lang w:val="ro-RO"/>
        </w:rPr>
        <w:t>confirmative</w:t>
      </w:r>
      <w:r w:rsidR="00F201A7" w:rsidRPr="00F5485A">
        <w:rPr>
          <w:sz w:val="25"/>
          <w:szCs w:val="25"/>
          <w:lang w:val="ro-RO"/>
        </w:rPr>
        <w:t xml:space="preserve"> suplimentare, dacă acestea nu au fost prezentate pe parcursul controlului. Observațiile se anexează la actul de control, iar Co</w:t>
      </w:r>
      <w:r w:rsidR="00E43614">
        <w:rPr>
          <w:sz w:val="25"/>
          <w:szCs w:val="25"/>
          <w:lang w:val="ro-RO"/>
        </w:rPr>
        <w:t xml:space="preserve">misia de control le </w:t>
      </w:r>
      <w:r w:rsidR="00E43614" w:rsidRPr="00D7242C">
        <w:rPr>
          <w:sz w:val="25"/>
          <w:szCs w:val="25"/>
          <w:lang w:val="ro-RO"/>
        </w:rPr>
        <w:t>analizează și comunică dacă acestea se admit sau se resping</w:t>
      </w:r>
      <w:r w:rsidR="00F201A7" w:rsidRPr="00D7242C">
        <w:rPr>
          <w:sz w:val="25"/>
          <w:szCs w:val="25"/>
          <w:lang w:val="ro-RO"/>
        </w:rPr>
        <w:t xml:space="preserve"> în termen de 10 zile de la primire.</w:t>
      </w:r>
    </w:p>
    <w:p w14:paraId="5E0D1CE3" w14:textId="179F55E0" w:rsidR="00431554" w:rsidRPr="00D7242C" w:rsidRDefault="005A597D" w:rsidP="005A597D">
      <w:pPr>
        <w:jc w:val="both"/>
        <w:rPr>
          <w:sz w:val="25"/>
          <w:szCs w:val="25"/>
          <w:lang w:val="ro-RO"/>
        </w:rPr>
      </w:pPr>
      <w:r w:rsidRPr="00D7242C">
        <w:rPr>
          <w:sz w:val="25"/>
          <w:szCs w:val="25"/>
          <w:lang w:val="ro-RO"/>
        </w:rPr>
        <w:tab/>
        <w:t>34.</w:t>
      </w:r>
      <w:r w:rsidR="00431554" w:rsidRPr="00D7242C">
        <w:rPr>
          <w:sz w:val="25"/>
          <w:szCs w:val="25"/>
          <w:lang w:val="ro-RO"/>
        </w:rPr>
        <w:t xml:space="preserve"> </w:t>
      </w:r>
      <w:r w:rsidR="00E22B8F" w:rsidRPr="00D7242C">
        <w:rPr>
          <w:sz w:val="25"/>
          <w:szCs w:val="25"/>
          <w:lang w:val="ro-RO"/>
        </w:rPr>
        <w:t xml:space="preserve">Observațiile </w:t>
      </w:r>
      <w:r w:rsidR="00431554" w:rsidRPr="00D7242C">
        <w:rPr>
          <w:sz w:val="25"/>
          <w:szCs w:val="25"/>
          <w:lang w:val="ro-RO"/>
        </w:rPr>
        <w:t>comunicate după expirarea termenului menționat în p</w:t>
      </w:r>
      <w:r w:rsidRPr="00D7242C">
        <w:rPr>
          <w:sz w:val="25"/>
          <w:szCs w:val="25"/>
          <w:lang w:val="ro-RO"/>
        </w:rPr>
        <w:t>ct.</w:t>
      </w:r>
      <w:r w:rsidR="00431554" w:rsidRPr="00D7242C">
        <w:rPr>
          <w:sz w:val="25"/>
          <w:szCs w:val="25"/>
          <w:lang w:val="ro-RO"/>
        </w:rPr>
        <w:t xml:space="preserve"> </w:t>
      </w:r>
      <w:r w:rsidRPr="00D7242C">
        <w:rPr>
          <w:sz w:val="25"/>
          <w:szCs w:val="25"/>
          <w:lang w:val="ro-RO"/>
        </w:rPr>
        <w:t>33</w:t>
      </w:r>
      <w:r w:rsidR="007C2C98" w:rsidRPr="00D7242C">
        <w:rPr>
          <w:sz w:val="25"/>
          <w:szCs w:val="25"/>
          <w:lang w:val="ro-RO"/>
        </w:rPr>
        <w:t xml:space="preserve"> </w:t>
      </w:r>
      <w:r w:rsidR="00E22B8F" w:rsidRPr="00D7242C">
        <w:rPr>
          <w:sz w:val="25"/>
          <w:szCs w:val="25"/>
          <w:lang w:val="ro-RO"/>
        </w:rPr>
        <w:t xml:space="preserve">din </w:t>
      </w:r>
      <w:r w:rsidR="007C2C98" w:rsidRPr="00D7242C">
        <w:rPr>
          <w:sz w:val="25"/>
          <w:szCs w:val="25"/>
          <w:lang w:val="ro-RO"/>
        </w:rPr>
        <w:t xml:space="preserve"> Regulament </w:t>
      </w:r>
      <w:r w:rsidR="00E22B8F" w:rsidRPr="00D7242C">
        <w:rPr>
          <w:sz w:val="25"/>
          <w:szCs w:val="25"/>
          <w:lang w:val="ro-RO"/>
        </w:rPr>
        <w:t>nu se examinează</w:t>
      </w:r>
      <w:r w:rsidR="00431554" w:rsidRPr="00D7242C">
        <w:rPr>
          <w:sz w:val="25"/>
          <w:szCs w:val="25"/>
          <w:lang w:val="ro-RO"/>
        </w:rPr>
        <w:t>.</w:t>
      </w:r>
    </w:p>
    <w:p w14:paraId="5CF2A283" w14:textId="24D538F5" w:rsidR="00DC2018" w:rsidRPr="00D7242C" w:rsidRDefault="001F39FA" w:rsidP="001F39FA">
      <w:pPr>
        <w:jc w:val="both"/>
        <w:rPr>
          <w:sz w:val="25"/>
          <w:szCs w:val="25"/>
          <w:lang w:val="ro-RO"/>
        </w:rPr>
      </w:pPr>
      <w:r w:rsidRPr="00D7242C">
        <w:rPr>
          <w:sz w:val="25"/>
          <w:szCs w:val="25"/>
          <w:lang w:val="ro-RO"/>
        </w:rPr>
        <w:tab/>
        <w:t>35.</w:t>
      </w:r>
      <w:r w:rsidR="004F301B" w:rsidRPr="00D7242C">
        <w:rPr>
          <w:sz w:val="25"/>
          <w:szCs w:val="25"/>
          <w:lang w:val="ro-RO"/>
        </w:rPr>
        <w:t xml:space="preserve"> </w:t>
      </w:r>
      <w:r w:rsidR="00DC2018" w:rsidRPr="00D7242C">
        <w:rPr>
          <w:sz w:val="25"/>
          <w:szCs w:val="25"/>
          <w:lang w:val="ro-RO"/>
        </w:rPr>
        <w:t>După expirare</w:t>
      </w:r>
      <w:r w:rsidRPr="00D7242C">
        <w:rPr>
          <w:sz w:val="25"/>
          <w:szCs w:val="25"/>
          <w:lang w:val="ro-RO"/>
        </w:rPr>
        <w:t xml:space="preserve">a termenului prevăzut la pct. 33 </w:t>
      </w:r>
      <w:r w:rsidR="00DC2018" w:rsidRPr="00D7242C">
        <w:rPr>
          <w:sz w:val="25"/>
          <w:szCs w:val="25"/>
          <w:lang w:val="ro-RO"/>
        </w:rPr>
        <w:t xml:space="preserve">din </w:t>
      </w:r>
      <w:r w:rsidR="007C2C98" w:rsidRPr="00D7242C">
        <w:rPr>
          <w:sz w:val="25"/>
          <w:szCs w:val="25"/>
          <w:lang w:val="ro-RO"/>
        </w:rPr>
        <w:t>Regulament</w:t>
      </w:r>
      <w:r w:rsidR="00DC2018" w:rsidRPr="00D7242C">
        <w:rPr>
          <w:sz w:val="25"/>
          <w:szCs w:val="25"/>
          <w:lang w:val="ro-RO"/>
        </w:rPr>
        <w:t xml:space="preserve">, în termen de 10 zile lucrătoare, Comisia </w:t>
      </w:r>
      <w:r w:rsidR="007C2C98" w:rsidRPr="00D7242C">
        <w:rPr>
          <w:sz w:val="25"/>
          <w:szCs w:val="25"/>
          <w:lang w:val="ro-RO"/>
        </w:rPr>
        <w:t xml:space="preserve">de control </w:t>
      </w:r>
      <w:r w:rsidR="00DC2018" w:rsidRPr="00D7242C">
        <w:rPr>
          <w:sz w:val="25"/>
          <w:szCs w:val="25"/>
          <w:lang w:val="ro-RO"/>
        </w:rPr>
        <w:t>definitivează actul de control, în care se includ, după caz,</w:t>
      </w:r>
      <w:r w:rsidR="007C2C98" w:rsidRPr="00D7242C">
        <w:rPr>
          <w:sz w:val="25"/>
          <w:szCs w:val="25"/>
          <w:lang w:val="ro-RO"/>
        </w:rPr>
        <w:t xml:space="preserve"> </w:t>
      </w:r>
      <w:r w:rsidR="00DC2018" w:rsidRPr="00D7242C">
        <w:rPr>
          <w:sz w:val="25"/>
          <w:szCs w:val="25"/>
          <w:lang w:val="ro-RO"/>
        </w:rPr>
        <w:t xml:space="preserve">aspectele prezentate de </w:t>
      </w:r>
      <w:r w:rsidR="005F3CF6" w:rsidRPr="00D7242C">
        <w:rPr>
          <w:sz w:val="25"/>
          <w:szCs w:val="25"/>
          <w:lang w:val="ro-RO"/>
        </w:rPr>
        <w:t>entitatea supusă controlului</w:t>
      </w:r>
      <w:r w:rsidR="00DC2018" w:rsidRPr="00D7242C">
        <w:rPr>
          <w:sz w:val="25"/>
          <w:szCs w:val="25"/>
          <w:lang w:val="ro-RO"/>
        </w:rPr>
        <w:t xml:space="preserve"> în observațiile depuse, dacă acestea sunt pe deplin justificate de către </w:t>
      </w:r>
      <w:r w:rsidR="005F3CF6" w:rsidRPr="00D7242C">
        <w:rPr>
          <w:sz w:val="25"/>
          <w:szCs w:val="25"/>
          <w:lang w:val="ro-RO"/>
        </w:rPr>
        <w:t>aceasta</w:t>
      </w:r>
      <w:r w:rsidR="00DC2018" w:rsidRPr="00D7242C">
        <w:rPr>
          <w:sz w:val="25"/>
          <w:szCs w:val="25"/>
          <w:lang w:val="ro-RO"/>
        </w:rPr>
        <w:t xml:space="preserve">. </w:t>
      </w:r>
    </w:p>
    <w:p w14:paraId="63515BCC" w14:textId="7DAFF638" w:rsidR="00DC2018" w:rsidRPr="00D7242C" w:rsidRDefault="001F39FA" w:rsidP="001F39FA">
      <w:pPr>
        <w:ind w:firstLine="709"/>
        <w:jc w:val="both"/>
        <w:rPr>
          <w:sz w:val="25"/>
          <w:szCs w:val="25"/>
          <w:lang w:val="ro-RO"/>
        </w:rPr>
      </w:pPr>
      <w:r w:rsidRPr="00D7242C">
        <w:rPr>
          <w:sz w:val="25"/>
          <w:szCs w:val="25"/>
          <w:lang w:val="ro-RO"/>
        </w:rPr>
        <w:t>36</w:t>
      </w:r>
      <w:r w:rsidR="00762CA8" w:rsidRPr="00D7242C">
        <w:rPr>
          <w:sz w:val="25"/>
          <w:szCs w:val="25"/>
          <w:lang w:val="ro-RO"/>
        </w:rPr>
        <w:t xml:space="preserve">. </w:t>
      </w:r>
      <w:r w:rsidR="00DC2018" w:rsidRPr="00D7242C">
        <w:rPr>
          <w:sz w:val="25"/>
          <w:szCs w:val="25"/>
          <w:lang w:val="ro-RO"/>
        </w:rPr>
        <w:t>Actul</w:t>
      </w:r>
      <w:r w:rsidR="00762CA8" w:rsidRPr="00D7242C">
        <w:rPr>
          <w:sz w:val="25"/>
          <w:szCs w:val="25"/>
          <w:lang w:val="ro-RO"/>
        </w:rPr>
        <w:t xml:space="preserve"> de control</w:t>
      </w:r>
      <w:r w:rsidR="00DC2018" w:rsidRPr="00D7242C">
        <w:rPr>
          <w:sz w:val="25"/>
          <w:szCs w:val="25"/>
          <w:lang w:val="ro-RO"/>
        </w:rPr>
        <w:t xml:space="preserve"> definitivat, în două exemplare originale, este semnat de către toţi membrii Comisiei </w:t>
      </w:r>
      <w:r w:rsidR="00C2255C" w:rsidRPr="00D7242C">
        <w:rPr>
          <w:sz w:val="25"/>
          <w:szCs w:val="25"/>
          <w:lang w:val="ro-RO"/>
        </w:rPr>
        <w:t xml:space="preserve">de control </w:t>
      </w:r>
      <w:r w:rsidRPr="00D7242C">
        <w:rPr>
          <w:sz w:val="25"/>
          <w:szCs w:val="25"/>
          <w:lang w:val="ro-RO"/>
        </w:rPr>
        <w:t>constituite</w:t>
      </w:r>
      <w:r w:rsidR="005F3CF6" w:rsidRPr="00D7242C">
        <w:rPr>
          <w:sz w:val="25"/>
          <w:szCs w:val="25"/>
          <w:lang w:val="ro-RO"/>
        </w:rPr>
        <w:t>.</w:t>
      </w:r>
    </w:p>
    <w:p w14:paraId="433B83A4" w14:textId="7F708D61" w:rsidR="00DC2018" w:rsidRPr="00F5485A" w:rsidRDefault="001F39FA" w:rsidP="00C631C8">
      <w:pPr>
        <w:ind w:firstLine="709"/>
        <w:jc w:val="both"/>
        <w:rPr>
          <w:sz w:val="25"/>
          <w:szCs w:val="25"/>
          <w:vertAlign w:val="superscript"/>
          <w:lang w:val="ro-RO"/>
        </w:rPr>
      </w:pPr>
      <w:r w:rsidRPr="00D7242C">
        <w:rPr>
          <w:sz w:val="25"/>
          <w:szCs w:val="25"/>
          <w:lang w:val="ro-RO"/>
        </w:rPr>
        <w:t xml:space="preserve">37. </w:t>
      </w:r>
      <w:r w:rsidR="00DC2018" w:rsidRPr="00D7242C">
        <w:rPr>
          <w:sz w:val="25"/>
          <w:szCs w:val="25"/>
          <w:lang w:val="ro-RO"/>
        </w:rPr>
        <w:t xml:space="preserve">AGEPI invită, prin orice mijloace, inclusiv electronice, reprezentantul </w:t>
      </w:r>
      <w:r w:rsidRPr="00D7242C">
        <w:rPr>
          <w:sz w:val="25"/>
          <w:szCs w:val="25"/>
          <w:lang w:val="ro-RO"/>
        </w:rPr>
        <w:t>entității supuse controlului</w:t>
      </w:r>
      <w:r w:rsidR="00DC2018" w:rsidRPr="00D7242C">
        <w:rPr>
          <w:sz w:val="25"/>
          <w:szCs w:val="25"/>
          <w:lang w:val="ro-RO"/>
        </w:rPr>
        <w:t xml:space="preserve"> să ridice actul de control și să semneze, pentru recepționarea acestuia, pe exemplarul actului care rămâne la AGEPI, indic</w:t>
      </w:r>
      <w:r w:rsidR="007C2C98" w:rsidRPr="00D7242C">
        <w:rPr>
          <w:sz w:val="25"/>
          <w:szCs w:val="25"/>
          <w:lang w:val="ro-RO"/>
        </w:rPr>
        <w:t>â</w:t>
      </w:r>
      <w:r w:rsidR="00DC2018" w:rsidRPr="00D7242C">
        <w:rPr>
          <w:sz w:val="25"/>
          <w:szCs w:val="25"/>
          <w:lang w:val="ro-RO"/>
        </w:rPr>
        <w:t>nd data, ora, numele/prenumele său, funcția deținută, cu prezentarea împuternicirilor, după</w:t>
      </w:r>
      <w:r w:rsidR="00DC2018" w:rsidRPr="00F5485A">
        <w:rPr>
          <w:sz w:val="25"/>
          <w:szCs w:val="25"/>
          <w:lang w:val="ro-RO"/>
        </w:rPr>
        <w:t xml:space="preserve"> caz.</w:t>
      </w:r>
    </w:p>
    <w:p w14:paraId="7B8277FB" w14:textId="449FB45E" w:rsidR="009E5CBF" w:rsidRPr="00F5485A" w:rsidRDefault="001F39FA" w:rsidP="001F39FA">
      <w:pPr>
        <w:ind w:firstLine="709"/>
        <w:jc w:val="both"/>
        <w:rPr>
          <w:sz w:val="25"/>
          <w:szCs w:val="25"/>
          <w:lang w:val="ro-RO"/>
        </w:rPr>
      </w:pPr>
      <w:r w:rsidRPr="00F5485A">
        <w:rPr>
          <w:sz w:val="25"/>
          <w:szCs w:val="25"/>
          <w:lang w:val="ro-RO"/>
        </w:rPr>
        <w:t xml:space="preserve">38. </w:t>
      </w:r>
      <w:r w:rsidR="00DC2018" w:rsidRPr="00F5485A">
        <w:rPr>
          <w:sz w:val="25"/>
          <w:szCs w:val="25"/>
          <w:lang w:val="ro-RO"/>
        </w:rPr>
        <w:t xml:space="preserve">Un original al actului de control se păstrează la AGEPI, iar al doilea exemplar se înmânează reprezentantului </w:t>
      </w:r>
      <w:r w:rsidRPr="00F5485A">
        <w:rPr>
          <w:sz w:val="25"/>
          <w:szCs w:val="25"/>
          <w:lang w:val="ro-RO"/>
        </w:rPr>
        <w:t xml:space="preserve">entității supuse controlului.  </w:t>
      </w:r>
    </w:p>
    <w:p w14:paraId="5741D1DE" w14:textId="0F19B1DA" w:rsidR="009E5CBF" w:rsidRPr="00F5485A" w:rsidRDefault="001F39FA" w:rsidP="001F39FA">
      <w:pPr>
        <w:ind w:firstLine="709"/>
        <w:jc w:val="both"/>
        <w:rPr>
          <w:sz w:val="25"/>
          <w:szCs w:val="25"/>
          <w:lang w:val="ro-RO"/>
        </w:rPr>
      </w:pPr>
      <w:r w:rsidRPr="00F5485A">
        <w:rPr>
          <w:sz w:val="25"/>
          <w:szCs w:val="25"/>
          <w:lang w:val="ro-RO"/>
        </w:rPr>
        <w:t>3</w:t>
      </w:r>
      <w:r w:rsidR="00762CA8" w:rsidRPr="00F5485A">
        <w:rPr>
          <w:sz w:val="25"/>
          <w:szCs w:val="25"/>
          <w:lang w:val="ro-RO"/>
        </w:rPr>
        <w:t>9</w:t>
      </w:r>
      <w:r w:rsidR="00BA4F18" w:rsidRPr="00F5485A">
        <w:rPr>
          <w:sz w:val="25"/>
          <w:szCs w:val="25"/>
          <w:lang w:val="ro-RO"/>
        </w:rPr>
        <w:t>.</w:t>
      </w:r>
      <w:r w:rsidR="00DC2018" w:rsidRPr="00F5485A">
        <w:rPr>
          <w:sz w:val="25"/>
          <w:szCs w:val="25"/>
          <w:lang w:val="ro-RO"/>
        </w:rPr>
        <w:t xml:space="preserve"> În cazul în care reprezentantul </w:t>
      </w:r>
      <w:r w:rsidRPr="00F5485A">
        <w:rPr>
          <w:sz w:val="25"/>
          <w:szCs w:val="25"/>
          <w:lang w:val="ro-RO"/>
        </w:rPr>
        <w:t>entității supuse controlului</w:t>
      </w:r>
      <w:r w:rsidR="00DC2018" w:rsidRPr="00F5485A">
        <w:rPr>
          <w:sz w:val="25"/>
          <w:szCs w:val="25"/>
          <w:lang w:val="ro-RO"/>
        </w:rPr>
        <w:t xml:space="preserve"> nu se prezintă în termen de 3 zile la sediul AGEPI pentru a ridica actul de control sau refuză să semneze pentru recepționarea actului de control, exemplarul actului ce </w:t>
      </w:r>
      <w:r w:rsidRPr="00F5485A">
        <w:rPr>
          <w:sz w:val="25"/>
          <w:szCs w:val="25"/>
          <w:lang w:val="ro-RO"/>
        </w:rPr>
        <w:t xml:space="preserve">îi revine </w:t>
      </w:r>
      <w:r w:rsidR="00DC2018" w:rsidRPr="00F5485A">
        <w:rPr>
          <w:sz w:val="25"/>
          <w:szCs w:val="25"/>
          <w:lang w:val="ro-RO"/>
        </w:rPr>
        <w:t>se expediază în adresa acesteia prin poştă cu scrisoare recomandată cu aviz de recepţie, inclusiv şi prin mijloace electronice.</w:t>
      </w:r>
    </w:p>
    <w:p w14:paraId="0F88AF33" w14:textId="77777777" w:rsidR="001F39FA" w:rsidRPr="00F5485A" w:rsidRDefault="001F39FA" w:rsidP="001F39FA">
      <w:pPr>
        <w:ind w:firstLine="567"/>
        <w:jc w:val="both"/>
        <w:rPr>
          <w:sz w:val="25"/>
          <w:szCs w:val="25"/>
          <w:lang w:val="ro-RO"/>
        </w:rPr>
      </w:pPr>
      <w:r w:rsidRPr="00F5485A">
        <w:rPr>
          <w:sz w:val="25"/>
          <w:szCs w:val="25"/>
          <w:lang w:val="ro-RO"/>
        </w:rPr>
        <w:tab/>
        <w:t xml:space="preserve">40. Toate informațiile și/sau documentele prezentate de entitatea supusă controlului, </w:t>
      </w:r>
      <w:r w:rsidR="00DC2018" w:rsidRPr="00F5485A">
        <w:rPr>
          <w:sz w:val="25"/>
          <w:szCs w:val="25"/>
          <w:lang w:val="ro-RO"/>
        </w:rPr>
        <w:t xml:space="preserve">se păstrează în cadrul </w:t>
      </w:r>
      <w:r w:rsidRPr="00F5485A">
        <w:rPr>
          <w:sz w:val="25"/>
          <w:szCs w:val="25"/>
          <w:lang w:val="ro-RO"/>
        </w:rPr>
        <w:t>AGEPI.</w:t>
      </w:r>
    </w:p>
    <w:p w14:paraId="20F9BF69" w14:textId="69EBBA79" w:rsidR="005F3CF6" w:rsidRPr="00F5485A" w:rsidRDefault="001F39FA" w:rsidP="005F3CF6">
      <w:pPr>
        <w:ind w:firstLine="709"/>
        <w:jc w:val="both"/>
        <w:rPr>
          <w:sz w:val="25"/>
          <w:szCs w:val="25"/>
          <w:lang w:val="ro-RO"/>
        </w:rPr>
      </w:pPr>
      <w:r w:rsidRPr="00F5485A">
        <w:rPr>
          <w:sz w:val="25"/>
          <w:szCs w:val="25"/>
          <w:lang w:val="ro-RO"/>
        </w:rPr>
        <w:t>41</w:t>
      </w:r>
      <w:r w:rsidR="00DC2018" w:rsidRPr="00F5485A">
        <w:rPr>
          <w:sz w:val="25"/>
          <w:szCs w:val="25"/>
          <w:lang w:val="ro-RO"/>
        </w:rPr>
        <w:t>. La etapa prezentării actului de control conducerii AGEPI, Comisia</w:t>
      </w:r>
      <w:r w:rsidR="00DF10B3" w:rsidRPr="00F5485A">
        <w:rPr>
          <w:sz w:val="25"/>
          <w:szCs w:val="25"/>
          <w:lang w:val="ro-RO"/>
        </w:rPr>
        <w:t xml:space="preserve"> de control</w:t>
      </w:r>
      <w:r w:rsidR="00DC2018" w:rsidRPr="00F5485A">
        <w:rPr>
          <w:sz w:val="25"/>
          <w:szCs w:val="25"/>
          <w:lang w:val="ro-RO"/>
        </w:rPr>
        <w:t xml:space="preserve"> transmite </w:t>
      </w:r>
      <w:r w:rsidR="005F3CF6">
        <w:rPr>
          <w:sz w:val="25"/>
          <w:szCs w:val="25"/>
          <w:lang w:val="ro-RO"/>
        </w:rPr>
        <w:t>o copie a actului de control</w:t>
      </w:r>
      <w:r w:rsidR="00DC2018" w:rsidRPr="00F5485A">
        <w:rPr>
          <w:sz w:val="25"/>
          <w:szCs w:val="25"/>
          <w:lang w:val="ro-RO"/>
        </w:rPr>
        <w:t xml:space="preserve"> în termen de 3 zile de la semnarea acestuia</w:t>
      </w:r>
      <w:r w:rsidRPr="00F5485A">
        <w:rPr>
          <w:sz w:val="25"/>
          <w:szCs w:val="25"/>
          <w:lang w:val="ro-RO"/>
        </w:rPr>
        <w:t>.</w:t>
      </w:r>
    </w:p>
    <w:p w14:paraId="054F40B5" w14:textId="3E5D31DE" w:rsidR="005F3CF6" w:rsidRPr="005F3CF6" w:rsidRDefault="00A51A05" w:rsidP="005F3CF6">
      <w:pPr>
        <w:pStyle w:val="CommentText"/>
        <w:jc w:val="both"/>
        <w:rPr>
          <w:sz w:val="25"/>
          <w:szCs w:val="25"/>
          <w:lang w:val="ro-MD"/>
        </w:rPr>
      </w:pPr>
      <w:r w:rsidRPr="00F5485A">
        <w:rPr>
          <w:sz w:val="25"/>
          <w:szCs w:val="25"/>
          <w:lang w:val="ro-RO"/>
        </w:rPr>
        <w:tab/>
      </w:r>
      <w:r w:rsidRPr="005F3CF6">
        <w:rPr>
          <w:sz w:val="25"/>
          <w:szCs w:val="25"/>
          <w:lang w:val="ro-RO"/>
        </w:rPr>
        <w:t>4</w:t>
      </w:r>
      <w:r w:rsidR="005F3CF6">
        <w:rPr>
          <w:sz w:val="25"/>
          <w:szCs w:val="25"/>
          <w:lang w:val="ro-RO"/>
        </w:rPr>
        <w:t>2</w:t>
      </w:r>
      <w:r w:rsidRPr="005F3CF6">
        <w:rPr>
          <w:sz w:val="25"/>
          <w:szCs w:val="25"/>
          <w:lang w:val="ro-RO"/>
        </w:rPr>
        <w:t>.</w:t>
      </w:r>
      <w:r w:rsidR="00DF10B3" w:rsidRPr="005F3CF6">
        <w:rPr>
          <w:sz w:val="25"/>
          <w:szCs w:val="25"/>
          <w:lang w:val="ro-RO"/>
        </w:rPr>
        <w:t xml:space="preserve"> </w:t>
      </w:r>
      <w:r w:rsidR="005F3CF6" w:rsidRPr="005F3CF6">
        <w:rPr>
          <w:sz w:val="25"/>
          <w:szCs w:val="25"/>
          <w:lang w:val="ro-RO"/>
        </w:rPr>
        <w:t xml:space="preserve">În cazul depistării unor nereguli, în baza concluziilor cuprinse în actul de control, AGEPI acordă entității supuse controlului un termen pentru înlăturarea iregularităților, precum şi comunică actul de control către adunarea generală a OGC controlate, </w:t>
      </w:r>
      <w:r w:rsidR="005F3CF6" w:rsidRPr="005F3CF6">
        <w:rPr>
          <w:rStyle w:val="CommentReference"/>
          <w:sz w:val="25"/>
          <w:szCs w:val="25"/>
        </w:rPr>
        <w:t/>
      </w:r>
      <w:r w:rsidR="005F3CF6" w:rsidRPr="005F3CF6">
        <w:rPr>
          <w:sz w:val="25"/>
          <w:szCs w:val="25"/>
          <w:lang w:val="ro-RO"/>
        </w:rPr>
        <w:t>care îl va dezbate în prima şedinţă ordinară. În cazul SCC controlate, actul de control este comunicat organizațiilor de gestiune colectivă beneficiare, acestea din urmă fiind obligate să îl dezbată în prima ședință ordinară a adunării generale.</w:t>
      </w:r>
    </w:p>
    <w:p w14:paraId="5E49B637" w14:textId="1E75C383" w:rsidR="00DF10B3" w:rsidRPr="00F5485A" w:rsidRDefault="005F3CF6" w:rsidP="00892B12">
      <w:pPr>
        <w:ind w:firstLine="708"/>
        <w:jc w:val="both"/>
        <w:rPr>
          <w:sz w:val="25"/>
          <w:szCs w:val="25"/>
          <w:lang w:val="ro-RO"/>
        </w:rPr>
      </w:pPr>
      <w:r>
        <w:rPr>
          <w:sz w:val="25"/>
          <w:szCs w:val="25"/>
          <w:lang w:val="ro-RO"/>
        </w:rPr>
        <w:t>4</w:t>
      </w:r>
      <w:r w:rsidR="00FA0F42">
        <w:rPr>
          <w:sz w:val="25"/>
          <w:szCs w:val="25"/>
          <w:lang w:val="ro-RO"/>
        </w:rPr>
        <w:t>3</w:t>
      </w:r>
      <w:r>
        <w:rPr>
          <w:sz w:val="25"/>
          <w:szCs w:val="25"/>
          <w:lang w:val="ro-RO"/>
        </w:rPr>
        <w:t xml:space="preserve">. În </w:t>
      </w:r>
      <w:r w:rsidR="00DF10B3" w:rsidRPr="00F5485A">
        <w:rPr>
          <w:sz w:val="25"/>
          <w:szCs w:val="25"/>
          <w:lang w:val="ro-RO"/>
        </w:rPr>
        <w:t>cazul în care se constată că</w:t>
      </w:r>
      <w:r w:rsidR="00A51A05" w:rsidRPr="00F5485A">
        <w:rPr>
          <w:sz w:val="25"/>
          <w:szCs w:val="25"/>
          <w:lang w:val="ro-RO"/>
        </w:rPr>
        <w:t xml:space="preserve"> entitatea supusă controlului</w:t>
      </w:r>
      <w:r w:rsidR="00DF10B3" w:rsidRPr="00F5485A">
        <w:rPr>
          <w:sz w:val="25"/>
          <w:szCs w:val="25"/>
          <w:lang w:val="ro-RO"/>
        </w:rPr>
        <w:t xml:space="preserve"> nu respectă obligațiile impuse prin Legea</w:t>
      </w:r>
      <w:r w:rsidR="00A51A05" w:rsidRPr="00F5485A">
        <w:rPr>
          <w:sz w:val="25"/>
          <w:szCs w:val="25"/>
          <w:lang w:val="ro-RO"/>
        </w:rPr>
        <w:t xml:space="preserve"> nr. 230/2022</w:t>
      </w:r>
      <w:r w:rsidR="00DF10B3" w:rsidRPr="00F5485A">
        <w:rPr>
          <w:sz w:val="25"/>
          <w:szCs w:val="25"/>
          <w:lang w:val="ro-RO"/>
        </w:rPr>
        <w:t>, cu excepția celor a căror încălcare se pedepsește contravențional sau penal, AGEPI dispune una dintre măsurile stabilite conform art.</w:t>
      </w:r>
      <w:r w:rsidR="00B92E54" w:rsidRPr="00F5485A">
        <w:rPr>
          <w:sz w:val="25"/>
          <w:szCs w:val="25"/>
          <w:lang w:val="ro-RO"/>
        </w:rPr>
        <w:t xml:space="preserve"> 107 din </w:t>
      </w:r>
      <w:r w:rsidR="00A51A05" w:rsidRPr="00F5485A">
        <w:rPr>
          <w:sz w:val="25"/>
          <w:szCs w:val="25"/>
          <w:lang w:val="ro-RO"/>
        </w:rPr>
        <w:t>ace</w:t>
      </w:r>
      <w:r w:rsidR="00FA0F42">
        <w:rPr>
          <w:sz w:val="25"/>
          <w:szCs w:val="25"/>
          <w:lang w:val="ro-RO"/>
        </w:rPr>
        <w:t>e</w:t>
      </w:r>
      <w:r w:rsidR="00A51A05" w:rsidRPr="00F5485A">
        <w:rPr>
          <w:sz w:val="25"/>
          <w:szCs w:val="25"/>
          <w:lang w:val="ro-RO"/>
        </w:rPr>
        <w:t>ași Lege</w:t>
      </w:r>
      <w:r w:rsidR="004945DF" w:rsidRPr="00F5485A">
        <w:rPr>
          <w:sz w:val="25"/>
          <w:szCs w:val="25"/>
          <w:lang w:val="ro-RO"/>
        </w:rPr>
        <w:t>.</w:t>
      </w:r>
    </w:p>
    <w:p w14:paraId="4CE04A46" w14:textId="77777777" w:rsidR="00DF10B3" w:rsidRPr="00F5485A" w:rsidRDefault="00DF10B3" w:rsidP="00C631C8">
      <w:pPr>
        <w:ind w:firstLine="709"/>
        <w:jc w:val="both"/>
        <w:rPr>
          <w:sz w:val="25"/>
          <w:szCs w:val="25"/>
          <w:lang w:val="ro-RO"/>
        </w:rPr>
      </w:pPr>
    </w:p>
    <w:p w14:paraId="538E47A7" w14:textId="7FD50D12" w:rsidR="00540A83" w:rsidRPr="00F5485A" w:rsidRDefault="00E67611" w:rsidP="00C631C8">
      <w:pPr>
        <w:ind w:firstLine="708"/>
        <w:jc w:val="center"/>
        <w:rPr>
          <w:b/>
          <w:sz w:val="25"/>
          <w:szCs w:val="25"/>
          <w:lang w:val="ro-RO"/>
        </w:rPr>
      </w:pPr>
      <w:r w:rsidRPr="00F5485A">
        <w:rPr>
          <w:b/>
          <w:sz w:val="25"/>
          <w:szCs w:val="25"/>
          <w:lang w:val="ro-RO"/>
        </w:rPr>
        <w:t>V</w:t>
      </w:r>
      <w:r w:rsidR="00A51A05" w:rsidRPr="00F5485A">
        <w:rPr>
          <w:b/>
          <w:sz w:val="25"/>
          <w:szCs w:val="25"/>
          <w:lang w:val="ro-RO"/>
        </w:rPr>
        <w:t xml:space="preserve">. </w:t>
      </w:r>
      <w:r w:rsidR="00212479" w:rsidRPr="00F5485A">
        <w:rPr>
          <w:b/>
          <w:sz w:val="25"/>
          <w:szCs w:val="25"/>
          <w:lang w:val="ro-RO"/>
        </w:rPr>
        <w:t>REGULILE APLICATE PROCEDURII DE CONTROL</w:t>
      </w:r>
    </w:p>
    <w:p w14:paraId="145FC4E9" w14:textId="77777777" w:rsidR="00626C96" w:rsidRPr="00F5485A" w:rsidRDefault="00626C96" w:rsidP="00C631C8">
      <w:pPr>
        <w:ind w:firstLine="708"/>
        <w:jc w:val="center"/>
        <w:rPr>
          <w:b/>
          <w:sz w:val="25"/>
          <w:szCs w:val="25"/>
          <w:lang w:val="ro-RO"/>
        </w:rPr>
      </w:pPr>
    </w:p>
    <w:p w14:paraId="1EC555E4" w14:textId="7053E5F9" w:rsidR="00626C96" w:rsidRPr="00F5485A" w:rsidRDefault="00A51A05" w:rsidP="00FF2439">
      <w:pPr>
        <w:ind w:firstLine="708"/>
        <w:jc w:val="both"/>
        <w:rPr>
          <w:sz w:val="25"/>
          <w:szCs w:val="25"/>
          <w:lang w:val="ro-RO"/>
        </w:rPr>
      </w:pPr>
      <w:r w:rsidRPr="00F5485A">
        <w:rPr>
          <w:sz w:val="25"/>
          <w:szCs w:val="25"/>
          <w:lang w:val="ro-RO"/>
        </w:rPr>
        <w:t>4</w:t>
      </w:r>
      <w:r w:rsidR="00FA0F42">
        <w:rPr>
          <w:sz w:val="25"/>
          <w:szCs w:val="25"/>
          <w:lang w:val="ro-RO"/>
        </w:rPr>
        <w:t>4</w:t>
      </w:r>
      <w:r w:rsidR="00540A83" w:rsidRPr="00F5485A">
        <w:rPr>
          <w:sz w:val="25"/>
          <w:szCs w:val="25"/>
          <w:lang w:val="ro-RO"/>
        </w:rPr>
        <w:t>. Regulile generale de control sunt următoarele:</w:t>
      </w:r>
    </w:p>
    <w:p w14:paraId="137CCC1C" w14:textId="5BE06619" w:rsidR="00540A83" w:rsidRPr="00F5485A" w:rsidRDefault="00FF2439" w:rsidP="00C631C8">
      <w:pPr>
        <w:ind w:firstLine="708"/>
        <w:jc w:val="both"/>
        <w:rPr>
          <w:sz w:val="25"/>
          <w:szCs w:val="25"/>
          <w:lang w:val="ro-RO"/>
        </w:rPr>
      </w:pPr>
      <w:r w:rsidRPr="00F5485A">
        <w:rPr>
          <w:sz w:val="25"/>
          <w:szCs w:val="25"/>
          <w:lang w:val="ro-RO"/>
        </w:rPr>
        <w:t>1</w:t>
      </w:r>
      <w:r w:rsidR="00540A83" w:rsidRPr="00F5485A">
        <w:rPr>
          <w:sz w:val="25"/>
          <w:szCs w:val="25"/>
          <w:lang w:val="ro-RO"/>
        </w:rPr>
        <w:t xml:space="preserve">) </w:t>
      </w:r>
      <w:r w:rsidRPr="00F5485A">
        <w:rPr>
          <w:sz w:val="25"/>
          <w:szCs w:val="25"/>
          <w:lang w:val="ro-RO"/>
        </w:rPr>
        <w:t>c</w:t>
      </w:r>
      <w:r w:rsidR="00540A83" w:rsidRPr="00F5485A">
        <w:rPr>
          <w:sz w:val="25"/>
          <w:szCs w:val="25"/>
          <w:lang w:val="ro-RO"/>
        </w:rPr>
        <w:t>opiile documentelor care se ridică trebuie să dovedească/să demonstreze ceva/să susţină o afirmaţie din actul de control (o regulă, o procedură, o încălcare etc.), în caz co</w:t>
      </w:r>
      <w:r w:rsidR="000C32F1" w:rsidRPr="00F5485A">
        <w:rPr>
          <w:sz w:val="25"/>
          <w:szCs w:val="25"/>
          <w:lang w:val="ro-RO"/>
        </w:rPr>
        <w:t xml:space="preserve">ntrar acestea nu </w:t>
      </w:r>
      <w:r w:rsidR="00C45D59">
        <w:rPr>
          <w:sz w:val="25"/>
          <w:szCs w:val="25"/>
          <w:lang w:val="ro-RO"/>
        </w:rPr>
        <w:t>se ridică</w:t>
      </w:r>
      <w:r w:rsidR="000C32F1" w:rsidRPr="00F5485A">
        <w:rPr>
          <w:sz w:val="25"/>
          <w:szCs w:val="25"/>
          <w:lang w:val="ro-RO"/>
        </w:rPr>
        <w:t>;</w:t>
      </w:r>
    </w:p>
    <w:p w14:paraId="35AF12EB" w14:textId="5B446A82" w:rsidR="00540A83" w:rsidRPr="00D7242C" w:rsidRDefault="00962FCF" w:rsidP="00C631C8">
      <w:pPr>
        <w:ind w:firstLine="708"/>
        <w:jc w:val="both"/>
        <w:rPr>
          <w:sz w:val="25"/>
          <w:szCs w:val="25"/>
          <w:lang w:val="ro-MD"/>
        </w:rPr>
      </w:pPr>
      <w:r w:rsidRPr="00F5485A">
        <w:rPr>
          <w:sz w:val="25"/>
          <w:szCs w:val="25"/>
          <w:lang w:val="ro-RO"/>
        </w:rPr>
        <w:lastRenderedPageBreak/>
        <w:t>2</w:t>
      </w:r>
      <w:r w:rsidR="00540A83" w:rsidRPr="00F5485A">
        <w:rPr>
          <w:sz w:val="25"/>
          <w:szCs w:val="25"/>
          <w:lang w:val="ro-RO"/>
        </w:rPr>
        <w:t xml:space="preserve">) </w:t>
      </w:r>
      <w:r w:rsidRPr="00F5485A">
        <w:rPr>
          <w:sz w:val="25"/>
          <w:szCs w:val="25"/>
          <w:lang w:val="ro-RO"/>
        </w:rPr>
        <w:t>p</w:t>
      </w:r>
      <w:r w:rsidR="00540A83" w:rsidRPr="00F5485A">
        <w:rPr>
          <w:sz w:val="25"/>
          <w:szCs w:val="25"/>
          <w:lang w:val="ro-RO"/>
        </w:rPr>
        <w:t>entru orice observaţie constatată se vor i</w:t>
      </w:r>
      <w:r w:rsidR="00D7242C">
        <w:rPr>
          <w:sz w:val="25"/>
          <w:szCs w:val="25"/>
          <w:lang w:val="ro-RO"/>
        </w:rPr>
        <w:t>ndica exemplele corespunzătoare</w:t>
      </w:r>
      <w:r w:rsidR="00D7242C">
        <w:rPr>
          <w:sz w:val="25"/>
          <w:szCs w:val="25"/>
          <w:lang w:val="ro-MD"/>
        </w:rPr>
        <w:t>;</w:t>
      </w:r>
    </w:p>
    <w:p w14:paraId="1875A12B" w14:textId="7C64AFED" w:rsidR="00540A83" w:rsidRPr="00F5485A" w:rsidRDefault="00962FCF" w:rsidP="00C631C8">
      <w:pPr>
        <w:ind w:firstLine="708"/>
        <w:jc w:val="both"/>
        <w:rPr>
          <w:sz w:val="25"/>
          <w:szCs w:val="25"/>
          <w:lang w:val="ro-RO"/>
        </w:rPr>
      </w:pPr>
      <w:r w:rsidRPr="00F5485A">
        <w:rPr>
          <w:sz w:val="25"/>
          <w:szCs w:val="25"/>
          <w:lang w:val="ro-RO"/>
        </w:rPr>
        <w:t>3</w:t>
      </w:r>
      <w:r w:rsidR="00540A83" w:rsidRPr="00F5485A">
        <w:rPr>
          <w:sz w:val="25"/>
          <w:szCs w:val="25"/>
          <w:lang w:val="ro-RO"/>
        </w:rPr>
        <w:t xml:space="preserve">) </w:t>
      </w:r>
      <w:r w:rsidRPr="00F5485A">
        <w:rPr>
          <w:sz w:val="25"/>
          <w:szCs w:val="25"/>
          <w:lang w:val="ro-RO"/>
        </w:rPr>
        <w:t>d</w:t>
      </w:r>
      <w:r w:rsidR="00540A83" w:rsidRPr="00F5485A">
        <w:rPr>
          <w:sz w:val="25"/>
          <w:szCs w:val="25"/>
          <w:lang w:val="ro-RO"/>
        </w:rPr>
        <w:t>acă în timpul controlului</w:t>
      </w:r>
      <w:r w:rsidR="002268E6" w:rsidRPr="00F5485A">
        <w:rPr>
          <w:sz w:val="25"/>
          <w:szCs w:val="25"/>
          <w:lang w:val="ro-RO"/>
        </w:rPr>
        <w:t>,</w:t>
      </w:r>
      <w:r w:rsidR="00540A83" w:rsidRPr="00F5485A">
        <w:rPr>
          <w:sz w:val="25"/>
          <w:szCs w:val="25"/>
          <w:lang w:val="ro-RO"/>
        </w:rPr>
        <w:t xml:space="preserve"> reprezentanţii </w:t>
      </w:r>
      <w:r w:rsidRPr="00F5485A">
        <w:rPr>
          <w:sz w:val="25"/>
          <w:szCs w:val="25"/>
          <w:lang w:val="ro-RO"/>
        </w:rPr>
        <w:t>entității supuse controlului</w:t>
      </w:r>
      <w:r w:rsidR="00540A83" w:rsidRPr="00F5485A">
        <w:rPr>
          <w:sz w:val="25"/>
          <w:szCs w:val="25"/>
          <w:lang w:val="ro-RO"/>
        </w:rPr>
        <w:t xml:space="preserve"> refuză să prezinte </w:t>
      </w:r>
      <w:r w:rsidR="00E01484" w:rsidRPr="00F5485A">
        <w:rPr>
          <w:sz w:val="25"/>
          <w:szCs w:val="25"/>
          <w:lang w:val="ro-RO"/>
        </w:rPr>
        <w:t xml:space="preserve">informații și/sau </w:t>
      </w:r>
      <w:r w:rsidR="00540A83" w:rsidRPr="00F5485A">
        <w:rPr>
          <w:sz w:val="25"/>
          <w:szCs w:val="25"/>
          <w:lang w:val="ro-RO"/>
        </w:rPr>
        <w:t>documente sau copii de pe acestea</w:t>
      </w:r>
      <w:r w:rsidRPr="00F5485A">
        <w:rPr>
          <w:sz w:val="25"/>
          <w:szCs w:val="25"/>
          <w:lang w:val="ro-RO"/>
        </w:rPr>
        <w:t>, solicitate de către Comisia de control</w:t>
      </w:r>
      <w:r w:rsidR="00540A83" w:rsidRPr="00F5485A">
        <w:rPr>
          <w:sz w:val="25"/>
          <w:szCs w:val="25"/>
          <w:lang w:val="ro-RO"/>
        </w:rPr>
        <w:t>, se</w:t>
      </w:r>
      <w:r w:rsidR="00E01484" w:rsidRPr="00F5485A">
        <w:rPr>
          <w:sz w:val="25"/>
          <w:szCs w:val="25"/>
          <w:lang w:val="ro-RO"/>
        </w:rPr>
        <w:t xml:space="preserve"> va</w:t>
      </w:r>
      <w:r w:rsidR="00540A83" w:rsidRPr="00F5485A">
        <w:rPr>
          <w:sz w:val="25"/>
          <w:szCs w:val="25"/>
          <w:lang w:val="ro-RO"/>
        </w:rPr>
        <w:t xml:space="preserve"> face menţiune despre </w:t>
      </w:r>
      <w:r w:rsidR="002268E6" w:rsidRPr="00F5485A">
        <w:rPr>
          <w:sz w:val="25"/>
          <w:szCs w:val="25"/>
          <w:lang w:val="ro-RO"/>
        </w:rPr>
        <w:t>acest lucru în actul de control, care se va baza doar p</w:t>
      </w:r>
      <w:r w:rsidR="00E01484" w:rsidRPr="00F5485A">
        <w:rPr>
          <w:sz w:val="25"/>
          <w:szCs w:val="25"/>
          <w:lang w:val="ro-RO"/>
        </w:rPr>
        <w:t>e actele prezentate</w:t>
      </w:r>
      <w:r w:rsidR="002268E6" w:rsidRPr="00F5485A">
        <w:rPr>
          <w:sz w:val="25"/>
          <w:szCs w:val="25"/>
          <w:lang w:val="ro-RO"/>
        </w:rPr>
        <w:t xml:space="preserve"> pe perioada efectu</w:t>
      </w:r>
      <w:r w:rsidR="000C32F1" w:rsidRPr="00F5485A">
        <w:rPr>
          <w:sz w:val="25"/>
          <w:szCs w:val="25"/>
          <w:lang w:val="ro-RO"/>
        </w:rPr>
        <w:t>ării controlului;</w:t>
      </w:r>
    </w:p>
    <w:p w14:paraId="73B4BE0B" w14:textId="44E335B4" w:rsidR="00540A83" w:rsidRPr="00F5485A" w:rsidRDefault="00962FCF" w:rsidP="00C631C8">
      <w:pPr>
        <w:ind w:firstLine="708"/>
        <w:jc w:val="both"/>
        <w:rPr>
          <w:sz w:val="25"/>
          <w:szCs w:val="25"/>
          <w:lang w:val="ro-RO"/>
        </w:rPr>
      </w:pPr>
      <w:r w:rsidRPr="00F5485A">
        <w:rPr>
          <w:sz w:val="25"/>
          <w:szCs w:val="25"/>
          <w:lang w:val="ro-RO"/>
        </w:rPr>
        <w:t>4</w:t>
      </w:r>
      <w:r w:rsidR="00540A83" w:rsidRPr="00F5485A">
        <w:rPr>
          <w:sz w:val="25"/>
          <w:szCs w:val="25"/>
          <w:lang w:val="ro-RO"/>
        </w:rPr>
        <w:t xml:space="preserve">) </w:t>
      </w:r>
      <w:r w:rsidR="00310272" w:rsidRPr="00F5485A">
        <w:rPr>
          <w:sz w:val="25"/>
          <w:szCs w:val="25"/>
          <w:lang w:val="ro-RO"/>
        </w:rPr>
        <w:t>în cuprinsul</w:t>
      </w:r>
      <w:r w:rsidR="00540A83" w:rsidRPr="00F5485A">
        <w:rPr>
          <w:sz w:val="25"/>
          <w:szCs w:val="25"/>
          <w:lang w:val="ro-RO"/>
        </w:rPr>
        <w:t xml:space="preserve"> actului </w:t>
      </w:r>
      <w:r w:rsidR="00004CF6" w:rsidRPr="00F5485A">
        <w:rPr>
          <w:sz w:val="25"/>
          <w:szCs w:val="25"/>
          <w:lang w:val="ro-RO"/>
        </w:rPr>
        <w:t>de control</w:t>
      </w:r>
      <w:r w:rsidR="00310272" w:rsidRPr="00F5485A">
        <w:rPr>
          <w:sz w:val="25"/>
          <w:szCs w:val="25"/>
          <w:lang w:val="ro-RO"/>
        </w:rPr>
        <w:t xml:space="preserve">, pe lângă aspectele generale, </w:t>
      </w:r>
      <w:r w:rsidR="00004CF6" w:rsidRPr="00F5485A">
        <w:rPr>
          <w:sz w:val="25"/>
          <w:szCs w:val="25"/>
          <w:lang w:val="ro-RO"/>
        </w:rPr>
        <w:t>se menţionează</w:t>
      </w:r>
      <w:r w:rsidR="00540A83" w:rsidRPr="00F5485A">
        <w:rPr>
          <w:sz w:val="25"/>
          <w:szCs w:val="25"/>
          <w:lang w:val="ro-RO"/>
        </w:rPr>
        <w:t xml:space="preserve"> </w:t>
      </w:r>
      <w:r w:rsidR="00853A44" w:rsidRPr="00F5485A">
        <w:rPr>
          <w:sz w:val="25"/>
          <w:szCs w:val="25"/>
          <w:lang w:val="ro-RO"/>
        </w:rPr>
        <w:t>și</w:t>
      </w:r>
      <w:r w:rsidR="00540A83" w:rsidRPr="00F5485A">
        <w:rPr>
          <w:sz w:val="25"/>
          <w:szCs w:val="25"/>
          <w:lang w:val="ro-RO"/>
        </w:rPr>
        <w:t xml:space="preserve"> aspectele care încalcă sau care nu sunt conform</w:t>
      </w:r>
      <w:r w:rsidR="00310272" w:rsidRPr="00F5485A">
        <w:rPr>
          <w:sz w:val="25"/>
          <w:szCs w:val="25"/>
          <w:lang w:val="ro-RO"/>
        </w:rPr>
        <w:t>e prevederilor legale din domeniu</w:t>
      </w:r>
      <w:r w:rsidR="00540A83" w:rsidRPr="00F5485A">
        <w:rPr>
          <w:sz w:val="25"/>
          <w:szCs w:val="25"/>
          <w:lang w:val="ro-RO"/>
        </w:rPr>
        <w:t xml:space="preserve"> (orice încălcare a unui aspect legal se justifică prin prevederile leg</w:t>
      </w:r>
      <w:r w:rsidR="000C32F1" w:rsidRPr="00F5485A">
        <w:rPr>
          <w:sz w:val="25"/>
          <w:szCs w:val="25"/>
          <w:lang w:val="ro-RO"/>
        </w:rPr>
        <w:t>ale şi</w:t>
      </w:r>
      <w:r w:rsidR="00307125" w:rsidRPr="00F5485A">
        <w:rPr>
          <w:sz w:val="25"/>
          <w:szCs w:val="25"/>
          <w:lang w:val="ro-RO"/>
        </w:rPr>
        <w:t>/sau</w:t>
      </w:r>
      <w:r w:rsidR="000C32F1" w:rsidRPr="00F5485A">
        <w:rPr>
          <w:sz w:val="25"/>
          <w:szCs w:val="25"/>
          <w:lang w:val="ro-RO"/>
        </w:rPr>
        <w:t xml:space="preserve"> statutare);</w:t>
      </w:r>
    </w:p>
    <w:p w14:paraId="77EB9A83" w14:textId="2A7F26C8" w:rsidR="00540A83" w:rsidRPr="00F5485A" w:rsidRDefault="00310272" w:rsidP="00C631C8">
      <w:pPr>
        <w:ind w:firstLine="708"/>
        <w:jc w:val="both"/>
        <w:rPr>
          <w:sz w:val="25"/>
          <w:szCs w:val="25"/>
          <w:lang w:val="ro-RO"/>
        </w:rPr>
      </w:pPr>
      <w:r w:rsidRPr="00F5485A">
        <w:rPr>
          <w:sz w:val="25"/>
          <w:szCs w:val="25"/>
          <w:lang w:val="ro-RO"/>
        </w:rPr>
        <w:t>5) C</w:t>
      </w:r>
      <w:r w:rsidR="00540A83" w:rsidRPr="00F5485A">
        <w:rPr>
          <w:sz w:val="25"/>
          <w:szCs w:val="25"/>
          <w:lang w:val="ro-RO"/>
        </w:rPr>
        <w:t xml:space="preserve">omisia </w:t>
      </w:r>
      <w:r w:rsidRPr="00F5485A">
        <w:rPr>
          <w:sz w:val="25"/>
          <w:szCs w:val="25"/>
          <w:lang w:val="ro-RO"/>
        </w:rPr>
        <w:t xml:space="preserve">de control </w:t>
      </w:r>
      <w:r w:rsidR="00540A83" w:rsidRPr="00F5485A">
        <w:rPr>
          <w:sz w:val="25"/>
          <w:szCs w:val="25"/>
          <w:lang w:val="ro-RO"/>
        </w:rPr>
        <w:t xml:space="preserve">verifică registrul intern de intrări/ieşiri, dacă documentele emise sau care au intrat în cadrul </w:t>
      </w:r>
      <w:r w:rsidRPr="00F5485A">
        <w:rPr>
          <w:sz w:val="25"/>
          <w:szCs w:val="25"/>
          <w:lang w:val="ro-RO"/>
        </w:rPr>
        <w:t xml:space="preserve">entității supuse controlului </w:t>
      </w:r>
      <w:r w:rsidR="00540A83" w:rsidRPr="00F5485A">
        <w:rPr>
          <w:sz w:val="25"/>
          <w:szCs w:val="25"/>
          <w:lang w:val="ro-RO"/>
        </w:rPr>
        <w:t xml:space="preserve">sunt înregistrate, dacă documentele sunt semnate, avizate, </w:t>
      </w:r>
      <w:r w:rsidR="00540A83" w:rsidRPr="00C45D59">
        <w:rPr>
          <w:sz w:val="25"/>
          <w:szCs w:val="25"/>
          <w:lang w:val="ro-RO"/>
        </w:rPr>
        <w:t>ştampilate.</w:t>
      </w:r>
      <w:r w:rsidR="00540A83" w:rsidRPr="00F5485A">
        <w:rPr>
          <w:sz w:val="25"/>
          <w:szCs w:val="25"/>
          <w:lang w:val="ro-RO"/>
        </w:rPr>
        <w:t xml:space="preserve"> În acest sens, se menţionează dacă există ştersături, numere dublate sau alte nereguli în registrul intern de intrări/ieşiri, dacă e</w:t>
      </w:r>
      <w:r w:rsidR="000C32F1" w:rsidRPr="00F5485A">
        <w:rPr>
          <w:sz w:val="25"/>
          <w:szCs w:val="25"/>
          <w:lang w:val="ro-RO"/>
        </w:rPr>
        <w:t>xistă şi registre speciale etc.;</w:t>
      </w:r>
    </w:p>
    <w:p w14:paraId="249390CC" w14:textId="4911B2D1" w:rsidR="00540A83" w:rsidRPr="00D7242C" w:rsidRDefault="00310272" w:rsidP="00C631C8">
      <w:pPr>
        <w:ind w:firstLine="708"/>
        <w:jc w:val="both"/>
        <w:rPr>
          <w:sz w:val="25"/>
          <w:szCs w:val="25"/>
          <w:lang w:val="ro-RO"/>
        </w:rPr>
      </w:pPr>
      <w:r w:rsidRPr="00F5485A">
        <w:rPr>
          <w:sz w:val="25"/>
          <w:szCs w:val="25"/>
          <w:lang w:val="ro-RO"/>
        </w:rPr>
        <w:t>6</w:t>
      </w:r>
      <w:r w:rsidR="00540A83" w:rsidRPr="00F5485A">
        <w:rPr>
          <w:sz w:val="25"/>
          <w:szCs w:val="25"/>
          <w:lang w:val="ro-RO"/>
        </w:rPr>
        <w:t xml:space="preserve">) </w:t>
      </w:r>
      <w:r w:rsidRPr="00F5485A">
        <w:rPr>
          <w:sz w:val="25"/>
          <w:szCs w:val="25"/>
          <w:lang w:val="ro-RO"/>
        </w:rPr>
        <w:t>d</w:t>
      </w:r>
      <w:r w:rsidR="00540A83" w:rsidRPr="00F5485A">
        <w:rPr>
          <w:sz w:val="25"/>
          <w:szCs w:val="25"/>
          <w:lang w:val="ro-RO"/>
        </w:rPr>
        <w:t xml:space="preserve">ocumentele </w:t>
      </w:r>
      <w:r w:rsidR="00540A83" w:rsidRPr="00D7242C">
        <w:rPr>
          <w:sz w:val="25"/>
          <w:szCs w:val="25"/>
          <w:lang w:val="ro-RO"/>
        </w:rPr>
        <w:t>prezentate de către</w:t>
      </w:r>
      <w:r w:rsidRPr="00D7242C">
        <w:rPr>
          <w:sz w:val="25"/>
          <w:szCs w:val="25"/>
          <w:lang w:val="ro-RO"/>
        </w:rPr>
        <w:t xml:space="preserve"> entitatea supusă controlului şi ridicate de Comisia de control</w:t>
      </w:r>
      <w:r w:rsidR="00540A83" w:rsidRPr="00D7242C">
        <w:rPr>
          <w:sz w:val="25"/>
          <w:szCs w:val="25"/>
          <w:lang w:val="ro-RO"/>
        </w:rPr>
        <w:t xml:space="preserve"> trebuie să </w:t>
      </w:r>
      <w:r w:rsidR="00307125" w:rsidRPr="00D7242C">
        <w:rPr>
          <w:sz w:val="25"/>
          <w:szCs w:val="25"/>
          <w:lang w:val="ro-RO"/>
        </w:rPr>
        <w:t xml:space="preserve">corespundă pct. </w:t>
      </w:r>
      <w:r w:rsidRPr="00D7242C">
        <w:rPr>
          <w:sz w:val="25"/>
          <w:szCs w:val="25"/>
          <w:lang w:val="ro-RO"/>
        </w:rPr>
        <w:t>2</w:t>
      </w:r>
      <w:r w:rsidR="00C45D59" w:rsidRPr="00D7242C">
        <w:rPr>
          <w:sz w:val="25"/>
          <w:szCs w:val="25"/>
          <w:lang w:val="ro-RO"/>
        </w:rPr>
        <w:t>2</w:t>
      </w:r>
      <w:r w:rsidRPr="00D7242C">
        <w:rPr>
          <w:sz w:val="25"/>
          <w:szCs w:val="25"/>
          <w:lang w:val="ro-RO"/>
        </w:rPr>
        <w:t xml:space="preserve"> din Regulament</w:t>
      </w:r>
      <w:r w:rsidR="000C32F1" w:rsidRPr="00D7242C">
        <w:rPr>
          <w:sz w:val="25"/>
          <w:szCs w:val="25"/>
          <w:lang w:val="ro-RO"/>
        </w:rPr>
        <w:t>;</w:t>
      </w:r>
    </w:p>
    <w:p w14:paraId="0247CA82" w14:textId="00BA161F" w:rsidR="00540A83" w:rsidRPr="00D7242C" w:rsidRDefault="00310272" w:rsidP="00310272">
      <w:pPr>
        <w:ind w:firstLine="708"/>
        <w:jc w:val="both"/>
        <w:rPr>
          <w:sz w:val="25"/>
          <w:szCs w:val="25"/>
          <w:lang w:val="ro-RO"/>
        </w:rPr>
      </w:pPr>
      <w:r w:rsidRPr="00D7242C">
        <w:rPr>
          <w:sz w:val="25"/>
          <w:szCs w:val="25"/>
          <w:lang w:val="ro-RO"/>
        </w:rPr>
        <w:t>7</w:t>
      </w:r>
      <w:r w:rsidR="00540A83" w:rsidRPr="00D7242C">
        <w:rPr>
          <w:sz w:val="25"/>
          <w:szCs w:val="25"/>
          <w:lang w:val="ro-RO"/>
        </w:rPr>
        <w:t>) Comisia</w:t>
      </w:r>
      <w:r w:rsidRPr="00D7242C">
        <w:rPr>
          <w:sz w:val="25"/>
          <w:szCs w:val="25"/>
          <w:lang w:val="ro-RO"/>
        </w:rPr>
        <w:t xml:space="preserve"> de control nu</w:t>
      </w:r>
      <w:r w:rsidR="00540A83" w:rsidRPr="00D7242C">
        <w:rPr>
          <w:sz w:val="25"/>
          <w:szCs w:val="25"/>
          <w:lang w:val="ro-RO"/>
        </w:rPr>
        <w:t xml:space="preserve"> va prezenta concluziile dec</w:t>
      </w:r>
      <w:r w:rsidR="00F37079" w:rsidRPr="00D7242C">
        <w:rPr>
          <w:sz w:val="25"/>
          <w:szCs w:val="25"/>
          <w:lang w:val="ro-RO"/>
        </w:rPr>
        <w:t>â</w:t>
      </w:r>
      <w:r w:rsidR="00540A83" w:rsidRPr="00D7242C">
        <w:rPr>
          <w:sz w:val="25"/>
          <w:szCs w:val="25"/>
          <w:lang w:val="ro-RO"/>
        </w:rPr>
        <w:t>t după verificarea temeinică a documentelor şi informaţiilor prezentate şi înainte de def</w:t>
      </w:r>
      <w:r w:rsidRPr="00D7242C">
        <w:rPr>
          <w:sz w:val="25"/>
          <w:szCs w:val="25"/>
          <w:lang w:val="ro-RO"/>
        </w:rPr>
        <w:t xml:space="preserve">initivarea actului de control. </w:t>
      </w:r>
    </w:p>
    <w:p w14:paraId="3E514DE0" w14:textId="477D67DC" w:rsidR="00626C96" w:rsidRPr="00D7242C" w:rsidRDefault="00310272" w:rsidP="00856FE1">
      <w:pPr>
        <w:ind w:firstLine="708"/>
        <w:jc w:val="both"/>
        <w:rPr>
          <w:sz w:val="25"/>
          <w:szCs w:val="25"/>
          <w:lang w:val="ro-RO"/>
        </w:rPr>
      </w:pPr>
      <w:r w:rsidRPr="00D7242C">
        <w:rPr>
          <w:sz w:val="25"/>
          <w:szCs w:val="25"/>
          <w:lang w:val="ro-RO"/>
        </w:rPr>
        <w:t>4</w:t>
      </w:r>
      <w:r w:rsidR="00C45D59" w:rsidRPr="00D7242C">
        <w:rPr>
          <w:sz w:val="25"/>
          <w:szCs w:val="25"/>
          <w:lang w:val="ro-RO"/>
        </w:rPr>
        <w:t>5</w:t>
      </w:r>
      <w:r w:rsidR="00540A83" w:rsidRPr="00D7242C">
        <w:rPr>
          <w:sz w:val="25"/>
          <w:szCs w:val="25"/>
          <w:lang w:val="ro-RO"/>
        </w:rPr>
        <w:t>. Regulile speciale de control</w:t>
      </w:r>
      <w:r w:rsidR="00856FE1" w:rsidRPr="00D7242C">
        <w:rPr>
          <w:sz w:val="25"/>
          <w:szCs w:val="25"/>
          <w:lang w:val="ro-RO"/>
        </w:rPr>
        <w:t xml:space="preserve"> </w:t>
      </w:r>
      <w:r w:rsidR="00540A83" w:rsidRPr="00D7242C">
        <w:rPr>
          <w:sz w:val="25"/>
          <w:szCs w:val="25"/>
          <w:lang w:val="ro-RO"/>
        </w:rPr>
        <w:t xml:space="preserve">sunt următoarele: </w:t>
      </w:r>
    </w:p>
    <w:p w14:paraId="5025560D" w14:textId="366D8672" w:rsidR="00540A83" w:rsidRPr="00D7242C" w:rsidRDefault="00856FE1" w:rsidP="00C631C8">
      <w:pPr>
        <w:ind w:firstLine="708"/>
        <w:jc w:val="both"/>
        <w:rPr>
          <w:sz w:val="25"/>
          <w:szCs w:val="25"/>
          <w:lang w:val="ro-RO"/>
        </w:rPr>
      </w:pPr>
      <w:r w:rsidRPr="00D7242C">
        <w:rPr>
          <w:sz w:val="25"/>
          <w:szCs w:val="25"/>
          <w:lang w:val="ro-RO"/>
        </w:rPr>
        <w:t>1</w:t>
      </w:r>
      <w:r w:rsidR="00D23647" w:rsidRPr="00D7242C">
        <w:rPr>
          <w:sz w:val="25"/>
          <w:szCs w:val="25"/>
          <w:lang w:val="ro-RO"/>
        </w:rPr>
        <w:t>) î</w:t>
      </w:r>
      <w:r w:rsidR="00540A83" w:rsidRPr="00D7242C">
        <w:rPr>
          <w:sz w:val="25"/>
          <w:szCs w:val="25"/>
          <w:lang w:val="ro-RO"/>
        </w:rPr>
        <w:t xml:space="preserve">n cadrul </w:t>
      </w:r>
      <w:r w:rsidR="00F72A7F" w:rsidRPr="00D7242C">
        <w:rPr>
          <w:sz w:val="25"/>
          <w:szCs w:val="25"/>
          <w:lang w:val="ro-RO"/>
        </w:rPr>
        <w:t xml:space="preserve">controlului </w:t>
      </w:r>
      <w:r w:rsidR="00540A83" w:rsidRPr="00D7242C">
        <w:rPr>
          <w:sz w:val="25"/>
          <w:szCs w:val="25"/>
          <w:lang w:val="ro-RO"/>
        </w:rPr>
        <w:t xml:space="preserve">activităţii </w:t>
      </w:r>
      <w:r w:rsidRPr="00D7242C">
        <w:rPr>
          <w:sz w:val="25"/>
          <w:szCs w:val="25"/>
          <w:lang w:val="ro-RO"/>
        </w:rPr>
        <w:t>a</w:t>
      </w:r>
      <w:r w:rsidR="00540A83" w:rsidRPr="00D7242C">
        <w:rPr>
          <w:sz w:val="25"/>
          <w:szCs w:val="25"/>
          <w:lang w:val="ro-RO"/>
        </w:rPr>
        <w:t xml:space="preserve">dunării </w:t>
      </w:r>
      <w:r w:rsidRPr="00D7242C">
        <w:rPr>
          <w:sz w:val="25"/>
          <w:szCs w:val="25"/>
          <w:lang w:val="ro-RO"/>
        </w:rPr>
        <w:t>g</w:t>
      </w:r>
      <w:r w:rsidR="00540A83" w:rsidRPr="00D7242C">
        <w:rPr>
          <w:sz w:val="25"/>
          <w:szCs w:val="25"/>
          <w:lang w:val="ro-RO"/>
        </w:rPr>
        <w:t xml:space="preserve">enerale a OGC, Comisia </w:t>
      </w:r>
      <w:r w:rsidRPr="00D7242C">
        <w:rPr>
          <w:sz w:val="25"/>
          <w:szCs w:val="25"/>
          <w:lang w:val="ro-RO"/>
        </w:rPr>
        <w:t xml:space="preserve">de control </w:t>
      </w:r>
      <w:r w:rsidR="00540A83" w:rsidRPr="00D7242C">
        <w:rPr>
          <w:sz w:val="25"/>
          <w:szCs w:val="25"/>
          <w:lang w:val="ro-RO"/>
        </w:rPr>
        <w:t xml:space="preserve">verifică respectarea legislaţiei referitoare la: </w:t>
      </w:r>
    </w:p>
    <w:p w14:paraId="43631C18" w14:textId="199A28C5" w:rsidR="00540A83" w:rsidRPr="00F5485A" w:rsidRDefault="00856FE1" w:rsidP="00C631C8">
      <w:pPr>
        <w:ind w:firstLine="708"/>
        <w:jc w:val="both"/>
        <w:rPr>
          <w:sz w:val="25"/>
          <w:szCs w:val="25"/>
          <w:lang w:val="ro-RO"/>
        </w:rPr>
      </w:pPr>
      <w:r w:rsidRPr="00D7242C">
        <w:rPr>
          <w:sz w:val="25"/>
          <w:szCs w:val="25"/>
          <w:lang w:val="ro-RO"/>
        </w:rPr>
        <w:t>a)</w:t>
      </w:r>
      <w:r w:rsidR="00540A83" w:rsidRPr="00D7242C">
        <w:rPr>
          <w:sz w:val="25"/>
          <w:szCs w:val="25"/>
          <w:lang w:val="ro-RO"/>
        </w:rPr>
        <w:t xml:space="preserve"> documentele privind convocarea</w:t>
      </w:r>
      <w:bookmarkStart w:id="0" w:name="_GoBack"/>
      <w:bookmarkEnd w:id="0"/>
      <w:r w:rsidR="00540A83" w:rsidRPr="00F5485A">
        <w:rPr>
          <w:sz w:val="25"/>
          <w:szCs w:val="25"/>
          <w:lang w:val="ro-RO"/>
        </w:rPr>
        <w:t xml:space="preserve"> </w:t>
      </w:r>
      <w:r w:rsidRPr="00F5485A">
        <w:rPr>
          <w:sz w:val="25"/>
          <w:szCs w:val="25"/>
          <w:lang w:val="ro-RO"/>
        </w:rPr>
        <w:t>a</w:t>
      </w:r>
      <w:r w:rsidR="00540A83" w:rsidRPr="00F5485A">
        <w:rPr>
          <w:sz w:val="25"/>
          <w:szCs w:val="25"/>
          <w:lang w:val="ro-RO"/>
        </w:rPr>
        <w:t xml:space="preserve">dunării </w:t>
      </w:r>
      <w:r w:rsidRPr="00F5485A">
        <w:rPr>
          <w:sz w:val="25"/>
          <w:szCs w:val="25"/>
          <w:lang w:val="ro-RO"/>
        </w:rPr>
        <w:t>g</w:t>
      </w:r>
      <w:r w:rsidR="00540A83" w:rsidRPr="00F5485A">
        <w:rPr>
          <w:sz w:val="25"/>
          <w:szCs w:val="25"/>
          <w:lang w:val="ro-RO"/>
        </w:rPr>
        <w:t>enerale</w:t>
      </w:r>
      <w:r w:rsidR="00D23647" w:rsidRPr="00F5485A">
        <w:rPr>
          <w:sz w:val="25"/>
          <w:szCs w:val="25"/>
          <w:lang w:val="ro-RO"/>
        </w:rPr>
        <w:t>;</w:t>
      </w:r>
      <w:r w:rsidR="00540A83" w:rsidRPr="00F5485A">
        <w:rPr>
          <w:sz w:val="25"/>
          <w:szCs w:val="25"/>
          <w:lang w:val="ro-RO"/>
        </w:rPr>
        <w:t xml:space="preserve"> </w:t>
      </w:r>
    </w:p>
    <w:p w14:paraId="4C39A9B9" w14:textId="649DCE91" w:rsidR="00540A83" w:rsidRPr="00F5485A" w:rsidRDefault="00856FE1" w:rsidP="00C631C8">
      <w:pPr>
        <w:ind w:firstLine="708"/>
        <w:jc w:val="both"/>
        <w:rPr>
          <w:sz w:val="25"/>
          <w:szCs w:val="25"/>
          <w:lang w:val="ro-RO"/>
        </w:rPr>
      </w:pPr>
      <w:r w:rsidRPr="00F5485A">
        <w:rPr>
          <w:sz w:val="25"/>
          <w:szCs w:val="25"/>
          <w:lang w:val="ro-RO"/>
        </w:rPr>
        <w:t xml:space="preserve">b) </w:t>
      </w:r>
      <w:r w:rsidR="00540A83" w:rsidRPr="00F5485A">
        <w:rPr>
          <w:sz w:val="25"/>
          <w:szCs w:val="25"/>
          <w:lang w:val="ro-RO"/>
        </w:rPr>
        <w:t xml:space="preserve">documentele care atestă participarea la </w:t>
      </w:r>
      <w:r w:rsidRPr="00F5485A">
        <w:rPr>
          <w:sz w:val="25"/>
          <w:szCs w:val="25"/>
          <w:lang w:val="ro-RO"/>
        </w:rPr>
        <w:t>a</w:t>
      </w:r>
      <w:r w:rsidR="00540A83" w:rsidRPr="00F5485A">
        <w:rPr>
          <w:sz w:val="25"/>
          <w:szCs w:val="25"/>
          <w:lang w:val="ro-RO"/>
        </w:rPr>
        <w:t>dunarea gen</w:t>
      </w:r>
      <w:r w:rsidR="00227036" w:rsidRPr="00F5485A">
        <w:rPr>
          <w:sz w:val="25"/>
          <w:szCs w:val="25"/>
          <w:lang w:val="ro-RO"/>
        </w:rPr>
        <w:t>erală (foi de prezenţă, procuri etc.</w:t>
      </w:r>
      <w:r w:rsidR="00540A83" w:rsidRPr="00F5485A">
        <w:rPr>
          <w:sz w:val="25"/>
          <w:szCs w:val="25"/>
          <w:lang w:val="ro-RO"/>
        </w:rPr>
        <w:t xml:space="preserve">); </w:t>
      </w:r>
    </w:p>
    <w:p w14:paraId="5B30F25A" w14:textId="02E88FC3" w:rsidR="00540A83" w:rsidRPr="00F5485A" w:rsidRDefault="00856FE1" w:rsidP="00C631C8">
      <w:pPr>
        <w:ind w:firstLine="708"/>
        <w:jc w:val="both"/>
        <w:rPr>
          <w:sz w:val="25"/>
          <w:szCs w:val="25"/>
          <w:lang w:val="ro-RO"/>
        </w:rPr>
      </w:pPr>
      <w:r w:rsidRPr="00F5485A">
        <w:rPr>
          <w:sz w:val="25"/>
          <w:szCs w:val="25"/>
          <w:lang w:val="ro-RO"/>
        </w:rPr>
        <w:t>c)</w:t>
      </w:r>
      <w:r w:rsidR="00540A83" w:rsidRPr="00F5485A">
        <w:rPr>
          <w:sz w:val="25"/>
          <w:szCs w:val="25"/>
          <w:lang w:val="ro-RO"/>
        </w:rPr>
        <w:t xml:space="preserve"> ordinea de zi; </w:t>
      </w:r>
    </w:p>
    <w:p w14:paraId="7FCE3FDB" w14:textId="16B85AE8" w:rsidR="00540A83" w:rsidRPr="00F5485A" w:rsidRDefault="00856FE1" w:rsidP="00C631C8">
      <w:pPr>
        <w:ind w:firstLine="708"/>
        <w:jc w:val="both"/>
        <w:rPr>
          <w:sz w:val="25"/>
          <w:szCs w:val="25"/>
          <w:lang w:val="ro-RO"/>
        </w:rPr>
      </w:pPr>
      <w:r w:rsidRPr="00F5485A">
        <w:rPr>
          <w:sz w:val="25"/>
          <w:szCs w:val="25"/>
          <w:lang w:val="ro-RO"/>
        </w:rPr>
        <w:t>d)</w:t>
      </w:r>
      <w:r w:rsidR="00540A83" w:rsidRPr="00F5485A">
        <w:rPr>
          <w:sz w:val="25"/>
          <w:szCs w:val="25"/>
          <w:lang w:val="ro-RO"/>
        </w:rPr>
        <w:t xml:space="preserve"> documentele prezentate membrilor (proiectele de hotăr</w:t>
      </w:r>
      <w:r w:rsidRPr="00F5485A">
        <w:rPr>
          <w:sz w:val="25"/>
          <w:szCs w:val="25"/>
          <w:lang w:val="ro-RO"/>
        </w:rPr>
        <w:t>â</w:t>
      </w:r>
      <w:r w:rsidR="00540A83" w:rsidRPr="00F5485A">
        <w:rPr>
          <w:sz w:val="25"/>
          <w:szCs w:val="25"/>
          <w:lang w:val="ro-RO"/>
        </w:rPr>
        <w:t xml:space="preserve">ri, de rapoarte etc.); </w:t>
      </w:r>
    </w:p>
    <w:p w14:paraId="2674BA9B" w14:textId="479B09C3" w:rsidR="00540A83" w:rsidRPr="00F5485A" w:rsidRDefault="00856FE1" w:rsidP="00C631C8">
      <w:pPr>
        <w:ind w:firstLine="708"/>
        <w:jc w:val="both"/>
        <w:rPr>
          <w:sz w:val="25"/>
          <w:szCs w:val="25"/>
          <w:lang w:val="ro-RO"/>
        </w:rPr>
      </w:pPr>
      <w:r w:rsidRPr="00F5485A">
        <w:rPr>
          <w:sz w:val="25"/>
          <w:szCs w:val="25"/>
          <w:lang w:val="ro-RO"/>
        </w:rPr>
        <w:t>e)</w:t>
      </w:r>
      <w:r w:rsidR="00540A83" w:rsidRPr="00F5485A">
        <w:rPr>
          <w:sz w:val="25"/>
          <w:szCs w:val="25"/>
          <w:lang w:val="ro-RO"/>
        </w:rPr>
        <w:t xml:space="preserve"> procesele-verbale ale </w:t>
      </w:r>
      <w:r w:rsidR="004968F0">
        <w:rPr>
          <w:sz w:val="25"/>
          <w:szCs w:val="25"/>
          <w:lang w:val="ro-RO"/>
        </w:rPr>
        <w:t>adunărilor g</w:t>
      </w:r>
      <w:r w:rsidR="00540A83" w:rsidRPr="00F5485A">
        <w:rPr>
          <w:sz w:val="25"/>
          <w:szCs w:val="25"/>
          <w:lang w:val="ro-RO"/>
        </w:rPr>
        <w:t xml:space="preserve">enerale; </w:t>
      </w:r>
    </w:p>
    <w:p w14:paraId="6727A47F" w14:textId="618F3B20" w:rsidR="00540A83" w:rsidRPr="00F5485A" w:rsidRDefault="00856FE1" w:rsidP="00C631C8">
      <w:pPr>
        <w:ind w:firstLine="708"/>
        <w:jc w:val="both"/>
        <w:rPr>
          <w:sz w:val="25"/>
          <w:szCs w:val="25"/>
          <w:lang w:val="ro-RO"/>
        </w:rPr>
      </w:pPr>
      <w:r w:rsidRPr="00F5485A">
        <w:rPr>
          <w:sz w:val="25"/>
          <w:szCs w:val="25"/>
          <w:lang w:val="ro-RO"/>
        </w:rPr>
        <w:t>f)</w:t>
      </w:r>
      <w:r w:rsidR="00540A83" w:rsidRPr="00F5485A">
        <w:rPr>
          <w:sz w:val="25"/>
          <w:szCs w:val="25"/>
          <w:lang w:val="ro-RO"/>
        </w:rPr>
        <w:t xml:space="preserve"> hotăr</w:t>
      </w:r>
      <w:r w:rsidR="00F37079" w:rsidRPr="00F5485A">
        <w:rPr>
          <w:sz w:val="25"/>
          <w:szCs w:val="25"/>
          <w:lang w:val="ro-RO"/>
        </w:rPr>
        <w:t>â</w:t>
      </w:r>
      <w:r w:rsidR="00540A83" w:rsidRPr="00F5485A">
        <w:rPr>
          <w:sz w:val="25"/>
          <w:szCs w:val="25"/>
          <w:lang w:val="ro-RO"/>
        </w:rPr>
        <w:t xml:space="preserve">rile </w:t>
      </w:r>
      <w:r w:rsidR="004968F0">
        <w:rPr>
          <w:sz w:val="25"/>
          <w:szCs w:val="25"/>
          <w:lang w:val="ro-RO"/>
        </w:rPr>
        <w:t>a</w:t>
      </w:r>
      <w:r w:rsidR="00540A83" w:rsidRPr="00F5485A">
        <w:rPr>
          <w:sz w:val="25"/>
          <w:szCs w:val="25"/>
          <w:lang w:val="ro-RO"/>
        </w:rPr>
        <w:t>du</w:t>
      </w:r>
      <w:r w:rsidR="004968F0">
        <w:rPr>
          <w:sz w:val="25"/>
          <w:szCs w:val="25"/>
          <w:lang w:val="ro-RO"/>
        </w:rPr>
        <w:t>nărilor g</w:t>
      </w:r>
      <w:r w:rsidR="00540A83" w:rsidRPr="00F5485A">
        <w:rPr>
          <w:sz w:val="25"/>
          <w:szCs w:val="25"/>
          <w:lang w:val="ro-RO"/>
        </w:rPr>
        <w:t xml:space="preserve">enerale; </w:t>
      </w:r>
    </w:p>
    <w:p w14:paraId="76DE9452" w14:textId="6098F7C2" w:rsidR="00540A83" w:rsidRPr="00F5485A" w:rsidRDefault="00856FE1" w:rsidP="00C631C8">
      <w:pPr>
        <w:ind w:firstLine="708"/>
        <w:jc w:val="both"/>
        <w:rPr>
          <w:sz w:val="25"/>
          <w:szCs w:val="25"/>
          <w:lang w:val="ro-RO"/>
        </w:rPr>
      </w:pPr>
      <w:r w:rsidRPr="00F5485A">
        <w:rPr>
          <w:sz w:val="25"/>
          <w:szCs w:val="25"/>
          <w:lang w:val="ro-RO"/>
        </w:rPr>
        <w:t xml:space="preserve">g) </w:t>
      </w:r>
      <w:r w:rsidR="00540A83" w:rsidRPr="00F5485A">
        <w:rPr>
          <w:sz w:val="25"/>
          <w:szCs w:val="25"/>
          <w:lang w:val="ro-RO"/>
        </w:rPr>
        <w:t xml:space="preserve">documente care atestă consemnarea voturilor. </w:t>
      </w:r>
    </w:p>
    <w:p w14:paraId="448445F5" w14:textId="151E1BFD" w:rsidR="00540A83" w:rsidRPr="00F5485A" w:rsidRDefault="00D23647" w:rsidP="00D23647">
      <w:pPr>
        <w:ind w:firstLine="708"/>
        <w:jc w:val="both"/>
        <w:rPr>
          <w:sz w:val="25"/>
          <w:szCs w:val="25"/>
          <w:lang w:val="ro-RO"/>
        </w:rPr>
      </w:pPr>
      <w:r w:rsidRPr="00F5485A">
        <w:rPr>
          <w:sz w:val="25"/>
          <w:szCs w:val="25"/>
          <w:lang w:val="ro-RO"/>
        </w:rPr>
        <w:t>2) suplimentar, î</w:t>
      </w:r>
      <w:r w:rsidR="00540A83" w:rsidRPr="00F5485A">
        <w:rPr>
          <w:sz w:val="25"/>
          <w:szCs w:val="25"/>
          <w:lang w:val="ro-RO"/>
        </w:rPr>
        <w:t xml:space="preserve">n cazul </w:t>
      </w:r>
      <w:r w:rsidRPr="00F5485A">
        <w:rPr>
          <w:sz w:val="25"/>
          <w:szCs w:val="25"/>
          <w:lang w:val="ro-RO"/>
        </w:rPr>
        <w:t>controlului activităţii adunării generale a OGC</w:t>
      </w:r>
      <w:r w:rsidR="00540A83" w:rsidRPr="00F5485A">
        <w:rPr>
          <w:sz w:val="25"/>
          <w:szCs w:val="25"/>
          <w:lang w:val="ro-RO"/>
        </w:rPr>
        <w:t xml:space="preserve">, se verifică, în special: </w:t>
      </w:r>
    </w:p>
    <w:p w14:paraId="217C9B7A" w14:textId="64BD92D2" w:rsidR="00540A83" w:rsidRPr="00F5485A" w:rsidRDefault="00D23647" w:rsidP="00C631C8">
      <w:pPr>
        <w:ind w:firstLine="708"/>
        <w:jc w:val="both"/>
        <w:rPr>
          <w:sz w:val="25"/>
          <w:szCs w:val="25"/>
          <w:lang w:val="ro-RO"/>
        </w:rPr>
      </w:pPr>
      <w:r w:rsidRPr="00F5485A">
        <w:rPr>
          <w:sz w:val="25"/>
          <w:szCs w:val="25"/>
          <w:lang w:val="ro-RO"/>
        </w:rPr>
        <w:t>a)</w:t>
      </w:r>
      <w:r w:rsidR="00540A83" w:rsidRPr="00F5485A">
        <w:rPr>
          <w:sz w:val="25"/>
          <w:szCs w:val="25"/>
          <w:lang w:val="ro-RO"/>
        </w:rPr>
        <w:t xml:space="preserve"> modalitatea de convocare a </w:t>
      </w:r>
      <w:r w:rsidRPr="00F5485A">
        <w:rPr>
          <w:sz w:val="25"/>
          <w:szCs w:val="25"/>
          <w:lang w:val="ro-RO"/>
        </w:rPr>
        <w:t>a</w:t>
      </w:r>
      <w:r w:rsidR="00540A83" w:rsidRPr="00F5485A">
        <w:rPr>
          <w:sz w:val="25"/>
          <w:szCs w:val="25"/>
          <w:lang w:val="ro-RO"/>
        </w:rPr>
        <w:t xml:space="preserve">dunării </w:t>
      </w:r>
      <w:r w:rsidRPr="00F5485A">
        <w:rPr>
          <w:sz w:val="25"/>
          <w:szCs w:val="25"/>
          <w:lang w:val="ro-RO"/>
        </w:rPr>
        <w:t>g</w:t>
      </w:r>
      <w:r w:rsidR="00540A83" w:rsidRPr="00F5485A">
        <w:rPr>
          <w:sz w:val="25"/>
          <w:szCs w:val="25"/>
          <w:lang w:val="ro-RO"/>
        </w:rPr>
        <w:t xml:space="preserve">enerale în termenii legali; </w:t>
      </w:r>
    </w:p>
    <w:p w14:paraId="44655822" w14:textId="5A90A358" w:rsidR="00540A83" w:rsidRPr="00F5485A" w:rsidRDefault="00D23647" w:rsidP="00D23647">
      <w:pPr>
        <w:autoSpaceDE w:val="0"/>
        <w:autoSpaceDN w:val="0"/>
        <w:adjustRightInd w:val="0"/>
        <w:ind w:firstLine="709"/>
        <w:jc w:val="both"/>
        <w:rPr>
          <w:sz w:val="25"/>
          <w:szCs w:val="25"/>
          <w:lang w:val="ro-RO"/>
        </w:rPr>
      </w:pPr>
      <w:r w:rsidRPr="00F5485A">
        <w:rPr>
          <w:sz w:val="25"/>
          <w:szCs w:val="25"/>
          <w:lang w:val="ro-RO"/>
        </w:rPr>
        <w:t>b)</w:t>
      </w:r>
      <w:r w:rsidR="00540A83" w:rsidRPr="00F5485A">
        <w:rPr>
          <w:sz w:val="25"/>
          <w:szCs w:val="25"/>
          <w:lang w:val="ro-RO"/>
        </w:rPr>
        <w:t xml:space="preserve"> publicarea informaţiilor prevăzute de lege pentru a fi plasate </w:t>
      </w:r>
      <w:r w:rsidR="00C40F76" w:rsidRPr="00F5485A">
        <w:rPr>
          <w:sz w:val="25"/>
          <w:szCs w:val="25"/>
          <w:lang w:val="ro-RO"/>
        </w:rPr>
        <w:t>pe pagina web oficială a</w:t>
      </w:r>
      <w:r w:rsidR="00540A83" w:rsidRPr="00F5485A">
        <w:rPr>
          <w:sz w:val="25"/>
          <w:szCs w:val="25"/>
          <w:lang w:val="ro-RO"/>
        </w:rPr>
        <w:t xml:space="preserve"> OGC </w:t>
      </w:r>
      <w:r w:rsidR="00C40F76" w:rsidRPr="00F5485A">
        <w:rPr>
          <w:sz w:val="25"/>
          <w:szCs w:val="25"/>
          <w:lang w:val="ro-RO"/>
        </w:rPr>
        <w:t xml:space="preserve">și/sau prin orice alt mijloc de comunicare în masă, inclusiv electronic </w:t>
      </w:r>
      <w:r w:rsidR="00540A83" w:rsidRPr="00F5485A">
        <w:rPr>
          <w:sz w:val="25"/>
          <w:szCs w:val="25"/>
          <w:lang w:val="ro-RO"/>
        </w:rPr>
        <w:t xml:space="preserve">cu privire la </w:t>
      </w:r>
      <w:r w:rsidRPr="00F5485A">
        <w:rPr>
          <w:sz w:val="25"/>
          <w:szCs w:val="25"/>
          <w:lang w:val="ro-RO"/>
        </w:rPr>
        <w:t>a</w:t>
      </w:r>
      <w:r w:rsidR="00540A83" w:rsidRPr="00F5485A">
        <w:rPr>
          <w:sz w:val="25"/>
          <w:szCs w:val="25"/>
          <w:lang w:val="ro-RO"/>
        </w:rPr>
        <w:t xml:space="preserve">dunarea </w:t>
      </w:r>
      <w:r w:rsidRPr="00F5485A">
        <w:rPr>
          <w:sz w:val="25"/>
          <w:szCs w:val="25"/>
          <w:lang w:val="ro-RO"/>
        </w:rPr>
        <w:t>g</w:t>
      </w:r>
      <w:r w:rsidR="00540A83" w:rsidRPr="00F5485A">
        <w:rPr>
          <w:sz w:val="25"/>
          <w:szCs w:val="25"/>
          <w:lang w:val="ro-RO"/>
        </w:rPr>
        <w:t>enerală</w:t>
      </w:r>
      <w:r w:rsidR="00D60579" w:rsidRPr="00F5485A">
        <w:rPr>
          <w:sz w:val="25"/>
          <w:szCs w:val="25"/>
          <w:lang w:val="ro-RO"/>
        </w:rPr>
        <w:t xml:space="preserve"> (</w:t>
      </w:r>
      <w:r w:rsidR="00D60579" w:rsidRPr="00F5485A">
        <w:rPr>
          <w:rFonts w:ascii="TimesNewRomanPSMT" w:eastAsiaTheme="minorHAnsi" w:hAnsi="TimesNewRomanPSMT" w:cs="TimesNewRomanPSMT"/>
          <w:sz w:val="25"/>
          <w:szCs w:val="25"/>
          <w:lang w:val="ro-RO" w:eastAsia="en-US"/>
        </w:rPr>
        <w:t xml:space="preserve">data, ora, locul și ordinea de zi a </w:t>
      </w:r>
      <w:r w:rsidRPr="00F5485A">
        <w:rPr>
          <w:rFonts w:ascii="TimesNewRomanPSMT" w:eastAsiaTheme="minorHAnsi" w:hAnsi="TimesNewRomanPSMT" w:cs="TimesNewRomanPSMT"/>
          <w:sz w:val="25"/>
          <w:szCs w:val="25"/>
          <w:lang w:val="ro-RO" w:eastAsia="en-US"/>
        </w:rPr>
        <w:t>a</w:t>
      </w:r>
      <w:r w:rsidR="00D60579" w:rsidRPr="00F5485A">
        <w:rPr>
          <w:rFonts w:ascii="TimesNewRomanPSMT" w:eastAsiaTheme="minorHAnsi" w:hAnsi="TimesNewRomanPSMT" w:cs="TimesNewRomanPSMT"/>
          <w:sz w:val="25"/>
          <w:szCs w:val="25"/>
          <w:lang w:val="ro-RO" w:eastAsia="en-US"/>
        </w:rPr>
        <w:t xml:space="preserve">dunării </w:t>
      </w:r>
      <w:r w:rsidRPr="00F5485A">
        <w:rPr>
          <w:rFonts w:ascii="TimesNewRomanPSMT" w:eastAsiaTheme="minorHAnsi" w:hAnsi="TimesNewRomanPSMT" w:cs="TimesNewRomanPSMT"/>
          <w:sz w:val="25"/>
          <w:szCs w:val="25"/>
          <w:lang w:val="ro-RO" w:eastAsia="en-US"/>
        </w:rPr>
        <w:t>g</w:t>
      </w:r>
      <w:r w:rsidR="00D60579" w:rsidRPr="00F5485A">
        <w:rPr>
          <w:rFonts w:ascii="TimesNewRomanPSMT" w:eastAsiaTheme="minorHAnsi" w:hAnsi="TimesNewRomanPSMT" w:cs="TimesNewRomanPSMT"/>
          <w:sz w:val="25"/>
          <w:szCs w:val="25"/>
          <w:lang w:val="ro-RO" w:eastAsia="en-US"/>
        </w:rPr>
        <w:t xml:space="preserve">enerale, proiectele de hotărâri ce urmează a fi </w:t>
      </w:r>
      <w:r w:rsidR="00D60579" w:rsidRPr="00F5485A">
        <w:rPr>
          <w:rFonts w:eastAsiaTheme="minorHAnsi"/>
          <w:sz w:val="25"/>
          <w:szCs w:val="25"/>
          <w:lang w:val="ro-RO" w:eastAsia="en-US"/>
        </w:rPr>
        <w:t>adoptate</w:t>
      </w:r>
      <w:r w:rsidR="00D60579" w:rsidRPr="00F5485A">
        <w:rPr>
          <w:sz w:val="25"/>
          <w:szCs w:val="25"/>
          <w:lang w:val="ro-RO"/>
        </w:rPr>
        <w:t>)</w:t>
      </w:r>
      <w:r w:rsidR="00540A83" w:rsidRPr="00F5485A">
        <w:rPr>
          <w:sz w:val="25"/>
          <w:szCs w:val="25"/>
          <w:lang w:val="ro-RO"/>
        </w:rPr>
        <w:t xml:space="preserve">; </w:t>
      </w:r>
    </w:p>
    <w:p w14:paraId="7EF2EEC2" w14:textId="61DED986" w:rsidR="00540A83" w:rsidRPr="00F5485A" w:rsidRDefault="00332534" w:rsidP="00C631C8">
      <w:pPr>
        <w:ind w:firstLine="708"/>
        <w:jc w:val="both"/>
        <w:rPr>
          <w:sz w:val="25"/>
          <w:szCs w:val="25"/>
          <w:lang w:val="ro-RO"/>
        </w:rPr>
      </w:pPr>
      <w:r w:rsidRPr="00F5485A">
        <w:rPr>
          <w:sz w:val="25"/>
          <w:szCs w:val="25"/>
          <w:lang w:val="ro-RO"/>
        </w:rPr>
        <w:t>c)</w:t>
      </w:r>
      <w:r w:rsidR="00540A83" w:rsidRPr="00F5485A">
        <w:rPr>
          <w:sz w:val="25"/>
          <w:szCs w:val="25"/>
          <w:lang w:val="ro-RO"/>
        </w:rPr>
        <w:t xml:space="preserve"> înregistrarea procesului-verb</w:t>
      </w:r>
      <w:r w:rsidRPr="00F5485A">
        <w:rPr>
          <w:sz w:val="25"/>
          <w:szCs w:val="25"/>
          <w:lang w:val="ro-RO"/>
        </w:rPr>
        <w:t>al al adunării g</w:t>
      </w:r>
      <w:r w:rsidR="00540A83" w:rsidRPr="00F5485A">
        <w:rPr>
          <w:sz w:val="25"/>
          <w:szCs w:val="25"/>
          <w:lang w:val="ro-RO"/>
        </w:rPr>
        <w:t xml:space="preserve">enerale în registrul intern al OGC şi modalitatea de comunicare membrilor;  </w:t>
      </w:r>
    </w:p>
    <w:p w14:paraId="48BE8395" w14:textId="32A6B2C9" w:rsidR="00540A83" w:rsidRPr="00F5485A" w:rsidRDefault="00332534" w:rsidP="00C631C8">
      <w:pPr>
        <w:ind w:firstLine="708"/>
        <w:jc w:val="both"/>
        <w:rPr>
          <w:sz w:val="25"/>
          <w:szCs w:val="25"/>
          <w:lang w:val="ro-RO"/>
        </w:rPr>
      </w:pPr>
      <w:r w:rsidRPr="00F5485A">
        <w:rPr>
          <w:sz w:val="25"/>
          <w:szCs w:val="25"/>
          <w:lang w:val="ro-RO"/>
        </w:rPr>
        <w:t>d)</w:t>
      </w:r>
      <w:r w:rsidR="00540A83" w:rsidRPr="00F5485A">
        <w:rPr>
          <w:sz w:val="25"/>
          <w:szCs w:val="25"/>
          <w:lang w:val="ro-RO"/>
        </w:rPr>
        <w:t xml:space="preserve"> numărul de membri prezenţi la </w:t>
      </w:r>
      <w:r w:rsidRPr="00F5485A">
        <w:rPr>
          <w:sz w:val="25"/>
          <w:szCs w:val="25"/>
          <w:lang w:val="ro-RO"/>
        </w:rPr>
        <w:t>adunarea g</w:t>
      </w:r>
      <w:r w:rsidR="00540A83" w:rsidRPr="00F5485A">
        <w:rPr>
          <w:sz w:val="25"/>
          <w:szCs w:val="25"/>
          <w:lang w:val="ro-RO"/>
        </w:rPr>
        <w:t xml:space="preserve">enerală; </w:t>
      </w:r>
    </w:p>
    <w:p w14:paraId="4FCAD5C0" w14:textId="43F78BEB" w:rsidR="00540A83" w:rsidRPr="0095051A" w:rsidRDefault="00332534" w:rsidP="00C631C8">
      <w:pPr>
        <w:ind w:firstLine="708"/>
        <w:jc w:val="both"/>
        <w:rPr>
          <w:sz w:val="25"/>
          <w:szCs w:val="25"/>
          <w:lang w:val="ro-MD"/>
        </w:rPr>
      </w:pPr>
      <w:r w:rsidRPr="00F5485A">
        <w:rPr>
          <w:sz w:val="25"/>
          <w:szCs w:val="25"/>
          <w:lang w:val="ro-RO"/>
        </w:rPr>
        <w:t>e)</w:t>
      </w:r>
      <w:r w:rsidR="00540A83" w:rsidRPr="00F5485A">
        <w:rPr>
          <w:sz w:val="25"/>
          <w:szCs w:val="25"/>
          <w:lang w:val="ro-RO"/>
        </w:rPr>
        <w:t xml:space="preserve"> întrunirea </w:t>
      </w:r>
      <w:r w:rsidR="00540A83" w:rsidRPr="0095051A">
        <w:rPr>
          <w:sz w:val="25"/>
          <w:szCs w:val="25"/>
          <w:lang w:val="ro-MD"/>
        </w:rPr>
        <w:t xml:space="preserve">cvorumului statutar pentru desfăşurarea </w:t>
      </w:r>
      <w:r w:rsidRPr="0095051A">
        <w:rPr>
          <w:sz w:val="25"/>
          <w:szCs w:val="25"/>
          <w:lang w:val="ro-MD"/>
        </w:rPr>
        <w:t>a</w:t>
      </w:r>
      <w:r w:rsidR="00540A83" w:rsidRPr="0095051A">
        <w:rPr>
          <w:sz w:val="25"/>
          <w:szCs w:val="25"/>
          <w:lang w:val="ro-MD"/>
        </w:rPr>
        <w:t xml:space="preserve">dunării </w:t>
      </w:r>
      <w:r w:rsidRPr="0095051A">
        <w:rPr>
          <w:sz w:val="25"/>
          <w:szCs w:val="25"/>
          <w:lang w:val="ro-MD"/>
        </w:rPr>
        <w:t>g</w:t>
      </w:r>
      <w:r w:rsidR="00540A83" w:rsidRPr="0095051A">
        <w:rPr>
          <w:sz w:val="25"/>
          <w:szCs w:val="25"/>
          <w:lang w:val="ro-MD"/>
        </w:rPr>
        <w:t xml:space="preserve">enerale; </w:t>
      </w:r>
    </w:p>
    <w:p w14:paraId="337712CC" w14:textId="7C5BCF12" w:rsidR="00540A83" w:rsidRPr="0095051A" w:rsidRDefault="00332534" w:rsidP="00C631C8">
      <w:pPr>
        <w:ind w:firstLine="708"/>
        <w:jc w:val="both"/>
        <w:rPr>
          <w:sz w:val="25"/>
          <w:szCs w:val="25"/>
          <w:lang w:val="ro-MD"/>
        </w:rPr>
      </w:pPr>
      <w:r w:rsidRPr="0095051A">
        <w:rPr>
          <w:sz w:val="25"/>
          <w:szCs w:val="25"/>
          <w:lang w:val="ro-MD"/>
        </w:rPr>
        <w:t>f)</w:t>
      </w:r>
      <w:r w:rsidR="00540A83" w:rsidRPr="0095051A">
        <w:rPr>
          <w:sz w:val="25"/>
          <w:szCs w:val="25"/>
          <w:lang w:val="ro-MD"/>
        </w:rPr>
        <w:t xml:space="preserve"> respectarea ordinii de zi anunţate; </w:t>
      </w:r>
    </w:p>
    <w:p w14:paraId="7A18F319" w14:textId="5B0A5966" w:rsidR="00540A83" w:rsidRPr="0095051A" w:rsidRDefault="00332534" w:rsidP="00C631C8">
      <w:pPr>
        <w:ind w:firstLine="708"/>
        <w:jc w:val="both"/>
        <w:rPr>
          <w:sz w:val="25"/>
          <w:szCs w:val="25"/>
          <w:lang w:val="ro-MD"/>
        </w:rPr>
      </w:pPr>
      <w:r w:rsidRPr="0095051A">
        <w:rPr>
          <w:sz w:val="25"/>
          <w:szCs w:val="25"/>
          <w:lang w:val="ro-MD"/>
        </w:rPr>
        <w:t>g)</w:t>
      </w:r>
      <w:r w:rsidR="00540A83" w:rsidRPr="0095051A">
        <w:rPr>
          <w:sz w:val="25"/>
          <w:szCs w:val="25"/>
          <w:lang w:val="ro-MD"/>
        </w:rPr>
        <w:t xml:space="preserve"> consemnarea modalităţii de vot şi voturile înregistrate; </w:t>
      </w:r>
    </w:p>
    <w:p w14:paraId="2A3301DD" w14:textId="6AB6089E" w:rsidR="00540A83" w:rsidRPr="0095051A" w:rsidRDefault="00C134B8" w:rsidP="00356938">
      <w:pPr>
        <w:autoSpaceDE w:val="0"/>
        <w:autoSpaceDN w:val="0"/>
        <w:adjustRightInd w:val="0"/>
        <w:ind w:firstLine="709"/>
        <w:jc w:val="both"/>
        <w:rPr>
          <w:sz w:val="25"/>
          <w:szCs w:val="25"/>
          <w:lang w:val="ro-MD"/>
        </w:rPr>
      </w:pPr>
      <w:r w:rsidRPr="0095051A">
        <w:rPr>
          <w:sz w:val="25"/>
          <w:szCs w:val="25"/>
          <w:lang w:val="ro-MD"/>
        </w:rPr>
        <w:t>h)</w:t>
      </w:r>
      <w:r w:rsidR="00540A83" w:rsidRPr="0095051A">
        <w:rPr>
          <w:sz w:val="25"/>
          <w:szCs w:val="25"/>
          <w:lang w:val="ro-MD"/>
        </w:rPr>
        <w:t xml:space="preserve"> </w:t>
      </w:r>
      <w:r w:rsidR="00812B18" w:rsidRPr="0095051A">
        <w:rPr>
          <w:rFonts w:ascii="TimesNewRomanPSMT" w:eastAsiaTheme="minorHAnsi" w:hAnsi="TimesNewRomanPSMT" w:cs="TimesNewRomanPSMT"/>
          <w:sz w:val="25"/>
          <w:szCs w:val="25"/>
          <w:lang w:val="ro-MD" w:eastAsia="en-US"/>
        </w:rPr>
        <w:t xml:space="preserve">stabilirea comisionului de gestiune reţinut titularilor de </w:t>
      </w:r>
      <w:r w:rsidR="00812B18" w:rsidRPr="0095051A">
        <w:rPr>
          <w:rFonts w:eastAsiaTheme="minorHAnsi"/>
          <w:sz w:val="25"/>
          <w:szCs w:val="25"/>
          <w:lang w:val="ro-MD" w:eastAsia="en-US"/>
        </w:rPr>
        <w:t>drepturi, inclusiv cuantumul acestuia</w:t>
      </w:r>
      <w:r w:rsidR="00540A83" w:rsidRPr="0095051A">
        <w:rPr>
          <w:sz w:val="25"/>
          <w:szCs w:val="25"/>
          <w:lang w:val="ro-MD"/>
        </w:rPr>
        <w:t xml:space="preserve">; </w:t>
      </w:r>
    </w:p>
    <w:p w14:paraId="01DB57D3" w14:textId="38292D05" w:rsidR="00540A83" w:rsidRPr="00F5485A" w:rsidRDefault="00C134B8" w:rsidP="00C631C8">
      <w:pPr>
        <w:ind w:firstLine="708"/>
        <w:jc w:val="both"/>
        <w:rPr>
          <w:sz w:val="25"/>
          <w:szCs w:val="25"/>
          <w:lang w:val="ro-RO"/>
        </w:rPr>
      </w:pPr>
      <w:r w:rsidRPr="00F5485A">
        <w:rPr>
          <w:sz w:val="25"/>
          <w:szCs w:val="25"/>
          <w:lang w:val="ro-RO"/>
        </w:rPr>
        <w:t>i)</w:t>
      </w:r>
      <w:r w:rsidR="00540A83" w:rsidRPr="00F5485A">
        <w:rPr>
          <w:sz w:val="25"/>
          <w:szCs w:val="25"/>
          <w:lang w:val="ro-RO"/>
        </w:rPr>
        <w:t xml:space="preserve"> semnarea procesului-verbal al </w:t>
      </w:r>
      <w:r w:rsidRPr="00F5485A">
        <w:rPr>
          <w:sz w:val="25"/>
          <w:szCs w:val="25"/>
          <w:lang w:val="ro-RO"/>
        </w:rPr>
        <w:t>a</w:t>
      </w:r>
      <w:r w:rsidR="00540A83" w:rsidRPr="00F5485A">
        <w:rPr>
          <w:sz w:val="25"/>
          <w:szCs w:val="25"/>
          <w:lang w:val="ro-RO"/>
        </w:rPr>
        <w:t xml:space="preserve">dunării </w:t>
      </w:r>
      <w:r w:rsidRPr="00F5485A">
        <w:rPr>
          <w:sz w:val="25"/>
          <w:szCs w:val="25"/>
          <w:lang w:val="ro-RO"/>
        </w:rPr>
        <w:t>g</w:t>
      </w:r>
      <w:r w:rsidR="00540A83" w:rsidRPr="00F5485A">
        <w:rPr>
          <w:sz w:val="25"/>
          <w:szCs w:val="25"/>
          <w:lang w:val="ro-RO"/>
        </w:rPr>
        <w:t>enerale;</w:t>
      </w:r>
    </w:p>
    <w:p w14:paraId="1DF96616" w14:textId="3D53DDF7" w:rsidR="0057141A" w:rsidRPr="00F5485A" w:rsidRDefault="00C134B8" w:rsidP="00C631C8">
      <w:pPr>
        <w:ind w:firstLine="708"/>
        <w:jc w:val="both"/>
        <w:rPr>
          <w:sz w:val="25"/>
          <w:szCs w:val="25"/>
          <w:lang w:val="ro-RO"/>
        </w:rPr>
      </w:pPr>
      <w:r w:rsidRPr="00F5485A">
        <w:rPr>
          <w:sz w:val="25"/>
          <w:szCs w:val="25"/>
          <w:lang w:val="ro-RO"/>
        </w:rPr>
        <w:t>j)</w:t>
      </w:r>
      <w:r w:rsidR="0057141A" w:rsidRPr="00F5485A">
        <w:rPr>
          <w:sz w:val="25"/>
          <w:szCs w:val="25"/>
          <w:lang w:val="ro-RO"/>
        </w:rPr>
        <w:t xml:space="preserve"> </w:t>
      </w:r>
      <w:r w:rsidR="0057141A" w:rsidRPr="00F5485A">
        <w:rPr>
          <w:color w:val="000000"/>
          <w:sz w:val="25"/>
          <w:szCs w:val="25"/>
          <w:lang w:val="ro-RO"/>
        </w:rPr>
        <w:t>aprobarea raportului anual de transparență;</w:t>
      </w:r>
    </w:p>
    <w:p w14:paraId="56C4F9A4" w14:textId="3D8FE16D" w:rsidR="00540A83" w:rsidRPr="00F5485A" w:rsidRDefault="00C134B8" w:rsidP="00C631C8">
      <w:pPr>
        <w:ind w:firstLine="708"/>
        <w:jc w:val="both"/>
        <w:rPr>
          <w:sz w:val="25"/>
          <w:szCs w:val="25"/>
          <w:lang w:val="ro-RO"/>
        </w:rPr>
      </w:pPr>
      <w:r w:rsidRPr="00F5485A">
        <w:rPr>
          <w:sz w:val="25"/>
          <w:szCs w:val="25"/>
          <w:lang w:val="ro-RO"/>
        </w:rPr>
        <w:t>k)</w:t>
      </w:r>
      <w:r w:rsidR="00540A83" w:rsidRPr="00F5485A">
        <w:rPr>
          <w:sz w:val="25"/>
          <w:szCs w:val="25"/>
          <w:lang w:val="ro-RO"/>
        </w:rPr>
        <w:t xml:space="preserve"> adoptarea dării de seamă anuale şi existenţa analizei asupra acesteia, numărul de membri care au solicitat informaţii privind transparenţa şi dacă </w:t>
      </w:r>
      <w:r w:rsidRPr="00F5485A">
        <w:rPr>
          <w:sz w:val="25"/>
          <w:szCs w:val="25"/>
          <w:lang w:val="ro-RO"/>
        </w:rPr>
        <w:t>există</w:t>
      </w:r>
      <w:r w:rsidR="00540A83" w:rsidRPr="00F5485A">
        <w:rPr>
          <w:sz w:val="25"/>
          <w:szCs w:val="25"/>
          <w:lang w:val="ro-RO"/>
        </w:rPr>
        <w:t xml:space="preserve"> o procedură în acest sens, etc.</w:t>
      </w:r>
      <w:r w:rsidR="00DC7D60" w:rsidRPr="00F5485A">
        <w:rPr>
          <w:sz w:val="25"/>
          <w:szCs w:val="25"/>
          <w:lang w:val="ro-RO"/>
        </w:rPr>
        <w:t>;</w:t>
      </w:r>
      <w:r w:rsidR="00540A83" w:rsidRPr="00F5485A">
        <w:rPr>
          <w:sz w:val="25"/>
          <w:szCs w:val="25"/>
          <w:lang w:val="ro-RO"/>
        </w:rPr>
        <w:t xml:space="preserve"> </w:t>
      </w:r>
    </w:p>
    <w:p w14:paraId="4EB10B71" w14:textId="1DA075B1" w:rsidR="00812B18" w:rsidRPr="00F5485A" w:rsidRDefault="00C134B8" w:rsidP="00356938">
      <w:pPr>
        <w:autoSpaceDE w:val="0"/>
        <w:autoSpaceDN w:val="0"/>
        <w:adjustRightInd w:val="0"/>
        <w:ind w:firstLine="709"/>
        <w:jc w:val="both"/>
        <w:rPr>
          <w:sz w:val="25"/>
          <w:szCs w:val="25"/>
          <w:lang w:val="ro-RO"/>
        </w:rPr>
      </w:pPr>
      <w:r w:rsidRPr="00F5485A">
        <w:rPr>
          <w:rFonts w:ascii="TimesNewRomanPSMT" w:eastAsiaTheme="minorHAnsi" w:hAnsi="TimesNewRomanPSMT" w:cs="TimesNewRomanPSMT"/>
          <w:sz w:val="25"/>
          <w:szCs w:val="25"/>
          <w:lang w:val="ro-RO" w:eastAsia="en-US"/>
        </w:rPr>
        <w:t>l)</w:t>
      </w:r>
      <w:r w:rsidR="00812B18" w:rsidRPr="00F5485A">
        <w:rPr>
          <w:rFonts w:ascii="TimesNewRomanPSMT" w:eastAsiaTheme="minorHAnsi" w:hAnsi="TimesNewRomanPSMT" w:cs="TimesNewRomanPSMT"/>
          <w:sz w:val="25"/>
          <w:szCs w:val="25"/>
          <w:lang w:val="ro-RO" w:eastAsia="en-US"/>
        </w:rPr>
        <w:t xml:space="preserve"> aprobarea dărilor de seamă ale </w:t>
      </w:r>
      <w:r w:rsidRPr="00F5485A">
        <w:rPr>
          <w:rFonts w:ascii="TimesNewRomanPSMT" w:eastAsiaTheme="minorHAnsi" w:hAnsi="TimesNewRomanPSMT" w:cs="TimesNewRomanPSMT"/>
          <w:sz w:val="25"/>
          <w:szCs w:val="25"/>
          <w:lang w:val="ro-RO" w:eastAsia="en-US"/>
        </w:rPr>
        <w:t>d</w:t>
      </w:r>
      <w:r w:rsidR="00812B18" w:rsidRPr="00F5485A">
        <w:rPr>
          <w:rFonts w:ascii="TimesNewRomanPSMT" w:eastAsiaTheme="minorHAnsi" w:hAnsi="TimesNewRomanPSMT" w:cs="TimesNewRomanPSMT"/>
          <w:sz w:val="25"/>
          <w:szCs w:val="25"/>
          <w:lang w:val="ro-RO" w:eastAsia="en-US"/>
        </w:rPr>
        <w:t xml:space="preserve">irectorului general, ale </w:t>
      </w:r>
      <w:r w:rsidRPr="00F5485A">
        <w:rPr>
          <w:rFonts w:ascii="TimesNewRomanPSMT" w:eastAsiaTheme="minorHAnsi" w:hAnsi="TimesNewRomanPSMT" w:cs="TimesNewRomanPSMT"/>
          <w:sz w:val="25"/>
          <w:szCs w:val="25"/>
          <w:lang w:val="ro-RO" w:eastAsia="en-US"/>
        </w:rPr>
        <w:t>c</w:t>
      </w:r>
      <w:r w:rsidR="00812B18" w:rsidRPr="00F5485A">
        <w:rPr>
          <w:rFonts w:ascii="TimesNewRomanPSMT" w:eastAsiaTheme="minorHAnsi" w:hAnsi="TimesNewRomanPSMT" w:cs="TimesNewRomanPSMT"/>
          <w:sz w:val="25"/>
          <w:szCs w:val="25"/>
          <w:lang w:val="ro-RO" w:eastAsia="en-US"/>
        </w:rPr>
        <w:t xml:space="preserve">onsiliului şi ale cenzorului sau, după caz, </w:t>
      </w:r>
      <w:r w:rsidR="00812B18" w:rsidRPr="00F5485A">
        <w:rPr>
          <w:rFonts w:eastAsiaTheme="minorHAnsi"/>
          <w:sz w:val="25"/>
          <w:szCs w:val="25"/>
          <w:lang w:val="ro-RO" w:eastAsia="en-US"/>
        </w:rPr>
        <w:t xml:space="preserve">ale </w:t>
      </w:r>
      <w:r w:rsidRPr="00F5485A">
        <w:rPr>
          <w:rFonts w:eastAsiaTheme="minorHAnsi"/>
          <w:sz w:val="25"/>
          <w:szCs w:val="25"/>
          <w:lang w:val="ro-RO" w:eastAsia="en-US"/>
        </w:rPr>
        <w:t>c</w:t>
      </w:r>
      <w:r w:rsidR="00812B18" w:rsidRPr="00F5485A">
        <w:rPr>
          <w:rFonts w:eastAsiaTheme="minorHAnsi"/>
          <w:sz w:val="25"/>
          <w:szCs w:val="25"/>
          <w:lang w:val="ro-RO" w:eastAsia="en-US"/>
        </w:rPr>
        <w:t>omisiei de cenzori;</w:t>
      </w:r>
      <w:r w:rsidR="004968F0">
        <w:rPr>
          <w:rFonts w:eastAsiaTheme="minorHAnsi"/>
          <w:sz w:val="25"/>
          <w:szCs w:val="25"/>
          <w:lang w:val="ro-RO" w:eastAsia="en-US"/>
        </w:rPr>
        <w:t xml:space="preserve">   </w:t>
      </w:r>
    </w:p>
    <w:p w14:paraId="5DA9E710" w14:textId="0C103457" w:rsidR="00540A83" w:rsidRPr="00F5485A" w:rsidRDefault="00C134B8" w:rsidP="00C631C8">
      <w:pPr>
        <w:ind w:firstLine="708"/>
        <w:jc w:val="both"/>
        <w:rPr>
          <w:sz w:val="25"/>
          <w:szCs w:val="25"/>
          <w:lang w:val="ro-RO"/>
        </w:rPr>
      </w:pPr>
      <w:r w:rsidRPr="00F5485A">
        <w:rPr>
          <w:sz w:val="25"/>
          <w:szCs w:val="25"/>
          <w:lang w:val="ro-RO"/>
        </w:rPr>
        <w:lastRenderedPageBreak/>
        <w:t>m)</w:t>
      </w:r>
      <w:r w:rsidR="00540A83" w:rsidRPr="00F5485A">
        <w:rPr>
          <w:sz w:val="25"/>
          <w:szCs w:val="25"/>
          <w:lang w:val="ro-RO"/>
        </w:rPr>
        <w:t xml:space="preserve"> prezentarea proiectelor de hotăr</w:t>
      </w:r>
      <w:r w:rsidR="00F37079" w:rsidRPr="00F5485A">
        <w:rPr>
          <w:sz w:val="25"/>
          <w:szCs w:val="25"/>
          <w:lang w:val="ro-RO"/>
        </w:rPr>
        <w:t>â</w:t>
      </w:r>
      <w:r w:rsidR="00540A83" w:rsidRPr="00F5485A">
        <w:rPr>
          <w:sz w:val="25"/>
          <w:szCs w:val="25"/>
          <w:lang w:val="ro-RO"/>
        </w:rPr>
        <w:t xml:space="preserve">ri ale </w:t>
      </w:r>
      <w:r w:rsidRPr="00F5485A">
        <w:rPr>
          <w:sz w:val="25"/>
          <w:szCs w:val="25"/>
          <w:lang w:val="ro-RO"/>
        </w:rPr>
        <w:t>a</w:t>
      </w:r>
      <w:r w:rsidR="0095051A">
        <w:rPr>
          <w:sz w:val="25"/>
          <w:szCs w:val="25"/>
          <w:lang w:val="ro-RO"/>
        </w:rPr>
        <w:t>dunării g</w:t>
      </w:r>
      <w:r w:rsidR="00540A83" w:rsidRPr="00F5485A">
        <w:rPr>
          <w:sz w:val="25"/>
          <w:szCs w:val="25"/>
          <w:lang w:val="ro-RO"/>
        </w:rPr>
        <w:t>enerale membrilor, motivarea, semnarea hotăr</w:t>
      </w:r>
      <w:r w:rsidR="00F37079" w:rsidRPr="00F5485A">
        <w:rPr>
          <w:sz w:val="25"/>
          <w:szCs w:val="25"/>
          <w:lang w:val="ro-RO"/>
        </w:rPr>
        <w:t>â</w:t>
      </w:r>
      <w:r w:rsidR="00540A83" w:rsidRPr="00F5485A">
        <w:rPr>
          <w:sz w:val="25"/>
          <w:szCs w:val="25"/>
          <w:lang w:val="ro-RO"/>
        </w:rPr>
        <w:t xml:space="preserve">rilor adoptate de </w:t>
      </w:r>
      <w:r w:rsidRPr="00F5485A">
        <w:rPr>
          <w:sz w:val="25"/>
          <w:szCs w:val="25"/>
          <w:lang w:val="ro-RO"/>
        </w:rPr>
        <w:t>a</w:t>
      </w:r>
      <w:r w:rsidR="00540A83" w:rsidRPr="00F5485A">
        <w:rPr>
          <w:sz w:val="25"/>
          <w:szCs w:val="25"/>
          <w:lang w:val="ro-RO"/>
        </w:rPr>
        <w:t xml:space="preserve">dunarea </w:t>
      </w:r>
      <w:r w:rsidRPr="00F5485A">
        <w:rPr>
          <w:sz w:val="25"/>
          <w:szCs w:val="25"/>
          <w:lang w:val="ro-RO"/>
        </w:rPr>
        <w:t>g</w:t>
      </w:r>
      <w:r w:rsidR="00540A83" w:rsidRPr="00F5485A">
        <w:rPr>
          <w:sz w:val="25"/>
          <w:szCs w:val="25"/>
          <w:lang w:val="ro-RO"/>
        </w:rPr>
        <w:t xml:space="preserve">enerală, postarea lor pe </w:t>
      </w:r>
      <w:r w:rsidR="0095051A" w:rsidRPr="00F5485A">
        <w:rPr>
          <w:sz w:val="25"/>
          <w:szCs w:val="25"/>
          <w:lang w:val="ro-RO"/>
        </w:rPr>
        <w:t>pagina web oficială</w:t>
      </w:r>
      <w:r w:rsidR="0095051A">
        <w:rPr>
          <w:sz w:val="25"/>
          <w:szCs w:val="25"/>
          <w:lang w:val="ro-RO"/>
        </w:rPr>
        <w:t xml:space="preserve"> a</w:t>
      </w:r>
      <w:r w:rsidR="00540A83" w:rsidRPr="00F5485A">
        <w:rPr>
          <w:sz w:val="25"/>
          <w:szCs w:val="25"/>
          <w:lang w:val="ro-RO"/>
        </w:rPr>
        <w:t xml:space="preserve"> OGC etc.;</w:t>
      </w:r>
    </w:p>
    <w:p w14:paraId="5A124387" w14:textId="6369C71D" w:rsidR="00540A83" w:rsidRPr="00F5485A" w:rsidRDefault="00C134B8" w:rsidP="00C631C8">
      <w:pPr>
        <w:ind w:firstLine="708"/>
        <w:jc w:val="both"/>
        <w:rPr>
          <w:sz w:val="25"/>
          <w:szCs w:val="25"/>
          <w:lang w:val="ro-RO"/>
        </w:rPr>
      </w:pPr>
      <w:r w:rsidRPr="00F5485A">
        <w:rPr>
          <w:sz w:val="25"/>
          <w:szCs w:val="25"/>
          <w:lang w:val="ro-RO"/>
        </w:rPr>
        <w:t>n)</w:t>
      </w:r>
      <w:r w:rsidR="00540A83" w:rsidRPr="00F5485A">
        <w:rPr>
          <w:sz w:val="25"/>
          <w:szCs w:val="25"/>
          <w:lang w:val="ro-RO"/>
        </w:rPr>
        <w:t xml:space="preserve"> concordanţa documentelor aprobate de </w:t>
      </w:r>
      <w:r w:rsidRPr="00F5485A">
        <w:rPr>
          <w:sz w:val="25"/>
          <w:szCs w:val="25"/>
          <w:lang w:val="ro-RO"/>
        </w:rPr>
        <w:t>a</w:t>
      </w:r>
      <w:r w:rsidR="00540A83" w:rsidRPr="00F5485A">
        <w:rPr>
          <w:sz w:val="25"/>
          <w:szCs w:val="25"/>
          <w:lang w:val="ro-RO"/>
        </w:rPr>
        <w:t xml:space="preserve">dunarea </w:t>
      </w:r>
      <w:r w:rsidRPr="00F5485A">
        <w:rPr>
          <w:sz w:val="25"/>
          <w:szCs w:val="25"/>
          <w:lang w:val="ro-RO"/>
        </w:rPr>
        <w:t>g</w:t>
      </w:r>
      <w:r w:rsidR="00540A83" w:rsidRPr="00F5485A">
        <w:rPr>
          <w:sz w:val="25"/>
          <w:szCs w:val="25"/>
          <w:lang w:val="ro-RO"/>
        </w:rPr>
        <w:t xml:space="preserve">enerală cu cele depuse la AGEPI; </w:t>
      </w:r>
    </w:p>
    <w:p w14:paraId="107FA8B3" w14:textId="7AF30064" w:rsidR="00540A83" w:rsidRPr="00F5485A" w:rsidRDefault="00C134B8" w:rsidP="0084536B">
      <w:pPr>
        <w:ind w:firstLine="708"/>
        <w:jc w:val="both"/>
        <w:rPr>
          <w:sz w:val="25"/>
          <w:szCs w:val="25"/>
          <w:lang w:val="ro-RO"/>
        </w:rPr>
      </w:pPr>
      <w:r w:rsidRPr="00F5485A">
        <w:rPr>
          <w:sz w:val="25"/>
          <w:szCs w:val="25"/>
          <w:lang w:val="ro-RO"/>
        </w:rPr>
        <w:t>o)</w:t>
      </w:r>
      <w:r w:rsidR="00540A83" w:rsidRPr="00F5485A">
        <w:rPr>
          <w:sz w:val="25"/>
          <w:szCs w:val="25"/>
          <w:lang w:val="ro-RO"/>
        </w:rPr>
        <w:t xml:space="preserve"> modalitatea de informare a membrilor cu privire la activitatea desfăşurată de </w:t>
      </w:r>
      <w:r w:rsidRPr="00F5485A">
        <w:rPr>
          <w:sz w:val="25"/>
          <w:szCs w:val="25"/>
          <w:lang w:val="ro-RO"/>
        </w:rPr>
        <w:t>a</w:t>
      </w:r>
      <w:r w:rsidR="00540A83" w:rsidRPr="00F5485A">
        <w:rPr>
          <w:sz w:val="25"/>
          <w:szCs w:val="25"/>
          <w:lang w:val="ro-RO"/>
        </w:rPr>
        <w:t xml:space="preserve">dunarea </w:t>
      </w:r>
      <w:r w:rsidRPr="00F5485A">
        <w:rPr>
          <w:sz w:val="25"/>
          <w:szCs w:val="25"/>
          <w:lang w:val="ro-RO"/>
        </w:rPr>
        <w:t>g</w:t>
      </w:r>
      <w:r w:rsidR="00540A83" w:rsidRPr="00F5485A">
        <w:rPr>
          <w:sz w:val="25"/>
          <w:szCs w:val="25"/>
          <w:lang w:val="ro-RO"/>
        </w:rPr>
        <w:t>enerală şi privind hotăr</w:t>
      </w:r>
      <w:r w:rsidR="00F37079" w:rsidRPr="00F5485A">
        <w:rPr>
          <w:sz w:val="25"/>
          <w:szCs w:val="25"/>
          <w:lang w:val="ro-RO"/>
        </w:rPr>
        <w:t>â</w:t>
      </w:r>
      <w:r w:rsidR="0084536B" w:rsidRPr="00F5485A">
        <w:rPr>
          <w:sz w:val="25"/>
          <w:szCs w:val="25"/>
          <w:lang w:val="ro-RO"/>
        </w:rPr>
        <w:t xml:space="preserve">rile adoptate. </w:t>
      </w:r>
    </w:p>
    <w:p w14:paraId="0C778C2F" w14:textId="3C71A97F" w:rsidR="00540A83" w:rsidRPr="00F5485A" w:rsidRDefault="0084536B" w:rsidP="00C631C8">
      <w:pPr>
        <w:ind w:firstLine="708"/>
        <w:jc w:val="both"/>
        <w:rPr>
          <w:sz w:val="25"/>
          <w:szCs w:val="25"/>
          <w:lang w:val="ro-RO"/>
        </w:rPr>
      </w:pPr>
      <w:r w:rsidRPr="00F5485A">
        <w:rPr>
          <w:sz w:val="25"/>
          <w:szCs w:val="25"/>
          <w:lang w:val="ro-RO"/>
        </w:rPr>
        <w:t>3</w:t>
      </w:r>
      <w:r w:rsidR="0095051A">
        <w:rPr>
          <w:sz w:val="25"/>
          <w:szCs w:val="25"/>
          <w:lang w:val="ro-RO"/>
        </w:rPr>
        <w:t>) î</w:t>
      </w:r>
      <w:r w:rsidR="00540A83" w:rsidRPr="00F5485A">
        <w:rPr>
          <w:sz w:val="25"/>
          <w:szCs w:val="25"/>
          <w:lang w:val="ro-RO"/>
        </w:rPr>
        <w:t xml:space="preserve">n cadrul </w:t>
      </w:r>
      <w:r w:rsidR="00B257F4" w:rsidRPr="00F5485A">
        <w:rPr>
          <w:sz w:val="25"/>
          <w:szCs w:val="25"/>
          <w:lang w:val="ro-RO"/>
        </w:rPr>
        <w:t>controlului</w:t>
      </w:r>
      <w:r w:rsidR="00540A83" w:rsidRPr="00F5485A">
        <w:rPr>
          <w:sz w:val="25"/>
          <w:szCs w:val="25"/>
          <w:lang w:val="ro-RO"/>
        </w:rPr>
        <w:t xml:space="preserve"> activităţii </w:t>
      </w:r>
      <w:r w:rsidRPr="00F5485A">
        <w:rPr>
          <w:sz w:val="25"/>
          <w:szCs w:val="25"/>
          <w:lang w:val="ro-RO"/>
        </w:rPr>
        <w:t>c</w:t>
      </w:r>
      <w:r w:rsidR="00540A83" w:rsidRPr="00F5485A">
        <w:rPr>
          <w:sz w:val="25"/>
          <w:szCs w:val="25"/>
          <w:lang w:val="ro-RO"/>
        </w:rPr>
        <w:t>onsiliului</w:t>
      </w:r>
      <w:r w:rsidR="0095051A">
        <w:rPr>
          <w:sz w:val="25"/>
          <w:szCs w:val="25"/>
          <w:lang w:val="ro-RO"/>
        </w:rPr>
        <w:t xml:space="preserve"> </w:t>
      </w:r>
      <w:r w:rsidR="00540A83" w:rsidRPr="00F5485A">
        <w:rPr>
          <w:sz w:val="25"/>
          <w:szCs w:val="25"/>
          <w:lang w:val="ro-RO"/>
        </w:rPr>
        <w:t xml:space="preserve">OGC, Comisia </w:t>
      </w:r>
      <w:r w:rsidRPr="00F5485A">
        <w:rPr>
          <w:sz w:val="25"/>
          <w:szCs w:val="25"/>
          <w:lang w:val="ro-RO"/>
        </w:rPr>
        <w:t xml:space="preserve">de control </w:t>
      </w:r>
      <w:r w:rsidR="00540A83" w:rsidRPr="00F5485A">
        <w:rPr>
          <w:sz w:val="25"/>
          <w:szCs w:val="25"/>
          <w:lang w:val="ro-RO"/>
        </w:rPr>
        <w:t xml:space="preserve">verifică: </w:t>
      </w:r>
    </w:p>
    <w:p w14:paraId="6149A08B" w14:textId="4EEF0513" w:rsidR="00540A83" w:rsidRPr="00F5485A" w:rsidRDefault="0084536B" w:rsidP="00C631C8">
      <w:pPr>
        <w:ind w:firstLine="708"/>
        <w:jc w:val="both"/>
        <w:rPr>
          <w:sz w:val="25"/>
          <w:szCs w:val="25"/>
          <w:lang w:val="ro-RO"/>
        </w:rPr>
      </w:pPr>
      <w:r w:rsidRPr="00F5485A">
        <w:rPr>
          <w:sz w:val="25"/>
          <w:szCs w:val="25"/>
          <w:lang w:val="ro-RO"/>
        </w:rPr>
        <w:t>a)</w:t>
      </w:r>
      <w:r w:rsidR="00540A83" w:rsidRPr="00F5485A">
        <w:rPr>
          <w:sz w:val="25"/>
          <w:szCs w:val="25"/>
          <w:lang w:val="ro-RO"/>
        </w:rPr>
        <w:t xml:space="preserve"> regulam</w:t>
      </w:r>
      <w:r w:rsidRPr="00F5485A">
        <w:rPr>
          <w:sz w:val="25"/>
          <w:szCs w:val="25"/>
          <w:lang w:val="ro-RO"/>
        </w:rPr>
        <w:t>entul intern de funcţionare al c</w:t>
      </w:r>
      <w:r w:rsidR="00540A83" w:rsidRPr="00F5485A">
        <w:rPr>
          <w:sz w:val="25"/>
          <w:szCs w:val="25"/>
          <w:lang w:val="ro-RO"/>
        </w:rPr>
        <w:t xml:space="preserve">onsiliului şi modalitatea lui de aprobare; </w:t>
      </w:r>
    </w:p>
    <w:p w14:paraId="60A0DA8C" w14:textId="0BF2603A" w:rsidR="00540A83" w:rsidRPr="00F5485A" w:rsidRDefault="0084536B" w:rsidP="00C631C8">
      <w:pPr>
        <w:ind w:firstLine="708"/>
        <w:jc w:val="both"/>
        <w:rPr>
          <w:sz w:val="25"/>
          <w:szCs w:val="25"/>
          <w:lang w:val="ro-RO"/>
        </w:rPr>
      </w:pPr>
      <w:r w:rsidRPr="00F5485A">
        <w:rPr>
          <w:sz w:val="25"/>
          <w:szCs w:val="25"/>
          <w:lang w:val="ro-RO"/>
        </w:rPr>
        <w:t>b)</w:t>
      </w:r>
      <w:r w:rsidR="00540A83" w:rsidRPr="00F5485A">
        <w:rPr>
          <w:sz w:val="25"/>
          <w:szCs w:val="25"/>
          <w:lang w:val="ro-RO"/>
        </w:rPr>
        <w:t xml:space="preserve"> întrunirea </w:t>
      </w:r>
      <w:r w:rsidRPr="00F5485A">
        <w:rPr>
          <w:sz w:val="25"/>
          <w:szCs w:val="25"/>
          <w:lang w:val="ro-RO"/>
        </w:rPr>
        <w:t>c</w:t>
      </w:r>
      <w:r w:rsidR="00540A83" w:rsidRPr="00F5485A">
        <w:rPr>
          <w:sz w:val="25"/>
          <w:szCs w:val="25"/>
          <w:lang w:val="ro-RO"/>
        </w:rPr>
        <w:t xml:space="preserve">onsiliului în număr minim de şedinţe conform statutului; </w:t>
      </w:r>
    </w:p>
    <w:p w14:paraId="15ED15D6" w14:textId="52D03198" w:rsidR="00540A83" w:rsidRPr="00F5485A" w:rsidRDefault="0084536B" w:rsidP="00C631C8">
      <w:pPr>
        <w:ind w:firstLine="708"/>
        <w:jc w:val="both"/>
        <w:rPr>
          <w:sz w:val="25"/>
          <w:szCs w:val="25"/>
          <w:lang w:val="ro-RO"/>
        </w:rPr>
      </w:pPr>
      <w:r w:rsidRPr="00F5485A">
        <w:rPr>
          <w:sz w:val="25"/>
          <w:szCs w:val="25"/>
          <w:lang w:val="ro-RO"/>
        </w:rPr>
        <w:t>c)</w:t>
      </w:r>
      <w:r w:rsidR="00540A83" w:rsidRPr="00F5485A">
        <w:rPr>
          <w:sz w:val="25"/>
          <w:szCs w:val="25"/>
          <w:lang w:val="ro-RO"/>
        </w:rPr>
        <w:t xml:space="preserve"> semnarea şi înregistrarea proceselor-verbale şi </w:t>
      </w:r>
      <w:r w:rsidRPr="00F5485A">
        <w:rPr>
          <w:sz w:val="25"/>
          <w:szCs w:val="25"/>
          <w:lang w:val="ro-RO"/>
        </w:rPr>
        <w:t xml:space="preserve">a </w:t>
      </w:r>
      <w:r w:rsidR="00540A83" w:rsidRPr="00F5485A">
        <w:rPr>
          <w:sz w:val="25"/>
          <w:szCs w:val="25"/>
          <w:lang w:val="ro-RO"/>
        </w:rPr>
        <w:t xml:space="preserve">deciziilor </w:t>
      </w:r>
      <w:r w:rsidRPr="00F5485A">
        <w:rPr>
          <w:sz w:val="25"/>
          <w:szCs w:val="25"/>
          <w:lang w:val="ro-RO"/>
        </w:rPr>
        <w:t>c</w:t>
      </w:r>
      <w:r w:rsidR="00540A83" w:rsidRPr="00F5485A">
        <w:rPr>
          <w:sz w:val="25"/>
          <w:szCs w:val="25"/>
          <w:lang w:val="ro-RO"/>
        </w:rPr>
        <w:t xml:space="preserve">onsiliului; </w:t>
      </w:r>
    </w:p>
    <w:p w14:paraId="436B7893" w14:textId="1F80202F" w:rsidR="00540A83" w:rsidRPr="00F5485A" w:rsidRDefault="0084536B" w:rsidP="00C631C8">
      <w:pPr>
        <w:ind w:firstLine="708"/>
        <w:jc w:val="both"/>
        <w:rPr>
          <w:sz w:val="25"/>
          <w:szCs w:val="25"/>
          <w:lang w:val="ro-RO"/>
        </w:rPr>
      </w:pPr>
      <w:r w:rsidRPr="00F5485A">
        <w:rPr>
          <w:sz w:val="25"/>
          <w:szCs w:val="25"/>
          <w:lang w:val="ro-RO"/>
        </w:rPr>
        <w:t>d)</w:t>
      </w:r>
      <w:r w:rsidR="00540A83" w:rsidRPr="00F5485A">
        <w:rPr>
          <w:sz w:val="25"/>
          <w:szCs w:val="25"/>
          <w:lang w:val="ro-RO"/>
        </w:rPr>
        <w:t xml:space="preserve"> documentaţia aferentă fiecărei şedinţe (ordinea de zi, lista de prezenţă şi alte documente); </w:t>
      </w:r>
    </w:p>
    <w:p w14:paraId="0CFD8456" w14:textId="7689FF0E" w:rsidR="00540A83" w:rsidRPr="00F5485A" w:rsidRDefault="0084536B" w:rsidP="00C631C8">
      <w:pPr>
        <w:ind w:firstLine="708"/>
        <w:jc w:val="both"/>
        <w:rPr>
          <w:sz w:val="25"/>
          <w:szCs w:val="25"/>
          <w:lang w:val="ro-RO"/>
        </w:rPr>
      </w:pPr>
      <w:r w:rsidRPr="00F5485A">
        <w:rPr>
          <w:sz w:val="25"/>
          <w:szCs w:val="25"/>
          <w:lang w:val="ro-RO"/>
        </w:rPr>
        <w:t>e)</w:t>
      </w:r>
      <w:r w:rsidR="00540A83" w:rsidRPr="00F5485A">
        <w:rPr>
          <w:sz w:val="25"/>
          <w:szCs w:val="25"/>
          <w:lang w:val="ro-RO"/>
        </w:rPr>
        <w:t xml:space="preserve"> modalitatea de consemnare a procedurii de vot; </w:t>
      </w:r>
    </w:p>
    <w:p w14:paraId="74CA7E0D" w14:textId="5117A68D" w:rsidR="00540A83" w:rsidRPr="00F5485A" w:rsidRDefault="0084536B" w:rsidP="00C631C8">
      <w:pPr>
        <w:ind w:firstLine="708"/>
        <w:jc w:val="both"/>
        <w:rPr>
          <w:sz w:val="25"/>
          <w:szCs w:val="25"/>
          <w:lang w:val="ro-RO"/>
        </w:rPr>
      </w:pPr>
      <w:r w:rsidRPr="00F5485A">
        <w:rPr>
          <w:sz w:val="25"/>
          <w:szCs w:val="25"/>
          <w:lang w:val="ro-RO"/>
        </w:rPr>
        <w:t>f)</w:t>
      </w:r>
      <w:r w:rsidR="00540A83" w:rsidRPr="00F5485A">
        <w:rPr>
          <w:sz w:val="25"/>
          <w:szCs w:val="25"/>
          <w:lang w:val="ro-RO"/>
        </w:rPr>
        <w:t xml:space="preserve"> existenţa unei proceduri interne privind convocarea, organiza</w:t>
      </w:r>
      <w:r w:rsidR="0095051A">
        <w:rPr>
          <w:sz w:val="25"/>
          <w:szCs w:val="25"/>
          <w:lang w:val="ro-RO"/>
        </w:rPr>
        <w:t>rea şi desfăşurarea şedinţelor c</w:t>
      </w:r>
      <w:r w:rsidR="00540A83" w:rsidRPr="00F5485A">
        <w:rPr>
          <w:sz w:val="25"/>
          <w:szCs w:val="25"/>
          <w:lang w:val="ro-RO"/>
        </w:rPr>
        <w:t xml:space="preserve">onsiliului, precum şi a iniţierii, avizării şi adoptării deciziilor; </w:t>
      </w:r>
    </w:p>
    <w:p w14:paraId="1752BC60" w14:textId="6B256618" w:rsidR="00540A83" w:rsidRPr="00F5485A" w:rsidRDefault="0084536B" w:rsidP="00C631C8">
      <w:pPr>
        <w:ind w:firstLine="708"/>
        <w:jc w:val="both"/>
        <w:rPr>
          <w:sz w:val="25"/>
          <w:szCs w:val="25"/>
          <w:lang w:val="ro-RO"/>
        </w:rPr>
      </w:pPr>
      <w:r w:rsidRPr="00F5485A">
        <w:rPr>
          <w:sz w:val="25"/>
          <w:szCs w:val="25"/>
          <w:lang w:val="ro-RO"/>
        </w:rPr>
        <w:t>g)</w:t>
      </w:r>
      <w:r w:rsidR="00540A83" w:rsidRPr="00F5485A">
        <w:rPr>
          <w:sz w:val="25"/>
          <w:szCs w:val="25"/>
          <w:lang w:val="ro-RO"/>
        </w:rPr>
        <w:t xml:space="preserve"> întocmirea unui raport anual al </w:t>
      </w:r>
      <w:r w:rsidRPr="00F5485A">
        <w:rPr>
          <w:sz w:val="25"/>
          <w:szCs w:val="25"/>
          <w:lang w:val="ro-RO"/>
        </w:rPr>
        <w:t>c</w:t>
      </w:r>
      <w:r w:rsidR="00540A83" w:rsidRPr="00F5485A">
        <w:rPr>
          <w:sz w:val="25"/>
          <w:szCs w:val="25"/>
          <w:lang w:val="ro-RO"/>
        </w:rPr>
        <w:t xml:space="preserve">onsiliului asupra activităţii sale şi prezentarea acestuia spre aprobare de </w:t>
      </w:r>
      <w:r w:rsidRPr="00F5485A">
        <w:rPr>
          <w:sz w:val="25"/>
          <w:szCs w:val="25"/>
          <w:lang w:val="ro-RO"/>
        </w:rPr>
        <w:t>a</w:t>
      </w:r>
      <w:r w:rsidR="00540A83" w:rsidRPr="00F5485A">
        <w:rPr>
          <w:sz w:val="25"/>
          <w:szCs w:val="25"/>
          <w:lang w:val="ro-RO"/>
        </w:rPr>
        <w:t xml:space="preserve">dunarea </w:t>
      </w:r>
      <w:r w:rsidRPr="00F5485A">
        <w:rPr>
          <w:sz w:val="25"/>
          <w:szCs w:val="25"/>
          <w:lang w:val="ro-RO"/>
        </w:rPr>
        <w:t>g</w:t>
      </w:r>
      <w:r w:rsidR="00540A83" w:rsidRPr="00F5485A">
        <w:rPr>
          <w:sz w:val="25"/>
          <w:szCs w:val="25"/>
          <w:lang w:val="ro-RO"/>
        </w:rPr>
        <w:t xml:space="preserve">enerală; </w:t>
      </w:r>
    </w:p>
    <w:p w14:paraId="5C1167E5" w14:textId="40F873D2" w:rsidR="00540A83" w:rsidRPr="00F5485A" w:rsidRDefault="0084536B" w:rsidP="00C631C8">
      <w:pPr>
        <w:ind w:firstLine="708"/>
        <w:jc w:val="both"/>
        <w:rPr>
          <w:sz w:val="25"/>
          <w:szCs w:val="25"/>
          <w:lang w:val="ro-RO"/>
        </w:rPr>
      </w:pPr>
      <w:r w:rsidRPr="00F5485A">
        <w:rPr>
          <w:sz w:val="25"/>
          <w:szCs w:val="25"/>
          <w:lang w:val="ro-RO"/>
        </w:rPr>
        <w:t xml:space="preserve">h) </w:t>
      </w:r>
      <w:r w:rsidR="00540A83" w:rsidRPr="00F5485A">
        <w:rPr>
          <w:sz w:val="25"/>
          <w:szCs w:val="25"/>
          <w:lang w:val="ro-RO"/>
        </w:rPr>
        <w:t xml:space="preserve">existenţa documentelor interne din care rezultă modalitatea de verificare/control intern în ceea ce priveşte activitatea de colectare, </w:t>
      </w:r>
      <w:r w:rsidRPr="00F5485A">
        <w:rPr>
          <w:sz w:val="25"/>
          <w:szCs w:val="25"/>
          <w:lang w:val="ro-RO"/>
        </w:rPr>
        <w:t>repartizare a remunerației</w:t>
      </w:r>
      <w:r w:rsidR="00540A83" w:rsidRPr="00F5485A">
        <w:rPr>
          <w:sz w:val="25"/>
          <w:szCs w:val="25"/>
          <w:lang w:val="ro-RO"/>
        </w:rPr>
        <w:t xml:space="preserve">; </w:t>
      </w:r>
    </w:p>
    <w:p w14:paraId="7897D372" w14:textId="5832DEB3" w:rsidR="00540A83" w:rsidRPr="00F5485A" w:rsidRDefault="0084536B" w:rsidP="0084536B">
      <w:pPr>
        <w:ind w:firstLine="708"/>
        <w:jc w:val="both"/>
        <w:rPr>
          <w:sz w:val="25"/>
          <w:szCs w:val="25"/>
          <w:lang w:val="ro-RO"/>
        </w:rPr>
      </w:pPr>
      <w:r w:rsidRPr="00F5485A">
        <w:rPr>
          <w:sz w:val="25"/>
          <w:szCs w:val="25"/>
          <w:lang w:val="ro-RO"/>
        </w:rPr>
        <w:t xml:space="preserve">i) </w:t>
      </w:r>
      <w:r w:rsidR="00540A83" w:rsidRPr="00F5485A">
        <w:rPr>
          <w:sz w:val="25"/>
          <w:szCs w:val="25"/>
          <w:lang w:val="ro-RO"/>
        </w:rPr>
        <w:t xml:space="preserve">îndeplinirea tuturor atribuţiilor </w:t>
      </w:r>
      <w:r w:rsidRPr="00F5485A">
        <w:rPr>
          <w:sz w:val="25"/>
          <w:szCs w:val="25"/>
          <w:lang w:val="ro-RO"/>
        </w:rPr>
        <w:t xml:space="preserve">consiliului conform statutului. </w:t>
      </w:r>
    </w:p>
    <w:p w14:paraId="7397A65C" w14:textId="07BFE35C" w:rsidR="00540A83" w:rsidRPr="00F5485A" w:rsidRDefault="0084536B" w:rsidP="00C631C8">
      <w:pPr>
        <w:ind w:firstLine="708"/>
        <w:jc w:val="both"/>
        <w:rPr>
          <w:sz w:val="25"/>
          <w:szCs w:val="25"/>
          <w:lang w:val="ro-RO"/>
        </w:rPr>
      </w:pPr>
      <w:r w:rsidRPr="00F5485A">
        <w:rPr>
          <w:sz w:val="25"/>
          <w:szCs w:val="25"/>
          <w:lang w:val="ro-RO"/>
        </w:rPr>
        <w:t>4</w:t>
      </w:r>
      <w:r w:rsidR="0095051A">
        <w:rPr>
          <w:sz w:val="25"/>
          <w:szCs w:val="25"/>
          <w:lang w:val="ro-RO"/>
        </w:rPr>
        <w:t>) î</w:t>
      </w:r>
      <w:r w:rsidR="00540A83" w:rsidRPr="00F5485A">
        <w:rPr>
          <w:sz w:val="25"/>
          <w:szCs w:val="25"/>
          <w:lang w:val="ro-RO"/>
        </w:rPr>
        <w:t xml:space="preserve">n cadrul </w:t>
      </w:r>
      <w:r w:rsidR="00B257F4" w:rsidRPr="00F5485A">
        <w:rPr>
          <w:sz w:val="25"/>
          <w:szCs w:val="25"/>
          <w:lang w:val="ro-RO"/>
        </w:rPr>
        <w:t>controlului</w:t>
      </w:r>
      <w:r w:rsidR="00540A83" w:rsidRPr="00F5485A">
        <w:rPr>
          <w:sz w:val="25"/>
          <w:szCs w:val="25"/>
          <w:lang w:val="ro-RO"/>
        </w:rPr>
        <w:t xml:space="preserve"> activităţii </w:t>
      </w:r>
      <w:r w:rsidRPr="00F5485A">
        <w:rPr>
          <w:sz w:val="25"/>
          <w:szCs w:val="25"/>
          <w:lang w:val="ro-RO"/>
        </w:rPr>
        <w:t>c</w:t>
      </w:r>
      <w:r w:rsidR="00C631C8" w:rsidRPr="00F5485A">
        <w:rPr>
          <w:sz w:val="25"/>
          <w:szCs w:val="25"/>
          <w:lang w:val="ro-RO"/>
        </w:rPr>
        <w:t xml:space="preserve">enzorului sau </w:t>
      </w:r>
      <w:r w:rsidRPr="00F5485A">
        <w:rPr>
          <w:sz w:val="25"/>
          <w:szCs w:val="25"/>
          <w:lang w:val="ro-RO"/>
        </w:rPr>
        <w:t>c</w:t>
      </w:r>
      <w:r w:rsidR="00540A83" w:rsidRPr="00F5485A">
        <w:rPr>
          <w:sz w:val="25"/>
          <w:szCs w:val="25"/>
          <w:lang w:val="ro-RO"/>
        </w:rPr>
        <w:t>omisi</w:t>
      </w:r>
      <w:r w:rsidR="008830BC" w:rsidRPr="00F5485A">
        <w:rPr>
          <w:sz w:val="25"/>
          <w:szCs w:val="25"/>
          <w:lang w:val="ro-RO"/>
        </w:rPr>
        <w:t>e</w:t>
      </w:r>
      <w:r w:rsidR="00540A83" w:rsidRPr="00F5485A">
        <w:rPr>
          <w:sz w:val="25"/>
          <w:szCs w:val="25"/>
          <w:lang w:val="ro-RO"/>
        </w:rPr>
        <w:t xml:space="preserve">i de cenzori </w:t>
      </w:r>
      <w:r w:rsidR="00CA5F76" w:rsidRPr="00F5485A">
        <w:rPr>
          <w:sz w:val="25"/>
          <w:szCs w:val="25"/>
          <w:lang w:val="ro-RO"/>
        </w:rPr>
        <w:t xml:space="preserve">a </w:t>
      </w:r>
      <w:r w:rsidR="00540A83" w:rsidRPr="00F5485A">
        <w:rPr>
          <w:sz w:val="25"/>
          <w:szCs w:val="25"/>
          <w:lang w:val="ro-RO"/>
        </w:rPr>
        <w:t>OGC, Comisia</w:t>
      </w:r>
      <w:r w:rsidR="00C631C8" w:rsidRPr="00F5485A">
        <w:rPr>
          <w:sz w:val="25"/>
          <w:szCs w:val="25"/>
          <w:lang w:val="ro-RO"/>
        </w:rPr>
        <w:t xml:space="preserve"> de control</w:t>
      </w:r>
      <w:r w:rsidR="00540A83" w:rsidRPr="00F5485A">
        <w:rPr>
          <w:sz w:val="25"/>
          <w:szCs w:val="25"/>
          <w:lang w:val="ro-RO"/>
        </w:rPr>
        <w:t xml:space="preserve"> verifică: </w:t>
      </w:r>
    </w:p>
    <w:p w14:paraId="1BD611A2" w14:textId="67C8F85A" w:rsidR="00540A83" w:rsidRPr="00F5485A" w:rsidRDefault="0084536B" w:rsidP="008E060F">
      <w:pPr>
        <w:autoSpaceDE w:val="0"/>
        <w:autoSpaceDN w:val="0"/>
        <w:adjustRightInd w:val="0"/>
        <w:ind w:firstLine="709"/>
        <w:jc w:val="both"/>
        <w:rPr>
          <w:sz w:val="25"/>
          <w:szCs w:val="25"/>
          <w:lang w:val="ro-RO"/>
        </w:rPr>
      </w:pPr>
      <w:r w:rsidRPr="00F5485A">
        <w:rPr>
          <w:sz w:val="25"/>
          <w:szCs w:val="25"/>
          <w:lang w:val="ro-RO"/>
        </w:rPr>
        <w:t>a)</w:t>
      </w:r>
      <w:r w:rsidR="00540A83" w:rsidRPr="00F5485A">
        <w:rPr>
          <w:sz w:val="25"/>
          <w:szCs w:val="25"/>
          <w:lang w:val="ro-RO"/>
        </w:rPr>
        <w:t xml:space="preserve"> elaborarea de către </w:t>
      </w:r>
      <w:r w:rsidRPr="00F5485A">
        <w:rPr>
          <w:sz w:val="25"/>
          <w:szCs w:val="25"/>
          <w:lang w:val="ro-RO"/>
        </w:rPr>
        <w:t>c</w:t>
      </w:r>
      <w:r w:rsidR="00C631C8" w:rsidRPr="00F5485A">
        <w:rPr>
          <w:sz w:val="25"/>
          <w:szCs w:val="25"/>
          <w:lang w:val="ro-RO"/>
        </w:rPr>
        <w:t xml:space="preserve">enzor sau </w:t>
      </w:r>
      <w:r w:rsidRPr="00F5485A">
        <w:rPr>
          <w:sz w:val="25"/>
          <w:szCs w:val="25"/>
          <w:lang w:val="ro-RO"/>
        </w:rPr>
        <w:t>c</w:t>
      </w:r>
      <w:r w:rsidR="00540A83" w:rsidRPr="00F5485A">
        <w:rPr>
          <w:sz w:val="25"/>
          <w:szCs w:val="25"/>
          <w:lang w:val="ro-RO"/>
        </w:rPr>
        <w:t xml:space="preserve">omisia de cenzori a raportului anual şi aprobarea acestuia în cadrul </w:t>
      </w:r>
      <w:r w:rsidRPr="00F5485A">
        <w:rPr>
          <w:sz w:val="25"/>
          <w:szCs w:val="25"/>
          <w:lang w:val="ro-RO"/>
        </w:rPr>
        <w:t>a</w:t>
      </w:r>
      <w:r w:rsidR="00540A83" w:rsidRPr="00F5485A">
        <w:rPr>
          <w:sz w:val="25"/>
          <w:szCs w:val="25"/>
          <w:lang w:val="ro-RO"/>
        </w:rPr>
        <w:t xml:space="preserve">dunării </w:t>
      </w:r>
      <w:r w:rsidRPr="00F5485A">
        <w:rPr>
          <w:sz w:val="25"/>
          <w:szCs w:val="25"/>
          <w:lang w:val="ro-RO"/>
        </w:rPr>
        <w:t>g</w:t>
      </w:r>
      <w:r w:rsidR="00540A83" w:rsidRPr="00F5485A">
        <w:rPr>
          <w:sz w:val="25"/>
          <w:szCs w:val="25"/>
          <w:lang w:val="ro-RO"/>
        </w:rPr>
        <w:t>enerale</w:t>
      </w:r>
      <w:r w:rsidR="001A51D8" w:rsidRPr="00F5485A">
        <w:rPr>
          <w:sz w:val="25"/>
          <w:szCs w:val="25"/>
          <w:lang w:val="ro-RO"/>
        </w:rPr>
        <w:t xml:space="preserve">, </w:t>
      </w:r>
      <w:r w:rsidR="001A51D8" w:rsidRPr="00F5485A">
        <w:rPr>
          <w:rFonts w:ascii="TimesNewRomanPSMT" w:eastAsiaTheme="minorHAnsi" w:hAnsi="TimesNewRomanPSMT" w:cs="TimesNewRomanPSMT"/>
          <w:sz w:val="25"/>
          <w:szCs w:val="25"/>
          <w:lang w:val="ro-RO" w:eastAsia="en-US"/>
        </w:rPr>
        <w:t xml:space="preserve">publicarea pe pagina web oficială a </w:t>
      </w:r>
      <w:r w:rsidRPr="00F5485A">
        <w:rPr>
          <w:rFonts w:ascii="TimesNewRomanPSMT" w:eastAsiaTheme="minorHAnsi" w:hAnsi="TimesNewRomanPSMT" w:cs="TimesNewRomanPSMT"/>
          <w:sz w:val="25"/>
          <w:szCs w:val="25"/>
          <w:lang w:val="ro-RO" w:eastAsia="en-US"/>
        </w:rPr>
        <w:t>OGC</w:t>
      </w:r>
      <w:r w:rsidR="00540A83" w:rsidRPr="00F5485A">
        <w:rPr>
          <w:sz w:val="25"/>
          <w:szCs w:val="25"/>
          <w:lang w:val="ro-RO"/>
        </w:rPr>
        <w:t xml:space="preserve">; </w:t>
      </w:r>
    </w:p>
    <w:p w14:paraId="32ADBAC0" w14:textId="327714E0" w:rsidR="00540A83" w:rsidRPr="00F5485A" w:rsidRDefault="0095051A" w:rsidP="0084536B">
      <w:pPr>
        <w:ind w:firstLine="708"/>
        <w:jc w:val="both"/>
        <w:rPr>
          <w:sz w:val="25"/>
          <w:szCs w:val="25"/>
          <w:lang w:val="ro-RO"/>
        </w:rPr>
      </w:pPr>
      <w:r>
        <w:rPr>
          <w:sz w:val="25"/>
          <w:szCs w:val="25"/>
          <w:lang w:val="ro-RO"/>
        </w:rPr>
        <w:t>b)</w:t>
      </w:r>
      <w:r w:rsidR="00540A83" w:rsidRPr="00F5485A">
        <w:rPr>
          <w:sz w:val="25"/>
          <w:szCs w:val="25"/>
          <w:lang w:val="ro-RO"/>
        </w:rPr>
        <w:t xml:space="preserve"> modalitatea de informare a membrilor cu privire la activitatea desfăşurată şi</w:t>
      </w:r>
      <w:r w:rsidR="0084536B" w:rsidRPr="00F5485A">
        <w:rPr>
          <w:sz w:val="25"/>
          <w:szCs w:val="25"/>
          <w:lang w:val="ro-RO"/>
        </w:rPr>
        <w:t xml:space="preserve"> privind documentele adoptate. </w:t>
      </w:r>
    </w:p>
    <w:p w14:paraId="4DE216C4" w14:textId="26C9837B" w:rsidR="00540A83" w:rsidRPr="00F5485A" w:rsidRDefault="0084536B" w:rsidP="00C631C8">
      <w:pPr>
        <w:ind w:firstLine="708"/>
        <w:jc w:val="both"/>
        <w:rPr>
          <w:sz w:val="25"/>
          <w:szCs w:val="25"/>
          <w:lang w:val="ro-RO"/>
        </w:rPr>
      </w:pPr>
      <w:r w:rsidRPr="00F5485A">
        <w:rPr>
          <w:sz w:val="25"/>
          <w:szCs w:val="25"/>
          <w:lang w:val="ro-RO"/>
        </w:rPr>
        <w:t>5</w:t>
      </w:r>
      <w:r w:rsidR="00540A83" w:rsidRPr="00F5485A">
        <w:rPr>
          <w:sz w:val="25"/>
          <w:szCs w:val="25"/>
          <w:lang w:val="ro-RO"/>
        </w:rPr>
        <w:t xml:space="preserve">) </w:t>
      </w:r>
      <w:r w:rsidRPr="00F5485A">
        <w:rPr>
          <w:sz w:val="25"/>
          <w:szCs w:val="25"/>
          <w:lang w:val="ro-RO"/>
        </w:rPr>
        <w:t>î</w:t>
      </w:r>
      <w:r w:rsidR="00540A83" w:rsidRPr="00F5485A">
        <w:rPr>
          <w:sz w:val="25"/>
          <w:szCs w:val="25"/>
          <w:lang w:val="ro-RO"/>
        </w:rPr>
        <w:t xml:space="preserve">n cadrul </w:t>
      </w:r>
      <w:r w:rsidR="00B257F4" w:rsidRPr="00F5485A">
        <w:rPr>
          <w:sz w:val="25"/>
          <w:szCs w:val="25"/>
          <w:lang w:val="ro-RO"/>
        </w:rPr>
        <w:t>controlului</w:t>
      </w:r>
      <w:r w:rsidR="00540A83" w:rsidRPr="00F5485A">
        <w:rPr>
          <w:sz w:val="25"/>
          <w:szCs w:val="25"/>
          <w:lang w:val="ro-RO"/>
        </w:rPr>
        <w:t xml:space="preserve"> activităţii </w:t>
      </w:r>
      <w:r w:rsidR="00A045BE" w:rsidRPr="00F5485A">
        <w:rPr>
          <w:sz w:val="25"/>
          <w:szCs w:val="25"/>
          <w:lang w:val="ro-RO"/>
        </w:rPr>
        <w:t>director</w:t>
      </w:r>
      <w:r w:rsidR="00CA5F76" w:rsidRPr="00F5485A">
        <w:rPr>
          <w:sz w:val="25"/>
          <w:szCs w:val="25"/>
          <w:lang w:val="ro-RO"/>
        </w:rPr>
        <w:t>ului</w:t>
      </w:r>
      <w:r w:rsidR="00A045BE" w:rsidRPr="00F5485A">
        <w:rPr>
          <w:sz w:val="25"/>
          <w:szCs w:val="25"/>
          <w:lang w:val="ro-RO"/>
        </w:rPr>
        <w:t xml:space="preserve"> general</w:t>
      </w:r>
      <w:r w:rsidR="00540A83" w:rsidRPr="00F5485A">
        <w:rPr>
          <w:sz w:val="25"/>
          <w:szCs w:val="25"/>
          <w:lang w:val="ro-RO"/>
        </w:rPr>
        <w:t xml:space="preserve"> </w:t>
      </w:r>
      <w:r w:rsidR="00CA5F76" w:rsidRPr="00F5485A">
        <w:rPr>
          <w:sz w:val="25"/>
          <w:szCs w:val="25"/>
          <w:lang w:val="ro-RO"/>
        </w:rPr>
        <w:t xml:space="preserve">al </w:t>
      </w:r>
      <w:r w:rsidR="00540A83" w:rsidRPr="00F5485A">
        <w:rPr>
          <w:sz w:val="25"/>
          <w:szCs w:val="25"/>
          <w:lang w:val="ro-RO"/>
        </w:rPr>
        <w:t xml:space="preserve">OGC, Comisia </w:t>
      </w:r>
      <w:r w:rsidRPr="00F5485A">
        <w:rPr>
          <w:sz w:val="25"/>
          <w:szCs w:val="25"/>
          <w:lang w:val="ro-RO"/>
        </w:rPr>
        <w:t>de control verifică</w:t>
      </w:r>
      <w:r w:rsidR="00540A83" w:rsidRPr="00F5485A">
        <w:rPr>
          <w:sz w:val="25"/>
          <w:szCs w:val="25"/>
          <w:lang w:val="ro-RO"/>
        </w:rPr>
        <w:t xml:space="preserve">: </w:t>
      </w:r>
    </w:p>
    <w:p w14:paraId="759044D3" w14:textId="6843EFD6" w:rsidR="0062585C" w:rsidRPr="00F5485A" w:rsidRDefault="00BF36E9" w:rsidP="00C631C8">
      <w:pPr>
        <w:ind w:firstLine="708"/>
        <w:jc w:val="both"/>
        <w:rPr>
          <w:sz w:val="25"/>
          <w:szCs w:val="25"/>
          <w:lang w:val="ro-RO"/>
        </w:rPr>
      </w:pPr>
      <w:r w:rsidRPr="00F5485A">
        <w:rPr>
          <w:sz w:val="25"/>
          <w:szCs w:val="25"/>
          <w:lang w:val="ro-RO"/>
        </w:rPr>
        <w:t>a)</w:t>
      </w:r>
      <w:r w:rsidR="00540A83" w:rsidRPr="00F5485A">
        <w:rPr>
          <w:sz w:val="25"/>
          <w:szCs w:val="25"/>
          <w:lang w:val="ro-RO"/>
        </w:rPr>
        <w:t xml:space="preserve"> </w:t>
      </w:r>
      <w:r w:rsidR="0062585C" w:rsidRPr="00F5485A">
        <w:rPr>
          <w:sz w:val="25"/>
          <w:szCs w:val="25"/>
          <w:lang w:val="ro-RO"/>
        </w:rPr>
        <w:t xml:space="preserve">respectarea atribuțiilor prevăzute de </w:t>
      </w:r>
      <w:r w:rsidRPr="00F5485A">
        <w:rPr>
          <w:sz w:val="25"/>
          <w:szCs w:val="25"/>
          <w:lang w:val="ro-RO"/>
        </w:rPr>
        <w:t>s</w:t>
      </w:r>
      <w:r w:rsidR="0062585C" w:rsidRPr="00F5485A">
        <w:rPr>
          <w:sz w:val="25"/>
          <w:szCs w:val="25"/>
          <w:lang w:val="ro-RO"/>
        </w:rPr>
        <w:t xml:space="preserve">tatut sau </w:t>
      </w:r>
      <w:r w:rsidRPr="00F5485A">
        <w:rPr>
          <w:sz w:val="25"/>
          <w:szCs w:val="25"/>
          <w:lang w:val="ro-RO"/>
        </w:rPr>
        <w:t>f</w:t>
      </w:r>
      <w:r w:rsidR="0062585C" w:rsidRPr="00F5485A">
        <w:rPr>
          <w:sz w:val="25"/>
          <w:szCs w:val="25"/>
          <w:lang w:val="ro-RO"/>
        </w:rPr>
        <w:t>ișa postului deținut;</w:t>
      </w:r>
    </w:p>
    <w:p w14:paraId="2783FF8B" w14:textId="36AF7D11" w:rsidR="00540A83" w:rsidRPr="00F5485A" w:rsidRDefault="00BF36E9" w:rsidP="00BF36E9">
      <w:pPr>
        <w:ind w:firstLine="708"/>
        <w:jc w:val="both"/>
        <w:rPr>
          <w:sz w:val="25"/>
          <w:szCs w:val="25"/>
          <w:lang w:val="ro-RO"/>
        </w:rPr>
      </w:pPr>
      <w:r w:rsidRPr="00F5485A">
        <w:rPr>
          <w:sz w:val="25"/>
          <w:szCs w:val="25"/>
          <w:lang w:val="ro-RO"/>
        </w:rPr>
        <w:t>b)</w:t>
      </w:r>
      <w:r w:rsidR="0062585C" w:rsidRPr="00F5485A">
        <w:rPr>
          <w:sz w:val="25"/>
          <w:szCs w:val="25"/>
          <w:lang w:val="ro-RO"/>
        </w:rPr>
        <w:t xml:space="preserve"> orice conflict existent sau potențial dintre interesele personale și cele ale </w:t>
      </w:r>
      <w:r w:rsidR="009C0B09" w:rsidRPr="00F5485A">
        <w:rPr>
          <w:sz w:val="25"/>
          <w:szCs w:val="25"/>
          <w:lang w:val="ro-RO"/>
        </w:rPr>
        <w:t xml:space="preserve">OGC </w:t>
      </w:r>
      <w:r w:rsidR="0062585C" w:rsidRPr="00F5485A">
        <w:rPr>
          <w:sz w:val="25"/>
          <w:szCs w:val="25"/>
          <w:lang w:val="ro-RO"/>
        </w:rPr>
        <w:t xml:space="preserve">sau dintre obligațiile față de </w:t>
      </w:r>
      <w:r w:rsidR="009C0B09" w:rsidRPr="00F5485A">
        <w:rPr>
          <w:sz w:val="25"/>
          <w:szCs w:val="25"/>
          <w:lang w:val="ro-RO"/>
        </w:rPr>
        <w:t>OGC</w:t>
      </w:r>
      <w:r w:rsidR="0062585C" w:rsidRPr="00F5485A">
        <w:rPr>
          <w:sz w:val="25"/>
          <w:szCs w:val="25"/>
          <w:lang w:val="ro-RO"/>
        </w:rPr>
        <w:t xml:space="preserve"> și îndatoririle față de altă pe</w:t>
      </w:r>
      <w:r w:rsidRPr="00F5485A">
        <w:rPr>
          <w:sz w:val="25"/>
          <w:szCs w:val="25"/>
          <w:lang w:val="ro-RO"/>
        </w:rPr>
        <w:t>rsoană fizică sau juridică etc.</w:t>
      </w:r>
    </w:p>
    <w:p w14:paraId="647EF3DF" w14:textId="143484B2" w:rsidR="009E289F" w:rsidRPr="00F5485A" w:rsidRDefault="00BF36E9" w:rsidP="00356938">
      <w:pPr>
        <w:autoSpaceDE w:val="0"/>
        <w:autoSpaceDN w:val="0"/>
        <w:adjustRightInd w:val="0"/>
        <w:ind w:firstLine="709"/>
        <w:jc w:val="both"/>
        <w:rPr>
          <w:sz w:val="25"/>
          <w:szCs w:val="25"/>
          <w:lang w:val="ro-RO"/>
        </w:rPr>
      </w:pPr>
      <w:r w:rsidRPr="00F5485A">
        <w:rPr>
          <w:sz w:val="25"/>
          <w:szCs w:val="25"/>
          <w:lang w:val="ro-RO"/>
        </w:rPr>
        <w:t>6) î</w:t>
      </w:r>
      <w:r w:rsidR="009E289F" w:rsidRPr="00F5485A">
        <w:rPr>
          <w:sz w:val="25"/>
          <w:szCs w:val="25"/>
          <w:lang w:val="ro-RO"/>
        </w:rPr>
        <w:t xml:space="preserve">n cadrul controlului activităţii </w:t>
      </w:r>
      <w:r w:rsidR="00FC378F">
        <w:rPr>
          <w:rFonts w:ascii="TimesNewRomanPSMT" w:eastAsiaTheme="minorHAnsi" w:hAnsi="TimesNewRomanPSMT" w:cs="TimesNewRomanPSMT"/>
          <w:sz w:val="25"/>
          <w:szCs w:val="25"/>
          <w:lang w:val="ro-RO" w:eastAsia="en-US"/>
        </w:rPr>
        <w:t>c</w:t>
      </w:r>
      <w:r w:rsidR="009E289F" w:rsidRPr="00F5485A">
        <w:rPr>
          <w:rFonts w:ascii="TimesNewRomanPSMT" w:eastAsiaTheme="minorHAnsi" w:hAnsi="TimesNewRomanPSMT" w:cs="TimesNewRomanPSMT"/>
          <w:sz w:val="25"/>
          <w:szCs w:val="25"/>
          <w:lang w:val="ro-RO" w:eastAsia="en-US"/>
        </w:rPr>
        <w:t xml:space="preserve">onsiliului de supraveghere </w:t>
      </w:r>
      <w:r w:rsidR="009E289F" w:rsidRPr="00F5485A">
        <w:rPr>
          <w:sz w:val="25"/>
          <w:szCs w:val="25"/>
          <w:lang w:val="ro-RO"/>
        </w:rPr>
        <w:t xml:space="preserve">a OGC, Comisia de control verifică: </w:t>
      </w:r>
    </w:p>
    <w:p w14:paraId="755E9C08" w14:textId="51676B1C" w:rsidR="009E289F" w:rsidRPr="00F5485A" w:rsidRDefault="00BF36E9" w:rsidP="00356938">
      <w:pPr>
        <w:autoSpaceDE w:val="0"/>
        <w:autoSpaceDN w:val="0"/>
        <w:adjustRightInd w:val="0"/>
        <w:ind w:firstLine="709"/>
        <w:jc w:val="both"/>
        <w:rPr>
          <w:sz w:val="25"/>
          <w:szCs w:val="25"/>
          <w:lang w:val="ro-RO"/>
        </w:rPr>
      </w:pPr>
      <w:r w:rsidRPr="00F5485A">
        <w:rPr>
          <w:sz w:val="25"/>
          <w:szCs w:val="25"/>
          <w:lang w:val="ro-RO"/>
        </w:rPr>
        <w:t>a)</w:t>
      </w:r>
      <w:r w:rsidR="00FC378F">
        <w:rPr>
          <w:sz w:val="25"/>
          <w:szCs w:val="25"/>
          <w:lang w:val="ro-RO"/>
        </w:rPr>
        <w:t xml:space="preserve"> elaborarea de către c</w:t>
      </w:r>
      <w:r w:rsidR="009E289F" w:rsidRPr="00F5485A">
        <w:rPr>
          <w:sz w:val="25"/>
          <w:szCs w:val="25"/>
          <w:lang w:val="ro-RO"/>
        </w:rPr>
        <w:t>onsiliul de supraveghere a raportului anual</w:t>
      </w:r>
      <w:r w:rsidR="009E289F" w:rsidRPr="00F5485A">
        <w:rPr>
          <w:rFonts w:ascii="TimesNewRomanPSMT" w:eastAsiaTheme="minorHAnsi" w:hAnsi="TimesNewRomanPSMT" w:cs="TimesNewRomanPSMT"/>
          <w:sz w:val="25"/>
          <w:szCs w:val="25"/>
          <w:lang w:val="ro-RO" w:eastAsia="en-US"/>
        </w:rPr>
        <w:t xml:space="preserve"> asupra activităţii sale</w:t>
      </w:r>
      <w:r w:rsidR="009E289F" w:rsidRPr="00F5485A">
        <w:rPr>
          <w:sz w:val="25"/>
          <w:szCs w:val="25"/>
          <w:lang w:val="ro-RO"/>
        </w:rPr>
        <w:t xml:space="preserve"> şi aprobarea acestuia în cadrul </w:t>
      </w:r>
      <w:r w:rsidRPr="00F5485A">
        <w:rPr>
          <w:sz w:val="25"/>
          <w:szCs w:val="25"/>
          <w:lang w:val="ro-RO"/>
        </w:rPr>
        <w:t>a</w:t>
      </w:r>
      <w:r w:rsidR="009E289F" w:rsidRPr="00F5485A">
        <w:rPr>
          <w:sz w:val="25"/>
          <w:szCs w:val="25"/>
          <w:lang w:val="ro-RO"/>
        </w:rPr>
        <w:t xml:space="preserve">dunării </w:t>
      </w:r>
      <w:r w:rsidRPr="00F5485A">
        <w:rPr>
          <w:sz w:val="25"/>
          <w:szCs w:val="25"/>
          <w:lang w:val="ro-RO"/>
        </w:rPr>
        <w:t>g</w:t>
      </w:r>
      <w:r w:rsidR="009E289F" w:rsidRPr="00F5485A">
        <w:rPr>
          <w:sz w:val="25"/>
          <w:szCs w:val="25"/>
          <w:lang w:val="ro-RO"/>
        </w:rPr>
        <w:t xml:space="preserve">enerale, </w:t>
      </w:r>
      <w:r w:rsidR="009E289F" w:rsidRPr="00F5485A">
        <w:rPr>
          <w:rFonts w:ascii="TimesNewRomanPSMT" w:eastAsiaTheme="minorHAnsi" w:hAnsi="TimesNewRomanPSMT" w:cs="TimesNewRomanPSMT"/>
          <w:sz w:val="25"/>
          <w:szCs w:val="25"/>
          <w:lang w:val="ro-RO" w:eastAsia="en-US"/>
        </w:rPr>
        <w:t xml:space="preserve">publicarea pe pagina web oficială a </w:t>
      </w:r>
      <w:r w:rsidR="00A83BF9">
        <w:rPr>
          <w:rFonts w:ascii="TimesNewRomanPSMT" w:eastAsiaTheme="minorHAnsi" w:hAnsi="TimesNewRomanPSMT" w:cs="TimesNewRomanPSMT"/>
          <w:sz w:val="25"/>
          <w:szCs w:val="25"/>
          <w:lang w:val="ro-RO" w:eastAsia="en-US"/>
        </w:rPr>
        <w:t>OGC</w:t>
      </w:r>
      <w:r w:rsidR="009E289F" w:rsidRPr="00F5485A">
        <w:rPr>
          <w:sz w:val="25"/>
          <w:szCs w:val="25"/>
          <w:lang w:val="ro-RO"/>
        </w:rPr>
        <w:t xml:space="preserve">; </w:t>
      </w:r>
    </w:p>
    <w:p w14:paraId="7BA2E330" w14:textId="5E7644F2" w:rsidR="009E289F" w:rsidRPr="00F5485A" w:rsidRDefault="00BF36E9" w:rsidP="00C631C8">
      <w:pPr>
        <w:ind w:firstLine="708"/>
        <w:jc w:val="both"/>
        <w:rPr>
          <w:sz w:val="25"/>
          <w:szCs w:val="25"/>
          <w:lang w:val="ro-RO"/>
        </w:rPr>
      </w:pPr>
      <w:r w:rsidRPr="00F5485A">
        <w:rPr>
          <w:sz w:val="25"/>
          <w:szCs w:val="25"/>
          <w:lang w:val="ro-RO"/>
        </w:rPr>
        <w:t>b)</w:t>
      </w:r>
      <w:r w:rsidR="002D3FB6" w:rsidRPr="00F5485A">
        <w:rPr>
          <w:sz w:val="25"/>
          <w:szCs w:val="25"/>
          <w:lang w:val="ro-RO"/>
        </w:rPr>
        <w:t xml:space="preserve"> </w:t>
      </w:r>
      <w:r w:rsidR="009E6856" w:rsidRPr="00F5485A">
        <w:rPr>
          <w:sz w:val="25"/>
          <w:szCs w:val="25"/>
          <w:lang w:val="ro-RO"/>
        </w:rPr>
        <w:t>exercitarea competențelor care i-au fost delegate de adunarea generală, inclusiv în temeiul art. 88 alin. (8) din Legea nr. 230/2022</w:t>
      </w:r>
      <w:r w:rsidR="003970DE" w:rsidRPr="00F5485A">
        <w:rPr>
          <w:sz w:val="25"/>
          <w:szCs w:val="25"/>
          <w:lang w:val="ro-RO"/>
        </w:rPr>
        <w:t>;</w:t>
      </w:r>
    </w:p>
    <w:p w14:paraId="275D7657" w14:textId="041FF6A7" w:rsidR="003970DE" w:rsidRPr="00A83BF9" w:rsidRDefault="00A83BF9" w:rsidP="00A83BF9">
      <w:pPr>
        <w:autoSpaceDE w:val="0"/>
        <w:autoSpaceDN w:val="0"/>
        <w:adjustRightInd w:val="0"/>
        <w:ind w:firstLine="709"/>
        <w:jc w:val="both"/>
        <w:rPr>
          <w:rFonts w:eastAsiaTheme="minorHAnsi"/>
          <w:sz w:val="25"/>
          <w:szCs w:val="25"/>
          <w:lang w:val="ro-RO" w:eastAsia="en-US"/>
        </w:rPr>
      </w:pPr>
      <w:r>
        <w:rPr>
          <w:sz w:val="25"/>
          <w:szCs w:val="25"/>
          <w:lang w:val="ro-RO"/>
        </w:rPr>
        <w:t>c)</w:t>
      </w:r>
      <w:r w:rsidR="003970DE" w:rsidRPr="00F5485A">
        <w:rPr>
          <w:sz w:val="25"/>
          <w:szCs w:val="25"/>
          <w:lang w:val="ro-RO"/>
        </w:rPr>
        <w:t xml:space="preserve"> </w:t>
      </w:r>
      <w:r w:rsidR="00A47C60" w:rsidRPr="00F5485A">
        <w:rPr>
          <w:rFonts w:ascii="TimesNewRomanPSMT" w:eastAsiaTheme="minorHAnsi" w:hAnsi="TimesNewRomanPSMT" w:cs="TimesNewRomanPSMT"/>
          <w:sz w:val="25"/>
          <w:szCs w:val="25"/>
          <w:lang w:val="ro-RO" w:eastAsia="en-US"/>
        </w:rPr>
        <w:t xml:space="preserve">monitorizarea activităților și a îndeplinirii îndatoririlor </w:t>
      </w:r>
      <w:r w:rsidR="00BF36E9" w:rsidRPr="00F5485A">
        <w:rPr>
          <w:rFonts w:ascii="TimesNewRomanPSMT" w:eastAsiaTheme="minorHAnsi" w:hAnsi="TimesNewRomanPSMT" w:cs="TimesNewRomanPSMT"/>
          <w:sz w:val="25"/>
          <w:szCs w:val="25"/>
          <w:lang w:val="ro-RO" w:eastAsia="en-US"/>
        </w:rPr>
        <w:t>d</w:t>
      </w:r>
      <w:r w:rsidR="00A47C60" w:rsidRPr="00F5485A">
        <w:rPr>
          <w:rFonts w:ascii="TimesNewRomanPSMT" w:eastAsiaTheme="minorHAnsi" w:hAnsi="TimesNewRomanPSMT" w:cs="TimesNewRomanPSMT"/>
          <w:sz w:val="25"/>
          <w:szCs w:val="25"/>
          <w:lang w:val="ro-RO" w:eastAsia="en-US"/>
        </w:rPr>
        <w:t>irectorul</w:t>
      </w:r>
      <w:r w:rsidR="009E6856" w:rsidRPr="00F5485A">
        <w:rPr>
          <w:rFonts w:ascii="TimesNewRomanPSMT" w:eastAsiaTheme="minorHAnsi" w:hAnsi="TimesNewRomanPSMT" w:cs="TimesNewRomanPSMT"/>
          <w:sz w:val="25"/>
          <w:szCs w:val="25"/>
          <w:lang w:val="ro-RO" w:eastAsia="en-US"/>
        </w:rPr>
        <w:t>ui</w:t>
      </w:r>
      <w:r w:rsidR="00A47C60" w:rsidRPr="00F5485A">
        <w:rPr>
          <w:rFonts w:ascii="TimesNewRomanPSMT" w:eastAsiaTheme="minorHAnsi" w:hAnsi="TimesNewRomanPSMT" w:cs="TimesNewRomanPSMT"/>
          <w:sz w:val="25"/>
          <w:szCs w:val="25"/>
          <w:lang w:val="ro-RO" w:eastAsia="en-US"/>
        </w:rPr>
        <w:t xml:space="preserve"> general și </w:t>
      </w:r>
      <w:r w:rsidR="00BF36E9" w:rsidRPr="00F5485A">
        <w:rPr>
          <w:rFonts w:ascii="TimesNewRomanPSMT" w:eastAsiaTheme="minorHAnsi" w:hAnsi="TimesNewRomanPSMT" w:cs="TimesNewRomanPSMT"/>
          <w:sz w:val="25"/>
          <w:szCs w:val="25"/>
          <w:lang w:val="ro-RO" w:eastAsia="en-US"/>
        </w:rPr>
        <w:t xml:space="preserve">a </w:t>
      </w:r>
      <w:r w:rsidR="00A47C60" w:rsidRPr="00F5485A">
        <w:rPr>
          <w:rFonts w:ascii="TimesNewRomanPSMT" w:eastAsiaTheme="minorHAnsi" w:hAnsi="TimesNewRomanPSMT" w:cs="TimesNewRomanPSMT"/>
          <w:sz w:val="25"/>
          <w:szCs w:val="25"/>
          <w:lang w:val="ro-RO" w:eastAsia="en-US"/>
        </w:rPr>
        <w:t>membri</w:t>
      </w:r>
      <w:r w:rsidR="009E6856" w:rsidRPr="00F5485A">
        <w:rPr>
          <w:rFonts w:ascii="TimesNewRomanPSMT" w:eastAsiaTheme="minorHAnsi" w:hAnsi="TimesNewRomanPSMT" w:cs="TimesNewRomanPSMT"/>
          <w:sz w:val="25"/>
          <w:szCs w:val="25"/>
          <w:lang w:val="ro-RO" w:eastAsia="en-US"/>
        </w:rPr>
        <w:t>lor</w:t>
      </w:r>
      <w:r w:rsidR="00A47C60" w:rsidRPr="00F5485A">
        <w:rPr>
          <w:rFonts w:ascii="TimesNewRomanPSMT" w:eastAsiaTheme="minorHAnsi" w:hAnsi="TimesNewRomanPSMT" w:cs="TimesNewRomanPSMT"/>
          <w:sz w:val="25"/>
          <w:szCs w:val="25"/>
          <w:lang w:val="ro-RO" w:eastAsia="en-US"/>
        </w:rPr>
        <w:t xml:space="preserve"> Consiliul</w:t>
      </w:r>
      <w:r>
        <w:rPr>
          <w:rFonts w:ascii="TimesNewRomanPSMT" w:eastAsiaTheme="minorHAnsi" w:hAnsi="TimesNewRomanPSMT" w:cs="TimesNewRomanPSMT"/>
          <w:sz w:val="25"/>
          <w:szCs w:val="25"/>
          <w:lang w:val="ro-RO" w:eastAsia="en-US"/>
        </w:rPr>
        <w:t>ui</w:t>
      </w:r>
      <w:r w:rsidR="00A47C60" w:rsidRPr="00F5485A">
        <w:rPr>
          <w:rFonts w:ascii="TimesNewRomanPSMT" w:eastAsiaTheme="minorHAnsi" w:hAnsi="TimesNewRomanPSMT" w:cs="TimesNewRomanPSMT"/>
          <w:sz w:val="25"/>
          <w:szCs w:val="25"/>
          <w:lang w:val="ro-RO" w:eastAsia="en-US"/>
        </w:rPr>
        <w:t xml:space="preserve">, inclusiv punerea în aplicare a deciziilor </w:t>
      </w:r>
      <w:r w:rsidR="00BF36E9" w:rsidRPr="00F5485A">
        <w:rPr>
          <w:rFonts w:ascii="TimesNewRomanPSMT" w:eastAsiaTheme="minorHAnsi" w:hAnsi="TimesNewRomanPSMT" w:cs="TimesNewRomanPSMT"/>
          <w:sz w:val="25"/>
          <w:szCs w:val="25"/>
          <w:lang w:val="ro-RO" w:eastAsia="en-US"/>
        </w:rPr>
        <w:t>a</w:t>
      </w:r>
      <w:r w:rsidR="00A47C60" w:rsidRPr="00F5485A">
        <w:rPr>
          <w:rFonts w:ascii="TimesNewRomanPSMT" w:eastAsiaTheme="minorHAnsi" w:hAnsi="TimesNewRomanPSMT" w:cs="TimesNewRomanPSMT"/>
          <w:sz w:val="25"/>
          <w:szCs w:val="25"/>
          <w:lang w:val="ro-RO" w:eastAsia="en-US"/>
        </w:rPr>
        <w:t xml:space="preserve">dunării </w:t>
      </w:r>
      <w:r w:rsidR="00BF36E9" w:rsidRPr="00F5485A">
        <w:rPr>
          <w:rFonts w:ascii="TimesNewRomanPSMT" w:eastAsiaTheme="minorHAnsi" w:hAnsi="TimesNewRomanPSMT" w:cs="TimesNewRomanPSMT"/>
          <w:sz w:val="25"/>
          <w:szCs w:val="25"/>
          <w:lang w:val="ro-RO" w:eastAsia="en-US"/>
        </w:rPr>
        <w:t>g</w:t>
      </w:r>
      <w:r w:rsidR="00A47C60" w:rsidRPr="00F5485A">
        <w:rPr>
          <w:rFonts w:ascii="TimesNewRomanPSMT" w:eastAsiaTheme="minorHAnsi" w:hAnsi="TimesNewRomanPSMT" w:cs="TimesNewRomanPSMT"/>
          <w:sz w:val="25"/>
          <w:szCs w:val="25"/>
          <w:lang w:val="ro-RO" w:eastAsia="en-US"/>
        </w:rPr>
        <w:t>enerale și, în special, a politicilor generale prevăzute la art. 88 alin. (7) lit. b)</w:t>
      </w:r>
      <w:r w:rsidR="00BF36E9" w:rsidRPr="00F5485A">
        <w:rPr>
          <w:rFonts w:ascii="TimesNewRomanPSMT" w:eastAsiaTheme="minorHAnsi" w:hAnsi="TimesNewRomanPSMT" w:cs="TimesNewRomanPSMT"/>
          <w:sz w:val="25"/>
          <w:szCs w:val="25"/>
          <w:lang w:val="ro-RO" w:eastAsia="en-US"/>
        </w:rPr>
        <w:t xml:space="preserve"> </w:t>
      </w:r>
      <w:r w:rsidR="00A47C60" w:rsidRPr="00F5485A">
        <w:rPr>
          <w:rFonts w:eastAsiaTheme="minorHAnsi"/>
          <w:sz w:val="25"/>
          <w:szCs w:val="25"/>
          <w:lang w:val="ro-RO" w:eastAsia="en-US"/>
        </w:rPr>
        <w:t>-</w:t>
      </w:r>
      <w:r w:rsidR="00BF36E9" w:rsidRPr="00F5485A">
        <w:rPr>
          <w:rFonts w:eastAsiaTheme="minorHAnsi"/>
          <w:sz w:val="25"/>
          <w:szCs w:val="25"/>
          <w:lang w:val="ro-RO" w:eastAsia="en-US"/>
        </w:rPr>
        <w:t xml:space="preserve"> </w:t>
      </w:r>
      <w:r w:rsidR="00A47C60" w:rsidRPr="00F5485A">
        <w:rPr>
          <w:rFonts w:eastAsiaTheme="minorHAnsi"/>
          <w:sz w:val="25"/>
          <w:szCs w:val="25"/>
          <w:lang w:val="ro-RO" w:eastAsia="en-US"/>
        </w:rPr>
        <w:t>e)</w:t>
      </w:r>
      <w:r w:rsidR="009E6856" w:rsidRPr="00F5485A">
        <w:rPr>
          <w:rFonts w:eastAsiaTheme="minorHAnsi"/>
          <w:sz w:val="25"/>
          <w:szCs w:val="25"/>
          <w:lang w:val="ro-RO" w:eastAsia="en-US"/>
        </w:rPr>
        <w:t xml:space="preserve"> din Legea nr. 23</w:t>
      </w:r>
      <w:r w:rsidR="009043F0" w:rsidRPr="00F5485A">
        <w:rPr>
          <w:rFonts w:eastAsiaTheme="minorHAnsi"/>
          <w:sz w:val="25"/>
          <w:szCs w:val="25"/>
          <w:lang w:val="ro-RO" w:eastAsia="en-US"/>
        </w:rPr>
        <w:t>0/2022</w:t>
      </w:r>
      <w:r w:rsidR="00A47C60" w:rsidRPr="00F5485A">
        <w:rPr>
          <w:rFonts w:eastAsiaTheme="minorHAnsi"/>
          <w:sz w:val="25"/>
          <w:szCs w:val="25"/>
          <w:lang w:val="ro-RO" w:eastAsia="en-US"/>
        </w:rPr>
        <w:t>.</w:t>
      </w:r>
    </w:p>
    <w:p w14:paraId="0B0B39F6" w14:textId="0D9716E6" w:rsidR="009E289F" w:rsidRPr="00F5485A" w:rsidRDefault="00C37CFF" w:rsidP="00C37CFF">
      <w:pPr>
        <w:autoSpaceDE w:val="0"/>
        <w:autoSpaceDN w:val="0"/>
        <w:adjustRightInd w:val="0"/>
        <w:ind w:firstLine="709"/>
        <w:jc w:val="both"/>
        <w:rPr>
          <w:sz w:val="25"/>
          <w:szCs w:val="25"/>
          <w:lang w:val="ro-RO"/>
        </w:rPr>
      </w:pPr>
      <w:r w:rsidRPr="00F5485A">
        <w:rPr>
          <w:sz w:val="25"/>
          <w:szCs w:val="25"/>
          <w:lang w:val="ro-RO"/>
        </w:rPr>
        <w:t>7) î</w:t>
      </w:r>
      <w:r w:rsidR="001C3575" w:rsidRPr="00F5485A">
        <w:rPr>
          <w:sz w:val="25"/>
          <w:szCs w:val="25"/>
          <w:lang w:val="ro-RO"/>
        </w:rPr>
        <w:t xml:space="preserve">n cadrul controlului activităţii </w:t>
      </w:r>
      <w:r w:rsidR="00A83BF9">
        <w:rPr>
          <w:rFonts w:ascii="TimesNewRomanPSMT" w:eastAsiaTheme="minorHAnsi" w:hAnsi="TimesNewRomanPSMT" w:cs="TimesNewRomanPSMT"/>
          <w:sz w:val="25"/>
          <w:szCs w:val="25"/>
          <w:lang w:val="ro-RO" w:eastAsia="en-US"/>
        </w:rPr>
        <w:t>c</w:t>
      </w:r>
      <w:r w:rsidR="001C3575" w:rsidRPr="00F5485A">
        <w:rPr>
          <w:rFonts w:ascii="TimesNewRomanPSMT" w:eastAsiaTheme="minorHAnsi" w:hAnsi="TimesNewRomanPSMT" w:cs="TimesNewRomanPSMT"/>
          <w:sz w:val="25"/>
          <w:szCs w:val="25"/>
          <w:lang w:val="ro-RO" w:eastAsia="en-US"/>
        </w:rPr>
        <w:t xml:space="preserve">omisiei permanente speciale privind accesul la informaţii </w:t>
      </w:r>
      <w:r w:rsidR="001C3575" w:rsidRPr="00F5485A">
        <w:rPr>
          <w:sz w:val="25"/>
          <w:szCs w:val="25"/>
          <w:lang w:val="ro-RO"/>
        </w:rPr>
        <w:t>a OGC</w:t>
      </w:r>
      <w:r w:rsidRPr="00F5485A">
        <w:rPr>
          <w:sz w:val="25"/>
          <w:szCs w:val="25"/>
          <w:lang w:val="ro-RO"/>
        </w:rPr>
        <w:t xml:space="preserve">, Comisia de control verifică </w:t>
      </w:r>
      <w:r w:rsidR="001C3575" w:rsidRPr="00F5485A">
        <w:rPr>
          <w:sz w:val="25"/>
          <w:szCs w:val="25"/>
          <w:lang w:val="ro-RO"/>
        </w:rPr>
        <w:t xml:space="preserve">elaborarea de către </w:t>
      </w:r>
      <w:r w:rsidRPr="00F5485A">
        <w:rPr>
          <w:sz w:val="25"/>
          <w:szCs w:val="25"/>
          <w:lang w:val="ro-RO"/>
        </w:rPr>
        <w:t>aceasta a</w:t>
      </w:r>
      <w:r w:rsidR="001C3575" w:rsidRPr="00F5485A">
        <w:rPr>
          <w:sz w:val="25"/>
          <w:szCs w:val="25"/>
          <w:lang w:val="ro-RO"/>
        </w:rPr>
        <w:t xml:space="preserve"> raportului anual</w:t>
      </w:r>
      <w:r w:rsidR="001C3575" w:rsidRPr="00F5485A">
        <w:rPr>
          <w:rFonts w:ascii="TimesNewRomanPSMT" w:eastAsiaTheme="minorHAnsi" w:hAnsi="TimesNewRomanPSMT" w:cs="TimesNewRomanPSMT"/>
          <w:sz w:val="25"/>
          <w:szCs w:val="25"/>
          <w:lang w:val="ro-RO" w:eastAsia="en-US"/>
        </w:rPr>
        <w:t xml:space="preserve"> asupra activităţii sale</w:t>
      </w:r>
      <w:r w:rsidR="001C3575" w:rsidRPr="00F5485A">
        <w:rPr>
          <w:sz w:val="25"/>
          <w:szCs w:val="25"/>
          <w:lang w:val="ro-RO"/>
        </w:rPr>
        <w:t xml:space="preserve"> şi aprobarea acestuia în cadrul </w:t>
      </w:r>
      <w:r w:rsidRPr="00F5485A">
        <w:rPr>
          <w:sz w:val="25"/>
          <w:szCs w:val="25"/>
          <w:lang w:val="ro-RO"/>
        </w:rPr>
        <w:t>a</w:t>
      </w:r>
      <w:r w:rsidR="001C3575" w:rsidRPr="00F5485A">
        <w:rPr>
          <w:sz w:val="25"/>
          <w:szCs w:val="25"/>
          <w:lang w:val="ro-RO"/>
        </w:rPr>
        <w:t xml:space="preserve">dunării </w:t>
      </w:r>
      <w:r w:rsidRPr="00F5485A">
        <w:rPr>
          <w:sz w:val="25"/>
          <w:szCs w:val="25"/>
          <w:lang w:val="ro-RO"/>
        </w:rPr>
        <w:t>g</w:t>
      </w:r>
      <w:r w:rsidR="001C3575" w:rsidRPr="00F5485A">
        <w:rPr>
          <w:sz w:val="25"/>
          <w:szCs w:val="25"/>
          <w:lang w:val="ro-RO"/>
        </w:rPr>
        <w:t xml:space="preserve">enerale, </w:t>
      </w:r>
      <w:r w:rsidR="001C3575" w:rsidRPr="00F5485A">
        <w:rPr>
          <w:rFonts w:ascii="TimesNewRomanPSMT" w:eastAsiaTheme="minorHAnsi" w:hAnsi="TimesNewRomanPSMT" w:cs="TimesNewRomanPSMT"/>
          <w:sz w:val="25"/>
          <w:szCs w:val="25"/>
          <w:lang w:val="ro-RO" w:eastAsia="en-US"/>
        </w:rPr>
        <w:t xml:space="preserve">publicarea pe pagina web oficială a </w:t>
      </w:r>
      <w:r w:rsidR="00A83BF9">
        <w:rPr>
          <w:rFonts w:ascii="TimesNewRomanPSMT" w:eastAsiaTheme="minorHAnsi" w:hAnsi="TimesNewRomanPSMT" w:cs="TimesNewRomanPSMT"/>
          <w:sz w:val="25"/>
          <w:szCs w:val="25"/>
          <w:lang w:val="ro-RO" w:eastAsia="en-US"/>
        </w:rPr>
        <w:t>OGC</w:t>
      </w:r>
      <w:r w:rsidR="00CA3335" w:rsidRPr="00F5485A">
        <w:rPr>
          <w:sz w:val="25"/>
          <w:szCs w:val="25"/>
          <w:lang w:val="ro-RO"/>
        </w:rPr>
        <w:t>.</w:t>
      </w:r>
      <w:r w:rsidR="001C3575" w:rsidRPr="00F5485A">
        <w:rPr>
          <w:sz w:val="25"/>
          <w:szCs w:val="25"/>
          <w:lang w:val="ro-RO"/>
        </w:rPr>
        <w:t xml:space="preserve"> </w:t>
      </w:r>
    </w:p>
    <w:p w14:paraId="0DEF4BDE" w14:textId="396F9BF7" w:rsidR="00540A83" w:rsidRPr="00F5485A" w:rsidRDefault="00C37CFF" w:rsidP="00C631C8">
      <w:pPr>
        <w:ind w:firstLine="708"/>
        <w:jc w:val="both"/>
        <w:rPr>
          <w:sz w:val="25"/>
          <w:szCs w:val="25"/>
          <w:lang w:val="ro-RO"/>
        </w:rPr>
      </w:pPr>
      <w:r w:rsidRPr="00F5485A">
        <w:rPr>
          <w:sz w:val="25"/>
          <w:szCs w:val="25"/>
          <w:lang w:val="ro-RO"/>
        </w:rPr>
        <w:t>8</w:t>
      </w:r>
      <w:r w:rsidR="00540A83" w:rsidRPr="00F5485A">
        <w:rPr>
          <w:sz w:val="25"/>
          <w:szCs w:val="25"/>
          <w:lang w:val="ro-RO"/>
        </w:rPr>
        <w:t xml:space="preserve">) </w:t>
      </w:r>
      <w:r w:rsidRPr="00F5485A">
        <w:rPr>
          <w:sz w:val="25"/>
          <w:szCs w:val="25"/>
          <w:lang w:val="ro-RO"/>
        </w:rPr>
        <w:t>în</w:t>
      </w:r>
      <w:r w:rsidR="00540A83" w:rsidRPr="00F5485A">
        <w:rPr>
          <w:sz w:val="25"/>
          <w:szCs w:val="25"/>
          <w:lang w:val="ro-RO"/>
        </w:rPr>
        <w:t xml:space="preserve"> cadrul verificării sistemului de control intern şi a concordanţei informaţiilor din </w:t>
      </w:r>
      <w:r w:rsidR="00A83BF9">
        <w:rPr>
          <w:sz w:val="25"/>
          <w:szCs w:val="25"/>
          <w:lang w:val="ro-RO"/>
        </w:rPr>
        <w:t>r</w:t>
      </w:r>
      <w:r w:rsidR="00CA5F76" w:rsidRPr="00F5485A">
        <w:rPr>
          <w:sz w:val="25"/>
          <w:szCs w:val="25"/>
          <w:lang w:val="ro-RO"/>
        </w:rPr>
        <w:t>aportul anual</w:t>
      </w:r>
      <w:r w:rsidR="00540A83" w:rsidRPr="00F5485A">
        <w:rPr>
          <w:sz w:val="25"/>
          <w:szCs w:val="25"/>
          <w:lang w:val="ro-RO"/>
        </w:rPr>
        <w:t xml:space="preserve"> </w:t>
      </w:r>
      <w:r w:rsidR="00CA5F76" w:rsidRPr="00F5485A">
        <w:rPr>
          <w:sz w:val="25"/>
          <w:szCs w:val="25"/>
          <w:lang w:val="ro-RO"/>
        </w:rPr>
        <w:t xml:space="preserve">de transparență </w:t>
      </w:r>
      <w:r w:rsidR="00540A83" w:rsidRPr="00F5485A">
        <w:rPr>
          <w:sz w:val="25"/>
          <w:szCs w:val="25"/>
          <w:lang w:val="ro-RO"/>
        </w:rPr>
        <w:t xml:space="preserve">aprobat de </w:t>
      </w:r>
      <w:r w:rsidRPr="00F5485A">
        <w:rPr>
          <w:sz w:val="25"/>
          <w:szCs w:val="25"/>
          <w:lang w:val="ro-RO"/>
        </w:rPr>
        <w:t>a</w:t>
      </w:r>
      <w:r w:rsidR="00540A83" w:rsidRPr="00F5485A">
        <w:rPr>
          <w:sz w:val="25"/>
          <w:szCs w:val="25"/>
          <w:lang w:val="ro-RO"/>
        </w:rPr>
        <w:t xml:space="preserve">dunarea </w:t>
      </w:r>
      <w:r w:rsidRPr="00F5485A">
        <w:rPr>
          <w:sz w:val="25"/>
          <w:szCs w:val="25"/>
          <w:lang w:val="ro-RO"/>
        </w:rPr>
        <w:t>g</w:t>
      </w:r>
      <w:r w:rsidR="00540A83" w:rsidRPr="00F5485A">
        <w:rPr>
          <w:sz w:val="25"/>
          <w:szCs w:val="25"/>
          <w:lang w:val="ro-RO"/>
        </w:rPr>
        <w:t>enerală şi depus la AGEPI cu evidenţele financiar</w:t>
      </w:r>
      <w:r w:rsidR="00CA5F76" w:rsidRPr="00F5485A">
        <w:rPr>
          <w:sz w:val="25"/>
          <w:szCs w:val="25"/>
          <w:lang w:val="ro-RO"/>
        </w:rPr>
        <w:t>-</w:t>
      </w:r>
      <w:r w:rsidR="00540A83" w:rsidRPr="00F5485A">
        <w:rPr>
          <w:sz w:val="25"/>
          <w:szCs w:val="25"/>
          <w:lang w:val="ro-RO"/>
        </w:rPr>
        <w:t>contabile</w:t>
      </w:r>
      <w:r w:rsidR="00CA5F76" w:rsidRPr="00F5485A">
        <w:rPr>
          <w:sz w:val="25"/>
          <w:szCs w:val="25"/>
          <w:lang w:val="ro-RO"/>
        </w:rPr>
        <w:t xml:space="preserve"> ale OGC,</w:t>
      </w:r>
      <w:r w:rsidR="00CA5F76" w:rsidRPr="00F5485A">
        <w:rPr>
          <w:b/>
          <w:sz w:val="25"/>
          <w:szCs w:val="25"/>
          <w:lang w:val="ro-RO"/>
        </w:rPr>
        <w:t xml:space="preserve"> </w:t>
      </w:r>
      <w:r w:rsidR="00540A83" w:rsidRPr="00F5485A">
        <w:rPr>
          <w:sz w:val="25"/>
          <w:szCs w:val="25"/>
          <w:lang w:val="ro-RO"/>
        </w:rPr>
        <w:t>Comisia</w:t>
      </w:r>
      <w:r w:rsidRPr="00F5485A">
        <w:rPr>
          <w:sz w:val="25"/>
          <w:szCs w:val="25"/>
          <w:lang w:val="ro-RO"/>
        </w:rPr>
        <w:t xml:space="preserve"> de control verifică</w:t>
      </w:r>
      <w:r w:rsidR="00540A83" w:rsidRPr="00F5485A">
        <w:rPr>
          <w:sz w:val="25"/>
          <w:szCs w:val="25"/>
          <w:lang w:val="ro-RO"/>
        </w:rPr>
        <w:t xml:space="preserve">: </w:t>
      </w:r>
    </w:p>
    <w:p w14:paraId="303E4B5B" w14:textId="1E65122C" w:rsidR="00540A83" w:rsidRPr="00F5485A" w:rsidRDefault="00C37CFF" w:rsidP="00C631C8">
      <w:pPr>
        <w:ind w:firstLine="708"/>
        <w:jc w:val="both"/>
        <w:rPr>
          <w:sz w:val="25"/>
          <w:szCs w:val="25"/>
          <w:lang w:val="ro-RO"/>
        </w:rPr>
      </w:pPr>
      <w:r w:rsidRPr="00F5485A">
        <w:rPr>
          <w:sz w:val="25"/>
          <w:szCs w:val="25"/>
          <w:lang w:val="ro-RO"/>
        </w:rPr>
        <w:t>a)</w:t>
      </w:r>
      <w:r w:rsidR="00540A83" w:rsidRPr="00F5485A">
        <w:rPr>
          <w:sz w:val="25"/>
          <w:szCs w:val="25"/>
          <w:lang w:val="ro-RO"/>
        </w:rPr>
        <w:t xml:space="preserve"> procedurile interne aprobate, </w:t>
      </w:r>
      <w:r w:rsidR="00DC7D60" w:rsidRPr="00F5485A">
        <w:rPr>
          <w:sz w:val="25"/>
          <w:szCs w:val="25"/>
          <w:lang w:val="ro-RO"/>
        </w:rPr>
        <w:t>documentele</w:t>
      </w:r>
      <w:r w:rsidR="00540A83" w:rsidRPr="00F5485A">
        <w:rPr>
          <w:sz w:val="25"/>
          <w:szCs w:val="25"/>
          <w:lang w:val="ro-RO"/>
        </w:rPr>
        <w:t>-tip aprobate, documentele justificative asupra unor activităţi sau proceduri efectuate, măsuri dispuse, raportări, sancţionări, etc</w:t>
      </w:r>
      <w:r w:rsidR="00A7314C" w:rsidRPr="00F5485A">
        <w:rPr>
          <w:sz w:val="25"/>
          <w:szCs w:val="25"/>
          <w:lang w:val="ro-RO"/>
        </w:rPr>
        <w:t>.</w:t>
      </w:r>
      <w:r w:rsidR="00540A83" w:rsidRPr="00F5485A">
        <w:rPr>
          <w:sz w:val="25"/>
          <w:szCs w:val="25"/>
          <w:lang w:val="ro-RO"/>
        </w:rPr>
        <w:t xml:space="preserve"> cu privire la activitatea de colectare, </w:t>
      </w:r>
      <w:r w:rsidRPr="00F5485A">
        <w:rPr>
          <w:sz w:val="25"/>
          <w:szCs w:val="25"/>
          <w:lang w:val="ro-RO"/>
        </w:rPr>
        <w:t>repartizare</w:t>
      </w:r>
      <w:r w:rsidR="00540A83" w:rsidRPr="00F5485A">
        <w:rPr>
          <w:sz w:val="25"/>
          <w:szCs w:val="25"/>
          <w:lang w:val="ro-RO"/>
        </w:rPr>
        <w:t xml:space="preserve"> şi transparenţă, precum şi a modalităţii de soluţionare a conflictelor asupra operelor din repertoriu; </w:t>
      </w:r>
    </w:p>
    <w:p w14:paraId="60DDB561" w14:textId="4E7CE47C" w:rsidR="00540A83" w:rsidRPr="00F5485A" w:rsidRDefault="00C37CFF" w:rsidP="00C631C8">
      <w:pPr>
        <w:ind w:firstLine="708"/>
        <w:jc w:val="both"/>
        <w:rPr>
          <w:sz w:val="25"/>
          <w:szCs w:val="25"/>
          <w:lang w:val="ro-RO"/>
        </w:rPr>
      </w:pPr>
      <w:r w:rsidRPr="00F5485A">
        <w:rPr>
          <w:sz w:val="25"/>
          <w:szCs w:val="25"/>
          <w:lang w:val="ro-RO"/>
        </w:rPr>
        <w:lastRenderedPageBreak/>
        <w:t>b)</w:t>
      </w:r>
      <w:r w:rsidR="00540A83" w:rsidRPr="00F5485A">
        <w:rPr>
          <w:sz w:val="25"/>
          <w:szCs w:val="25"/>
          <w:lang w:val="ro-RO"/>
        </w:rPr>
        <w:t xml:space="preserve"> concordanţa </w:t>
      </w:r>
      <w:r w:rsidR="00876AD7" w:rsidRPr="00F5485A">
        <w:rPr>
          <w:sz w:val="25"/>
          <w:szCs w:val="25"/>
          <w:lang w:val="ro-RO"/>
        </w:rPr>
        <w:t xml:space="preserve"> raportului anual de transparență</w:t>
      </w:r>
      <w:r w:rsidR="00540A83" w:rsidRPr="00F5485A">
        <w:rPr>
          <w:sz w:val="25"/>
          <w:szCs w:val="25"/>
          <w:lang w:val="ro-RO"/>
        </w:rPr>
        <w:t xml:space="preserve"> depus la AGEPI cu ce</w:t>
      </w:r>
      <w:r w:rsidR="00876AD7" w:rsidRPr="00F5485A">
        <w:rPr>
          <w:sz w:val="25"/>
          <w:szCs w:val="25"/>
          <w:lang w:val="ro-RO"/>
        </w:rPr>
        <w:t>l</w:t>
      </w:r>
      <w:r w:rsidR="00540A83" w:rsidRPr="00F5485A">
        <w:rPr>
          <w:sz w:val="25"/>
          <w:szCs w:val="25"/>
          <w:lang w:val="ro-RO"/>
        </w:rPr>
        <w:t xml:space="preserve"> aprobat de </w:t>
      </w:r>
      <w:r w:rsidRPr="00F5485A">
        <w:rPr>
          <w:sz w:val="25"/>
          <w:szCs w:val="25"/>
          <w:lang w:val="ro-RO"/>
        </w:rPr>
        <w:t>a</w:t>
      </w:r>
      <w:r w:rsidR="00540A83" w:rsidRPr="00F5485A">
        <w:rPr>
          <w:sz w:val="25"/>
          <w:szCs w:val="25"/>
          <w:lang w:val="ro-RO"/>
        </w:rPr>
        <w:t xml:space="preserve">dunarea </w:t>
      </w:r>
      <w:r w:rsidRPr="00F5485A">
        <w:rPr>
          <w:sz w:val="25"/>
          <w:szCs w:val="25"/>
          <w:lang w:val="ro-RO"/>
        </w:rPr>
        <w:t>g</w:t>
      </w:r>
      <w:r w:rsidR="00540A83" w:rsidRPr="00F5485A">
        <w:rPr>
          <w:sz w:val="25"/>
          <w:szCs w:val="25"/>
          <w:lang w:val="ro-RO"/>
        </w:rPr>
        <w:t>enerală</w:t>
      </w:r>
      <w:r w:rsidR="00A83BF9">
        <w:rPr>
          <w:sz w:val="25"/>
          <w:szCs w:val="25"/>
          <w:lang w:val="ro-RO"/>
        </w:rPr>
        <w:t>;</w:t>
      </w:r>
      <w:r w:rsidR="00540A83" w:rsidRPr="00F5485A">
        <w:rPr>
          <w:sz w:val="25"/>
          <w:szCs w:val="25"/>
          <w:lang w:val="ro-RO"/>
        </w:rPr>
        <w:t xml:space="preserve"> </w:t>
      </w:r>
    </w:p>
    <w:p w14:paraId="3484237B" w14:textId="7F383542" w:rsidR="00540A83" w:rsidRPr="00F5485A" w:rsidRDefault="00C37CFF" w:rsidP="00C631C8">
      <w:pPr>
        <w:ind w:firstLine="708"/>
        <w:jc w:val="both"/>
        <w:rPr>
          <w:sz w:val="25"/>
          <w:szCs w:val="25"/>
          <w:lang w:val="ro-RO"/>
        </w:rPr>
      </w:pPr>
      <w:r w:rsidRPr="00F5485A">
        <w:rPr>
          <w:sz w:val="25"/>
          <w:szCs w:val="25"/>
          <w:lang w:val="ro-RO"/>
        </w:rPr>
        <w:t>c)</w:t>
      </w:r>
      <w:r w:rsidR="00540A83" w:rsidRPr="00F5485A">
        <w:rPr>
          <w:sz w:val="25"/>
          <w:szCs w:val="25"/>
          <w:lang w:val="ro-RO"/>
        </w:rPr>
        <w:t xml:space="preserve"> concordanţa cifrelor din </w:t>
      </w:r>
      <w:r w:rsidR="00876AD7" w:rsidRPr="00F5485A">
        <w:rPr>
          <w:sz w:val="25"/>
          <w:szCs w:val="25"/>
          <w:lang w:val="ro-RO"/>
        </w:rPr>
        <w:t>raportul</w:t>
      </w:r>
      <w:r w:rsidR="00CA5F76" w:rsidRPr="00F5485A">
        <w:rPr>
          <w:sz w:val="25"/>
          <w:szCs w:val="25"/>
          <w:lang w:val="ro-RO"/>
        </w:rPr>
        <w:t xml:space="preserve"> </w:t>
      </w:r>
      <w:r w:rsidR="00876AD7" w:rsidRPr="00F5485A">
        <w:rPr>
          <w:sz w:val="25"/>
          <w:szCs w:val="25"/>
          <w:lang w:val="ro-RO"/>
        </w:rPr>
        <w:t xml:space="preserve">anual </w:t>
      </w:r>
      <w:r w:rsidR="00DC7D60" w:rsidRPr="00F5485A">
        <w:rPr>
          <w:sz w:val="25"/>
          <w:szCs w:val="25"/>
          <w:lang w:val="ro-RO"/>
        </w:rPr>
        <w:t>d</w:t>
      </w:r>
      <w:r w:rsidR="00876AD7" w:rsidRPr="00F5485A">
        <w:rPr>
          <w:sz w:val="25"/>
          <w:szCs w:val="25"/>
          <w:lang w:val="ro-RO"/>
        </w:rPr>
        <w:t xml:space="preserve">e transparență </w:t>
      </w:r>
      <w:r w:rsidR="00540A83" w:rsidRPr="00F5485A">
        <w:rPr>
          <w:sz w:val="25"/>
          <w:szCs w:val="25"/>
          <w:lang w:val="ro-RO"/>
        </w:rPr>
        <w:t xml:space="preserve">cu cele menţionate în raportul </w:t>
      </w:r>
      <w:r w:rsidRPr="00F5485A">
        <w:rPr>
          <w:sz w:val="25"/>
          <w:szCs w:val="25"/>
          <w:lang w:val="ro-RO"/>
        </w:rPr>
        <w:t>cenzorului sau, după caz, a comisiei de c</w:t>
      </w:r>
      <w:r w:rsidR="00540A83" w:rsidRPr="00F5485A">
        <w:rPr>
          <w:sz w:val="25"/>
          <w:szCs w:val="25"/>
          <w:lang w:val="ro-RO"/>
        </w:rPr>
        <w:t xml:space="preserve">enzori; </w:t>
      </w:r>
    </w:p>
    <w:p w14:paraId="4C51E5F9" w14:textId="33FDD67D" w:rsidR="00540A83" w:rsidRPr="00F5485A" w:rsidRDefault="00C37CFF" w:rsidP="00C631C8">
      <w:pPr>
        <w:ind w:firstLine="708"/>
        <w:jc w:val="both"/>
        <w:rPr>
          <w:sz w:val="25"/>
          <w:szCs w:val="25"/>
          <w:lang w:val="ro-RO"/>
        </w:rPr>
      </w:pPr>
      <w:r w:rsidRPr="00F5485A">
        <w:rPr>
          <w:sz w:val="25"/>
          <w:szCs w:val="25"/>
          <w:lang w:val="ro-RO"/>
        </w:rPr>
        <w:t>d)</w:t>
      </w:r>
      <w:r w:rsidR="00540A83" w:rsidRPr="00F5485A">
        <w:rPr>
          <w:sz w:val="25"/>
          <w:szCs w:val="25"/>
          <w:lang w:val="ro-RO"/>
        </w:rPr>
        <w:t xml:space="preserve"> concordan</w:t>
      </w:r>
      <w:r w:rsidR="002268E6" w:rsidRPr="00F5485A">
        <w:rPr>
          <w:sz w:val="25"/>
          <w:szCs w:val="25"/>
          <w:lang w:val="ro-RO"/>
        </w:rPr>
        <w:t>ț</w:t>
      </w:r>
      <w:r w:rsidR="00540A83" w:rsidRPr="00F5485A">
        <w:rPr>
          <w:sz w:val="25"/>
          <w:szCs w:val="25"/>
          <w:lang w:val="ro-RO"/>
        </w:rPr>
        <w:t xml:space="preserve">a dintre informațiile din </w:t>
      </w:r>
      <w:r w:rsidR="00CA5F76" w:rsidRPr="00F5485A">
        <w:rPr>
          <w:sz w:val="25"/>
          <w:szCs w:val="25"/>
          <w:lang w:val="ro-RO"/>
        </w:rPr>
        <w:t>raportul anual de transparență</w:t>
      </w:r>
      <w:r w:rsidR="00540A83" w:rsidRPr="00F5485A">
        <w:rPr>
          <w:sz w:val="25"/>
          <w:szCs w:val="25"/>
          <w:lang w:val="ro-RO"/>
        </w:rPr>
        <w:t xml:space="preserve"> cu cele din balanța contabilă analitică anuală care conţine soldul iniţial şi soldul final (01.01-31.12); </w:t>
      </w:r>
    </w:p>
    <w:p w14:paraId="7CF05573" w14:textId="190D79CE" w:rsidR="00540A83" w:rsidRPr="00F5485A" w:rsidRDefault="00C37CFF" w:rsidP="00C631C8">
      <w:pPr>
        <w:ind w:firstLine="708"/>
        <w:jc w:val="both"/>
        <w:rPr>
          <w:sz w:val="25"/>
          <w:szCs w:val="25"/>
          <w:lang w:val="ro-RO"/>
        </w:rPr>
      </w:pPr>
      <w:r w:rsidRPr="00F5485A">
        <w:rPr>
          <w:sz w:val="25"/>
          <w:szCs w:val="25"/>
          <w:lang w:val="ro-RO"/>
        </w:rPr>
        <w:t>e)</w:t>
      </w:r>
      <w:r w:rsidR="00540A83" w:rsidRPr="00F5485A">
        <w:rPr>
          <w:sz w:val="25"/>
          <w:szCs w:val="25"/>
          <w:lang w:val="ro-RO"/>
        </w:rPr>
        <w:t xml:space="preserve"> concordanţa dintre sumele colectate pentru fiecare sursă cu indicarea contului de evidenţă contabilă în care sumele sunt evidenţiate de la momentul</w:t>
      </w:r>
      <w:r w:rsidR="00A83BF9">
        <w:rPr>
          <w:sz w:val="25"/>
          <w:szCs w:val="25"/>
          <w:lang w:val="ro-RO"/>
        </w:rPr>
        <w:t xml:space="preserve"> colectării</w:t>
      </w:r>
      <w:r w:rsidR="00540A83" w:rsidRPr="00F5485A">
        <w:rPr>
          <w:sz w:val="25"/>
          <w:szCs w:val="25"/>
          <w:lang w:val="ro-RO"/>
        </w:rPr>
        <w:t xml:space="preserve"> p</w:t>
      </w:r>
      <w:r w:rsidRPr="00F5485A">
        <w:rPr>
          <w:sz w:val="25"/>
          <w:szCs w:val="25"/>
          <w:lang w:val="ro-RO"/>
        </w:rPr>
        <w:t>â</w:t>
      </w:r>
      <w:r w:rsidR="00540A83" w:rsidRPr="00F5485A">
        <w:rPr>
          <w:sz w:val="25"/>
          <w:szCs w:val="25"/>
          <w:lang w:val="ro-RO"/>
        </w:rPr>
        <w:t xml:space="preserve">nă la momentul </w:t>
      </w:r>
      <w:r w:rsidRPr="00F5485A">
        <w:rPr>
          <w:sz w:val="25"/>
          <w:szCs w:val="25"/>
          <w:lang w:val="ro-RO"/>
        </w:rPr>
        <w:t>repartizării</w:t>
      </w:r>
      <w:r w:rsidR="00540A83" w:rsidRPr="00F5485A">
        <w:rPr>
          <w:sz w:val="25"/>
          <w:szCs w:val="25"/>
          <w:lang w:val="ro-RO"/>
        </w:rPr>
        <w:t xml:space="preserve"> şi plăţii către titularii de drepturi; </w:t>
      </w:r>
    </w:p>
    <w:p w14:paraId="2B0B0E5F" w14:textId="26DCE00F" w:rsidR="00540A83" w:rsidRPr="00F5485A" w:rsidRDefault="008948B3" w:rsidP="00C631C8">
      <w:pPr>
        <w:ind w:firstLine="708"/>
        <w:jc w:val="both"/>
        <w:rPr>
          <w:sz w:val="25"/>
          <w:szCs w:val="25"/>
          <w:lang w:val="ro-RO"/>
        </w:rPr>
      </w:pPr>
      <w:r w:rsidRPr="00F5485A">
        <w:rPr>
          <w:sz w:val="25"/>
          <w:szCs w:val="25"/>
          <w:lang w:val="ro-RO"/>
        </w:rPr>
        <w:t>f)</w:t>
      </w:r>
      <w:r w:rsidR="00540A83" w:rsidRPr="00F5485A">
        <w:rPr>
          <w:sz w:val="25"/>
          <w:szCs w:val="25"/>
          <w:lang w:val="ro-RO"/>
        </w:rPr>
        <w:t xml:space="preserve"> modul de evidenţă a sumelor nerepartizate, precum şi a sumelor </w:t>
      </w:r>
      <w:r w:rsidR="00B968F4" w:rsidRPr="00F5485A">
        <w:rPr>
          <w:sz w:val="25"/>
          <w:szCs w:val="25"/>
          <w:lang w:val="ro-RO"/>
        </w:rPr>
        <w:t xml:space="preserve">corespunzând </w:t>
      </w:r>
      <w:r w:rsidR="00540A83" w:rsidRPr="00F5485A">
        <w:rPr>
          <w:sz w:val="25"/>
          <w:szCs w:val="25"/>
          <w:lang w:val="ro-RO"/>
        </w:rPr>
        <w:t xml:space="preserve">titularilor de drepturi neidentificaţi sau ale căror opere, prestaţii sau fonograme nu au fost identificate; </w:t>
      </w:r>
    </w:p>
    <w:p w14:paraId="62331412" w14:textId="2C97FFC5" w:rsidR="00540A83" w:rsidRPr="00F5485A" w:rsidRDefault="008948B3" w:rsidP="00C631C8">
      <w:pPr>
        <w:ind w:firstLine="708"/>
        <w:jc w:val="both"/>
        <w:rPr>
          <w:sz w:val="25"/>
          <w:szCs w:val="25"/>
          <w:lang w:val="ro-RO"/>
        </w:rPr>
      </w:pPr>
      <w:r w:rsidRPr="00F5485A">
        <w:rPr>
          <w:sz w:val="25"/>
          <w:szCs w:val="25"/>
          <w:lang w:val="ro-RO"/>
        </w:rPr>
        <w:t>g)</w:t>
      </w:r>
      <w:r w:rsidR="00540A83" w:rsidRPr="00F5485A">
        <w:rPr>
          <w:sz w:val="25"/>
          <w:szCs w:val="25"/>
          <w:lang w:val="ro-RO"/>
        </w:rPr>
        <w:t xml:space="preserve"> sumele disponibile în conturile bancare, în casă sau în plasamente şi concordanţa cu sumele menţionate în </w:t>
      </w:r>
      <w:r w:rsidR="00CA5F76" w:rsidRPr="00F5485A">
        <w:rPr>
          <w:sz w:val="25"/>
          <w:szCs w:val="25"/>
          <w:lang w:val="ro-RO"/>
        </w:rPr>
        <w:t>raportul anual de transparență</w:t>
      </w:r>
      <w:r w:rsidR="00540A83" w:rsidRPr="00F5485A">
        <w:rPr>
          <w:sz w:val="25"/>
          <w:szCs w:val="25"/>
          <w:lang w:val="ro-RO"/>
        </w:rPr>
        <w:t xml:space="preserve"> ca fiind nerepartizate sau neplătite. Dacă rezultă diferenţe, se vor preciza explicaţii şi detalieri; </w:t>
      </w:r>
    </w:p>
    <w:p w14:paraId="5C95F444" w14:textId="7932E647" w:rsidR="00540A83" w:rsidRPr="00F5485A" w:rsidRDefault="008948B3" w:rsidP="00C631C8">
      <w:pPr>
        <w:ind w:firstLine="708"/>
        <w:jc w:val="both"/>
        <w:rPr>
          <w:sz w:val="25"/>
          <w:szCs w:val="25"/>
          <w:lang w:val="ro-RO"/>
        </w:rPr>
      </w:pPr>
      <w:r w:rsidRPr="00F5485A">
        <w:rPr>
          <w:sz w:val="25"/>
          <w:szCs w:val="25"/>
          <w:lang w:val="ro-RO"/>
        </w:rPr>
        <w:t>h)</w:t>
      </w:r>
      <w:r w:rsidR="00540A83" w:rsidRPr="00F5485A">
        <w:rPr>
          <w:sz w:val="25"/>
          <w:szCs w:val="25"/>
          <w:lang w:val="ro-RO"/>
        </w:rPr>
        <w:t xml:space="preserve"> concordanţa dintre </w:t>
      </w:r>
      <w:r w:rsidR="00CA5F76" w:rsidRPr="00F5485A">
        <w:rPr>
          <w:sz w:val="25"/>
          <w:szCs w:val="25"/>
          <w:lang w:val="ro-RO"/>
        </w:rPr>
        <w:t>raportul anual de transparență</w:t>
      </w:r>
      <w:r w:rsidR="00540A83" w:rsidRPr="00F5485A">
        <w:rPr>
          <w:sz w:val="25"/>
          <w:szCs w:val="25"/>
          <w:lang w:val="ro-RO"/>
        </w:rPr>
        <w:t xml:space="preserve"> şi evidenţele contabile privind plăţile externe; </w:t>
      </w:r>
    </w:p>
    <w:p w14:paraId="556BE7A9" w14:textId="318C4BBA" w:rsidR="00540A83" w:rsidRPr="00F5485A" w:rsidRDefault="008948B3" w:rsidP="008948B3">
      <w:pPr>
        <w:ind w:firstLine="708"/>
        <w:jc w:val="both"/>
        <w:rPr>
          <w:sz w:val="25"/>
          <w:szCs w:val="25"/>
          <w:lang w:val="ro-RO"/>
        </w:rPr>
      </w:pPr>
      <w:r w:rsidRPr="00F5485A">
        <w:rPr>
          <w:sz w:val="25"/>
          <w:szCs w:val="25"/>
          <w:lang w:val="ro-RO"/>
        </w:rPr>
        <w:t>i)</w:t>
      </w:r>
      <w:r w:rsidR="00540A83" w:rsidRPr="00F5485A">
        <w:rPr>
          <w:sz w:val="25"/>
          <w:szCs w:val="25"/>
          <w:lang w:val="ro-RO"/>
        </w:rPr>
        <w:t xml:space="preserve"> modalitatea de verificare a gestiunii economice</w:t>
      </w:r>
      <w:r w:rsidRPr="00F5485A">
        <w:rPr>
          <w:sz w:val="25"/>
          <w:szCs w:val="25"/>
          <w:lang w:val="ro-RO"/>
        </w:rPr>
        <w:t xml:space="preserve"> şi financiare de către membri.</w:t>
      </w:r>
    </w:p>
    <w:p w14:paraId="27A3269F" w14:textId="3FD25A67" w:rsidR="004C40F3" w:rsidRPr="00F5485A" w:rsidRDefault="008948B3" w:rsidP="00C631C8">
      <w:pPr>
        <w:ind w:firstLine="708"/>
        <w:jc w:val="both"/>
        <w:rPr>
          <w:sz w:val="25"/>
          <w:szCs w:val="25"/>
          <w:lang w:val="ro-RO"/>
        </w:rPr>
      </w:pPr>
      <w:r w:rsidRPr="00F5485A">
        <w:rPr>
          <w:sz w:val="25"/>
          <w:szCs w:val="25"/>
          <w:lang w:val="ro-RO"/>
        </w:rPr>
        <w:t>9</w:t>
      </w:r>
      <w:r w:rsidR="004C40F3" w:rsidRPr="00F5485A">
        <w:rPr>
          <w:sz w:val="25"/>
          <w:szCs w:val="25"/>
          <w:lang w:val="ro-RO"/>
        </w:rPr>
        <w:t xml:space="preserve">) </w:t>
      </w:r>
      <w:r w:rsidRPr="00F5485A">
        <w:rPr>
          <w:sz w:val="25"/>
          <w:szCs w:val="25"/>
          <w:lang w:val="ro-RO"/>
        </w:rPr>
        <w:t>î</w:t>
      </w:r>
      <w:r w:rsidR="004C40F3" w:rsidRPr="00F5485A">
        <w:rPr>
          <w:sz w:val="25"/>
          <w:szCs w:val="25"/>
          <w:lang w:val="ro-RO"/>
        </w:rPr>
        <w:t>n cadrul verificării repertoriului OGC, Comisia</w:t>
      </w:r>
      <w:r w:rsidRPr="00F5485A">
        <w:rPr>
          <w:sz w:val="25"/>
          <w:szCs w:val="25"/>
          <w:lang w:val="ro-RO"/>
        </w:rPr>
        <w:t xml:space="preserve"> de control verifică</w:t>
      </w:r>
      <w:r w:rsidR="004C40F3" w:rsidRPr="00F5485A">
        <w:rPr>
          <w:sz w:val="25"/>
          <w:szCs w:val="25"/>
          <w:lang w:val="ro-RO"/>
        </w:rPr>
        <w:t xml:space="preserve">: </w:t>
      </w:r>
    </w:p>
    <w:p w14:paraId="390D6EA4" w14:textId="2E49B2DE" w:rsidR="004C40F3" w:rsidRPr="00F5485A" w:rsidRDefault="008948B3" w:rsidP="00C631C8">
      <w:pPr>
        <w:ind w:firstLine="708"/>
        <w:jc w:val="both"/>
        <w:rPr>
          <w:sz w:val="25"/>
          <w:szCs w:val="25"/>
          <w:lang w:val="ro-RO"/>
        </w:rPr>
      </w:pPr>
      <w:r w:rsidRPr="00F5485A">
        <w:rPr>
          <w:sz w:val="25"/>
          <w:szCs w:val="25"/>
          <w:lang w:val="ro-RO"/>
        </w:rPr>
        <w:t>a)</w:t>
      </w:r>
      <w:r w:rsidR="004C40F3" w:rsidRPr="00F5485A">
        <w:rPr>
          <w:sz w:val="25"/>
          <w:szCs w:val="25"/>
          <w:lang w:val="ro-RO"/>
        </w:rPr>
        <w:t xml:space="preserve"> repertoriul actualizat în formatul </w:t>
      </w:r>
      <w:r w:rsidRPr="00F5485A">
        <w:rPr>
          <w:sz w:val="25"/>
          <w:szCs w:val="25"/>
          <w:lang w:val="ro-RO"/>
        </w:rPr>
        <w:t>stabilit prin ordinul directorului general al</w:t>
      </w:r>
      <w:r w:rsidR="004C40F3" w:rsidRPr="00F5485A">
        <w:rPr>
          <w:sz w:val="25"/>
          <w:szCs w:val="25"/>
          <w:lang w:val="ro-RO"/>
        </w:rPr>
        <w:t xml:space="preserve"> AGEPI;</w:t>
      </w:r>
    </w:p>
    <w:p w14:paraId="535A4AFD" w14:textId="1EE2F31F" w:rsidR="004C40F3" w:rsidRPr="00F5485A" w:rsidRDefault="008948B3" w:rsidP="00C631C8">
      <w:pPr>
        <w:ind w:firstLine="708"/>
        <w:jc w:val="both"/>
        <w:rPr>
          <w:sz w:val="25"/>
          <w:szCs w:val="25"/>
          <w:lang w:val="ro-RO"/>
        </w:rPr>
      </w:pPr>
      <w:r w:rsidRPr="00F5485A">
        <w:rPr>
          <w:sz w:val="25"/>
          <w:szCs w:val="25"/>
          <w:lang w:val="ro-RO"/>
        </w:rPr>
        <w:t>b)</w:t>
      </w:r>
      <w:r w:rsidR="004C40F3" w:rsidRPr="00F5485A">
        <w:rPr>
          <w:sz w:val="25"/>
          <w:szCs w:val="25"/>
          <w:lang w:val="ro-RO"/>
        </w:rPr>
        <w:t xml:space="preserve"> procedura de declarare şi actualizare a repertoriului (se verifică dacă procedura conţine termene şi dacă titularii de drepturi se pot informa cu privire la formularele necesare, termenele de soluţionare, precum şi despre confirmarea includerii operelor în repertoriu); </w:t>
      </w:r>
    </w:p>
    <w:p w14:paraId="49FBBBB4" w14:textId="6A0AB6E3" w:rsidR="004C40F3" w:rsidRPr="00F5485A" w:rsidRDefault="008948B3" w:rsidP="00C631C8">
      <w:pPr>
        <w:ind w:firstLine="708"/>
        <w:jc w:val="both"/>
        <w:rPr>
          <w:sz w:val="25"/>
          <w:szCs w:val="25"/>
          <w:lang w:val="ro-RO"/>
        </w:rPr>
      </w:pPr>
      <w:r w:rsidRPr="00F5485A">
        <w:rPr>
          <w:sz w:val="25"/>
          <w:szCs w:val="25"/>
          <w:lang w:val="ro-RO"/>
        </w:rPr>
        <w:t>c)</w:t>
      </w:r>
      <w:r w:rsidR="004C40F3" w:rsidRPr="00F5485A">
        <w:rPr>
          <w:sz w:val="25"/>
          <w:szCs w:val="25"/>
          <w:lang w:val="ro-RO"/>
        </w:rPr>
        <w:t xml:space="preserve"> existenţa unei baze de date a repertoriului şi actualizarea acesteia; </w:t>
      </w:r>
    </w:p>
    <w:p w14:paraId="595CC287" w14:textId="67A242C2" w:rsidR="004C40F3" w:rsidRPr="00F5485A" w:rsidRDefault="008948B3" w:rsidP="00C631C8">
      <w:pPr>
        <w:ind w:firstLine="708"/>
        <w:jc w:val="both"/>
        <w:rPr>
          <w:sz w:val="25"/>
          <w:szCs w:val="25"/>
          <w:lang w:val="ro-RO"/>
        </w:rPr>
      </w:pPr>
      <w:r w:rsidRPr="00F5485A">
        <w:rPr>
          <w:sz w:val="25"/>
          <w:szCs w:val="25"/>
          <w:lang w:val="ro-RO"/>
        </w:rPr>
        <w:t>d)</w:t>
      </w:r>
      <w:r w:rsidR="004C40F3" w:rsidRPr="00F5485A">
        <w:rPr>
          <w:sz w:val="25"/>
          <w:szCs w:val="25"/>
          <w:lang w:val="ro-RO"/>
        </w:rPr>
        <w:t xml:space="preserve"> implementarea codificării pentru operele gestionate; </w:t>
      </w:r>
    </w:p>
    <w:p w14:paraId="569FA296" w14:textId="4FD469D0" w:rsidR="004C40F3" w:rsidRPr="00F5485A" w:rsidRDefault="008948B3" w:rsidP="00C631C8">
      <w:pPr>
        <w:ind w:firstLine="708"/>
        <w:jc w:val="both"/>
        <w:rPr>
          <w:sz w:val="25"/>
          <w:szCs w:val="25"/>
          <w:lang w:val="ro-RO"/>
        </w:rPr>
      </w:pPr>
      <w:r w:rsidRPr="00F5485A">
        <w:rPr>
          <w:sz w:val="25"/>
          <w:szCs w:val="25"/>
          <w:lang w:val="ro-RO"/>
        </w:rPr>
        <w:t>e)</w:t>
      </w:r>
      <w:r w:rsidR="004C40F3" w:rsidRPr="00F5485A">
        <w:rPr>
          <w:sz w:val="25"/>
          <w:szCs w:val="25"/>
          <w:lang w:val="ro-RO"/>
        </w:rPr>
        <w:t xml:space="preserve"> înregistrarea contractelor </w:t>
      </w:r>
      <w:r w:rsidR="00A83BF9">
        <w:rPr>
          <w:sz w:val="25"/>
          <w:szCs w:val="25"/>
          <w:lang w:val="ro-RO"/>
        </w:rPr>
        <w:t>de mandat</w:t>
      </w:r>
      <w:r w:rsidR="004C40F3" w:rsidRPr="00F5485A">
        <w:rPr>
          <w:sz w:val="25"/>
          <w:szCs w:val="25"/>
          <w:lang w:val="ro-RO"/>
        </w:rPr>
        <w:t>, aprobarea lor de către organele de conducere</w:t>
      </w:r>
      <w:r w:rsidR="00A83BF9">
        <w:rPr>
          <w:sz w:val="25"/>
          <w:szCs w:val="25"/>
          <w:lang w:val="ro-RO"/>
        </w:rPr>
        <w:t>;</w:t>
      </w:r>
      <w:r w:rsidR="004C40F3" w:rsidRPr="00F5485A">
        <w:rPr>
          <w:sz w:val="25"/>
          <w:szCs w:val="25"/>
          <w:lang w:val="ro-RO"/>
        </w:rPr>
        <w:t xml:space="preserve"> </w:t>
      </w:r>
    </w:p>
    <w:p w14:paraId="452D43C3" w14:textId="0E53A553" w:rsidR="004C40F3" w:rsidRPr="00F5485A" w:rsidRDefault="005934BC" w:rsidP="00C631C8">
      <w:pPr>
        <w:ind w:firstLine="708"/>
        <w:jc w:val="both"/>
        <w:rPr>
          <w:sz w:val="25"/>
          <w:szCs w:val="25"/>
          <w:lang w:val="ro-RO"/>
        </w:rPr>
      </w:pPr>
      <w:r w:rsidRPr="00F5485A">
        <w:rPr>
          <w:sz w:val="25"/>
          <w:szCs w:val="25"/>
          <w:lang w:val="ro-RO"/>
        </w:rPr>
        <w:t xml:space="preserve">f) </w:t>
      </w:r>
      <w:r w:rsidR="004C40F3" w:rsidRPr="00F5485A">
        <w:rPr>
          <w:sz w:val="25"/>
          <w:szCs w:val="25"/>
          <w:lang w:val="ro-RO"/>
        </w:rPr>
        <w:t xml:space="preserve">actele care i se solicită membrului la momentul declarării operelor; </w:t>
      </w:r>
    </w:p>
    <w:p w14:paraId="748D5F90" w14:textId="5D14740E" w:rsidR="004C40F3" w:rsidRPr="00F5485A" w:rsidRDefault="005934BC" w:rsidP="00C631C8">
      <w:pPr>
        <w:ind w:firstLine="708"/>
        <w:jc w:val="both"/>
        <w:rPr>
          <w:sz w:val="25"/>
          <w:szCs w:val="25"/>
          <w:lang w:val="ro-RO"/>
        </w:rPr>
      </w:pPr>
      <w:r w:rsidRPr="00F5485A">
        <w:rPr>
          <w:sz w:val="25"/>
          <w:szCs w:val="25"/>
          <w:lang w:val="ro-RO"/>
        </w:rPr>
        <w:t>g)</w:t>
      </w:r>
      <w:r w:rsidR="004C40F3" w:rsidRPr="00F5485A">
        <w:rPr>
          <w:sz w:val="25"/>
          <w:szCs w:val="25"/>
          <w:lang w:val="ro-RO"/>
        </w:rPr>
        <w:t xml:space="preserve"> modul de declarare a operelor (se verifică dacă există un mecanism de declarare electronică a operelor, în afară de declararea scrisă și dacă acesta este disponibil tuturor membrilor);</w:t>
      </w:r>
    </w:p>
    <w:p w14:paraId="6E97FB57" w14:textId="756BD373" w:rsidR="004C40F3" w:rsidRPr="00F5485A" w:rsidRDefault="005934BC" w:rsidP="00C631C8">
      <w:pPr>
        <w:ind w:firstLine="708"/>
        <w:jc w:val="both"/>
        <w:rPr>
          <w:sz w:val="25"/>
          <w:szCs w:val="25"/>
          <w:lang w:val="ro-RO"/>
        </w:rPr>
      </w:pPr>
      <w:r w:rsidRPr="00F5485A">
        <w:rPr>
          <w:sz w:val="25"/>
          <w:szCs w:val="25"/>
          <w:lang w:val="ro-RO"/>
        </w:rPr>
        <w:t>h)</w:t>
      </w:r>
      <w:r w:rsidR="004C40F3" w:rsidRPr="00F5485A">
        <w:rPr>
          <w:sz w:val="25"/>
          <w:szCs w:val="25"/>
          <w:lang w:val="ro-RO"/>
        </w:rPr>
        <w:t xml:space="preserve"> modul de declarare a repertoriului în cazul operelor colective (individual sau de către un reprezentant);  </w:t>
      </w:r>
    </w:p>
    <w:p w14:paraId="57922553" w14:textId="1B0C50ED" w:rsidR="004C40F3" w:rsidRPr="00F5485A" w:rsidRDefault="005934BC" w:rsidP="00C631C8">
      <w:pPr>
        <w:ind w:firstLine="708"/>
        <w:jc w:val="both"/>
        <w:rPr>
          <w:sz w:val="25"/>
          <w:szCs w:val="25"/>
          <w:lang w:val="ro-RO"/>
        </w:rPr>
      </w:pPr>
      <w:r w:rsidRPr="00F5485A">
        <w:rPr>
          <w:sz w:val="25"/>
          <w:szCs w:val="25"/>
          <w:lang w:val="ro-RO"/>
        </w:rPr>
        <w:t xml:space="preserve">i) </w:t>
      </w:r>
      <w:r w:rsidR="004C40F3" w:rsidRPr="00F5485A">
        <w:rPr>
          <w:sz w:val="25"/>
          <w:szCs w:val="25"/>
          <w:lang w:val="ro-RO"/>
        </w:rPr>
        <w:t>modul de actualizare a repertoriului;</w:t>
      </w:r>
    </w:p>
    <w:p w14:paraId="1CAED093" w14:textId="5AAFCAAF" w:rsidR="004C40F3" w:rsidRPr="00F5485A" w:rsidRDefault="005934BC" w:rsidP="00C631C8">
      <w:pPr>
        <w:ind w:firstLine="708"/>
        <w:jc w:val="both"/>
        <w:rPr>
          <w:sz w:val="25"/>
          <w:szCs w:val="25"/>
          <w:lang w:val="ro-RO"/>
        </w:rPr>
      </w:pPr>
      <w:r w:rsidRPr="00F5485A">
        <w:rPr>
          <w:sz w:val="25"/>
          <w:szCs w:val="25"/>
          <w:lang w:val="ro-RO"/>
        </w:rPr>
        <w:t>j)</w:t>
      </w:r>
      <w:r w:rsidR="004C40F3" w:rsidRPr="00F5485A">
        <w:rPr>
          <w:sz w:val="25"/>
          <w:szCs w:val="25"/>
          <w:lang w:val="ro-RO"/>
        </w:rPr>
        <w:t xml:space="preserve"> includerea repertoriului intern în bazele de date internaţionale; </w:t>
      </w:r>
    </w:p>
    <w:p w14:paraId="79844EB2" w14:textId="3DB38BE1" w:rsidR="004C40F3" w:rsidRPr="00F5485A" w:rsidRDefault="005934BC" w:rsidP="00C631C8">
      <w:pPr>
        <w:ind w:firstLine="708"/>
        <w:jc w:val="both"/>
        <w:rPr>
          <w:sz w:val="25"/>
          <w:szCs w:val="25"/>
          <w:lang w:val="ro-RO"/>
        </w:rPr>
      </w:pPr>
      <w:r w:rsidRPr="00F5485A">
        <w:rPr>
          <w:sz w:val="25"/>
          <w:szCs w:val="25"/>
          <w:lang w:val="ro-RO"/>
        </w:rPr>
        <w:t xml:space="preserve">k) </w:t>
      </w:r>
      <w:r w:rsidR="004C40F3" w:rsidRPr="00F5485A">
        <w:rPr>
          <w:sz w:val="25"/>
          <w:szCs w:val="25"/>
          <w:lang w:val="ro-RO"/>
        </w:rPr>
        <w:t>modalitatea de verificare, de către titularii de drepturi şi utilizatori, a repertoriului gestionat;</w:t>
      </w:r>
    </w:p>
    <w:p w14:paraId="63CC04D0" w14:textId="743081CA" w:rsidR="004C40F3" w:rsidRPr="00F5485A" w:rsidRDefault="005934BC" w:rsidP="00C631C8">
      <w:pPr>
        <w:ind w:firstLine="708"/>
        <w:jc w:val="both"/>
        <w:rPr>
          <w:sz w:val="25"/>
          <w:szCs w:val="25"/>
          <w:lang w:val="ro-RO"/>
        </w:rPr>
      </w:pPr>
      <w:r w:rsidRPr="00F5485A">
        <w:rPr>
          <w:sz w:val="25"/>
          <w:szCs w:val="25"/>
          <w:lang w:val="ro-RO"/>
        </w:rPr>
        <w:t>l)</w:t>
      </w:r>
      <w:r w:rsidR="004C40F3" w:rsidRPr="00F5485A">
        <w:rPr>
          <w:sz w:val="25"/>
          <w:szCs w:val="25"/>
          <w:lang w:val="ro-RO"/>
        </w:rPr>
        <w:t xml:space="preserve"> aleatoriu, repertoriul titularilor de drepturi, potrivit contractului de transmitere a drepturilor, informației privind operele/obiectele drepturilor conexe declarate etc.;</w:t>
      </w:r>
    </w:p>
    <w:p w14:paraId="24E18D09" w14:textId="2A1CF8E0" w:rsidR="004C40F3" w:rsidRPr="00F5485A" w:rsidRDefault="005934BC" w:rsidP="00C631C8">
      <w:pPr>
        <w:ind w:firstLine="708"/>
        <w:jc w:val="both"/>
        <w:rPr>
          <w:sz w:val="25"/>
          <w:szCs w:val="25"/>
          <w:lang w:val="ro-RO"/>
        </w:rPr>
      </w:pPr>
      <w:r w:rsidRPr="00F5485A">
        <w:rPr>
          <w:sz w:val="25"/>
          <w:szCs w:val="25"/>
          <w:lang w:val="ro-RO"/>
        </w:rPr>
        <w:t>m)</w:t>
      </w:r>
      <w:r w:rsidR="004C40F3" w:rsidRPr="00F5485A">
        <w:rPr>
          <w:sz w:val="25"/>
          <w:szCs w:val="25"/>
          <w:lang w:val="ro-RO"/>
        </w:rPr>
        <w:t xml:space="preserve"> lista actualizată a titularilor de drepturi – membri ai OGC;</w:t>
      </w:r>
    </w:p>
    <w:p w14:paraId="7BEC5434" w14:textId="2B4CFA2E" w:rsidR="004C40F3" w:rsidRPr="00F5485A" w:rsidRDefault="005934BC" w:rsidP="00C631C8">
      <w:pPr>
        <w:ind w:firstLine="708"/>
        <w:jc w:val="both"/>
        <w:rPr>
          <w:sz w:val="25"/>
          <w:szCs w:val="25"/>
          <w:lang w:val="ro-RO"/>
        </w:rPr>
      </w:pPr>
      <w:r w:rsidRPr="00F5485A">
        <w:rPr>
          <w:sz w:val="25"/>
          <w:szCs w:val="25"/>
          <w:lang w:val="ro-RO"/>
        </w:rPr>
        <w:t>n)</w:t>
      </w:r>
      <w:r w:rsidR="004C40F3" w:rsidRPr="00F5485A">
        <w:rPr>
          <w:sz w:val="25"/>
          <w:szCs w:val="25"/>
          <w:lang w:val="ro-RO"/>
        </w:rPr>
        <w:t xml:space="preserve"> lista actualizată a titularilor de drepturi care nu au statut de membru al OGC;</w:t>
      </w:r>
    </w:p>
    <w:p w14:paraId="796C27CF" w14:textId="29964A25" w:rsidR="004C40F3" w:rsidRPr="00F5485A" w:rsidRDefault="005934BC" w:rsidP="005934BC">
      <w:pPr>
        <w:ind w:firstLine="708"/>
        <w:jc w:val="both"/>
        <w:rPr>
          <w:sz w:val="25"/>
          <w:szCs w:val="25"/>
          <w:lang w:val="ro-RO"/>
        </w:rPr>
      </w:pPr>
      <w:r w:rsidRPr="00F5485A">
        <w:rPr>
          <w:sz w:val="25"/>
          <w:szCs w:val="25"/>
          <w:lang w:val="ro-RO"/>
        </w:rPr>
        <w:t>o)</w:t>
      </w:r>
      <w:r w:rsidR="004C40F3" w:rsidRPr="00F5485A">
        <w:rPr>
          <w:sz w:val="25"/>
          <w:szCs w:val="25"/>
          <w:lang w:val="ro-RO"/>
        </w:rPr>
        <w:t xml:space="preserve"> acordurile de reprezentare reciprocă a intereselor cu organizaţii similare care îi reprezintă pe titularii de drepturi din străinătate, orice alte contracte de colaborare ale OGC cu alte organizații, asociații, edituri muzicale etc., precum și exercitarea obligațiilor reciproce prestabilite conform acordu</w:t>
      </w:r>
      <w:r w:rsidRPr="00F5485A">
        <w:rPr>
          <w:sz w:val="25"/>
          <w:szCs w:val="25"/>
          <w:lang w:val="ro-RO"/>
        </w:rPr>
        <w:t xml:space="preserve">rilor/contractelor respective. </w:t>
      </w:r>
    </w:p>
    <w:p w14:paraId="45402756" w14:textId="1013FBD4" w:rsidR="004C40F3" w:rsidRPr="00F5485A" w:rsidRDefault="005934BC" w:rsidP="00C631C8">
      <w:pPr>
        <w:ind w:firstLine="708"/>
        <w:jc w:val="both"/>
        <w:rPr>
          <w:sz w:val="25"/>
          <w:szCs w:val="25"/>
          <w:lang w:val="ro-RO"/>
        </w:rPr>
      </w:pPr>
      <w:r w:rsidRPr="00F5485A">
        <w:rPr>
          <w:sz w:val="25"/>
          <w:szCs w:val="25"/>
          <w:lang w:val="ro-RO"/>
        </w:rPr>
        <w:t>10</w:t>
      </w:r>
      <w:r w:rsidR="004C40F3" w:rsidRPr="00F5485A">
        <w:rPr>
          <w:sz w:val="25"/>
          <w:szCs w:val="25"/>
          <w:lang w:val="ro-RO"/>
        </w:rPr>
        <w:t xml:space="preserve">) </w:t>
      </w:r>
      <w:r w:rsidRPr="00F5485A">
        <w:rPr>
          <w:sz w:val="25"/>
          <w:szCs w:val="25"/>
          <w:lang w:val="ro-RO"/>
        </w:rPr>
        <w:t>î</w:t>
      </w:r>
      <w:r w:rsidR="004C40F3" w:rsidRPr="00F5485A">
        <w:rPr>
          <w:sz w:val="25"/>
          <w:szCs w:val="25"/>
          <w:lang w:val="ro-RO"/>
        </w:rPr>
        <w:t>n cadrul verificării activităţii de colectare a OGC</w:t>
      </w:r>
      <w:r w:rsidR="00A83BF9">
        <w:rPr>
          <w:sz w:val="25"/>
          <w:szCs w:val="25"/>
          <w:lang w:val="ro-RO"/>
        </w:rPr>
        <w:t xml:space="preserve"> și SCC</w:t>
      </w:r>
      <w:r w:rsidR="004C40F3" w:rsidRPr="00F5485A">
        <w:rPr>
          <w:sz w:val="25"/>
          <w:szCs w:val="25"/>
          <w:lang w:val="ro-RO"/>
        </w:rPr>
        <w:t>, Comisia</w:t>
      </w:r>
      <w:r w:rsidRPr="00F5485A">
        <w:rPr>
          <w:sz w:val="25"/>
          <w:szCs w:val="25"/>
          <w:lang w:val="ro-RO"/>
        </w:rPr>
        <w:t xml:space="preserve"> de control verifică</w:t>
      </w:r>
      <w:r w:rsidR="004C40F3" w:rsidRPr="00F5485A">
        <w:rPr>
          <w:sz w:val="25"/>
          <w:szCs w:val="25"/>
          <w:lang w:val="ro-RO"/>
        </w:rPr>
        <w:t xml:space="preserve">: </w:t>
      </w:r>
    </w:p>
    <w:p w14:paraId="4931E0E3" w14:textId="41BE921D" w:rsidR="004C40F3" w:rsidRPr="00F5485A" w:rsidRDefault="005934BC" w:rsidP="00C631C8">
      <w:pPr>
        <w:ind w:firstLine="708"/>
        <w:jc w:val="both"/>
        <w:rPr>
          <w:sz w:val="25"/>
          <w:szCs w:val="25"/>
          <w:lang w:val="ro-RO"/>
        </w:rPr>
      </w:pPr>
      <w:r w:rsidRPr="00F5485A">
        <w:rPr>
          <w:sz w:val="25"/>
          <w:szCs w:val="25"/>
          <w:lang w:val="ro-RO"/>
        </w:rPr>
        <w:t>a)</w:t>
      </w:r>
      <w:r w:rsidR="004C40F3" w:rsidRPr="00F5485A">
        <w:rPr>
          <w:sz w:val="25"/>
          <w:szCs w:val="25"/>
          <w:lang w:val="ro-RO"/>
        </w:rPr>
        <w:t xml:space="preserve"> licenţele, pe fiecare sursă în parte; </w:t>
      </w:r>
    </w:p>
    <w:p w14:paraId="198D4BB8" w14:textId="64E677D7" w:rsidR="004C40F3" w:rsidRPr="00F5485A" w:rsidRDefault="005934BC" w:rsidP="00C631C8">
      <w:pPr>
        <w:ind w:firstLine="708"/>
        <w:jc w:val="both"/>
        <w:rPr>
          <w:sz w:val="25"/>
          <w:szCs w:val="25"/>
          <w:lang w:val="ro-RO"/>
        </w:rPr>
      </w:pPr>
      <w:r w:rsidRPr="00F5485A">
        <w:rPr>
          <w:sz w:val="25"/>
          <w:szCs w:val="25"/>
          <w:lang w:val="ro-RO"/>
        </w:rPr>
        <w:t>b)</w:t>
      </w:r>
      <w:r w:rsidR="004C40F3" w:rsidRPr="00F5485A">
        <w:rPr>
          <w:sz w:val="25"/>
          <w:szCs w:val="25"/>
          <w:lang w:val="ro-RO"/>
        </w:rPr>
        <w:t xml:space="preserve"> modalitatea de identificare a utilizatorilor, notificare, evidență și urmărire unitară a utilizatorilor;</w:t>
      </w:r>
    </w:p>
    <w:p w14:paraId="5C9E90DB" w14:textId="776BA3CF" w:rsidR="004C40F3" w:rsidRPr="00F5485A" w:rsidRDefault="005934BC" w:rsidP="00C631C8">
      <w:pPr>
        <w:ind w:firstLine="708"/>
        <w:jc w:val="both"/>
        <w:rPr>
          <w:sz w:val="25"/>
          <w:szCs w:val="25"/>
          <w:lang w:val="ro-RO"/>
        </w:rPr>
      </w:pPr>
      <w:r w:rsidRPr="00F5485A">
        <w:rPr>
          <w:sz w:val="25"/>
          <w:szCs w:val="25"/>
          <w:lang w:val="ro-RO"/>
        </w:rPr>
        <w:lastRenderedPageBreak/>
        <w:t>c)</w:t>
      </w:r>
      <w:r w:rsidR="004C40F3" w:rsidRPr="00F5485A">
        <w:rPr>
          <w:sz w:val="25"/>
          <w:szCs w:val="25"/>
          <w:lang w:val="ro-RO"/>
        </w:rPr>
        <w:t xml:space="preserve"> rapoartele de </w:t>
      </w:r>
      <w:r w:rsidR="00A83BF9">
        <w:rPr>
          <w:sz w:val="25"/>
          <w:szCs w:val="25"/>
          <w:lang w:val="ro-RO"/>
        </w:rPr>
        <w:t>utilizare a operelor și a obiectelor drepturilor conexe</w:t>
      </w:r>
      <w:r w:rsidR="004C40F3" w:rsidRPr="00F5485A">
        <w:rPr>
          <w:sz w:val="25"/>
          <w:szCs w:val="25"/>
          <w:lang w:val="ro-RO"/>
        </w:rPr>
        <w:t xml:space="preserve">, playlist-uri și alte informații </w:t>
      </w:r>
      <w:r w:rsidR="00AB37FE">
        <w:rPr>
          <w:sz w:val="25"/>
          <w:szCs w:val="25"/>
          <w:lang w:val="ro-RO"/>
        </w:rPr>
        <w:t>referitoare</w:t>
      </w:r>
      <w:r w:rsidR="004C40F3" w:rsidRPr="00F5485A">
        <w:rPr>
          <w:sz w:val="25"/>
          <w:szCs w:val="25"/>
          <w:lang w:val="ro-RO"/>
        </w:rPr>
        <w:t xml:space="preserve"> la valorificarea obiectelor </w:t>
      </w:r>
      <w:r w:rsidR="003F5C6D" w:rsidRPr="00F5485A">
        <w:rPr>
          <w:sz w:val="25"/>
          <w:szCs w:val="25"/>
          <w:lang w:val="ro-RO"/>
        </w:rPr>
        <w:t>protejate de dreptul</w:t>
      </w:r>
      <w:r w:rsidR="004C40F3" w:rsidRPr="00F5485A">
        <w:rPr>
          <w:sz w:val="25"/>
          <w:szCs w:val="25"/>
          <w:lang w:val="ro-RO"/>
        </w:rPr>
        <w:t xml:space="preserve"> de autor și drepturilor conexe oferite de către utilizatori;</w:t>
      </w:r>
    </w:p>
    <w:p w14:paraId="4A28188B" w14:textId="25C62D41" w:rsidR="004C40F3" w:rsidRPr="00F5485A" w:rsidRDefault="003F5C6D" w:rsidP="00C631C8">
      <w:pPr>
        <w:ind w:firstLine="708"/>
        <w:jc w:val="both"/>
        <w:rPr>
          <w:sz w:val="25"/>
          <w:szCs w:val="25"/>
          <w:lang w:val="ro-RO"/>
        </w:rPr>
      </w:pPr>
      <w:r w:rsidRPr="00F5485A">
        <w:rPr>
          <w:sz w:val="25"/>
          <w:szCs w:val="25"/>
          <w:lang w:val="ro-RO"/>
        </w:rPr>
        <w:t>d)</w:t>
      </w:r>
      <w:r w:rsidR="004C40F3" w:rsidRPr="00F5485A">
        <w:rPr>
          <w:sz w:val="25"/>
          <w:szCs w:val="25"/>
          <w:lang w:val="ro-RO"/>
        </w:rPr>
        <w:t xml:space="preserve"> modalitatea de acordare a licențelor utilizatorilor (termene, transparență, evidența contractelor de licență, cazuri de refuz și motivele aferente acestuia, modalitatea de rez</w:t>
      </w:r>
      <w:r w:rsidRPr="00F5485A">
        <w:rPr>
          <w:sz w:val="25"/>
          <w:szCs w:val="25"/>
          <w:lang w:val="ro-RO"/>
        </w:rPr>
        <w:t>oluțiune</w:t>
      </w:r>
      <w:r w:rsidR="004C40F3" w:rsidRPr="00F5485A">
        <w:rPr>
          <w:sz w:val="25"/>
          <w:szCs w:val="25"/>
          <w:lang w:val="ro-RO"/>
        </w:rPr>
        <w:t xml:space="preserve"> a contractelor de licență și organele de conducere care o aprobă);</w:t>
      </w:r>
    </w:p>
    <w:p w14:paraId="7F42776A" w14:textId="4329212C" w:rsidR="004C40F3" w:rsidRPr="00F5485A" w:rsidRDefault="003F5C6D" w:rsidP="00C631C8">
      <w:pPr>
        <w:ind w:firstLine="708"/>
        <w:jc w:val="both"/>
        <w:rPr>
          <w:sz w:val="25"/>
          <w:szCs w:val="25"/>
          <w:lang w:val="ro-RO"/>
        </w:rPr>
      </w:pPr>
      <w:r w:rsidRPr="00F5485A">
        <w:rPr>
          <w:sz w:val="25"/>
          <w:szCs w:val="25"/>
          <w:lang w:val="ro-RO"/>
        </w:rPr>
        <w:t>e)</w:t>
      </w:r>
      <w:r w:rsidR="004C40F3" w:rsidRPr="00F5485A">
        <w:rPr>
          <w:sz w:val="25"/>
          <w:szCs w:val="25"/>
          <w:lang w:val="ro-RO"/>
        </w:rPr>
        <w:t xml:space="preserve"> modalitatea de solicitare, primire, înregistrare, evidență și gestionare a informației privind operele utilizate, precum și a informațiilor financiare privind stabilirea cuantumului remunerațiilor (se verifică de asemenea și măsurile întreprinse împotriva utilizatorilor care nu-și îndeplinesc obligațiile prevăzute de lege cu privire la </w:t>
      </w:r>
      <w:r w:rsidRPr="00F5485A">
        <w:rPr>
          <w:sz w:val="25"/>
          <w:szCs w:val="25"/>
          <w:lang w:val="ro-RO"/>
        </w:rPr>
        <w:t>achitarea remunerațiilor corespunzătoare</w:t>
      </w:r>
      <w:r w:rsidR="004C40F3" w:rsidRPr="00F5485A">
        <w:rPr>
          <w:sz w:val="25"/>
          <w:szCs w:val="25"/>
          <w:lang w:val="ro-RO"/>
        </w:rPr>
        <w:t xml:space="preserve"> sau obligațiile privind furnizarea de informații către OGC);</w:t>
      </w:r>
    </w:p>
    <w:p w14:paraId="33EC256E" w14:textId="32036AA8" w:rsidR="004C40F3" w:rsidRPr="00F5485A" w:rsidRDefault="003F5C6D" w:rsidP="00C631C8">
      <w:pPr>
        <w:ind w:firstLine="708"/>
        <w:jc w:val="both"/>
        <w:rPr>
          <w:sz w:val="25"/>
          <w:szCs w:val="25"/>
          <w:lang w:val="ro-RO"/>
        </w:rPr>
      </w:pPr>
      <w:r w:rsidRPr="00F5485A">
        <w:rPr>
          <w:sz w:val="25"/>
          <w:szCs w:val="25"/>
          <w:lang w:val="ro-RO"/>
        </w:rPr>
        <w:t>f)</w:t>
      </w:r>
      <w:r w:rsidR="004C40F3" w:rsidRPr="00F5485A">
        <w:rPr>
          <w:sz w:val="25"/>
          <w:szCs w:val="25"/>
          <w:lang w:val="ro-RO"/>
        </w:rPr>
        <w:t xml:space="preserve"> evidența sumelor colectate (distinct, pe fiecare sursă);</w:t>
      </w:r>
    </w:p>
    <w:p w14:paraId="034B9942" w14:textId="5C5B82CB" w:rsidR="004C40F3" w:rsidRPr="00F5485A" w:rsidRDefault="003F5C6D" w:rsidP="003F5C6D">
      <w:pPr>
        <w:ind w:firstLine="708"/>
        <w:jc w:val="both"/>
        <w:rPr>
          <w:sz w:val="25"/>
          <w:szCs w:val="25"/>
          <w:lang w:val="ro-RO"/>
        </w:rPr>
      </w:pPr>
      <w:r w:rsidRPr="00F5485A">
        <w:rPr>
          <w:sz w:val="25"/>
          <w:szCs w:val="25"/>
          <w:lang w:val="ro-RO"/>
        </w:rPr>
        <w:t>g)</w:t>
      </w:r>
      <w:r w:rsidR="004C40F3" w:rsidRPr="00F5485A">
        <w:rPr>
          <w:sz w:val="25"/>
          <w:szCs w:val="25"/>
          <w:lang w:val="ro-RO"/>
        </w:rPr>
        <w:t xml:space="preserve"> existența unui mecanism intern prin care se </w:t>
      </w:r>
      <w:r w:rsidR="00AB37FE">
        <w:rPr>
          <w:sz w:val="25"/>
          <w:szCs w:val="25"/>
          <w:lang w:val="ro-RO"/>
        </w:rPr>
        <w:t>estimează gradul de acoperire a</w:t>
      </w:r>
      <w:r w:rsidR="004C40F3" w:rsidRPr="00F5485A">
        <w:rPr>
          <w:sz w:val="25"/>
          <w:szCs w:val="25"/>
          <w:lang w:val="ro-RO"/>
        </w:rPr>
        <w:t xml:space="preserve"> pieței (se solicită, de asemenea, un top al plătitorilor din aceleași localități</w:t>
      </w:r>
      <w:r w:rsidRPr="00F5485A">
        <w:rPr>
          <w:sz w:val="25"/>
          <w:szCs w:val="25"/>
          <w:lang w:val="ro-RO"/>
        </w:rPr>
        <w:t>, pe categorii de utilizatori).</w:t>
      </w:r>
    </w:p>
    <w:p w14:paraId="064318D3" w14:textId="6C4C57EC" w:rsidR="004C40F3" w:rsidRPr="00F5485A" w:rsidRDefault="003F5C6D" w:rsidP="00C631C8">
      <w:pPr>
        <w:ind w:firstLine="708"/>
        <w:jc w:val="both"/>
        <w:rPr>
          <w:sz w:val="25"/>
          <w:szCs w:val="25"/>
          <w:lang w:val="ro-RO"/>
        </w:rPr>
      </w:pPr>
      <w:r w:rsidRPr="00F5485A">
        <w:rPr>
          <w:sz w:val="25"/>
          <w:szCs w:val="25"/>
          <w:lang w:val="ro-RO"/>
        </w:rPr>
        <w:t>11</w:t>
      </w:r>
      <w:r w:rsidR="004C40F3" w:rsidRPr="00F5485A">
        <w:rPr>
          <w:sz w:val="25"/>
          <w:szCs w:val="25"/>
          <w:lang w:val="ro-RO"/>
        </w:rPr>
        <w:t xml:space="preserve">) </w:t>
      </w:r>
      <w:r w:rsidRPr="00F5485A">
        <w:rPr>
          <w:sz w:val="25"/>
          <w:szCs w:val="25"/>
          <w:lang w:val="ro-RO"/>
        </w:rPr>
        <w:t>î</w:t>
      </w:r>
      <w:r w:rsidR="004C40F3" w:rsidRPr="00F5485A">
        <w:rPr>
          <w:sz w:val="25"/>
          <w:szCs w:val="25"/>
          <w:lang w:val="ro-RO"/>
        </w:rPr>
        <w:t xml:space="preserve">n cadrul verificării activităţii </w:t>
      </w:r>
      <w:r w:rsidR="00AB37FE" w:rsidRPr="00F5485A">
        <w:rPr>
          <w:sz w:val="25"/>
          <w:szCs w:val="25"/>
          <w:lang w:val="ro-RO"/>
        </w:rPr>
        <w:t xml:space="preserve">OGC </w:t>
      </w:r>
      <w:r w:rsidR="004C40F3" w:rsidRPr="00F5485A">
        <w:rPr>
          <w:sz w:val="25"/>
          <w:szCs w:val="25"/>
          <w:lang w:val="ro-RO"/>
        </w:rPr>
        <w:t xml:space="preserve">de repartizare a remuneraţiilor, Comisia </w:t>
      </w:r>
      <w:r w:rsidRPr="00F5485A">
        <w:rPr>
          <w:sz w:val="25"/>
          <w:szCs w:val="25"/>
          <w:lang w:val="ro-RO"/>
        </w:rPr>
        <w:t>de control verifică</w:t>
      </w:r>
      <w:r w:rsidR="004C40F3" w:rsidRPr="00F5485A">
        <w:rPr>
          <w:sz w:val="25"/>
          <w:szCs w:val="25"/>
          <w:lang w:val="ro-RO"/>
        </w:rPr>
        <w:t xml:space="preserve">: </w:t>
      </w:r>
    </w:p>
    <w:p w14:paraId="571C11B2" w14:textId="728BB4BF" w:rsidR="004C40F3" w:rsidRPr="00F5485A" w:rsidRDefault="003F5C6D" w:rsidP="00C631C8">
      <w:pPr>
        <w:ind w:firstLine="708"/>
        <w:jc w:val="both"/>
        <w:rPr>
          <w:sz w:val="25"/>
          <w:szCs w:val="25"/>
          <w:lang w:val="ro-RO"/>
        </w:rPr>
      </w:pPr>
      <w:r w:rsidRPr="00F5485A">
        <w:rPr>
          <w:sz w:val="25"/>
          <w:szCs w:val="25"/>
          <w:lang w:val="ro-RO"/>
        </w:rPr>
        <w:t>a)</w:t>
      </w:r>
      <w:r w:rsidR="004C40F3" w:rsidRPr="00F5485A">
        <w:rPr>
          <w:sz w:val="25"/>
          <w:szCs w:val="25"/>
          <w:lang w:val="ro-RO"/>
        </w:rPr>
        <w:t xml:space="preserve">  respectarea termenelor legale de repartiție;</w:t>
      </w:r>
    </w:p>
    <w:p w14:paraId="6ADFCF97" w14:textId="21C2B251" w:rsidR="004C40F3" w:rsidRPr="00F5485A" w:rsidRDefault="003F5C6D" w:rsidP="003F5C6D">
      <w:pPr>
        <w:ind w:firstLine="708"/>
        <w:jc w:val="both"/>
        <w:rPr>
          <w:sz w:val="25"/>
          <w:szCs w:val="25"/>
          <w:lang w:val="ro-RO"/>
        </w:rPr>
      </w:pPr>
      <w:r w:rsidRPr="00F5485A">
        <w:rPr>
          <w:sz w:val="25"/>
          <w:szCs w:val="25"/>
          <w:lang w:val="ro-RO"/>
        </w:rPr>
        <w:t>b)</w:t>
      </w:r>
      <w:r w:rsidR="004C40F3" w:rsidRPr="00F5485A">
        <w:rPr>
          <w:sz w:val="25"/>
          <w:szCs w:val="25"/>
          <w:lang w:val="ro-RO"/>
        </w:rPr>
        <w:t xml:space="preserve"> procedura de repartizare (se verifică etapele aplicabile procesului de repartiţie și atribuţiile angajaţilor implicaţi în acest proces, rapoarte de repartizare; playlist-uri sau alte documente necesare repartizării remuneraţiilor; rapoarte financiare; fişe de repartiţie individuală;  suma repartizată pe baza informaţiilor privind utilizarea reală, precum şi suma repartizată pe baza altor criterii; suma repartizată titularilor de drepturi </w:t>
      </w:r>
      <w:r w:rsidRPr="00F5485A">
        <w:rPr>
          <w:sz w:val="25"/>
          <w:szCs w:val="25"/>
          <w:lang w:val="ro-RO"/>
        </w:rPr>
        <w:t>rămasă neplătită la sfâ</w:t>
      </w:r>
      <w:r w:rsidR="004C40F3" w:rsidRPr="00F5485A">
        <w:rPr>
          <w:sz w:val="25"/>
          <w:szCs w:val="25"/>
          <w:lang w:val="ro-RO"/>
        </w:rPr>
        <w:t xml:space="preserve">rşitul anului şi motivele pentru care această sumă nu a fost achitată titularilor de drepturi; dacă sumele repartizate, care au fost colectate pentru perioade anterioare </w:t>
      </w:r>
      <w:r w:rsidRPr="00F5485A">
        <w:rPr>
          <w:sz w:val="25"/>
          <w:szCs w:val="25"/>
          <w:lang w:val="ro-RO"/>
        </w:rPr>
        <w:t xml:space="preserve">ale </w:t>
      </w:r>
      <w:r w:rsidR="004C40F3" w:rsidRPr="00F5485A">
        <w:rPr>
          <w:sz w:val="25"/>
          <w:szCs w:val="25"/>
          <w:lang w:val="ro-RO"/>
        </w:rPr>
        <w:t>anului în care se face repartiția, sunt repartizate membrilor din perioada pentru care au fost colectate, pentru repertoriul gestionat în acea perioadă și după regulile de repartiție de la acel moment etc.);</w:t>
      </w:r>
    </w:p>
    <w:p w14:paraId="272BC107" w14:textId="12F46D8C" w:rsidR="004C40F3" w:rsidRPr="00F5485A" w:rsidRDefault="003F5C6D" w:rsidP="00C631C8">
      <w:pPr>
        <w:ind w:firstLine="708"/>
        <w:jc w:val="both"/>
        <w:rPr>
          <w:sz w:val="25"/>
          <w:szCs w:val="25"/>
          <w:lang w:val="ro-RO"/>
        </w:rPr>
      </w:pPr>
      <w:r w:rsidRPr="00F5485A">
        <w:rPr>
          <w:sz w:val="25"/>
          <w:szCs w:val="25"/>
          <w:lang w:val="ro-RO"/>
        </w:rPr>
        <w:t>c)</w:t>
      </w:r>
      <w:r w:rsidR="004C40F3" w:rsidRPr="00F5485A">
        <w:rPr>
          <w:sz w:val="25"/>
          <w:szCs w:val="25"/>
          <w:lang w:val="ro-RO"/>
        </w:rPr>
        <w:t xml:space="preserve"> respectarea prevederilor statutare și legale privind repartiţia, pentru fiecare sursă de repartiție (se verifică dacă regulile privind repartiția au fost aprobate de </w:t>
      </w:r>
      <w:r w:rsidRPr="00F5485A">
        <w:rPr>
          <w:sz w:val="25"/>
          <w:szCs w:val="25"/>
          <w:lang w:val="ro-RO"/>
        </w:rPr>
        <w:t>a</w:t>
      </w:r>
      <w:r w:rsidR="004C40F3" w:rsidRPr="00F5485A">
        <w:rPr>
          <w:sz w:val="25"/>
          <w:szCs w:val="25"/>
          <w:lang w:val="ro-RO"/>
        </w:rPr>
        <w:t xml:space="preserve">dunarea </w:t>
      </w:r>
      <w:r w:rsidRPr="00F5485A">
        <w:rPr>
          <w:sz w:val="25"/>
          <w:szCs w:val="25"/>
          <w:lang w:val="ro-RO"/>
        </w:rPr>
        <w:t>g</w:t>
      </w:r>
      <w:r w:rsidR="004C40F3" w:rsidRPr="00F5485A">
        <w:rPr>
          <w:sz w:val="25"/>
          <w:szCs w:val="25"/>
          <w:lang w:val="ro-RO"/>
        </w:rPr>
        <w:t xml:space="preserve">enerală); </w:t>
      </w:r>
    </w:p>
    <w:p w14:paraId="5498F60B" w14:textId="15356D0F" w:rsidR="004C40F3" w:rsidRPr="00F5485A" w:rsidRDefault="003F5C6D" w:rsidP="00C631C8">
      <w:pPr>
        <w:ind w:firstLine="708"/>
        <w:jc w:val="both"/>
        <w:rPr>
          <w:sz w:val="25"/>
          <w:szCs w:val="25"/>
          <w:lang w:val="ro-RO"/>
        </w:rPr>
      </w:pPr>
      <w:r w:rsidRPr="00F5485A">
        <w:rPr>
          <w:sz w:val="25"/>
          <w:szCs w:val="25"/>
          <w:lang w:val="ro-RO"/>
        </w:rPr>
        <w:t xml:space="preserve">d) </w:t>
      </w:r>
      <w:r w:rsidR="004C40F3" w:rsidRPr="00F5485A">
        <w:rPr>
          <w:sz w:val="25"/>
          <w:szCs w:val="25"/>
          <w:lang w:val="ro-RO"/>
        </w:rPr>
        <w:t>procedura în cazul în care există încasări</w:t>
      </w:r>
      <w:r w:rsidRPr="00F5485A">
        <w:rPr>
          <w:sz w:val="25"/>
          <w:szCs w:val="25"/>
          <w:lang w:val="ro-RO"/>
        </w:rPr>
        <w:t>,</w:t>
      </w:r>
      <w:r w:rsidR="004C40F3" w:rsidRPr="00F5485A">
        <w:rPr>
          <w:sz w:val="25"/>
          <w:szCs w:val="25"/>
          <w:lang w:val="ro-RO"/>
        </w:rPr>
        <w:t xml:space="preserve"> dar nu există baza de calcul; </w:t>
      </w:r>
    </w:p>
    <w:p w14:paraId="0B23EF4C" w14:textId="31A8AA3B" w:rsidR="004C40F3" w:rsidRPr="00F5485A" w:rsidRDefault="003F5C6D" w:rsidP="00C631C8">
      <w:pPr>
        <w:ind w:firstLine="708"/>
        <w:jc w:val="both"/>
        <w:rPr>
          <w:sz w:val="25"/>
          <w:szCs w:val="25"/>
          <w:lang w:val="ro-RO"/>
        </w:rPr>
      </w:pPr>
      <w:r w:rsidRPr="00F5485A">
        <w:rPr>
          <w:sz w:val="25"/>
          <w:szCs w:val="25"/>
          <w:lang w:val="ro-RO"/>
        </w:rPr>
        <w:t xml:space="preserve">e) </w:t>
      </w:r>
      <w:r w:rsidR="004C40F3" w:rsidRPr="00F5485A">
        <w:rPr>
          <w:sz w:val="25"/>
          <w:szCs w:val="25"/>
          <w:lang w:val="ro-RO"/>
        </w:rPr>
        <w:t>existenţa unui soft de repartiţie și corespunderea acestuia cerințelor;</w:t>
      </w:r>
    </w:p>
    <w:p w14:paraId="7C9FEE47" w14:textId="473B9D2A" w:rsidR="004C40F3" w:rsidRPr="00F5485A" w:rsidRDefault="003F5C6D" w:rsidP="00C631C8">
      <w:pPr>
        <w:ind w:firstLine="708"/>
        <w:jc w:val="both"/>
        <w:rPr>
          <w:sz w:val="25"/>
          <w:szCs w:val="25"/>
          <w:lang w:val="ro-RO"/>
        </w:rPr>
      </w:pPr>
      <w:r w:rsidRPr="00F5485A">
        <w:rPr>
          <w:sz w:val="25"/>
          <w:szCs w:val="25"/>
          <w:lang w:val="ro-RO"/>
        </w:rPr>
        <w:t>f)</w:t>
      </w:r>
      <w:r w:rsidR="004C40F3" w:rsidRPr="00F5485A">
        <w:rPr>
          <w:sz w:val="25"/>
          <w:szCs w:val="25"/>
          <w:lang w:val="ro-RO"/>
        </w:rPr>
        <w:t xml:space="preserve"> modalitatea de identificare, evidență și gestionare a operelor al căror titular de drepturi nu este cunoscut/identificat;</w:t>
      </w:r>
    </w:p>
    <w:p w14:paraId="1E85186D" w14:textId="7DE0C535" w:rsidR="004C40F3" w:rsidRPr="00F5485A" w:rsidRDefault="003F5C6D" w:rsidP="00C631C8">
      <w:pPr>
        <w:ind w:firstLine="708"/>
        <w:jc w:val="both"/>
        <w:rPr>
          <w:sz w:val="25"/>
          <w:szCs w:val="25"/>
          <w:lang w:val="ro-RO"/>
        </w:rPr>
      </w:pPr>
      <w:r w:rsidRPr="00F5485A">
        <w:rPr>
          <w:sz w:val="25"/>
          <w:szCs w:val="25"/>
          <w:lang w:val="ro-RO"/>
        </w:rPr>
        <w:t>g)</w:t>
      </w:r>
      <w:r w:rsidR="004C40F3" w:rsidRPr="00F5485A">
        <w:rPr>
          <w:sz w:val="25"/>
          <w:szCs w:val="25"/>
          <w:lang w:val="ro-RO"/>
        </w:rPr>
        <w:t xml:space="preserve"> plata efectivă a remuneraţiilor către titularii de drepturi;</w:t>
      </w:r>
    </w:p>
    <w:p w14:paraId="7306C02C" w14:textId="28C25578" w:rsidR="004C40F3" w:rsidRPr="00F5485A" w:rsidRDefault="003F5C6D" w:rsidP="00C631C8">
      <w:pPr>
        <w:ind w:firstLine="708"/>
        <w:jc w:val="both"/>
        <w:rPr>
          <w:sz w:val="25"/>
          <w:szCs w:val="25"/>
          <w:lang w:val="ro-RO"/>
        </w:rPr>
      </w:pPr>
      <w:r w:rsidRPr="00F5485A">
        <w:rPr>
          <w:sz w:val="25"/>
          <w:szCs w:val="25"/>
          <w:lang w:val="ro-RO"/>
        </w:rPr>
        <w:t>h)</w:t>
      </w:r>
      <w:r w:rsidR="004C40F3" w:rsidRPr="00F5485A">
        <w:rPr>
          <w:sz w:val="25"/>
          <w:szCs w:val="25"/>
          <w:lang w:val="ro-RO"/>
        </w:rPr>
        <w:t xml:space="preserve"> remunerația repartizată titularilor de drepturi decedați și a dovezilor de achitare a acesteia către moștenitori;</w:t>
      </w:r>
    </w:p>
    <w:p w14:paraId="65074920" w14:textId="367B1CC3" w:rsidR="004C40F3" w:rsidRPr="00F5485A" w:rsidRDefault="003F5C6D" w:rsidP="00C631C8">
      <w:pPr>
        <w:ind w:firstLine="708"/>
        <w:jc w:val="both"/>
        <w:rPr>
          <w:sz w:val="25"/>
          <w:szCs w:val="25"/>
          <w:lang w:val="ro-RO"/>
        </w:rPr>
      </w:pPr>
      <w:r w:rsidRPr="00F5485A">
        <w:rPr>
          <w:sz w:val="25"/>
          <w:szCs w:val="25"/>
          <w:lang w:val="ro-RO"/>
        </w:rPr>
        <w:t>i)</w:t>
      </w:r>
      <w:r w:rsidR="004C40F3" w:rsidRPr="00F5485A">
        <w:rPr>
          <w:sz w:val="25"/>
          <w:szCs w:val="25"/>
          <w:lang w:val="ro-RO"/>
        </w:rPr>
        <w:t xml:space="preserve"> statutul remunerației ce se cuvine titularilor de drepturi decedați care nu au moștenitori;</w:t>
      </w:r>
    </w:p>
    <w:p w14:paraId="638D3540" w14:textId="15F33373" w:rsidR="004C40F3" w:rsidRPr="00F5485A" w:rsidRDefault="003F5C6D" w:rsidP="00C631C8">
      <w:pPr>
        <w:ind w:firstLine="708"/>
        <w:jc w:val="both"/>
        <w:rPr>
          <w:sz w:val="25"/>
          <w:szCs w:val="25"/>
          <w:lang w:val="ro-RO"/>
        </w:rPr>
      </w:pPr>
      <w:r w:rsidRPr="00F5485A">
        <w:rPr>
          <w:sz w:val="25"/>
          <w:szCs w:val="25"/>
          <w:lang w:val="ro-RO"/>
        </w:rPr>
        <w:t>j)</w:t>
      </w:r>
      <w:r w:rsidR="004C40F3" w:rsidRPr="00F5485A">
        <w:rPr>
          <w:sz w:val="25"/>
          <w:szCs w:val="25"/>
          <w:lang w:val="ro-RO"/>
        </w:rPr>
        <w:t xml:space="preserve"> rapoartele de repartizare a remunerației pentru fiecare persoană juridică în parte (editură muzicală, asociație, societate cu răspundere limitată, alte organizații etc.); </w:t>
      </w:r>
    </w:p>
    <w:p w14:paraId="3B40D648" w14:textId="5E17FBEF" w:rsidR="004C40F3" w:rsidRPr="00F5485A" w:rsidRDefault="00463D55" w:rsidP="00C631C8">
      <w:pPr>
        <w:ind w:firstLine="708"/>
        <w:jc w:val="both"/>
        <w:rPr>
          <w:sz w:val="25"/>
          <w:szCs w:val="25"/>
          <w:lang w:val="ro-RO"/>
        </w:rPr>
      </w:pPr>
      <w:r w:rsidRPr="00F5485A">
        <w:rPr>
          <w:sz w:val="25"/>
          <w:szCs w:val="25"/>
          <w:lang w:val="ro-RO"/>
        </w:rPr>
        <w:t xml:space="preserve">k) </w:t>
      </w:r>
      <w:r w:rsidR="004C40F3" w:rsidRPr="00F5485A">
        <w:rPr>
          <w:sz w:val="25"/>
          <w:szCs w:val="25"/>
          <w:lang w:val="ro-RO"/>
        </w:rPr>
        <w:t>modul de repartizare a sumelor nerevendicate de titularii de drepturi;</w:t>
      </w:r>
    </w:p>
    <w:p w14:paraId="001E2520" w14:textId="2D773071" w:rsidR="00B92E54" w:rsidRPr="00F5485A" w:rsidRDefault="00463D55" w:rsidP="00463D55">
      <w:pPr>
        <w:ind w:firstLine="708"/>
        <w:jc w:val="both"/>
        <w:rPr>
          <w:sz w:val="25"/>
          <w:szCs w:val="25"/>
          <w:lang w:val="ro-RO"/>
        </w:rPr>
      </w:pPr>
      <w:r w:rsidRPr="00F5485A">
        <w:rPr>
          <w:sz w:val="25"/>
          <w:szCs w:val="25"/>
          <w:lang w:val="ro-RO"/>
        </w:rPr>
        <w:t>l)</w:t>
      </w:r>
      <w:r w:rsidR="004C40F3" w:rsidRPr="00F5485A">
        <w:rPr>
          <w:sz w:val="25"/>
          <w:szCs w:val="25"/>
          <w:lang w:val="ro-RO"/>
        </w:rPr>
        <w:t xml:space="preserve"> existența regulilor cu privire la stabilirea unor</w:t>
      </w:r>
      <w:r w:rsidRPr="00F5485A">
        <w:rPr>
          <w:sz w:val="25"/>
          <w:szCs w:val="25"/>
          <w:lang w:val="ro-RO"/>
        </w:rPr>
        <w:t xml:space="preserve"> rețineri din sumele colectate.</w:t>
      </w:r>
    </w:p>
    <w:p w14:paraId="1F82FFFD" w14:textId="6E8E0233" w:rsidR="000F7CE8" w:rsidRPr="00F5485A" w:rsidRDefault="00463D55" w:rsidP="00C631C8">
      <w:pPr>
        <w:ind w:firstLine="708"/>
        <w:jc w:val="both"/>
        <w:rPr>
          <w:sz w:val="25"/>
          <w:szCs w:val="25"/>
          <w:lang w:val="ro-RO"/>
        </w:rPr>
      </w:pPr>
      <w:r w:rsidRPr="00F5485A">
        <w:rPr>
          <w:sz w:val="25"/>
          <w:szCs w:val="25"/>
          <w:lang w:val="ro-RO"/>
        </w:rPr>
        <w:t>12) î</w:t>
      </w:r>
      <w:r w:rsidR="00540A83" w:rsidRPr="00F5485A">
        <w:rPr>
          <w:sz w:val="25"/>
          <w:szCs w:val="25"/>
          <w:lang w:val="ro-RO"/>
        </w:rPr>
        <w:t xml:space="preserve">n cadrul verificării </w:t>
      </w:r>
      <w:r w:rsidR="00564C6C" w:rsidRPr="00F5485A">
        <w:rPr>
          <w:sz w:val="25"/>
          <w:szCs w:val="25"/>
          <w:lang w:val="ro-RO"/>
        </w:rPr>
        <w:t xml:space="preserve">respectării </w:t>
      </w:r>
      <w:r w:rsidR="002268E6" w:rsidRPr="00F5485A">
        <w:rPr>
          <w:sz w:val="25"/>
          <w:szCs w:val="25"/>
          <w:lang w:val="ro-RO"/>
        </w:rPr>
        <w:t xml:space="preserve">obligațiilor </w:t>
      </w:r>
      <w:r w:rsidR="000F7CE8" w:rsidRPr="00F5485A">
        <w:rPr>
          <w:sz w:val="25"/>
          <w:szCs w:val="25"/>
          <w:lang w:val="ro-RO"/>
        </w:rPr>
        <w:t>de transparență</w:t>
      </w:r>
      <w:r w:rsidR="00540A83" w:rsidRPr="00F5485A">
        <w:rPr>
          <w:sz w:val="25"/>
          <w:szCs w:val="25"/>
          <w:lang w:val="ro-RO"/>
        </w:rPr>
        <w:t xml:space="preserve"> se </w:t>
      </w:r>
      <w:r w:rsidR="006F0AC3" w:rsidRPr="00F5485A">
        <w:rPr>
          <w:sz w:val="25"/>
          <w:szCs w:val="25"/>
          <w:lang w:val="ro-RO"/>
        </w:rPr>
        <w:t>examinează</w:t>
      </w:r>
      <w:r w:rsidR="000F7CE8" w:rsidRPr="00F5485A">
        <w:rPr>
          <w:sz w:val="25"/>
          <w:szCs w:val="25"/>
          <w:lang w:val="ro-RO"/>
        </w:rPr>
        <w:t xml:space="preserve"> în ce măsură s-a comunicat publicului, </w:t>
      </w:r>
      <w:r w:rsidR="006F0AC3" w:rsidRPr="00F5485A">
        <w:rPr>
          <w:sz w:val="25"/>
          <w:szCs w:val="25"/>
          <w:lang w:val="ro-RO"/>
        </w:rPr>
        <w:t xml:space="preserve">de către OGC, </w:t>
      </w:r>
      <w:r w:rsidR="000F7CE8" w:rsidRPr="00F5485A">
        <w:rPr>
          <w:sz w:val="25"/>
          <w:szCs w:val="25"/>
          <w:lang w:val="ro-RO"/>
        </w:rPr>
        <w:t>prin mijloace de informare în masă</w:t>
      </w:r>
      <w:r w:rsidR="00564C6C" w:rsidRPr="00F5485A">
        <w:rPr>
          <w:sz w:val="25"/>
          <w:szCs w:val="25"/>
          <w:lang w:val="ro-RO"/>
        </w:rPr>
        <w:t>, inclusiv electronice</w:t>
      </w:r>
      <w:r w:rsidR="000F7CE8" w:rsidRPr="00F5485A">
        <w:rPr>
          <w:sz w:val="25"/>
          <w:szCs w:val="25"/>
          <w:lang w:val="ro-RO"/>
        </w:rPr>
        <w:t>:</w:t>
      </w:r>
    </w:p>
    <w:p w14:paraId="7FA34BB3" w14:textId="00355DAA" w:rsidR="000F7CE8" w:rsidRPr="00F5485A" w:rsidRDefault="00463D55" w:rsidP="00C631C8">
      <w:pPr>
        <w:ind w:firstLine="708"/>
        <w:jc w:val="both"/>
        <w:rPr>
          <w:sz w:val="25"/>
          <w:szCs w:val="25"/>
          <w:shd w:val="clear" w:color="auto" w:fill="FFFFFF"/>
          <w:lang w:val="ro-RO"/>
        </w:rPr>
      </w:pPr>
      <w:r w:rsidRPr="00F5485A">
        <w:rPr>
          <w:sz w:val="25"/>
          <w:szCs w:val="25"/>
          <w:lang w:val="ro-RO"/>
        </w:rPr>
        <w:t>a)</w:t>
      </w:r>
      <w:r w:rsidR="000F7CE8" w:rsidRPr="00F5485A">
        <w:rPr>
          <w:sz w:val="25"/>
          <w:szCs w:val="25"/>
          <w:lang w:val="ro-RO"/>
        </w:rPr>
        <w:t xml:space="preserve"> categoriile de titulari </w:t>
      </w:r>
      <w:r w:rsidR="000F7CE8" w:rsidRPr="00F5485A">
        <w:rPr>
          <w:sz w:val="25"/>
          <w:szCs w:val="25"/>
          <w:shd w:val="clear" w:color="auto" w:fill="FFFFFF"/>
          <w:lang w:val="ro-RO"/>
        </w:rPr>
        <w:t xml:space="preserve">de drepturi pe care îi reprezintă; </w:t>
      </w:r>
    </w:p>
    <w:p w14:paraId="369C027F" w14:textId="06087B1B" w:rsidR="000F7CE8" w:rsidRPr="00F5485A" w:rsidRDefault="00C443BF" w:rsidP="00C631C8">
      <w:pPr>
        <w:ind w:firstLine="708"/>
        <w:jc w:val="both"/>
        <w:rPr>
          <w:sz w:val="25"/>
          <w:szCs w:val="25"/>
          <w:shd w:val="clear" w:color="auto" w:fill="FFFFFF"/>
          <w:lang w:val="ro-RO"/>
        </w:rPr>
      </w:pPr>
      <w:r w:rsidRPr="00F5485A">
        <w:rPr>
          <w:sz w:val="25"/>
          <w:szCs w:val="25"/>
          <w:shd w:val="clear" w:color="auto" w:fill="FFFFFF"/>
          <w:lang w:val="ro-RO"/>
        </w:rPr>
        <w:t>b)</w:t>
      </w:r>
      <w:r w:rsidR="000F7CE8" w:rsidRPr="00F5485A">
        <w:rPr>
          <w:sz w:val="25"/>
          <w:szCs w:val="25"/>
          <w:shd w:val="clear" w:color="auto" w:fill="FFFFFF"/>
          <w:lang w:val="ro-RO"/>
        </w:rPr>
        <w:t xml:space="preserve"> drepturile patrimoniale pe care le gestionează; </w:t>
      </w:r>
    </w:p>
    <w:p w14:paraId="1A188E57" w14:textId="4BDE0630" w:rsidR="000F7CE8" w:rsidRPr="00F5485A" w:rsidRDefault="00C443BF" w:rsidP="00C631C8">
      <w:pPr>
        <w:ind w:firstLine="708"/>
        <w:jc w:val="both"/>
        <w:rPr>
          <w:sz w:val="25"/>
          <w:szCs w:val="25"/>
          <w:shd w:val="clear" w:color="auto" w:fill="FFFFFF"/>
          <w:lang w:val="ro-RO"/>
        </w:rPr>
      </w:pPr>
      <w:r w:rsidRPr="00F5485A">
        <w:rPr>
          <w:sz w:val="25"/>
          <w:szCs w:val="25"/>
          <w:shd w:val="clear" w:color="auto" w:fill="FFFFFF"/>
          <w:lang w:val="ro-RO"/>
        </w:rPr>
        <w:t>c)</w:t>
      </w:r>
      <w:r w:rsidR="000F7CE8" w:rsidRPr="00F5485A">
        <w:rPr>
          <w:sz w:val="25"/>
          <w:szCs w:val="25"/>
          <w:shd w:val="clear" w:color="auto" w:fill="FFFFFF"/>
          <w:lang w:val="ro-RO"/>
        </w:rPr>
        <w:t xml:space="preserve"> actele normative</w:t>
      </w:r>
      <w:r w:rsidR="008C4698" w:rsidRPr="00F5485A">
        <w:rPr>
          <w:sz w:val="25"/>
          <w:szCs w:val="25"/>
          <w:shd w:val="clear" w:color="auto" w:fill="FFFFFF"/>
          <w:lang w:val="ro-RO"/>
        </w:rPr>
        <w:t xml:space="preserve">/actele </w:t>
      </w:r>
      <w:r w:rsidRPr="00F5485A">
        <w:rPr>
          <w:sz w:val="25"/>
          <w:szCs w:val="25"/>
          <w:shd w:val="clear" w:color="auto" w:fill="FFFFFF"/>
          <w:lang w:val="ro-RO"/>
        </w:rPr>
        <w:t xml:space="preserve">administrative </w:t>
      </w:r>
      <w:r w:rsidR="008C4698" w:rsidRPr="00F5485A">
        <w:rPr>
          <w:sz w:val="25"/>
          <w:szCs w:val="25"/>
          <w:shd w:val="clear" w:color="auto" w:fill="FFFFFF"/>
          <w:lang w:val="ro-RO"/>
        </w:rPr>
        <w:t xml:space="preserve">individuale </w:t>
      </w:r>
      <w:r w:rsidR="000F7CE8" w:rsidRPr="00F5485A">
        <w:rPr>
          <w:sz w:val="25"/>
          <w:szCs w:val="25"/>
          <w:shd w:val="clear" w:color="auto" w:fill="FFFFFF"/>
          <w:lang w:val="ro-RO"/>
        </w:rPr>
        <w:t xml:space="preserve">în temeiul cărora funcționează și colectează remunerațiile cuvenite titularilor de drepturi; </w:t>
      </w:r>
    </w:p>
    <w:p w14:paraId="3B196F08" w14:textId="4E9F606D" w:rsidR="000F7CE8" w:rsidRPr="00F5485A" w:rsidRDefault="00C443BF" w:rsidP="00C631C8">
      <w:pPr>
        <w:ind w:firstLine="708"/>
        <w:jc w:val="both"/>
        <w:rPr>
          <w:sz w:val="25"/>
          <w:szCs w:val="25"/>
          <w:shd w:val="clear" w:color="auto" w:fill="FFFFFF"/>
          <w:lang w:val="ro-RO"/>
        </w:rPr>
      </w:pPr>
      <w:r w:rsidRPr="00F5485A">
        <w:rPr>
          <w:sz w:val="25"/>
          <w:szCs w:val="25"/>
          <w:shd w:val="clear" w:color="auto" w:fill="FFFFFF"/>
          <w:lang w:val="ro-RO"/>
        </w:rPr>
        <w:t>d)</w:t>
      </w:r>
      <w:r w:rsidR="000F7CE8" w:rsidRPr="00F5485A">
        <w:rPr>
          <w:sz w:val="25"/>
          <w:szCs w:val="25"/>
          <w:shd w:val="clear" w:color="auto" w:fill="FFFFFF"/>
          <w:lang w:val="ro-RO"/>
        </w:rPr>
        <w:t xml:space="preserve"> modalitățile de colectare și persoanele responsabile de aceast</w:t>
      </w:r>
      <w:r w:rsidR="00C55812" w:rsidRPr="00F5485A">
        <w:rPr>
          <w:sz w:val="25"/>
          <w:szCs w:val="25"/>
          <w:shd w:val="clear" w:color="auto" w:fill="FFFFFF"/>
          <w:lang w:val="ro-RO"/>
        </w:rPr>
        <w:t>ă</w:t>
      </w:r>
      <w:r w:rsidR="000F7CE8" w:rsidRPr="00F5485A">
        <w:rPr>
          <w:sz w:val="25"/>
          <w:szCs w:val="25"/>
          <w:shd w:val="clear" w:color="auto" w:fill="FFFFFF"/>
          <w:lang w:val="ro-RO"/>
        </w:rPr>
        <w:t xml:space="preserve"> activitate; </w:t>
      </w:r>
    </w:p>
    <w:p w14:paraId="59C54E10" w14:textId="0D856CD2" w:rsidR="00C55812" w:rsidRPr="00F5485A" w:rsidRDefault="00C443BF" w:rsidP="00C631C8">
      <w:pPr>
        <w:ind w:firstLine="708"/>
        <w:jc w:val="both"/>
        <w:rPr>
          <w:sz w:val="25"/>
          <w:szCs w:val="25"/>
          <w:lang w:val="ro-RO"/>
        </w:rPr>
      </w:pPr>
      <w:r w:rsidRPr="00F5485A">
        <w:rPr>
          <w:sz w:val="25"/>
          <w:szCs w:val="25"/>
          <w:shd w:val="clear" w:color="auto" w:fill="FFFFFF"/>
          <w:lang w:val="ro-RO"/>
        </w:rPr>
        <w:t>e)</w:t>
      </w:r>
      <w:r w:rsidR="00C55812" w:rsidRPr="00F5485A">
        <w:rPr>
          <w:sz w:val="25"/>
          <w:szCs w:val="25"/>
          <w:shd w:val="clear" w:color="auto" w:fill="FFFFFF"/>
          <w:lang w:val="ro-RO"/>
        </w:rPr>
        <w:t xml:space="preserve"> </w:t>
      </w:r>
      <w:r w:rsidR="00C55812" w:rsidRPr="00F5485A">
        <w:rPr>
          <w:sz w:val="25"/>
          <w:szCs w:val="25"/>
          <w:lang w:val="ro-RO"/>
        </w:rPr>
        <w:t>lista membrilor organelor de conducere;</w:t>
      </w:r>
    </w:p>
    <w:p w14:paraId="01509295" w14:textId="2EBD7915" w:rsidR="00C55812" w:rsidRPr="00F5485A" w:rsidRDefault="00C443BF" w:rsidP="00C631C8">
      <w:pPr>
        <w:ind w:firstLine="708"/>
        <w:jc w:val="both"/>
        <w:rPr>
          <w:sz w:val="25"/>
          <w:szCs w:val="25"/>
          <w:shd w:val="clear" w:color="auto" w:fill="FFFFFF"/>
          <w:lang w:val="ro-RO"/>
        </w:rPr>
      </w:pPr>
      <w:r w:rsidRPr="00F5485A">
        <w:rPr>
          <w:sz w:val="25"/>
          <w:szCs w:val="25"/>
          <w:lang w:val="ro-RO"/>
        </w:rPr>
        <w:lastRenderedPageBreak/>
        <w:t>f)</w:t>
      </w:r>
      <w:r w:rsidR="00C55812" w:rsidRPr="00F5485A">
        <w:rPr>
          <w:sz w:val="25"/>
          <w:szCs w:val="25"/>
          <w:lang w:val="ro-RO"/>
        </w:rPr>
        <w:t xml:space="preserve"> informaţiile privind adunarea generală, cum ar fi: data şi locul convocării, ord</w:t>
      </w:r>
      <w:r w:rsidR="00227036" w:rsidRPr="00F5485A">
        <w:rPr>
          <w:sz w:val="25"/>
          <w:szCs w:val="25"/>
          <w:lang w:val="ro-RO"/>
        </w:rPr>
        <w:t>inea de zi, proiectele de hotăr</w:t>
      </w:r>
      <w:r w:rsidR="00F37079" w:rsidRPr="00F5485A">
        <w:rPr>
          <w:sz w:val="25"/>
          <w:szCs w:val="25"/>
          <w:lang w:val="ro-RO"/>
        </w:rPr>
        <w:t>â</w:t>
      </w:r>
      <w:r w:rsidRPr="00F5485A">
        <w:rPr>
          <w:sz w:val="25"/>
          <w:szCs w:val="25"/>
          <w:lang w:val="ro-RO"/>
        </w:rPr>
        <w:t>ri</w:t>
      </w:r>
      <w:r w:rsidR="00227036" w:rsidRPr="00F5485A">
        <w:rPr>
          <w:sz w:val="25"/>
          <w:szCs w:val="25"/>
          <w:lang w:val="ro-RO"/>
        </w:rPr>
        <w:t xml:space="preserve"> şi hotăr</w:t>
      </w:r>
      <w:r w:rsidR="00F37079" w:rsidRPr="00F5485A">
        <w:rPr>
          <w:sz w:val="25"/>
          <w:szCs w:val="25"/>
          <w:lang w:val="ro-RO"/>
        </w:rPr>
        <w:t>â</w:t>
      </w:r>
      <w:r w:rsidR="00C55812" w:rsidRPr="00F5485A">
        <w:rPr>
          <w:sz w:val="25"/>
          <w:szCs w:val="25"/>
          <w:lang w:val="ro-RO"/>
        </w:rPr>
        <w:t>rile adoptate;</w:t>
      </w:r>
    </w:p>
    <w:p w14:paraId="0B141EA5" w14:textId="5DB206AD" w:rsidR="006F0AC3" w:rsidRPr="00F5485A" w:rsidRDefault="00C443BF" w:rsidP="00C631C8">
      <w:pPr>
        <w:ind w:firstLine="708"/>
        <w:jc w:val="both"/>
        <w:rPr>
          <w:sz w:val="25"/>
          <w:szCs w:val="25"/>
          <w:shd w:val="clear" w:color="auto" w:fill="FFFFFF"/>
          <w:lang w:val="ro-RO"/>
        </w:rPr>
      </w:pPr>
      <w:r w:rsidRPr="00F5485A">
        <w:rPr>
          <w:sz w:val="25"/>
          <w:szCs w:val="25"/>
          <w:shd w:val="clear" w:color="auto" w:fill="FFFFFF"/>
          <w:lang w:val="ro-RO"/>
        </w:rPr>
        <w:t>g)</w:t>
      </w:r>
      <w:r w:rsidR="000F7CE8" w:rsidRPr="00F5485A">
        <w:rPr>
          <w:sz w:val="25"/>
          <w:szCs w:val="25"/>
          <w:shd w:val="clear" w:color="auto" w:fill="FFFFFF"/>
          <w:lang w:val="ro-RO"/>
        </w:rPr>
        <w:t xml:space="preserve"> </w:t>
      </w:r>
      <w:r w:rsidR="006F0AC3" w:rsidRPr="00F5485A">
        <w:rPr>
          <w:sz w:val="25"/>
          <w:szCs w:val="25"/>
          <w:lang w:val="ro-RO"/>
        </w:rPr>
        <w:t xml:space="preserve">statutul, </w:t>
      </w:r>
      <w:r w:rsidR="00876AD7" w:rsidRPr="00F5485A">
        <w:rPr>
          <w:sz w:val="25"/>
          <w:szCs w:val="25"/>
          <w:shd w:val="clear" w:color="auto" w:fill="FFFFFF"/>
          <w:lang w:val="ro-RO"/>
        </w:rPr>
        <w:t>raportul anual de transparență</w:t>
      </w:r>
      <w:r w:rsidR="006F0AC3" w:rsidRPr="00F5485A">
        <w:rPr>
          <w:sz w:val="25"/>
          <w:szCs w:val="25"/>
          <w:shd w:val="clear" w:color="auto" w:fill="FFFFFF"/>
          <w:lang w:val="ro-RO"/>
        </w:rPr>
        <w:t>;</w:t>
      </w:r>
    </w:p>
    <w:p w14:paraId="2A0201F2" w14:textId="77777777" w:rsidR="00C443BF" w:rsidRPr="00F5485A" w:rsidRDefault="00C443BF" w:rsidP="00C443BF">
      <w:pPr>
        <w:ind w:left="708"/>
        <w:jc w:val="both"/>
        <w:rPr>
          <w:sz w:val="25"/>
          <w:szCs w:val="25"/>
          <w:shd w:val="clear" w:color="auto" w:fill="FFFFFF"/>
          <w:lang w:val="ro-RO"/>
        </w:rPr>
      </w:pPr>
      <w:r w:rsidRPr="00F5485A">
        <w:rPr>
          <w:sz w:val="25"/>
          <w:szCs w:val="25"/>
          <w:shd w:val="clear" w:color="auto" w:fill="FFFFFF"/>
          <w:lang w:val="ro-RO"/>
        </w:rPr>
        <w:t>h)</w:t>
      </w:r>
      <w:r w:rsidR="006F0AC3" w:rsidRPr="00F5485A">
        <w:rPr>
          <w:sz w:val="25"/>
          <w:szCs w:val="25"/>
          <w:shd w:val="clear" w:color="auto" w:fill="FFFFFF"/>
          <w:lang w:val="ro-RO"/>
        </w:rPr>
        <w:t xml:space="preserve"> </w:t>
      </w:r>
      <w:r w:rsidR="008C4698" w:rsidRPr="00F5485A">
        <w:rPr>
          <w:sz w:val="25"/>
          <w:szCs w:val="25"/>
          <w:shd w:val="clear" w:color="auto" w:fill="FFFFFF"/>
          <w:lang w:val="ro-RO"/>
        </w:rPr>
        <w:t xml:space="preserve">datele de contact, </w:t>
      </w:r>
      <w:r w:rsidR="00C55812" w:rsidRPr="00F5485A">
        <w:rPr>
          <w:sz w:val="25"/>
          <w:szCs w:val="25"/>
          <w:shd w:val="clear" w:color="auto" w:fill="FFFFFF"/>
          <w:lang w:val="ro-RO"/>
        </w:rPr>
        <w:t>programul de lucru</w:t>
      </w:r>
      <w:r w:rsidRPr="00F5485A">
        <w:rPr>
          <w:sz w:val="25"/>
          <w:szCs w:val="25"/>
          <w:shd w:val="clear" w:color="auto" w:fill="FFFFFF"/>
          <w:lang w:val="ro-RO"/>
        </w:rPr>
        <w:t xml:space="preserve"> a OGC etc.</w:t>
      </w:r>
    </w:p>
    <w:p w14:paraId="7716D30C" w14:textId="1DFA6B85" w:rsidR="00540A83" w:rsidRPr="00F5485A" w:rsidRDefault="00C443BF" w:rsidP="00C443BF">
      <w:pPr>
        <w:ind w:firstLine="708"/>
        <w:jc w:val="both"/>
        <w:rPr>
          <w:sz w:val="25"/>
          <w:szCs w:val="25"/>
          <w:shd w:val="clear" w:color="auto" w:fill="FFFFFF"/>
          <w:lang w:val="ro-RO"/>
        </w:rPr>
      </w:pPr>
      <w:r w:rsidRPr="00F5485A">
        <w:rPr>
          <w:sz w:val="25"/>
          <w:szCs w:val="25"/>
          <w:lang w:val="ro-RO"/>
        </w:rPr>
        <w:t>13</w:t>
      </w:r>
      <w:r w:rsidR="00540A83" w:rsidRPr="00F5485A">
        <w:rPr>
          <w:sz w:val="25"/>
          <w:szCs w:val="25"/>
          <w:lang w:val="ro-RO"/>
        </w:rPr>
        <w:t xml:space="preserve">) </w:t>
      </w:r>
      <w:r w:rsidR="00365FD0">
        <w:rPr>
          <w:sz w:val="25"/>
          <w:szCs w:val="25"/>
          <w:lang w:val="ro-RO"/>
        </w:rPr>
        <w:t>î</w:t>
      </w:r>
      <w:r w:rsidR="00540A83" w:rsidRPr="00F5485A">
        <w:rPr>
          <w:sz w:val="25"/>
          <w:szCs w:val="25"/>
          <w:lang w:val="ro-RO"/>
        </w:rPr>
        <w:t xml:space="preserve">n cadrul verificării cheltuielilor OGC, Comisia </w:t>
      </w:r>
      <w:r w:rsidRPr="00F5485A">
        <w:rPr>
          <w:sz w:val="25"/>
          <w:szCs w:val="25"/>
          <w:lang w:val="ro-RO"/>
        </w:rPr>
        <w:t>de control verifică</w:t>
      </w:r>
      <w:r w:rsidR="0084536F" w:rsidRPr="00F5485A">
        <w:rPr>
          <w:sz w:val="25"/>
          <w:szCs w:val="25"/>
          <w:lang w:val="ro-RO"/>
        </w:rPr>
        <w:t xml:space="preserve"> documente</w:t>
      </w:r>
      <w:r w:rsidRPr="00F5485A">
        <w:rPr>
          <w:sz w:val="25"/>
          <w:szCs w:val="25"/>
          <w:lang w:val="ro-RO"/>
        </w:rPr>
        <w:t>le</w:t>
      </w:r>
      <w:r w:rsidR="0084536F" w:rsidRPr="00F5485A">
        <w:rPr>
          <w:sz w:val="25"/>
          <w:szCs w:val="25"/>
          <w:lang w:val="ro-RO"/>
        </w:rPr>
        <w:t xml:space="preserve"> privind</w:t>
      </w:r>
      <w:r w:rsidR="00540A83" w:rsidRPr="00F5485A">
        <w:rPr>
          <w:sz w:val="25"/>
          <w:szCs w:val="25"/>
          <w:lang w:val="ro-RO"/>
        </w:rPr>
        <w:t xml:space="preserve">: </w:t>
      </w:r>
    </w:p>
    <w:p w14:paraId="41AB6B0F" w14:textId="0681BEB8" w:rsidR="00540A83" w:rsidRPr="00F5485A" w:rsidRDefault="00C443BF" w:rsidP="00C631C8">
      <w:pPr>
        <w:ind w:firstLine="708"/>
        <w:jc w:val="both"/>
        <w:rPr>
          <w:sz w:val="25"/>
          <w:szCs w:val="25"/>
          <w:lang w:val="ro-RO"/>
        </w:rPr>
      </w:pPr>
      <w:r w:rsidRPr="00F5485A">
        <w:rPr>
          <w:sz w:val="25"/>
          <w:szCs w:val="25"/>
          <w:lang w:val="ro-RO"/>
        </w:rPr>
        <w:t>a)</w:t>
      </w:r>
      <w:r w:rsidR="00540A83" w:rsidRPr="00F5485A">
        <w:rPr>
          <w:sz w:val="25"/>
          <w:szCs w:val="25"/>
          <w:lang w:val="ro-RO"/>
        </w:rPr>
        <w:t xml:space="preserve"> modalitatea de stabilire şi aprobare a cheltuielilor de către </w:t>
      </w:r>
      <w:r w:rsidRPr="00F5485A">
        <w:rPr>
          <w:sz w:val="25"/>
          <w:szCs w:val="25"/>
          <w:lang w:val="ro-RO"/>
        </w:rPr>
        <w:t>adunarea generală</w:t>
      </w:r>
      <w:r w:rsidR="00540A83" w:rsidRPr="00F5485A">
        <w:rPr>
          <w:sz w:val="25"/>
          <w:szCs w:val="25"/>
          <w:lang w:val="ro-RO"/>
        </w:rPr>
        <w:t xml:space="preserve">; </w:t>
      </w:r>
    </w:p>
    <w:p w14:paraId="6836EBB3" w14:textId="3452F39B" w:rsidR="00540A83" w:rsidRPr="00F5485A" w:rsidRDefault="00C443BF" w:rsidP="00C631C8">
      <w:pPr>
        <w:ind w:firstLine="708"/>
        <w:jc w:val="both"/>
        <w:rPr>
          <w:sz w:val="25"/>
          <w:szCs w:val="25"/>
          <w:lang w:val="ro-RO"/>
        </w:rPr>
      </w:pPr>
      <w:r w:rsidRPr="00F5485A">
        <w:rPr>
          <w:sz w:val="25"/>
          <w:szCs w:val="25"/>
          <w:lang w:val="ro-RO"/>
        </w:rPr>
        <w:t>b)</w:t>
      </w:r>
      <w:r w:rsidR="00540A83" w:rsidRPr="00F5485A">
        <w:rPr>
          <w:sz w:val="25"/>
          <w:szCs w:val="25"/>
          <w:lang w:val="ro-RO"/>
        </w:rPr>
        <w:t xml:space="preserve"> criteriile pe baza cărora membrii beneficiază de cheltuielile comune/fondul social</w:t>
      </w:r>
      <w:r w:rsidR="00CF7609" w:rsidRPr="00F5485A">
        <w:rPr>
          <w:sz w:val="25"/>
          <w:szCs w:val="25"/>
          <w:lang w:val="ro-RO"/>
        </w:rPr>
        <w:t xml:space="preserve">, </w:t>
      </w:r>
      <w:r w:rsidR="00540A83" w:rsidRPr="00F5485A">
        <w:rPr>
          <w:sz w:val="25"/>
          <w:szCs w:val="25"/>
          <w:lang w:val="ro-RO"/>
        </w:rPr>
        <w:t xml:space="preserve"> cultural</w:t>
      </w:r>
      <w:r w:rsidRPr="00F5485A">
        <w:rPr>
          <w:sz w:val="25"/>
          <w:szCs w:val="25"/>
          <w:lang w:val="ro-RO"/>
        </w:rPr>
        <w:t>, educațional</w:t>
      </w:r>
      <w:r w:rsidR="00540A83" w:rsidRPr="00F5485A">
        <w:rPr>
          <w:sz w:val="25"/>
          <w:szCs w:val="25"/>
          <w:lang w:val="ro-RO"/>
        </w:rPr>
        <w:t xml:space="preserve">; </w:t>
      </w:r>
    </w:p>
    <w:p w14:paraId="1DFD1649" w14:textId="56A21E70" w:rsidR="00540A83" w:rsidRPr="00F5485A" w:rsidRDefault="00C443BF" w:rsidP="00C631C8">
      <w:pPr>
        <w:ind w:firstLine="708"/>
        <w:jc w:val="both"/>
        <w:rPr>
          <w:sz w:val="25"/>
          <w:szCs w:val="25"/>
          <w:lang w:val="ro-RO"/>
        </w:rPr>
      </w:pPr>
      <w:r w:rsidRPr="00F5485A">
        <w:rPr>
          <w:sz w:val="25"/>
          <w:szCs w:val="25"/>
          <w:lang w:val="ro-RO"/>
        </w:rPr>
        <w:t>c)</w:t>
      </w:r>
      <w:r w:rsidR="00540A83" w:rsidRPr="00F5485A">
        <w:rPr>
          <w:sz w:val="25"/>
          <w:szCs w:val="25"/>
          <w:lang w:val="ro-RO"/>
        </w:rPr>
        <w:t xml:space="preserve"> informarea membrilor referitor la cheltuielile comune/fondul social</w:t>
      </w:r>
      <w:r w:rsidR="00CF7609" w:rsidRPr="00F5485A">
        <w:rPr>
          <w:sz w:val="25"/>
          <w:szCs w:val="25"/>
          <w:lang w:val="ro-RO"/>
        </w:rPr>
        <w:t>,</w:t>
      </w:r>
      <w:r w:rsidR="00540A83" w:rsidRPr="00F5485A">
        <w:rPr>
          <w:sz w:val="25"/>
          <w:szCs w:val="25"/>
          <w:lang w:val="ro-RO"/>
        </w:rPr>
        <w:t xml:space="preserve"> cultural</w:t>
      </w:r>
      <w:r w:rsidRPr="00F5485A">
        <w:rPr>
          <w:sz w:val="25"/>
          <w:szCs w:val="25"/>
          <w:lang w:val="ro-RO"/>
        </w:rPr>
        <w:t>, educațional</w:t>
      </w:r>
      <w:r w:rsidR="00540A83" w:rsidRPr="00F5485A">
        <w:rPr>
          <w:sz w:val="25"/>
          <w:szCs w:val="25"/>
          <w:lang w:val="ro-RO"/>
        </w:rPr>
        <w:t xml:space="preserve">; </w:t>
      </w:r>
    </w:p>
    <w:p w14:paraId="114CA359" w14:textId="2E9F9CF4" w:rsidR="00540A83" w:rsidRPr="00F5485A" w:rsidRDefault="00C443BF" w:rsidP="00C631C8">
      <w:pPr>
        <w:ind w:firstLine="708"/>
        <w:jc w:val="both"/>
        <w:rPr>
          <w:sz w:val="25"/>
          <w:szCs w:val="25"/>
          <w:lang w:val="ro-RO"/>
        </w:rPr>
      </w:pPr>
      <w:r w:rsidRPr="00F5485A">
        <w:rPr>
          <w:sz w:val="25"/>
          <w:szCs w:val="25"/>
          <w:lang w:val="ro-RO"/>
        </w:rPr>
        <w:t>d)</w:t>
      </w:r>
      <w:r w:rsidR="00540A83" w:rsidRPr="00F5485A">
        <w:rPr>
          <w:sz w:val="25"/>
          <w:szCs w:val="25"/>
          <w:lang w:val="ro-RO"/>
        </w:rPr>
        <w:t xml:space="preserve"> cele mai importante cheltuieli ale OGC: de personal, juridice</w:t>
      </w:r>
      <w:r w:rsidR="00C55812" w:rsidRPr="00F5485A">
        <w:rPr>
          <w:sz w:val="25"/>
          <w:szCs w:val="25"/>
          <w:lang w:val="ro-RO"/>
        </w:rPr>
        <w:t xml:space="preserve">, de colectare, de repartizare a sumelor colectate </w:t>
      </w:r>
      <w:r w:rsidR="00540A83" w:rsidRPr="00F5485A">
        <w:rPr>
          <w:sz w:val="25"/>
          <w:szCs w:val="25"/>
          <w:lang w:val="ro-RO"/>
        </w:rPr>
        <w:t xml:space="preserve">etc.; </w:t>
      </w:r>
    </w:p>
    <w:p w14:paraId="442342FB" w14:textId="3105AFDC" w:rsidR="0084432B" w:rsidRDefault="00C443BF" w:rsidP="00C631C8">
      <w:pPr>
        <w:ind w:firstLine="708"/>
        <w:jc w:val="both"/>
        <w:rPr>
          <w:sz w:val="25"/>
          <w:szCs w:val="25"/>
          <w:lang w:val="ro-RO"/>
        </w:rPr>
      </w:pPr>
      <w:r w:rsidRPr="00F5485A">
        <w:rPr>
          <w:sz w:val="25"/>
          <w:szCs w:val="25"/>
          <w:lang w:val="ro-RO"/>
        </w:rPr>
        <w:t>e)</w:t>
      </w:r>
      <w:r w:rsidR="00540A83" w:rsidRPr="00F5485A">
        <w:rPr>
          <w:sz w:val="25"/>
          <w:szCs w:val="25"/>
          <w:lang w:val="ro-RO"/>
        </w:rPr>
        <w:t xml:space="preserve"> modalitatea </w:t>
      </w:r>
      <w:r w:rsidR="00227036" w:rsidRPr="00F5485A">
        <w:rPr>
          <w:sz w:val="25"/>
          <w:szCs w:val="25"/>
          <w:lang w:val="ro-RO"/>
        </w:rPr>
        <w:t xml:space="preserve">de identificare a cheltuielilor </w:t>
      </w:r>
      <w:r w:rsidR="00540A83" w:rsidRPr="00F5485A">
        <w:rPr>
          <w:sz w:val="25"/>
          <w:szCs w:val="25"/>
          <w:lang w:val="ro-RO"/>
        </w:rPr>
        <w:t>reale necesare funcţionării OGC în conformitate cu legislaţia.</w:t>
      </w:r>
    </w:p>
    <w:p w14:paraId="39019973" w14:textId="77777777" w:rsidR="00365FD0" w:rsidRDefault="00AB37FE" w:rsidP="00C631C8">
      <w:pPr>
        <w:ind w:firstLine="708"/>
        <w:jc w:val="both"/>
        <w:rPr>
          <w:sz w:val="25"/>
          <w:szCs w:val="25"/>
          <w:lang w:val="ro-RO"/>
        </w:rPr>
      </w:pPr>
      <w:r>
        <w:rPr>
          <w:sz w:val="25"/>
          <w:szCs w:val="25"/>
          <w:lang w:val="ro-RO"/>
        </w:rPr>
        <w:t>14) în cadrul verificării</w:t>
      </w:r>
      <w:r w:rsidR="00365FD0">
        <w:rPr>
          <w:sz w:val="25"/>
          <w:szCs w:val="25"/>
          <w:lang w:val="ro-RO"/>
        </w:rPr>
        <w:t xml:space="preserve"> finanțării activității SCC și repartizării remunerațiilor către OGC beneficiare, Comisia de control verifică:</w:t>
      </w:r>
    </w:p>
    <w:p w14:paraId="42384A16" w14:textId="21B2C6F8" w:rsidR="00AB37FE" w:rsidRDefault="00365FD0" w:rsidP="00C631C8">
      <w:pPr>
        <w:ind w:firstLine="708"/>
        <w:jc w:val="both"/>
        <w:rPr>
          <w:sz w:val="25"/>
          <w:szCs w:val="25"/>
          <w:lang w:val="ro-RO"/>
        </w:rPr>
      </w:pPr>
      <w:r>
        <w:rPr>
          <w:sz w:val="25"/>
          <w:szCs w:val="25"/>
          <w:lang w:val="ro-RO"/>
        </w:rPr>
        <w:t xml:space="preserve">a) </w:t>
      </w:r>
      <w:r w:rsidR="00614820">
        <w:rPr>
          <w:sz w:val="25"/>
          <w:szCs w:val="25"/>
          <w:lang w:val="ro-RO"/>
        </w:rPr>
        <w:t>respectarea cheltuielilor de funcționare în limita finanțării</w:t>
      </w:r>
      <w:r w:rsidR="00AB679A">
        <w:rPr>
          <w:sz w:val="25"/>
          <w:szCs w:val="25"/>
          <w:lang w:val="ro-RO"/>
        </w:rPr>
        <w:t xml:space="preserve"> acordate de OGC beneficiare</w:t>
      </w:r>
      <w:r w:rsidR="00892B12">
        <w:rPr>
          <w:sz w:val="25"/>
          <w:szCs w:val="25"/>
          <w:lang w:val="ro-RO"/>
        </w:rPr>
        <w:t>;</w:t>
      </w:r>
    </w:p>
    <w:p w14:paraId="6287CB6B" w14:textId="0FDDBAAA" w:rsidR="00892B12" w:rsidRPr="00F5485A" w:rsidRDefault="00892B12" w:rsidP="00C631C8">
      <w:pPr>
        <w:ind w:firstLine="708"/>
        <w:jc w:val="both"/>
        <w:rPr>
          <w:sz w:val="25"/>
          <w:szCs w:val="25"/>
          <w:lang w:val="ro-RO"/>
        </w:rPr>
      </w:pPr>
      <w:r>
        <w:rPr>
          <w:sz w:val="25"/>
          <w:szCs w:val="25"/>
          <w:lang w:val="ro-RO"/>
        </w:rPr>
        <w:t>b) repartizarea remunerației colectate între OGC beneficiare, conform criteriilor stabilite.</w:t>
      </w:r>
    </w:p>
    <w:p w14:paraId="376ECC45" w14:textId="6F39F780" w:rsidR="000045A5" w:rsidRPr="00F5485A" w:rsidRDefault="000045A5">
      <w:pPr>
        <w:rPr>
          <w:sz w:val="25"/>
          <w:szCs w:val="25"/>
          <w:lang w:val="ro-RO"/>
        </w:rPr>
      </w:pPr>
    </w:p>
    <w:sectPr w:rsidR="000045A5" w:rsidRPr="00F5485A" w:rsidSect="00C44C80">
      <w:footerReference w:type="default" r:id="rId8"/>
      <w:pgSz w:w="11906" w:h="16838"/>
      <w:pgMar w:top="851"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4DC0F" w14:textId="77777777" w:rsidR="009B065D" w:rsidRDefault="009B065D" w:rsidP="00626C96">
      <w:r>
        <w:separator/>
      </w:r>
    </w:p>
  </w:endnote>
  <w:endnote w:type="continuationSeparator" w:id="0">
    <w:p w14:paraId="26A7CAC6" w14:textId="77777777" w:rsidR="009B065D" w:rsidRDefault="009B065D" w:rsidP="00626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7" w:usb1="00000000" w:usb2="00000000"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283521"/>
      <w:docPartObj>
        <w:docPartGallery w:val="Page Numbers (Bottom of Page)"/>
        <w:docPartUnique/>
      </w:docPartObj>
    </w:sdtPr>
    <w:sdtEndPr/>
    <w:sdtContent>
      <w:p w14:paraId="1DE7EAEE" w14:textId="3CDD9E1C" w:rsidR="00AA58F5" w:rsidRDefault="00AA58F5">
        <w:pPr>
          <w:pStyle w:val="Footer"/>
          <w:jc w:val="right"/>
        </w:pPr>
        <w:r>
          <w:fldChar w:fldCharType="begin"/>
        </w:r>
        <w:r>
          <w:instrText xml:space="preserve"> PAGE   \* MERGEFORMAT </w:instrText>
        </w:r>
        <w:r>
          <w:fldChar w:fldCharType="separate"/>
        </w:r>
        <w:r w:rsidR="00D7242C">
          <w:rPr>
            <w:noProof/>
          </w:rPr>
          <w:t>10</w:t>
        </w:r>
        <w:r>
          <w:rPr>
            <w:noProof/>
          </w:rPr>
          <w:fldChar w:fldCharType="end"/>
        </w:r>
      </w:p>
    </w:sdtContent>
  </w:sdt>
  <w:p w14:paraId="652C604F" w14:textId="77777777" w:rsidR="00AA58F5" w:rsidRDefault="00AA5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E6A37" w14:textId="77777777" w:rsidR="009B065D" w:rsidRDefault="009B065D" w:rsidP="00626C96">
      <w:r>
        <w:separator/>
      </w:r>
    </w:p>
  </w:footnote>
  <w:footnote w:type="continuationSeparator" w:id="0">
    <w:p w14:paraId="02E413C9" w14:textId="77777777" w:rsidR="009B065D" w:rsidRDefault="009B065D" w:rsidP="00626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C091A"/>
    <w:multiLevelType w:val="hybridMultilevel"/>
    <w:tmpl w:val="C46AA1CE"/>
    <w:lvl w:ilvl="0" w:tplc="7C02E358">
      <w:start w:val="1"/>
      <w:numFmt w:val="lowerLetter"/>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15CD0"/>
    <w:multiLevelType w:val="hybridMultilevel"/>
    <w:tmpl w:val="784C93EA"/>
    <w:lvl w:ilvl="0" w:tplc="94E2289E">
      <w:start w:val="1"/>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15:restartNumberingAfterBreak="0">
    <w:nsid w:val="0F83597C"/>
    <w:multiLevelType w:val="hybridMultilevel"/>
    <w:tmpl w:val="544A279C"/>
    <w:lvl w:ilvl="0" w:tplc="7C02E358">
      <w:start w:val="1"/>
      <w:numFmt w:val="lowerLetter"/>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17F00"/>
    <w:multiLevelType w:val="hybridMultilevel"/>
    <w:tmpl w:val="2B28F3A6"/>
    <w:lvl w:ilvl="0" w:tplc="E6B418DC">
      <w:start w:val="1"/>
      <w:numFmt w:val="upperRoman"/>
      <w:lvlText w:val="%1."/>
      <w:lvlJc w:val="left"/>
      <w:pPr>
        <w:ind w:left="1429"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9C374F7"/>
    <w:multiLevelType w:val="hybridMultilevel"/>
    <w:tmpl w:val="E0BC5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0D0AA3"/>
    <w:multiLevelType w:val="hybridMultilevel"/>
    <w:tmpl w:val="6936A4F0"/>
    <w:lvl w:ilvl="0" w:tplc="7C02E358">
      <w:start w:val="1"/>
      <w:numFmt w:val="lowerLetter"/>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FA4014"/>
    <w:multiLevelType w:val="hybridMultilevel"/>
    <w:tmpl w:val="0638F792"/>
    <w:lvl w:ilvl="0" w:tplc="04190017">
      <w:start w:val="1"/>
      <w:numFmt w:val="lowerLetter"/>
      <w:lvlText w:val="%1)"/>
      <w:lvlJc w:val="left"/>
      <w:pPr>
        <w:ind w:left="720" w:hanging="360"/>
      </w:pPr>
    </w:lvl>
    <w:lvl w:ilvl="1" w:tplc="7C02E358">
      <w:start w:val="1"/>
      <w:numFmt w:val="lowerLetter"/>
      <w:lvlText w:val="%2)"/>
      <w:lvlJc w:val="left"/>
      <w:pPr>
        <w:ind w:left="1440" w:hanging="360"/>
      </w:pPr>
      <w:rPr>
        <w:rFonts w:ascii="Times New Roman" w:eastAsia="Times New Roman" w:hAnsi="Times New Roman"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C4638B9"/>
    <w:multiLevelType w:val="hybridMultilevel"/>
    <w:tmpl w:val="AC828452"/>
    <w:lvl w:ilvl="0" w:tplc="A95E00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CE3981"/>
    <w:multiLevelType w:val="hybridMultilevel"/>
    <w:tmpl w:val="9E6619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AF6B29"/>
    <w:multiLevelType w:val="hybridMultilevel"/>
    <w:tmpl w:val="A0963A52"/>
    <w:lvl w:ilvl="0" w:tplc="E04C833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24D78DF"/>
    <w:multiLevelType w:val="hybridMultilevel"/>
    <w:tmpl w:val="B20AC50A"/>
    <w:lvl w:ilvl="0" w:tplc="7C02E358">
      <w:start w:val="1"/>
      <w:numFmt w:val="lowerLetter"/>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725F66"/>
    <w:multiLevelType w:val="hybridMultilevel"/>
    <w:tmpl w:val="245EA5BA"/>
    <w:lvl w:ilvl="0" w:tplc="433E0F3E">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770F4DCF"/>
    <w:multiLevelType w:val="hybridMultilevel"/>
    <w:tmpl w:val="86A26456"/>
    <w:lvl w:ilvl="0" w:tplc="7C02E358">
      <w:start w:val="1"/>
      <w:numFmt w:val="lowerLetter"/>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num>
  <w:num w:numId="4">
    <w:abstractNumId w:val="9"/>
  </w:num>
  <w:num w:numId="5">
    <w:abstractNumId w:val="7"/>
  </w:num>
  <w:num w:numId="6">
    <w:abstractNumId w:val="3"/>
  </w:num>
  <w:num w:numId="7">
    <w:abstractNumId w:val="4"/>
  </w:num>
  <w:num w:numId="8">
    <w:abstractNumId w:val="8"/>
  </w:num>
  <w:num w:numId="9">
    <w:abstractNumId w:val="6"/>
  </w:num>
  <w:num w:numId="10">
    <w:abstractNumId w:val="6"/>
  </w:num>
  <w:num w:numId="11">
    <w:abstractNumId w:val="0"/>
  </w:num>
  <w:num w:numId="12">
    <w:abstractNumId w:val="2"/>
  </w:num>
  <w:num w:numId="13">
    <w:abstractNumId w:val="10"/>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A83"/>
    <w:rsid w:val="00000488"/>
    <w:rsid w:val="000045A5"/>
    <w:rsid w:val="00004CF6"/>
    <w:rsid w:val="000239FE"/>
    <w:rsid w:val="00035403"/>
    <w:rsid w:val="0003644B"/>
    <w:rsid w:val="0004453E"/>
    <w:rsid w:val="0004713A"/>
    <w:rsid w:val="000503CB"/>
    <w:rsid w:val="00052BE2"/>
    <w:rsid w:val="00053D80"/>
    <w:rsid w:val="0006252D"/>
    <w:rsid w:val="000654E0"/>
    <w:rsid w:val="000660EB"/>
    <w:rsid w:val="000660EC"/>
    <w:rsid w:val="00073F71"/>
    <w:rsid w:val="00077507"/>
    <w:rsid w:val="00077D02"/>
    <w:rsid w:val="00086862"/>
    <w:rsid w:val="00095F13"/>
    <w:rsid w:val="000A1339"/>
    <w:rsid w:val="000A65A5"/>
    <w:rsid w:val="000A710D"/>
    <w:rsid w:val="000C32F1"/>
    <w:rsid w:val="000D071F"/>
    <w:rsid w:val="000D280C"/>
    <w:rsid w:val="000D6DB2"/>
    <w:rsid w:val="000D7E7D"/>
    <w:rsid w:val="000F3504"/>
    <w:rsid w:val="000F3713"/>
    <w:rsid w:val="000F7CE8"/>
    <w:rsid w:val="001242F1"/>
    <w:rsid w:val="00131077"/>
    <w:rsid w:val="00144BD5"/>
    <w:rsid w:val="00146F38"/>
    <w:rsid w:val="00152E6B"/>
    <w:rsid w:val="00160E31"/>
    <w:rsid w:val="001665C2"/>
    <w:rsid w:val="00171900"/>
    <w:rsid w:val="00176B31"/>
    <w:rsid w:val="0017763B"/>
    <w:rsid w:val="00181A2E"/>
    <w:rsid w:val="001849FA"/>
    <w:rsid w:val="00191FE3"/>
    <w:rsid w:val="00193A12"/>
    <w:rsid w:val="001A51D8"/>
    <w:rsid w:val="001A592B"/>
    <w:rsid w:val="001A62C7"/>
    <w:rsid w:val="001C3575"/>
    <w:rsid w:val="001D05FA"/>
    <w:rsid w:val="001D216C"/>
    <w:rsid w:val="001D7561"/>
    <w:rsid w:val="001E6EB3"/>
    <w:rsid w:val="001F39FA"/>
    <w:rsid w:val="00212479"/>
    <w:rsid w:val="0022362C"/>
    <w:rsid w:val="00224007"/>
    <w:rsid w:val="002268E6"/>
    <w:rsid w:val="00227036"/>
    <w:rsid w:val="0023092B"/>
    <w:rsid w:val="0025223D"/>
    <w:rsid w:val="00252DD4"/>
    <w:rsid w:val="00260D89"/>
    <w:rsid w:val="002631AC"/>
    <w:rsid w:val="00264948"/>
    <w:rsid w:val="00265CA2"/>
    <w:rsid w:val="00284666"/>
    <w:rsid w:val="00286399"/>
    <w:rsid w:val="0028641D"/>
    <w:rsid w:val="00287A7E"/>
    <w:rsid w:val="00287F27"/>
    <w:rsid w:val="00292D14"/>
    <w:rsid w:val="0029374F"/>
    <w:rsid w:val="00297F56"/>
    <w:rsid w:val="002B1AEA"/>
    <w:rsid w:val="002B50D1"/>
    <w:rsid w:val="002C4577"/>
    <w:rsid w:val="002D30DF"/>
    <w:rsid w:val="002D3FB6"/>
    <w:rsid w:val="002F01ED"/>
    <w:rsid w:val="002F02A4"/>
    <w:rsid w:val="002F1B88"/>
    <w:rsid w:val="002F2F05"/>
    <w:rsid w:val="002F5E8E"/>
    <w:rsid w:val="003050E1"/>
    <w:rsid w:val="00307125"/>
    <w:rsid w:val="00310272"/>
    <w:rsid w:val="00314050"/>
    <w:rsid w:val="0032024F"/>
    <w:rsid w:val="0032141A"/>
    <w:rsid w:val="00323435"/>
    <w:rsid w:val="003256AF"/>
    <w:rsid w:val="003261AD"/>
    <w:rsid w:val="00326DFD"/>
    <w:rsid w:val="00332534"/>
    <w:rsid w:val="0034219C"/>
    <w:rsid w:val="00351830"/>
    <w:rsid w:val="003529D6"/>
    <w:rsid w:val="00355D2E"/>
    <w:rsid w:val="00356938"/>
    <w:rsid w:val="00365FD0"/>
    <w:rsid w:val="00381B14"/>
    <w:rsid w:val="003970DE"/>
    <w:rsid w:val="00397CFD"/>
    <w:rsid w:val="003A4709"/>
    <w:rsid w:val="003C21C3"/>
    <w:rsid w:val="003C2ED0"/>
    <w:rsid w:val="003C3BA7"/>
    <w:rsid w:val="003C6C0C"/>
    <w:rsid w:val="003D52A1"/>
    <w:rsid w:val="003D6F63"/>
    <w:rsid w:val="003E1E2A"/>
    <w:rsid w:val="003E7385"/>
    <w:rsid w:val="003F247B"/>
    <w:rsid w:val="003F371D"/>
    <w:rsid w:val="003F5C6D"/>
    <w:rsid w:val="003F6AC7"/>
    <w:rsid w:val="004058C3"/>
    <w:rsid w:val="00406ECC"/>
    <w:rsid w:val="004136EC"/>
    <w:rsid w:val="00420B9B"/>
    <w:rsid w:val="00421B60"/>
    <w:rsid w:val="0043112A"/>
    <w:rsid w:val="004311C8"/>
    <w:rsid w:val="00431554"/>
    <w:rsid w:val="004351B3"/>
    <w:rsid w:val="00446E95"/>
    <w:rsid w:val="00447F05"/>
    <w:rsid w:val="004540A3"/>
    <w:rsid w:val="004604E0"/>
    <w:rsid w:val="00460E1A"/>
    <w:rsid w:val="00460E84"/>
    <w:rsid w:val="00461264"/>
    <w:rsid w:val="00461D9B"/>
    <w:rsid w:val="00461E09"/>
    <w:rsid w:val="00463D55"/>
    <w:rsid w:val="00472FD5"/>
    <w:rsid w:val="004821E2"/>
    <w:rsid w:val="0048340B"/>
    <w:rsid w:val="004945DF"/>
    <w:rsid w:val="004968F0"/>
    <w:rsid w:val="00497154"/>
    <w:rsid w:val="004A449A"/>
    <w:rsid w:val="004B425E"/>
    <w:rsid w:val="004C38A4"/>
    <w:rsid w:val="004C40F3"/>
    <w:rsid w:val="004E0C62"/>
    <w:rsid w:val="004E3738"/>
    <w:rsid w:val="004E79E2"/>
    <w:rsid w:val="004F14B4"/>
    <w:rsid w:val="004F301B"/>
    <w:rsid w:val="004F6798"/>
    <w:rsid w:val="00502FE5"/>
    <w:rsid w:val="00503FD7"/>
    <w:rsid w:val="005066B2"/>
    <w:rsid w:val="00522C60"/>
    <w:rsid w:val="0052722E"/>
    <w:rsid w:val="00527D22"/>
    <w:rsid w:val="0053662A"/>
    <w:rsid w:val="0053682C"/>
    <w:rsid w:val="00536939"/>
    <w:rsid w:val="00536A7A"/>
    <w:rsid w:val="00537AEE"/>
    <w:rsid w:val="00540A83"/>
    <w:rsid w:val="005551AC"/>
    <w:rsid w:val="00564B3B"/>
    <w:rsid w:val="00564C6C"/>
    <w:rsid w:val="00565491"/>
    <w:rsid w:val="0057141A"/>
    <w:rsid w:val="00573C6A"/>
    <w:rsid w:val="0057510A"/>
    <w:rsid w:val="00575748"/>
    <w:rsid w:val="0058277A"/>
    <w:rsid w:val="00583539"/>
    <w:rsid w:val="005869DD"/>
    <w:rsid w:val="00592609"/>
    <w:rsid w:val="005934BC"/>
    <w:rsid w:val="00596F87"/>
    <w:rsid w:val="005A18C5"/>
    <w:rsid w:val="005A3CFA"/>
    <w:rsid w:val="005A56AC"/>
    <w:rsid w:val="005A597D"/>
    <w:rsid w:val="005A6712"/>
    <w:rsid w:val="005B24AD"/>
    <w:rsid w:val="005B2BE0"/>
    <w:rsid w:val="005B2E35"/>
    <w:rsid w:val="005B5D04"/>
    <w:rsid w:val="005C01E4"/>
    <w:rsid w:val="005C6BB1"/>
    <w:rsid w:val="005D4D3B"/>
    <w:rsid w:val="005E32E3"/>
    <w:rsid w:val="005E617C"/>
    <w:rsid w:val="005F081E"/>
    <w:rsid w:val="005F3CF6"/>
    <w:rsid w:val="005F774B"/>
    <w:rsid w:val="00614820"/>
    <w:rsid w:val="006234C0"/>
    <w:rsid w:val="0062493B"/>
    <w:rsid w:val="0062585C"/>
    <w:rsid w:val="00626C96"/>
    <w:rsid w:val="0063051D"/>
    <w:rsid w:val="00633A2E"/>
    <w:rsid w:val="006358CF"/>
    <w:rsid w:val="00641BDD"/>
    <w:rsid w:val="00643409"/>
    <w:rsid w:val="00651386"/>
    <w:rsid w:val="00670265"/>
    <w:rsid w:val="00673764"/>
    <w:rsid w:val="00673968"/>
    <w:rsid w:val="00676A02"/>
    <w:rsid w:val="006831A0"/>
    <w:rsid w:val="006841C6"/>
    <w:rsid w:val="00685582"/>
    <w:rsid w:val="0069446D"/>
    <w:rsid w:val="00697C62"/>
    <w:rsid w:val="006A52A7"/>
    <w:rsid w:val="006A5C01"/>
    <w:rsid w:val="006A674F"/>
    <w:rsid w:val="006B3311"/>
    <w:rsid w:val="006B3B4D"/>
    <w:rsid w:val="006C64AA"/>
    <w:rsid w:val="006D0AA2"/>
    <w:rsid w:val="006D39FC"/>
    <w:rsid w:val="006D4106"/>
    <w:rsid w:val="006E2EE5"/>
    <w:rsid w:val="006E6644"/>
    <w:rsid w:val="006F0AC3"/>
    <w:rsid w:val="006F4F46"/>
    <w:rsid w:val="006F4FF9"/>
    <w:rsid w:val="006F5401"/>
    <w:rsid w:val="006F60F2"/>
    <w:rsid w:val="00715B83"/>
    <w:rsid w:val="007169EC"/>
    <w:rsid w:val="00716F78"/>
    <w:rsid w:val="0075082B"/>
    <w:rsid w:val="00754BBF"/>
    <w:rsid w:val="00762CA8"/>
    <w:rsid w:val="00771694"/>
    <w:rsid w:val="0077203C"/>
    <w:rsid w:val="00772CD8"/>
    <w:rsid w:val="00775E11"/>
    <w:rsid w:val="00780050"/>
    <w:rsid w:val="00786793"/>
    <w:rsid w:val="00787056"/>
    <w:rsid w:val="00792EBC"/>
    <w:rsid w:val="007A5A81"/>
    <w:rsid w:val="007B1153"/>
    <w:rsid w:val="007C2C98"/>
    <w:rsid w:val="007C5FEC"/>
    <w:rsid w:val="007C66A3"/>
    <w:rsid w:val="007D059A"/>
    <w:rsid w:val="007D2A62"/>
    <w:rsid w:val="007E5982"/>
    <w:rsid w:val="007F433C"/>
    <w:rsid w:val="007F7FBC"/>
    <w:rsid w:val="0080092F"/>
    <w:rsid w:val="0080137D"/>
    <w:rsid w:val="00812B18"/>
    <w:rsid w:val="00822D97"/>
    <w:rsid w:val="00830981"/>
    <w:rsid w:val="008332F7"/>
    <w:rsid w:val="00834372"/>
    <w:rsid w:val="00841024"/>
    <w:rsid w:val="0084432B"/>
    <w:rsid w:val="0084536B"/>
    <w:rsid w:val="0084536F"/>
    <w:rsid w:val="008464FC"/>
    <w:rsid w:val="00847A62"/>
    <w:rsid w:val="00853A44"/>
    <w:rsid w:val="008543E5"/>
    <w:rsid w:val="00856FE1"/>
    <w:rsid w:val="00860A23"/>
    <w:rsid w:val="00865183"/>
    <w:rsid w:val="00865A64"/>
    <w:rsid w:val="008668CA"/>
    <w:rsid w:val="00873E7E"/>
    <w:rsid w:val="00876AD7"/>
    <w:rsid w:val="00881F60"/>
    <w:rsid w:val="008830BC"/>
    <w:rsid w:val="008839A2"/>
    <w:rsid w:val="00887348"/>
    <w:rsid w:val="00892B12"/>
    <w:rsid w:val="008937AF"/>
    <w:rsid w:val="00893FE1"/>
    <w:rsid w:val="008948B3"/>
    <w:rsid w:val="008A5A98"/>
    <w:rsid w:val="008B0C2F"/>
    <w:rsid w:val="008B169D"/>
    <w:rsid w:val="008B4857"/>
    <w:rsid w:val="008C4698"/>
    <w:rsid w:val="008C5CD6"/>
    <w:rsid w:val="008D3C1B"/>
    <w:rsid w:val="008D654D"/>
    <w:rsid w:val="008E0071"/>
    <w:rsid w:val="008E035E"/>
    <w:rsid w:val="008E060F"/>
    <w:rsid w:val="008F5F5D"/>
    <w:rsid w:val="00902F19"/>
    <w:rsid w:val="009043F0"/>
    <w:rsid w:val="009052F5"/>
    <w:rsid w:val="00906A0E"/>
    <w:rsid w:val="00924973"/>
    <w:rsid w:val="009312EB"/>
    <w:rsid w:val="00933480"/>
    <w:rsid w:val="00934FC7"/>
    <w:rsid w:val="00937FA0"/>
    <w:rsid w:val="00941617"/>
    <w:rsid w:val="009420D3"/>
    <w:rsid w:val="009460D5"/>
    <w:rsid w:val="0094610D"/>
    <w:rsid w:val="0095051A"/>
    <w:rsid w:val="0095220E"/>
    <w:rsid w:val="009530B4"/>
    <w:rsid w:val="0096093E"/>
    <w:rsid w:val="00960A68"/>
    <w:rsid w:val="00962FCF"/>
    <w:rsid w:val="00964E8A"/>
    <w:rsid w:val="0096598D"/>
    <w:rsid w:val="00972B4F"/>
    <w:rsid w:val="009741EF"/>
    <w:rsid w:val="009A0B19"/>
    <w:rsid w:val="009A3324"/>
    <w:rsid w:val="009A63A6"/>
    <w:rsid w:val="009A64E8"/>
    <w:rsid w:val="009A69BC"/>
    <w:rsid w:val="009B065D"/>
    <w:rsid w:val="009B43D7"/>
    <w:rsid w:val="009C0024"/>
    <w:rsid w:val="009C0B09"/>
    <w:rsid w:val="009D41CD"/>
    <w:rsid w:val="009E06E8"/>
    <w:rsid w:val="009E251C"/>
    <w:rsid w:val="009E289F"/>
    <w:rsid w:val="009E4931"/>
    <w:rsid w:val="009E4FA6"/>
    <w:rsid w:val="009E5CBF"/>
    <w:rsid w:val="009E6856"/>
    <w:rsid w:val="00A045BE"/>
    <w:rsid w:val="00A05AB6"/>
    <w:rsid w:val="00A06744"/>
    <w:rsid w:val="00A06957"/>
    <w:rsid w:val="00A11EB6"/>
    <w:rsid w:val="00A13FBD"/>
    <w:rsid w:val="00A15490"/>
    <w:rsid w:val="00A1583F"/>
    <w:rsid w:val="00A209AA"/>
    <w:rsid w:val="00A237D8"/>
    <w:rsid w:val="00A41535"/>
    <w:rsid w:val="00A41EC6"/>
    <w:rsid w:val="00A477A4"/>
    <w:rsid w:val="00A47C60"/>
    <w:rsid w:val="00A51A05"/>
    <w:rsid w:val="00A701BD"/>
    <w:rsid w:val="00A7314C"/>
    <w:rsid w:val="00A75957"/>
    <w:rsid w:val="00A83BF9"/>
    <w:rsid w:val="00A90A48"/>
    <w:rsid w:val="00A9307C"/>
    <w:rsid w:val="00AA159C"/>
    <w:rsid w:val="00AA48A0"/>
    <w:rsid w:val="00AA58F5"/>
    <w:rsid w:val="00AA7900"/>
    <w:rsid w:val="00AB37FE"/>
    <w:rsid w:val="00AB6177"/>
    <w:rsid w:val="00AB679A"/>
    <w:rsid w:val="00AB6EB0"/>
    <w:rsid w:val="00AC5C19"/>
    <w:rsid w:val="00AD2D3D"/>
    <w:rsid w:val="00AE3767"/>
    <w:rsid w:val="00AF0C25"/>
    <w:rsid w:val="00AF5E80"/>
    <w:rsid w:val="00AF7D8E"/>
    <w:rsid w:val="00B018BA"/>
    <w:rsid w:val="00B034A9"/>
    <w:rsid w:val="00B054F3"/>
    <w:rsid w:val="00B10E2C"/>
    <w:rsid w:val="00B20FFD"/>
    <w:rsid w:val="00B257F4"/>
    <w:rsid w:val="00B264A4"/>
    <w:rsid w:val="00B270DB"/>
    <w:rsid w:val="00B40391"/>
    <w:rsid w:val="00B430DE"/>
    <w:rsid w:val="00B436AC"/>
    <w:rsid w:val="00B50937"/>
    <w:rsid w:val="00B54152"/>
    <w:rsid w:val="00B654F1"/>
    <w:rsid w:val="00B73FFE"/>
    <w:rsid w:val="00B740DE"/>
    <w:rsid w:val="00B740F8"/>
    <w:rsid w:val="00B74B0A"/>
    <w:rsid w:val="00B76559"/>
    <w:rsid w:val="00B7706C"/>
    <w:rsid w:val="00B83DEE"/>
    <w:rsid w:val="00B9026C"/>
    <w:rsid w:val="00B92E54"/>
    <w:rsid w:val="00B968F4"/>
    <w:rsid w:val="00BA2951"/>
    <w:rsid w:val="00BA4F18"/>
    <w:rsid w:val="00BA6DE7"/>
    <w:rsid w:val="00BB2622"/>
    <w:rsid w:val="00BB2DD3"/>
    <w:rsid w:val="00BD0496"/>
    <w:rsid w:val="00BD2EBD"/>
    <w:rsid w:val="00BD6C09"/>
    <w:rsid w:val="00BE0993"/>
    <w:rsid w:val="00BE4367"/>
    <w:rsid w:val="00BE58F3"/>
    <w:rsid w:val="00BF2A47"/>
    <w:rsid w:val="00BF36E9"/>
    <w:rsid w:val="00BF6131"/>
    <w:rsid w:val="00BF6AA5"/>
    <w:rsid w:val="00C0010A"/>
    <w:rsid w:val="00C067FC"/>
    <w:rsid w:val="00C06988"/>
    <w:rsid w:val="00C134B8"/>
    <w:rsid w:val="00C170D0"/>
    <w:rsid w:val="00C2255C"/>
    <w:rsid w:val="00C31264"/>
    <w:rsid w:val="00C33CD0"/>
    <w:rsid w:val="00C37CFF"/>
    <w:rsid w:val="00C40F76"/>
    <w:rsid w:val="00C443BF"/>
    <w:rsid w:val="00C44C80"/>
    <w:rsid w:val="00C45D59"/>
    <w:rsid w:val="00C51C9E"/>
    <w:rsid w:val="00C55812"/>
    <w:rsid w:val="00C57C8D"/>
    <w:rsid w:val="00C61E8A"/>
    <w:rsid w:val="00C631C8"/>
    <w:rsid w:val="00C72DC5"/>
    <w:rsid w:val="00CA3335"/>
    <w:rsid w:val="00CA5F76"/>
    <w:rsid w:val="00CC2DF1"/>
    <w:rsid w:val="00CC44A6"/>
    <w:rsid w:val="00CD4EEC"/>
    <w:rsid w:val="00CD56A3"/>
    <w:rsid w:val="00CE0F88"/>
    <w:rsid w:val="00CE1758"/>
    <w:rsid w:val="00CF1BF3"/>
    <w:rsid w:val="00CF3D00"/>
    <w:rsid w:val="00CF7609"/>
    <w:rsid w:val="00CF7621"/>
    <w:rsid w:val="00D01098"/>
    <w:rsid w:val="00D07E04"/>
    <w:rsid w:val="00D23647"/>
    <w:rsid w:val="00D24D61"/>
    <w:rsid w:val="00D27B96"/>
    <w:rsid w:val="00D356B0"/>
    <w:rsid w:val="00D60579"/>
    <w:rsid w:val="00D673F8"/>
    <w:rsid w:val="00D7090D"/>
    <w:rsid w:val="00D7242C"/>
    <w:rsid w:val="00D80BAE"/>
    <w:rsid w:val="00D80D2E"/>
    <w:rsid w:val="00D81D6B"/>
    <w:rsid w:val="00DB158B"/>
    <w:rsid w:val="00DC2018"/>
    <w:rsid w:val="00DC288D"/>
    <w:rsid w:val="00DC4F3C"/>
    <w:rsid w:val="00DC5DAD"/>
    <w:rsid w:val="00DC7D60"/>
    <w:rsid w:val="00DE18FD"/>
    <w:rsid w:val="00DF013E"/>
    <w:rsid w:val="00DF10B3"/>
    <w:rsid w:val="00DF5CCA"/>
    <w:rsid w:val="00E01484"/>
    <w:rsid w:val="00E0489D"/>
    <w:rsid w:val="00E164DE"/>
    <w:rsid w:val="00E20339"/>
    <w:rsid w:val="00E20786"/>
    <w:rsid w:val="00E21ADF"/>
    <w:rsid w:val="00E22B8F"/>
    <w:rsid w:val="00E23CCD"/>
    <w:rsid w:val="00E30BB9"/>
    <w:rsid w:val="00E31C03"/>
    <w:rsid w:val="00E31E48"/>
    <w:rsid w:val="00E339A5"/>
    <w:rsid w:val="00E33FCE"/>
    <w:rsid w:val="00E3728C"/>
    <w:rsid w:val="00E43614"/>
    <w:rsid w:val="00E67611"/>
    <w:rsid w:val="00E70914"/>
    <w:rsid w:val="00E71955"/>
    <w:rsid w:val="00E80C5A"/>
    <w:rsid w:val="00E85E33"/>
    <w:rsid w:val="00E935B0"/>
    <w:rsid w:val="00E93DBF"/>
    <w:rsid w:val="00EA2F2C"/>
    <w:rsid w:val="00EB3969"/>
    <w:rsid w:val="00EB7B22"/>
    <w:rsid w:val="00EB7B85"/>
    <w:rsid w:val="00EC39AC"/>
    <w:rsid w:val="00EE2B16"/>
    <w:rsid w:val="00F0657E"/>
    <w:rsid w:val="00F12371"/>
    <w:rsid w:val="00F14808"/>
    <w:rsid w:val="00F14F58"/>
    <w:rsid w:val="00F201A7"/>
    <w:rsid w:val="00F208C0"/>
    <w:rsid w:val="00F214E0"/>
    <w:rsid w:val="00F2609F"/>
    <w:rsid w:val="00F36489"/>
    <w:rsid w:val="00F37079"/>
    <w:rsid w:val="00F43AF0"/>
    <w:rsid w:val="00F45FBE"/>
    <w:rsid w:val="00F46C3C"/>
    <w:rsid w:val="00F5485A"/>
    <w:rsid w:val="00F55026"/>
    <w:rsid w:val="00F567F1"/>
    <w:rsid w:val="00F67913"/>
    <w:rsid w:val="00F72A7F"/>
    <w:rsid w:val="00F72A80"/>
    <w:rsid w:val="00F7653F"/>
    <w:rsid w:val="00F87BA3"/>
    <w:rsid w:val="00FA0E7C"/>
    <w:rsid w:val="00FA0F42"/>
    <w:rsid w:val="00FC1937"/>
    <w:rsid w:val="00FC378F"/>
    <w:rsid w:val="00FC4B0D"/>
    <w:rsid w:val="00FC5E8A"/>
    <w:rsid w:val="00FD5C2F"/>
    <w:rsid w:val="00FF2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264C"/>
  <w15:docId w15:val="{0878FFB3-08B9-4E21-AF1B-3EB19C48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554"/>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40A83"/>
    <w:rPr>
      <w:sz w:val="16"/>
      <w:szCs w:val="16"/>
    </w:rPr>
  </w:style>
  <w:style w:type="paragraph" w:styleId="CommentText">
    <w:name w:val="annotation text"/>
    <w:basedOn w:val="Normal"/>
    <w:link w:val="CommentTextChar"/>
    <w:uiPriority w:val="99"/>
    <w:semiHidden/>
    <w:unhideWhenUsed/>
    <w:rsid w:val="00540A83"/>
    <w:rPr>
      <w:sz w:val="20"/>
      <w:szCs w:val="20"/>
    </w:rPr>
  </w:style>
  <w:style w:type="character" w:customStyle="1" w:styleId="CommentTextChar">
    <w:name w:val="Comment Text Char"/>
    <w:basedOn w:val="DefaultParagraphFont"/>
    <w:link w:val="CommentText"/>
    <w:uiPriority w:val="99"/>
    <w:semiHidden/>
    <w:rsid w:val="00540A83"/>
    <w:rPr>
      <w:rFonts w:ascii="Times New Roman" w:eastAsia="Times New Roman" w:hAnsi="Times New Roman" w:cs="Times New Roman"/>
      <w:sz w:val="20"/>
      <w:szCs w:val="20"/>
      <w:lang w:eastAsia="ru-RU"/>
    </w:rPr>
  </w:style>
  <w:style w:type="paragraph" w:styleId="ListParagraph">
    <w:name w:val="List Paragraph"/>
    <w:basedOn w:val="Normal"/>
    <w:uiPriority w:val="34"/>
    <w:qFormat/>
    <w:rsid w:val="00540A83"/>
    <w:pPr>
      <w:ind w:left="720"/>
      <w:contextualSpacing/>
    </w:pPr>
  </w:style>
  <w:style w:type="paragraph" w:styleId="BalloonText">
    <w:name w:val="Balloon Text"/>
    <w:basedOn w:val="Normal"/>
    <w:link w:val="BalloonTextChar"/>
    <w:uiPriority w:val="99"/>
    <w:semiHidden/>
    <w:unhideWhenUsed/>
    <w:rsid w:val="00540A83"/>
    <w:rPr>
      <w:rFonts w:ascii="Tahoma" w:hAnsi="Tahoma" w:cs="Tahoma"/>
      <w:sz w:val="16"/>
      <w:szCs w:val="16"/>
    </w:rPr>
  </w:style>
  <w:style w:type="character" w:customStyle="1" w:styleId="BalloonTextChar">
    <w:name w:val="Balloon Text Char"/>
    <w:basedOn w:val="DefaultParagraphFont"/>
    <w:link w:val="BalloonText"/>
    <w:uiPriority w:val="99"/>
    <w:semiHidden/>
    <w:rsid w:val="00540A83"/>
    <w:rPr>
      <w:rFonts w:ascii="Tahoma" w:eastAsia="Times New Roman" w:hAnsi="Tahoma" w:cs="Tahoma"/>
      <w:sz w:val="16"/>
      <w:szCs w:val="16"/>
      <w:lang w:eastAsia="ru-RU"/>
    </w:rPr>
  </w:style>
  <w:style w:type="character" w:customStyle="1" w:styleId="apple-converted-space">
    <w:name w:val="apple-converted-space"/>
    <w:basedOn w:val="DefaultParagraphFont"/>
    <w:rsid w:val="00540A83"/>
  </w:style>
  <w:style w:type="character" w:customStyle="1" w:styleId="docheader">
    <w:name w:val="doc_header"/>
    <w:basedOn w:val="DefaultParagraphFont"/>
    <w:rsid w:val="00540A83"/>
  </w:style>
  <w:style w:type="paragraph" w:styleId="CommentSubject">
    <w:name w:val="annotation subject"/>
    <w:basedOn w:val="CommentText"/>
    <w:next w:val="CommentText"/>
    <w:link w:val="CommentSubjectChar"/>
    <w:uiPriority w:val="99"/>
    <w:semiHidden/>
    <w:unhideWhenUsed/>
    <w:rsid w:val="007F433C"/>
    <w:rPr>
      <w:b/>
      <w:bCs/>
    </w:rPr>
  </w:style>
  <w:style w:type="character" w:customStyle="1" w:styleId="CommentSubjectChar">
    <w:name w:val="Comment Subject Char"/>
    <w:basedOn w:val="CommentTextChar"/>
    <w:link w:val="CommentSubject"/>
    <w:uiPriority w:val="99"/>
    <w:semiHidden/>
    <w:rsid w:val="007F433C"/>
    <w:rPr>
      <w:rFonts w:ascii="Times New Roman" w:eastAsia="Times New Roman" w:hAnsi="Times New Roman" w:cs="Times New Roman"/>
      <w:b/>
      <w:bCs/>
      <w:sz w:val="20"/>
      <w:szCs w:val="20"/>
      <w:lang w:eastAsia="ru-RU"/>
    </w:rPr>
  </w:style>
  <w:style w:type="paragraph" w:styleId="Header">
    <w:name w:val="header"/>
    <w:basedOn w:val="Normal"/>
    <w:link w:val="HeaderChar"/>
    <w:uiPriority w:val="99"/>
    <w:semiHidden/>
    <w:unhideWhenUsed/>
    <w:rsid w:val="00626C96"/>
    <w:pPr>
      <w:tabs>
        <w:tab w:val="center" w:pos="4677"/>
        <w:tab w:val="right" w:pos="9355"/>
      </w:tabs>
    </w:pPr>
  </w:style>
  <w:style w:type="character" w:customStyle="1" w:styleId="HeaderChar">
    <w:name w:val="Header Char"/>
    <w:basedOn w:val="DefaultParagraphFont"/>
    <w:link w:val="Header"/>
    <w:uiPriority w:val="99"/>
    <w:semiHidden/>
    <w:rsid w:val="00626C96"/>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626C96"/>
    <w:pPr>
      <w:tabs>
        <w:tab w:val="center" w:pos="4677"/>
        <w:tab w:val="right" w:pos="9355"/>
      </w:tabs>
    </w:pPr>
  </w:style>
  <w:style w:type="character" w:customStyle="1" w:styleId="FooterChar">
    <w:name w:val="Footer Char"/>
    <w:basedOn w:val="DefaultParagraphFont"/>
    <w:link w:val="Footer"/>
    <w:uiPriority w:val="99"/>
    <w:rsid w:val="00626C96"/>
    <w:rPr>
      <w:rFonts w:ascii="Times New Roman" w:eastAsia="Times New Roman" w:hAnsi="Times New Roman" w:cs="Times New Roman"/>
      <w:sz w:val="24"/>
      <w:szCs w:val="24"/>
      <w:lang w:eastAsia="ru-RU"/>
    </w:rPr>
  </w:style>
  <w:style w:type="paragraph" w:customStyle="1" w:styleId="tt">
    <w:name w:val="tt"/>
    <w:basedOn w:val="Normal"/>
    <w:rsid w:val="003F371D"/>
    <w:pPr>
      <w:jc w:val="center"/>
    </w:pPr>
    <w:rPr>
      <w:b/>
      <w:bCs/>
      <w:lang w:val="en-US" w:eastAsia="en-US"/>
    </w:rPr>
  </w:style>
  <w:style w:type="paragraph" w:styleId="NormalWeb">
    <w:name w:val="Normal (Web)"/>
    <w:basedOn w:val="Normal"/>
    <w:uiPriority w:val="99"/>
    <w:unhideWhenUsed/>
    <w:rsid w:val="00716F78"/>
    <w:pPr>
      <w:ind w:firstLine="567"/>
      <w:jc w:val="both"/>
    </w:pPr>
  </w:style>
  <w:style w:type="paragraph" w:customStyle="1" w:styleId="cb">
    <w:name w:val="cb"/>
    <w:basedOn w:val="Normal"/>
    <w:rsid w:val="00460E84"/>
    <w:pPr>
      <w:jc w:val="center"/>
    </w:pPr>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205790">
      <w:bodyDiv w:val="1"/>
      <w:marLeft w:val="0"/>
      <w:marRight w:val="0"/>
      <w:marTop w:val="0"/>
      <w:marBottom w:val="0"/>
      <w:divBdr>
        <w:top w:val="none" w:sz="0" w:space="0" w:color="auto"/>
        <w:left w:val="none" w:sz="0" w:space="0" w:color="auto"/>
        <w:bottom w:val="none" w:sz="0" w:space="0" w:color="auto"/>
        <w:right w:val="none" w:sz="0" w:space="0" w:color="auto"/>
      </w:divBdr>
    </w:div>
    <w:div w:id="1082531614">
      <w:bodyDiv w:val="1"/>
      <w:marLeft w:val="0"/>
      <w:marRight w:val="0"/>
      <w:marTop w:val="0"/>
      <w:marBottom w:val="0"/>
      <w:divBdr>
        <w:top w:val="none" w:sz="0" w:space="0" w:color="auto"/>
        <w:left w:val="none" w:sz="0" w:space="0" w:color="auto"/>
        <w:bottom w:val="none" w:sz="0" w:space="0" w:color="auto"/>
        <w:right w:val="none" w:sz="0" w:space="0" w:color="auto"/>
      </w:divBdr>
    </w:div>
    <w:div w:id="140170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69AAE0-E197-4A0B-832E-B7B2B9FAC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10</Pages>
  <Words>4828</Words>
  <Characters>27524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agepi</Company>
  <LinksUpToDate>false</LinksUpToDate>
  <CharactersWithSpaces>32288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dantoci</dc:creator>
  <cp:lastModifiedBy>Morari Daniela</cp:lastModifiedBy>
  <cp:revision>262</cp:revision>
  <cp:lastPrinted>2021-10-04T11:21:00Z</cp:lastPrinted>
  <dcterms:created xsi:type="dcterms:W3CDTF">2023-02-14T05:36:00Z</dcterms:created>
  <dcterms:modified xsi:type="dcterms:W3CDTF">2023-03-15T14:31:00Z</dcterms:modified>
</cp:coreProperties>
</file>