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83EF" w14:textId="26ACE0A1" w:rsidR="00E06247" w:rsidRPr="00EB5AEE" w:rsidRDefault="00E06247" w:rsidP="00F91B44">
      <w:pPr>
        <w:jc w:val="right"/>
        <w:rPr>
          <w:rFonts w:ascii="Times New Roman" w:hAnsi="Times New Roman" w:cs="Times New Roman"/>
          <w:color w:val="000000" w:themeColor="text1"/>
          <w:sz w:val="28"/>
          <w:szCs w:val="28"/>
          <w:lang w:val="ro-RO"/>
        </w:rPr>
      </w:pPr>
      <w:bookmarkStart w:id="0" w:name="_GoBack"/>
      <w:bookmarkEnd w:id="0"/>
      <w:r w:rsidRPr="00EB5AEE">
        <w:rPr>
          <w:rFonts w:ascii="Times New Roman" w:hAnsi="Times New Roman" w:cs="Times New Roman"/>
          <w:color w:val="000000" w:themeColor="text1"/>
          <w:sz w:val="28"/>
          <w:szCs w:val="28"/>
          <w:lang w:val="ro-RO"/>
        </w:rPr>
        <w:t>Proiect</w:t>
      </w:r>
    </w:p>
    <w:p w14:paraId="75B311DB" w14:textId="77777777" w:rsidR="00E06247" w:rsidRPr="00EB5AEE" w:rsidRDefault="00E06247" w:rsidP="00D009C9">
      <w:pPr>
        <w:tabs>
          <w:tab w:val="left" w:pos="1530"/>
        </w:tabs>
        <w:ind w:firstLine="709"/>
        <w:jc w:val="center"/>
        <w:rPr>
          <w:rFonts w:ascii="Times New Roman" w:hAnsi="Times New Roman" w:cs="Times New Roman"/>
          <w:b/>
          <w:bCs/>
          <w:color w:val="000000" w:themeColor="text1"/>
          <w:sz w:val="28"/>
          <w:szCs w:val="28"/>
          <w:lang w:val="ro-RO"/>
        </w:rPr>
      </w:pPr>
      <w:r w:rsidRPr="00EB5AEE">
        <w:rPr>
          <w:rFonts w:ascii="Times New Roman" w:hAnsi="Times New Roman" w:cs="Times New Roman"/>
          <w:b/>
          <w:bCs/>
          <w:color w:val="000000" w:themeColor="text1"/>
          <w:sz w:val="28"/>
          <w:szCs w:val="28"/>
          <w:lang w:val="ro-RO"/>
        </w:rPr>
        <w:t>PARLAMENTUL REPUBLICII MOLDOVA</w:t>
      </w:r>
    </w:p>
    <w:p w14:paraId="71C10670" w14:textId="77777777" w:rsidR="00E06247" w:rsidRPr="00EB5AEE" w:rsidRDefault="00E06247" w:rsidP="00D009C9">
      <w:pPr>
        <w:tabs>
          <w:tab w:val="left" w:pos="1530"/>
          <w:tab w:val="center" w:pos="4466"/>
          <w:tab w:val="right" w:pos="8932"/>
        </w:tabs>
        <w:ind w:right="990" w:firstLine="709"/>
        <w:jc w:val="center"/>
        <w:rPr>
          <w:rFonts w:ascii="Times New Roman" w:hAnsi="Times New Roman" w:cs="Times New Roman"/>
          <w:b/>
          <w:bCs/>
          <w:color w:val="000000" w:themeColor="text1"/>
          <w:spacing w:val="-6"/>
          <w:sz w:val="25"/>
          <w:szCs w:val="25"/>
          <w:lang w:val="ro-RO" w:eastAsia="ro-RO"/>
        </w:rPr>
      </w:pPr>
      <w:r w:rsidRPr="00EB5AEE">
        <w:rPr>
          <w:rFonts w:ascii="Times New Roman" w:hAnsi="Times New Roman" w:cs="Times New Roman"/>
          <w:b/>
          <w:bCs/>
          <w:color w:val="000000" w:themeColor="text1"/>
          <w:spacing w:val="-6"/>
          <w:sz w:val="28"/>
          <w:szCs w:val="28"/>
          <w:lang w:val="ro-RO" w:eastAsia="ro-RO"/>
        </w:rPr>
        <w:t xml:space="preserve">L </w:t>
      </w:r>
      <w:r w:rsidRPr="00EB5AEE">
        <w:rPr>
          <w:rFonts w:ascii="Times New Roman" w:hAnsi="Times New Roman" w:cs="Times New Roman"/>
          <w:b/>
          <w:bCs/>
          <w:color w:val="000000" w:themeColor="text1"/>
          <w:spacing w:val="-6"/>
          <w:sz w:val="25"/>
          <w:szCs w:val="25"/>
          <w:lang w:val="ro-RO" w:eastAsia="ro-RO"/>
        </w:rPr>
        <w:t>E G E</w:t>
      </w:r>
    </w:p>
    <w:p w14:paraId="1520F34C" w14:textId="77777777" w:rsidR="00E06247" w:rsidRPr="00EB5AEE" w:rsidRDefault="00E06247" w:rsidP="00D009C9">
      <w:pPr>
        <w:tabs>
          <w:tab w:val="left" w:pos="1530"/>
        </w:tabs>
        <w:spacing w:after="0"/>
        <w:ind w:firstLine="709"/>
        <w:jc w:val="center"/>
        <w:rPr>
          <w:rFonts w:ascii="Times New Roman" w:hAnsi="Times New Roman" w:cs="Times New Roman"/>
          <w:b/>
          <w:bCs/>
          <w:color w:val="000000" w:themeColor="text1"/>
          <w:sz w:val="28"/>
          <w:szCs w:val="28"/>
          <w:lang w:val="ro-RO" w:eastAsia="ru-RU"/>
        </w:rPr>
      </w:pPr>
      <w:r w:rsidRPr="00EB5AEE">
        <w:rPr>
          <w:rFonts w:ascii="Times New Roman" w:hAnsi="Times New Roman" w:cs="Times New Roman"/>
          <w:b/>
          <w:bCs/>
          <w:color w:val="000000" w:themeColor="text1"/>
          <w:sz w:val="28"/>
          <w:szCs w:val="28"/>
          <w:lang w:val="ro-RO" w:eastAsia="ru-RU"/>
        </w:rPr>
        <w:t>pentru modificarea unor acte normative</w:t>
      </w:r>
    </w:p>
    <w:p w14:paraId="2C2260C9" w14:textId="77777777" w:rsidR="00E06247" w:rsidRPr="00EB5AEE" w:rsidRDefault="00E06247" w:rsidP="00D009C9">
      <w:pPr>
        <w:tabs>
          <w:tab w:val="center" w:pos="4466"/>
          <w:tab w:val="right" w:pos="8932"/>
        </w:tabs>
        <w:ind w:left="-709" w:right="990" w:firstLine="709"/>
        <w:jc w:val="both"/>
        <w:rPr>
          <w:rFonts w:ascii="Times New Roman" w:hAnsi="Times New Roman" w:cs="Times New Roman"/>
          <w:b/>
          <w:color w:val="000000" w:themeColor="text1"/>
          <w:sz w:val="25"/>
          <w:szCs w:val="25"/>
          <w:lang w:val="ro-RO"/>
        </w:rPr>
      </w:pPr>
      <w:r w:rsidRPr="00EB5AEE">
        <w:rPr>
          <w:rFonts w:ascii="Times New Roman" w:hAnsi="Times New Roman" w:cs="Times New Roman"/>
          <w:b/>
          <w:color w:val="000000" w:themeColor="text1"/>
          <w:sz w:val="25"/>
          <w:szCs w:val="25"/>
          <w:lang w:val="ro-RO"/>
        </w:rPr>
        <w:tab/>
      </w:r>
      <w:r w:rsidRPr="00EB5AEE">
        <w:rPr>
          <w:rFonts w:ascii="Times New Roman" w:hAnsi="Times New Roman" w:cs="Times New Roman"/>
          <w:color w:val="000000" w:themeColor="text1"/>
          <w:sz w:val="25"/>
          <w:szCs w:val="25"/>
          <w:lang w:val="ro-RO"/>
        </w:rPr>
        <w:tab/>
      </w:r>
      <w:r w:rsidRPr="00EB5AEE">
        <w:rPr>
          <w:rFonts w:ascii="Times New Roman" w:hAnsi="Times New Roman" w:cs="Times New Roman"/>
          <w:color w:val="000000" w:themeColor="text1"/>
          <w:sz w:val="25"/>
          <w:szCs w:val="25"/>
          <w:lang w:val="ro-RO"/>
        </w:rPr>
        <w:tab/>
      </w:r>
    </w:p>
    <w:p w14:paraId="3DE7BF02" w14:textId="77777777" w:rsidR="00E06247" w:rsidRPr="00EB5AEE" w:rsidRDefault="00E06247" w:rsidP="00D009C9">
      <w:pPr>
        <w:pStyle w:val="Heading2"/>
        <w:spacing w:before="0"/>
        <w:ind w:firstLine="709"/>
        <w:jc w:val="both"/>
        <w:rPr>
          <w:rFonts w:ascii="Times New Roman" w:hAnsi="Times New Roman"/>
          <w:b w:val="0"/>
          <w:i/>
          <w:color w:val="000000" w:themeColor="text1"/>
          <w:sz w:val="28"/>
          <w:szCs w:val="28"/>
          <w:lang w:val="ro-RO"/>
        </w:rPr>
      </w:pPr>
      <w:r w:rsidRPr="00EB5AEE">
        <w:rPr>
          <w:rFonts w:ascii="Times New Roman" w:hAnsi="Times New Roman"/>
          <w:b w:val="0"/>
          <w:color w:val="000000" w:themeColor="text1"/>
          <w:sz w:val="28"/>
          <w:szCs w:val="28"/>
          <w:lang w:val="ro-RO"/>
        </w:rPr>
        <w:t>Parlamentul adoptă prezenta lege organică</w:t>
      </w:r>
      <w:r w:rsidRPr="00EB5AEE">
        <w:rPr>
          <w:rFonts w:ascii="Times New Roman" w:hAnsi="Times New Roman"/>
          <w:b w:val="0"/>
          <w:i/>
          <w:color w:val="000000" w:themeColor="text1"/>
          <w:sz w:val="28"/>
          <w:szCs w:val="28"/>
          <w:lang w:val="ro-RO"/>
        </w:rPr>
        <w:t>.</w:t>
      </w:r>
    </w:p>
    <w:p w14:paraId="7E978E35" w14:textId="77777777" w:rsidR="00E06247" w:rsidRPr="00EB5AEE" w:rsidRDefault="00E06247" w:rsidP="00D009C9">
      <w:pPr>
        <w:pStyle w:val="Heading2"/>
        <w:spacing w:before="0"/>
        <w:ind w:firstLine="709"/>
        <w:jc w:val="both"/>
        <w:rPr>
          <w:rFonts w:ascii="Times New Roman" w:hAnsi="Times New Roman"/>
          <w:b w:val="0"/>
          <w:i/>
          <w:color w:val="000000" w:themeColor="text1"/>
          <w:sz w:val="28"/>
          <w:szCs w:val="28"/>
          <w:lang w:val="ro-RO"/>
        </w:rPr>
      </w:pPr>
      <w:r w:rsidRPr="00EB5AEE">
        <w:rPr>
          <w:rFonts w:ascii="Times New Roman" w:hAnsi="Times New Roman"/>
          <w:b w:val="0"/>
          <w:i/>
          <w:color w:val="000000" w:themeColor="text1"/>
          <w:sz w:val="28"/>
          <w:szCs w:val="28"/>
          <w:lang w:val="ro-RO"/>
        </w:rPr>
        <w:t xml:space="preserve"> </w:t>
      </w:r>
    </w:p>
    <w:p w14:paraId="17378955" w14:textId="47C51F72" w:rsidR="00DE3C1D" w:rsidRPr="00EB5AEE" w:rsidRDefault="00E06247"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I.</w:t>
      </w:r>
      <w:r w:rsidR="0070769E" w:rsidRPr="00EB5AEE">
        <w:rPr>
          <w:rFonts w:ascii="Times New Roman" w:hAnsi="Times New Roman" w:cs="Times New Roman"/>
          <w:b/>
          <w:color w:val="000000" w:themeColor="text1"/>
          <w:sz w:val="28"/>
          <w:szCs w:val="28"/>
          <w:lang w:val="ro-RO"/>
        </w:rPr>
        <w:t xml:space="preserve"> -</w:t>
      </w:r>
      <w:r w:rsidR="00B51019" w:rsidRPr="00EB5AEE">
        <w:rPr>
          <w:rFonts w:ascii="Times New Roman" w:hAnsi="Times New Roman" w:cs="Times New Roman"/>
          <w:b/>
          <w:color w:val="000000" w:themeColor="text1"/>
          <w:sz w:val="28"/>
          <w:szCs w:val="28"/>
          <w:lang w:val="ro-RO"/>
        </w:rPr>
        <w:t xml:space="preserve"> </w:t>
      </w:r>
      <w:r w:rsidR="005C2552" w:rsidRPr="00EB5AEE">
        <w:rPr>
          <w:rFonts w:ascii="Times New Roman" w:hAnsi="Times New Roman" w:cs="Times New Roman"/>
          <w:color w:val="000000" w:themeColor="text1"/>
          <w:sz w:val="28"/>
          <w:szCs w:val="28"/>
          <w:lang w:val="ro-RO"/>
        </w:rPr>
        <w:t>Legea nr.845/19</w:t>
      </w:r>
      <w:r w:rsidR="00DE3C1D" w:rsidRPr="00EB5AEE">
        <w:rPr>
          <w:rFonts w:ascii="Times New Roman" w:hAnsi="Times New Roman" w:cs="Times New Roman"/>
          <w:color w:val="000000" w:themeColor="text1"/>
          <w:sz w:val="28"/>
          <w:szCs w:val="28"/>
          <w:lang w:val="ro-RO"/>
        </w:rPr>
        <w:t>92</w:t>
      </w:r>
      <w:r w:rsidR="00261A19" w:rsidRPr="00EB5AEE">
        <w:rPr>
          <w:rFonts w:ascii="Times New Roman" w:hAnsi="Times New Roman" w:cs="Times New Roman"/>
          <w:color w:val="000000" w:themeColor="text1"/>
          <w:sz w:val="28"/>
          <w:szCs w:val="28"/>
          <w:lang w:val="ro-RO"/>
        </w:rPr>
        <w:t xml:space="preserve"> cu privire la antreprenoriat și întreprinderi</w:t>
      </w:r>
      <w:r w:rsidR="00DE3C1D" w:rsidRPr="00EB5AEE">
        <w:rPr>
          <w:rFonts w:ascii="Times New Roman" w:hAnsi="Times New Roman" w:cs="Times New Roman"/>
          <w:color w:val="000000" w:themeColor="text1"/>
          <w:sz w:val="28"/>
          <w:szCs w:val="28"/>
          <w:lang w:val="ro-RO"/>
        </w:rPr>
        <w:t xml:space="preserve"> (publicată în Monitorul Parlamentului Republicii Moldova</w:t>
      </w:r>
      <w:r w:rsidR="00630E41" w:rsidRPr="00EB5AEE">
        <w:rPr>
          <w:rFonts w:ascii="Times New Roman" w:hAnsi="Times New Roman" w:cs="Times New Roman"/>
          <w:color w:val="000000" w:themeColor="text1"/>
          <w:sz w:val="28"/>
          <w:szCs w:val="28"/>
          <w:lang w:val="ro-RO"/>
        </w:rPr>
        <w:t>,</w:t>
      </w:r>
      <w:r w:rsidR="003C180A" w:rsidRPr="00EB5AEE">
        <w:rPr>
          <w:rFonts w:ascii="Times New Roman" w:hAnsi="Times New Roman" w:cs="Times New Roman"/>
          <w:color w:val="000000" w:themeColor="text1"/>
          <w:sz w:val="28"/>
          <w:szCs w:val="28"/>
          <w:lang w:val="ro-RO"/>
        </w:rPr>
        <w:t xml:space="preserve"> 1994</w:t>
      </w:r>
      <w:r w:rsidR="00630E41" w:rsidRPr="00EB5AEE">
        <w:rPr>
          <w:rFonts w:ascii="Times New Roman" w:hAnsi="Times New Roman" w:cs="Times New Roman"/>
          <w:color w:val="000000" w:themeColor="text1"/>
          <w:sz w:val="28"/>
          <w:szCs w:val="28"/>
          <w:lang w:val="ro-RO"/>
        </w:rPr>
        <w:t>,</w:t>
      </w:r>
      <w:r w:rsidR="003C180A" w:rsidRPr="00EB5AEE">
        <w:rPr>
          <w:rFonts w:ascii="Times New Roman" w:hAnsi="Times New Roman" w:cs="Times New Roman"/>
          <w:color w:val="000000" w:themeColor="text1"/>
          <w:sz w:val="28"/>
          <w:szCs w:val="28"/>
          <w:lang w:val="ro-RO"/>
        </w:rPr>
        <w:t xml:space="preserve"> nr.2</w:t>
      </w:r>
      <w:r w:rsidR="00630E41" w:rsidRPr="00EB5AEE">
        <w:rPr>
          <w:rFonts w:ascii="Times New Roman" w:hAnsi="Times New Roman" w:cs="Times New Roman"/>
          <w:color w:val="000000" w:themeColor="text1"/>
          <w:sz w:val="28"/>
          <w:szCs w:val="28"/>
          <w:lang w:val="ro-RO"/>
        </w:rPr>
        <w:t>,</w:t>
      </w:r>
      <w:r w:rsidR="003C180A" w:rsidRPr="00EB5AEE">
        <w:rPr>
          <w:rFonts w:ascii="Times New Roman" w:hAnsi="Times New Roman" w:cs="Times New Roman"/>
          <w:color w:val="000000" w:themeColor="text1"/>
          <w:sz w:val="28"/>
          <w:szCs w:val="28"/>
          <w:lang w:val="ro-RO"/>
        </w:rPr>
        <w:t xml:space="preserve"> art.33</w:t>
      </w:r>
      <w:r w:rsidR="00DE3C1D" w:rsidRPr="00EB5AEE">
        <w:rPr>
          <w:rFonts w:ascii="Times New Roman" w:hAnsi="Times New Roman" w:cs="Times New Roman"/>
          <w:color w:val="000000" w:themeColor="text1"/>
          <w:sz w:val="28"/>
          <w:szCs w:val="28"/>
          <w:lang w:val="ro-RO"/>
        </w:rPr>
        <w:t>), cu modificările ulterioare, se modifică după cum urmează:</w:t>
      </w:r>
    </w:p>
    <w:p w14:paraId="0B517059" w14:textId="77777777" w:rsidR="0034099B" w:rsidRPr="00EB5AEE" w:rsidRDefault="0034099B" w:rsidP="0034099B">
      <w:pPr>
        <w:pStyle w:val="ListParagraph"/>
        <w:numPr>
          <w:ilvl w:val="0"/>
          <w:numId w:val="2"/>
        </w:numPr>
        <w:tabs>
          <w:tab w:val="left" w:pos="567"/>
          <w:tab w:val="left" w:pos="108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6, după alineatul „să încaseze de la cetăţeni plăţi în numerar în sumă ce nu depăşeşte 100000 de lei pentru fiecare tranzacţie pentru bunurile sau serviciile comercializate” se introduce un alineat cu următorul cuprins:</w:t>
      </w:r>
    </w:p>
    <w:p w14:paraId="6C1BE60B" w14:textId="68426247" w:rsidR="0034099B" w:rsidRPr="00EB5AEE" w:rsidRDefault="0034099B" w:rsidP="0034099B">
      <w:pPr>
        <w:pStyle w:val="ListParagraph"/>
        <w:tabs>
          <w:tab w:val="left" w:pos="567"/>
          <w:tab w:val="left" w:pos="108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„să efectueze în raport cu persoanele fizice plăți în numerar aferente veniturilor specificate la art.90 alin.(3) și art.90</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din Codul fiscal în mărime ce nu depășește 10 000 de lei pentru fiecare tranzacție, dar nu mai mult de 100 000 de lei anual;”.</w:t>
      </w:r>
    </w:p>
    <w:p w14:paraId="489C41F1" w14:textId="007D9077" w:rsidR="001E27F9" w:rsidRPr="00EB5AEE" w:rsidRDefault="001E27F9" w:rsidP="00D009C9">
      <w:pPr>
        <w:pStyle w:val="ListParagraph"/>
        <w:numPr>
          <w:ilvl w:val="0"/>
          <w:numId w:val="2"/>
        </w:numPr>
        <w:tabs>
          <w:tab w:val="left" w:pos="810"/>
          <w:tab w:val="left" w:pos="108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7 al patrulea alineat, textul „în bănci şi/sau societăţi de plată” se substituie cu textul „în bănci, societăți de plată, societăți emitente de monedă electronică și/sau furnizori de servicii poștale”.</w:t>
      </w:r>
    </w:p>
    <w:p w14:paraId="2D9AA001" w14:textId="77777777" w:rsidR="009A51C8" w:rsidRPr="00EB5AEE" w:rsidRDefault="00CF5080" w:rsidP="00D009C9">
      <w:pPr>
        <w:pStyle w:val="ListParagraph"/>
        <w:numPr>
          <w:ilvl w:val="0"/>
          <w:numId w:val="2"/>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10 punctul 5, după textul „precum și la </w:t>
      </w:r>
      <w:r w:rsidR="009F1524" w:rsidRPr="00EB5AEE">
        <w:rPr>
          <w:rFonts w:ascii="Times New Roman" w:hAnsi="Times New Roman" w:cs="Times New Roman"/>
          <w:color w:val="000000" w:themeColor="text1"/>
          <w:sz w:val="28"/>
          <w:szCs w:val="28"/>
          <w:lang w:val="ro-RO"/>
        </w:rPr>
        <w:t>efectuarea decontărilor</w:t>
      </w:r>
      <w:r w:rsidRPr="00EB5AEE">
        <w:rPr>
          <w:rFonts w:ascii="Times New Roman" w:hAnsi="Times New Roman" w:cs="Times New Roman"/>
          <w:color w:val="000000" w:themeColor="text1"/>
          <w:sz w:val="28"/>
          <w:szCs w:val="28"/>
          <w:lang w:val="ro-RO"/>
        </w:rPr>
        <w:t xml:space="preserve">” se introduce textul </w:t>
      </w:r>
      <w:r w:rsidR="009F1524" w:rsidRPr="00EB5AEE">
        <w:rPr>
          <w:rFonts w:ascii="Times New Roman" w:hAnsi="Times New Roman" w:cs="Times New Roman"/>
          <w:color w:val="000000" w:themeColor="text1"/>
          <w:sz w:val="28"/>
          <w:szCs w:val="28"/>
          <w:lang w:val="ro-RO"/>
        </w:rPr>
        <w:t>„de către organizațiile de creditare nebancară și/sau”.</w:t>
      </w:r>
    </w:p>
    <w:p w14:paraId="1FF91DF5" w14:textId="77777777" w:rsidR="009A51C8" w:rsidRPr="00EB5AEE" w:rsidRDefault="009A51C8" w:rsidP="00D009C9">
      <w:pPr>
        <w:pStyle w:val="ListParagraph"/>
        <w:numPr>
          <w:ilvl w:val="0"/>
          <w:numId w:val="2"/>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w:t>
      </w:r>
      <w:r w:rsidR="00630E41" w:rsidRPr="00EB5AEE">
        <w:rPr>
          <w:rFonts w:ascii="Times New Roman" w:hAnsi="Times New Roman" w:cs="Times New Roman"/>
          <w:color w:val="000000" w:themeColor="text1"/>
          <w:sz w:val="28"/>
          <w:szCs w:val="28"/>
          <w:lang w:val="ro-RO"/>
        </w:rPr>
        <w:t>articolul 27 punctul 1</w:t>
      </w:r>
      <w:r w:rsidR="00711CEA"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textul </w:t>
      </w:r>
      <w:r w:rsidR="00630E41" w:rsidRPr="00EB5AEE">
        <w:rPr>
          <w:rFonts w:ascii="Times New Roman" w:hAnsi="Times New Roman" w:cs="Times New Roman"/>
          <w:color w:val="000000" w:themeColor="text1"/>
          <w:sz w:val="28"/>
          <w:szCs w:val="28"/>
          <w:lang w:val="ro-MD"/>
        </w:rPr>
        <w:t>„</w:t>
      </w:r>
      <w:r w:rsidRPr="00EB5AEE">
        <w:rPr>
          <w:rFonts w:ascii="Times New Roman" w:eastAsia="Times New Roman" w:hAnsi="Times New Roman" w:cs="Times New Roman"/>
          <w:color w:val="000000" w:themeColor="text1"/>
          <w:sz w:val="28"/>
          <w:szCs w:val="28"/>
          <w:lang w:val="ro-MD" w:eastAsia="ru-RU"/>
        </w:rPr>
        <w:t>în conformitate cu Legea nr.1265-XIV din 5 octombrie 2000 cu privire la înregistrarea de stat a întreprinderilor şi organizațiilor” se substituie cu textul ,,în conformitate cu Legea nr.220/2007 privind înregistrarea de stat a persoanelor juridice şi a întreprinzătorilor individuali”.</w:t>
      </w:r>
    </w:p>
    <w:p w14:paraId="32FF0072" w14:textId="77777777" w:rsidR="009A51C8" w:rsidRPr="00EB5AEE" w:rsidRDefault="009A51C8" w:rsidP="00D009C9">
      <w:pPr>
        <w:tabs>
          <w:tab w:val="left" w:pos="810"/>
        </w:tabs>
        <w:spacing w:after="0"/>
        <w:ind w:firstLine="630"/>
        <w:jc w:val="both"/>
        <w:rPr>
          <w:rFonts w:ascii="Times New Roman" w:hAnsi="Times New Roman" w:cs="Times New Roman"/>
          <w:color w:val="000000" w:themeColor="text1"/>
          <w:sz w:val="28"/>
          <w:szCs w:val="28"/>
          <w:lang w:val="ro-RO"/>
        </w:rPr>
      </w:pPr>
    </w:p>
    <w:p w14:paraId="7BC0D0FB" w14:textId="02EA5958" w:rsidR="00DE3C1D" w:rsidRPr="00EB5AEE" w:rsidRDefault="00DE3C1D"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II.</w:t>
      </w:r>
      <w:r w:rsidRPr="00EB5AEE">
        <w:rPr>
          <w:rFonts w:ascii="Times New Roman" w:hAnsi="Times New Roman" w:cs="Times New Roman"/>
          <w:color w:val="000000" w:themeColor="text1"/>
          <w:sz w:val="28"/>
          <w:szCs w:val="28"/>
          <w:lang w:val="ro-RO"/>
        </w:rPr>
        <w:t xml:space="preserve"> </w:t>
      </w:r>
      <w:r w:rsidR="0070769E"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Legea taxei de stat nr.1216/1992 (republicat</w:t>
      </w:r>
      <w:r w:rsidR="00261A19" w:rsidRPr="00EB5AEE">
        <w:rPr>
          <w:rFonts w:ascii="Times New Roman" w:hAnsi="Times New Roman" w:cs="Times New Roman"/>
          <w:color w:val="000000" w:themeColor="text1"/>
          <w:sz w:val="28"/>
          <w:szCs w:val="28"/>
          <w:lang w:val="ro-RO"/>
        </w:rPr>
        <w:t>ă</w:t>
      </w:r>
      <w:r w:rsidRPr="00EB5AEE">
        <w:rPr>
          <w:rFonts w:ascii="Times New Roman" w:hAnsi="Times New Roman" w:cs="Times New Roman"/>
          <w:color w:val="000000" w:themeColor="text1"/>
          <w:sz w:val="28"/>
          <w:szCs w:val="28"/>
          <w:lang w:val="ro-RO"/>
        </w:rPr>
        <w:t xml:space="preserve"> în Monitorul Oficial al Republicii Moldova</w:t>
      </w:r>
      <w:r w:rsidR="00630E41" w:rsidRPr="00EB5AEE">
        <w:rPr>
          <w:rFonts w:ascii="Times New Roman" w:hAnsi="Times New Roman" w:cs="Times New Roman"/>
          <w:color w:val="000000" w:themeColor="text1"/>
          <w:sz w:val="28"/>
          <w:szCs w:val="28"/>
          <w:lang w:val="ro-RO"/>
        </w:rPr>
        <w:t>, 2004,</w:t>
      </w:r>
      <w:r w:rsidRPr="00EB5AEE">
        <w:rPr>
          <w:rFonts w:ascii="Times New Roman" w:hAnsi="Times New Roman" w:cs="Times New Roman"/>
          <w:color w:val="000000" w:themeColor="text1"/>
          <w:sz w:val="28"/>
          <w:szCs w:val="28"/>
          <w:lang w:val="ro-RO"/>
        </w:rPr>
        <w:t xml:space="preserve"> nr.53-55</w:t>
      </w:r>
      <w:r w:rsidR="00630E41" w:rsidRPr="00EB5AEE">
        <w:rPr>
          <w:rFonts w:ascii="Times New Roman" w:hAnsi="Times New Roman" w:cs="Times New Roman"/>
          <w:color w:val="000000" w:themeColor="text1"/>
          <w:sz w:val="28"/>
          <w:szCs w:val="28"/>
          <w:lang w:val="ro-RO"/>
        </w:rPr>
        <w:t>, art.302</w:t>
      </w:r>
      <w:r w:rsidRPr="00EB5AEE">
        <w:rPr>
          <w:rFonts w:ascii="Times New Roman" w:hAnsi="Times New Roman" w:cs="Times New Roman"/>
          <w:color w:val="000000" w:themeColor="text1"/>
          <w:sz w:val="28"/>
          <w:szCs w:val="28"/>
          <w:lang w:val="ro-RO"/>
        </w:rPr>
        <w:t>), cu modificările ulterioare, se modifică după cum urmează:</w:t>
      </w:r>
    </w:p>
    <w:p w14:paraId="2F1E1689" w14:textId="77777777" w:rsidR="00281495" w:rsidRPr="00EB5AEE" w:rsidRDefault="00281495" w:rsidP="00D009C9">
      <w:pPr>
        <w:pStyle w:val="ListParagraph"/>
        <w:numPr>
          <w:ilvl w:val="0"/>
          <w:numId w:val="4"/>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w:t>
      </w:r>
      <w:r w:rsidR="00630E41" w:rsidRPr="00EB5AEE">
        <w:rPr>
          <w:rFonts w:ascii="Times New Roman" w:hAnsi="Times New Roman" w:cs="Times New Roman"/>
          <w:color w:val="000000" w:themeColor="text1"/>
          <w:sz w:val="28"/>
          <w:szCs w:val="28"/>
          <w:lang w:val="ro-RO"/>
        </w:rPr>
        <w:t>ul 3 se completează cu punctul</w:t>
      </w:r>
      <w:r w:rsidRPr="00EB5AEE">
        <w:rPr>
          <w:rFonts w:ascii="Times New Roman" w:hAnsi="Times New Roman" w:cs="Times New Roman"/>
          <w:color w:val="000000" w:themeColor="text1"/>
          <w:sz w:val="28"/>
          <w:szCs w:val="28"/>
          <w:lang w:val="ro-RO"/>
        </w:rPr>
        <w:t xml:space="preserve"> 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3053483B" w14:textId="77777777" w:rsidR="00C454D9" w:rsidRPr="00EB5AEE" w:rsidRDefault="00C454D9"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MD"/>
        </w:rPr>
        <w:t>„2</w:t>
      </w:r>
      <w:r w:rsidRPr="00EB5AEE">
        <w:rPr>
          <w:rFonts w:ascii="Times New Roman" w:hAnsi="Times New Roman" w:cs="Times New Roman"/>
          <w:color w:val="000000" w:themeColor="text1"/>
          <w:sz w:val="28"/>
          <w:szCs w:val="28"/>
          <w:vertAlign w:val="superscript"/>
          <w:lang w:val="ro-MD"/>
        </w:rPr>
        <w:t>1</w:t>
      </w:r>
      <w:r w:rsidRPr="00EB5AEE">
        <w:rPr>
          <w:rFonts w:ascii="Times New Roman" w:hAnsi="Times New Roman" w:cs="Times New Roman"/>
          <w:color w:val="000000" w:themeColor="text1"/>
          <w:sz w:val="28"/>
          <w:szCs w:val="28"/>
          <w:lang w:val="ro-MD"/>
        </w:rPr>
        <w:t xml:space="preserve">) </w:t>
      </w:r>
      <w:r w:rsidRPr="00EB5AEE">
        <w:rPr>
          <w:rFonts w:ascii="Times New Roman" w:hAnsi="Times New Roman" w:cs="Times New Roman"/>
          <w:color w:val="000000" w:themeColor="text1"/>
          <w:sz w:val="28"/>
          <w:szCs w:val="28"/>
          <w:lang w:val="ro-RO"/>
        </w:rPr>
        <w:t>pentru înregistrarea de către persoanele fizice care nu practică activitatea de întreprinzător a contractelor de înstrăinare a mijloacelor de transport începând cu a 4 tranzacție pe parcursul unui an calendaristic 8000 lei.”.</w:t>
      </w:r>
    </w:p>
    <w:p w14:paraId="0606DDB2" w14:textId="77777777" w:rsidR="00281495" w:rsidRPr="00EB5AEE" w:rsidRDefault="00281495" w:rsidP="00D009C9">
      <w:pPr>
        <w:pStyle w:val="ListParagraph"/>
        <w:numPr>
          <w:ilvl w:val="0"/>
          <w:numId w:val="4"/>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w:t>
      </w:r>
      <w:r w:rsidR="00630E41" w:rsidRPr="00EB5AEE">
        <w:rPr>
          <w:rFonts w:ascii="Times New Roman" w:hAnsi="Times New Roman" w:cs="Times New Roman"/>
          <w:color w:val="000000" w:themeColor="text1"/>
          <w:sz w:val="28"/>
          <w:szCs w:val="28"/>
          <w:lang w:val="ro-RO"/>
        </w:rPr>
        <w:t>l</w:t>
      </w:r>
      <w:r w:rsidRPr="00EB5AEE">
        <w:rPr>
          <w:rFonts w:ascii="Times New Roman" w:hAnsi="Times New Roman" w:cs="Times New Roman"/>
          <w:color w:val="000000" w:themeColor="text1"/>
          <w:sz w:val="28"/>
          <w:szCs w:val="28"/>
          <w:lang w:val="ro-RO"/>
        </w:rPr>
        <w:t xml:space="preserve"> 5 va avea următorul cuprins:</w:t>
      </w:r>
    </w:p>
    <w:p w14:paraId="5073BC78" w14:textId="77777777" w:rsidR="00281495" w:rsidRPr="00EB5AEE" w:rsidRDefault="00281495" w:rsidP="00D009C9">
      <w:pPr>
        <w:spacing w:after="0"/>
        <w:ind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hAnsi="Times New Roman" w:cs="Times New Roman"/>
          <w:color w:val="000000" w:themeColor="text1"/>
          <w:sz w:val="28"/>
          <w:szCs w:val="28"/>
          <w:lang w:val="ro-RO"/>
        </w:rPr>
        <w:t>„</w:t>
      </w:r>
      <w:r w:rsidRPr="00EB5AEE">
        <w:rPr>
          <w:rFonts w:ascii="Times New Roman" w:eastAsia="Times New Roman" w:hAnsi="Times New Roman" w:cs="Times New Roman"/>
          <w:color w:val="000000" w:themeColor="text1"/>
          <w:sz w:val="28"/>
          <w:szCs w:val="28"/>
          <w:lang w:val="ro-MD" w:eastAsia="ru-RU"/>
        </w:rPr>
        <w:t xml:space="preserve">Taxa de stat se varsă la bugetul de stat cel </w:t>
      </w:r>
      <w:r w:rsidR="00C454D9" w:rsidRPr="00EB5AEE">
        <w:rPr>
          <w:rFonts w:ascii="Times New Roman" w:eastAsia="Times New Roman" w:hAnsi="Times New Roman" w:cs="Times New Roman"/>
          <w:color w:val="000000" w:themeColor="text1"/>
          <w:sz w:val="28"/>
          <w:szCs w:val="28"/>
          <w:lang w:val="ro-MD" w:eastAsia="ru-RU"/>
        </w:rPr>
        <w:t>târziu</w:t>
      </w:r>
      <w:r w:rsidRPr="00EB5AEE">
        <w:rPr>
          <w:rFonts w:ascii="Times New Roman" w:eastAsia="Times New Roman" w:hAnsi="Times New Roman" w:cs="Times New Roman"/>
          <w:color w:val="000000" w:themeColor="text1"/>
          <w:sz w:val="28"/>
          <w:szCs w:val="28"/>
          <w:lang w:val="ro-MD" w:eastAsia="ru-RU"/>
        </w:rPr>
        <w:t xml:space="preserve"> în următoare zi lucrătoare  în care a fost încasată.</w:t>
      </w:r>
    </w:p>
    <w:p w14:paraId="03123A63" w14:textId="77777777" w:rsidR="00281495" w:rsidRPr="00EB5AEE" w:rsidRDefault="00281495" w:rsidP="00D009C9">
      <w:pPr>
        <w:tabs>
          <w:tab w:val="left" w:pos="810"/>
        </w:tabs>
        <w:spacing w:after="0"/>
        <w:ind w:firstLine="540"/>
        <w:jc w:val="both"/>
        <w:rPr>
          <w:rFonts w:ascii="Times New Roman"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eastAsia="ru-RU"/>
        </w:rPr>
        <w:lastRenderedPageBreak/>
        <w:t>P</w:t>
      </w:r>
      <w:r w:rsidR="00333AF6" w:rsidRPr="00EB5AEE">
        <w:rPr>
          <w:rFonts w:ascii="Times New Roman" w:eastAsia="Times New Roman" w:hAnsi="Times New Roman" w:cs="Times New Roman"/>
          <w:color w:val="000000" w:themeColor="text1"/>
          <w:sz w:val="28"/>
          <w:szCs w:val="28"/>
          <w:lang w:val="ro-MD" w:eastAsia="ru-RU"/>
        </w:rPr>
        <w:t xml:space="preserve">entru netransferarea în termen </w:t>
      </w:r>
      <w:r w:rsidR="00C454D9" w:rsidRPr="00EB5AEE">
        <w:rPr>
          <w:rFonts w:ascii="Times New Roman" w:eastAsia="Times New Roman" w:hAnsi="Times New Roman" w:cs="Times New Roman"/>
          <w:color w:val="000000" w:themeColor="text1"/>
          <w:sz w:val="28"/>
          <w:szCs w:val="28"/>
          <w:lang w:val="ro-MD" w:eastAsia="ru-RU"/>
        </w:rPr>
        <w:t>la buget</w:t>
      </w:r>
      <w:r w:rsidRPr="00EB5AEE">
        <w:rPr>
          <w:rFonts w:ascii="Times New Roman" w:eastAsia="Times New Roman" w:hAnsi="Times New Roman" w:cs="Times New Roman"/>
          <w:color w:val="000000" w:themeColor="text1"/>
          <w:sz w:val="28"/>
          <w:szCs w:val="28"/>
          <w:lang w:val="ro-MD" w:eastAsia="ru-RU"/>
        </w:rPr>
        <w:t xml:space="preserve"> a taxei de stat de către Serviciul Fiscal de Stat se percepe  majorare de </w:t>
      </w:r>
      <w:r w:rsidR="00C454D9" w:rsidRPr="00EB5AEE">
        <w:rPr>
          <w:rFonts w:ascii="Times New Roman" w:eastAsia="Times New Roman" w:hAnsi="Times New Roman" w:cs="Times New Roman"/>
          <w:color w:val="000000" w:themeColor="text1"/>
          <w:sz w:val="28"/>
          <w:szCs w:val="28"/>
          <w:lang w:val="ro-MD" w:eastAsia="ru-RU"/>
        </w:rPr>
        <w:t>întârziere</w:t>
      </w:r>
      <w:r w:rsidRPr="00EB5AEE">
        <w:rPr>
          <w:rFonts w:ascii="Times New Roman" w:eastAsia="Times New Roman" w:hAnsi="Times New Roman" w:cs="Times New Roman"/>
          <w:color w:val="000000" w:themeColor="text1"/>
          <w:sz w:val="28"/>
          <w:szCs w:val="28"/>
          <w:lang w:val="ro-MD" w:eastAsia="ru-RU"/>
        </w:rPr>
        <w:t xml:space="preserve"> (penalitate) conform cotei stabilite de Codul fiscal</w:t>
      </w:r>
      <w:r w:rsidR="00630E41" w:rsidRPr="00EB5AEE">
        <w:rPr>
          <w:rFonts w:ascii="Times New Roman" w:eastAsia="Times New Roman" w:hAnsi="Times New Roman" w:cs="Times New Roman"/>
          <w:color w:val="000000" w:themeColor="text1"/>
          <w:sz w:val="28"/>
          <w:szCs w:val="28"/>
          <w:lang w:val="ro-MD" w:eastAsia="ru-RU"/>
        </w:rPr>
        <w:t xml:space="preserve"> nr.1163/1997</w:t>
      </w:r>
      <w:r w:rsidRPr="00EB5AEE">
        <w:rPr>
          <w:rFonts w:ascii="Times New Roman" w:eastAsia="Times New Roman" w:hAnsi="Times New Roman" w:cs="Times New Roman"/>
          <w:color w:val="000000" w:themeColor="text1"/>
          <w:sz w:val="28"/>
          <w:szCs w:val="28"/>
          <w:lang w:val="ro-MD" w:eastAsia="ru-RU"/>
        </w:rPr>
        <w:t>.</w:t>
      </w:r>
      <w:r w:rsidRPr="00EB5AEE">
        <w:rPr>
          <w:rFonts w:ascii="Times New Roman" w:hAnsi="Times New Roman" w:cs="Times New Roman"/>
          <w:color w:val="000000" w:themeColor="text1"/>
          <w:sz w:val="28"/>
          <w:szCs w:val="28"/>
          <w:lang w:val="ro-MD"/>
        </w:rPr>
        <w:t>”.</w:t>
      </w:r>
    </w:p>
    <w:p w14:paraId="6D56A5EE" w14:textId="77777777" w:rsidR="00C454D9" w:rsidRPr="00EB5AEE" w:rsidRDefault="00C454D9" w:rsidP="00D009C9">
      <w:pPr>
        <w:tabs>
          <w:tab w:val="left" w:pos="810"/>
        </w:tabs>
        <w:spacing w:after="0"/>
        <w:ind w:firstLine="540"/>
        <w:jc w:val="both"/>
        <w:rPr>
          <w:rFonts w:ascii="Times New Roman" w:hAnsi="Times New Roman" w:cs="Times New Roman"/>
          <w:color w:val="000000" w:themeColor="text1"/>
          <w:sz w:val="28"/>
          <w:szCs w:val="28"/>
          <w:lang w:val="ro-MD"/>
        </w:rPr>
      </w:pPr>
    </w:p>
    <w:p w14:paraId="30287D9F" w14:textId="275D3E9A" w:rsidR="00C454D9" w:rsidRPr="00EB5AEE" w:rsidRDefault="00C454D9" w:rsidP="00B33C24">
      <w:pPr>
        <w:tabs>
          <w:tab w:val="left" w:pos="810"/>
        </w:tabs>
        <w:spacing w:after="0"/>
        <w:ind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b/>
          <w:color w:val="000000" w:themeColor="text1"/>
          <w:sz w:val="28"/>
          <w:szCs w:val="28"/>
          <w:lang w:val="ro-MD"/>
        </w:rPr>
        <w:t>Art. III.</w:t>
      </w:r>
      <w:r w:rsidRPr="00EB5AEE">
        <w:rPr>
          <w:rFonts w:ascii="Times New Roman" w:hAnsi="Times New Roman" w:cs="Times New Roman"/>
          <w:color w:val="000000" w:themeColor="text1"/>
          <w:sz w:val="28"/>
          <w:szCs w:val="28"/>
          <w:lang w:val="ro-MD"/>
        </w:rPr>
        <w:t xml:space="preserve"> </w:t>
      </w:r>
      <w:r w:rsidR="0070769E" w:rsidRPr="00EB5AEE">
        <w:rPr>
          <w:rFonts w:ascii="Times New Roman" w:hAnsi="Times New Roman" w:cs="Times New Roman"/>
          <w:color w:val="000000" w:themeColor="text1"/>
          <w:sz w:val="28"/>
          <w:szCs w:val="28"/>
          <w:lang w:val="ro-MD"/>
        </w:rPr>
        <w:t xml:space="preserve">- </w:t>
      </w:r>
      <w:r w:rsidRPr="00EB5AEE">
        <w:rPr>
          <w:rFonts w:ascii="Times New Roman" w:hAnsi="Times New Roman" w:cs="Times New Roman"/>
          <w:color w:val="000000" w:themeColor="text1"/>
          <w:sz w:val="28"/>
          <w:szCs w:val="28"/>
          <w:lang w:val="ro-MD"/>
        </w:rPr>
        <w:t>Anexa nr.3 la Legea drumurilor nr.</w:t>
      </w:r>
      <w:r w:rsidR="00D52CFB" w:rsidRPr="00EB5AEE">
        <w:rPr>
          <w:rFonts w:ascii="Times New Roman" w:hAnsi="Times New Roman" w:cs="Times New Roman"/>
          <w:color w:val="000000" w:themeColor="text1"/>
          <w:sz w:val="28"/>
          <w:szCs w:val="28"/>
          <w:lang w:val="ro-MD"/>
        </w:rPr>
        <w:t>509/1995 (r</w:t>
      </w:r>
      <w:r w:rsidRPr="00EB5AEE">
        <w:rPr>
          <w:rFonts w:ascii="Times New Roman" w:hAnsi="Times New Roman" w:cs="Times New Roman"/>
          <w:color w:val="000000" w:themeColor="text1"/>
          <w:sz w:val="28"/>
          <w:szCs w:val="28"/>
          <w:lang w:val="ro-MD"/>
        </w:rPr>
        <w:t xml:space="preserve">epublicat în </w:t>
      </w:r>
      <w:r w:rsidR="00D52CFB" w:rsidRPr="00EB5AEE">
        <w:rPr>
          <w:rFonts w:ascii="Times New Roman" w:hAnsi="Times New Roman" w:cs="Times New Roman"/>
          <w:color w:val="000000" w:themeColor="text1"/>
          <w:sz w:val="28"/>
          <w:szCs w:val="28"/>
          <w:lang w:val="ro-MD"/>
        </w:rPr>
        <w:t xml:space="preserve">Monitorul Oficial al Republicii </w:t>
      </w:r>
      <w:r w:rsidR="0096734F" w:rsidRPr="00EB5AEE">
        <w:rPr>
          <w:rFonts w:ascii="Times New Roman" w:hAnsi="Times New Roman" w:cs="Times New Roman"/>
          <w:color w:val="000000" w:themeColor="text1"/>
          <w:sz w:val="28"/>
          <w:szCs w:val="28"/>
          <w:lang w:val="ro-MD"/>
        </w:rPr>
        <w:t>Moldova</w:t>
      </w:r>
      <w:r w:rsidR="008E548B" w:rsidRPr="00EB5AEE">
        <w:rPr>
          <w:rFonts w:ascii="Times New Roman" w:hAnsi="Times New Roman" w:cs="Times New Roman"/>
          <w:color w:val="000000" w:themeColor="text1"/>
          <w:sz w:val="28"/>
          <w:szCs w:val="28"/>
          <w:lang w:val="ro-MD"/>
        </w:rPr>
        <w:t>, 2018</w:t>
      </w:r>
      <w:r w:rsidR="0096734F" w:rsidRPr="00EB5AEE">
        <w:rPr>
          <w:rFonts w:ascii="Times New Roman" w:hAnsi="Times New Roman" w:cs="Times New Roman"/>
          <w:color w:val="000000" w:themeColor="text1"/>
          <w:sz w:val="28"/>
          <w:szCs w:val="28"/>
          <w:lang w:val="ro-MD"/>
        </w:rPr>
        <w:t xml:space="preserve"> nr.7</w:t>
      </w:r>
      <w:r w:rsidRPr="00EB5AEE">
        <w:rPr>
          <w:rFonts w:ascii="Times New Roman" w:hAnsi="Times New Roman" w:cs="Times New Roman"/>
          <w:color w:val="000000" w:themeColor="text1"/>
          <w:sz w:val="28"/>
          <w:szCs w:val="28"/>
          <w:lang w:val="ro-MD"/>
        </w:rPr>
        <w:t>-17 art.32</w:t>
      </w:r>
      <w:r w:rsidR="00D52CFB" w:rsidRPr="00EB5AEE">
        <w:rPr>
          <w:rFonts w:ascii="Times New Roman" w:hAnsi="Times New Roman" w:cs="Times New Roman"/>
          <w:color w:val="000000" w:themeColor="text1"/>
          <w:sz w:val="28"/>
          <w:szCs w:val="28"/>
          <w:lang w:val="ro-MD"/>
        </w:rPr>
        <w:t>), cu modificările ulterioare, se modifică după cum urmează:</w:t>
      </w:r>
    </w:p>
    <w:p w14:paraId="1C68055F" w14:textId="77777777" w:rsidR="00D52CFB" w:rsidRPr="00EB5AEE" w:rsidRDefault="00D52CFB" w:rsidP="00D009C9">
      <w:pPr>
        <w:tabs>
          <w:tab w:val="left" w:pos="810"/>
        </w:tabs>
        <w:spacing w:after="0"/>
        <w:ind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 xml:space="preserve">punctul 1 se completează cu subpunctele 6) și 7) cu următorul cuprins: </w:t>
      </w:r>
    </w:p>
    <w:p w14:paraId="5DA2C15C" w14:textId="77777777" w:rsidR="00D52CFB" w:rsidRPr="00EB5AEE" w:rsidRDefault="00D52CFB"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,,6) obiective de publicitate exterioară;</w:t>
      </w:r>
    </w:p>
    <w:p w14:paraId="47E0DAEF" w14:textId="77777777" w:rsidR="00783E3F" w:rsidRPr="00EB5AEE" w:rsidRDefault="00D52CFB"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7</w:t>
      </w:r>
      <w:r w:rsidR="00892488" w:rsidRPr="00EB5AEE">
        <w:rPr>
          <w:rFonts w:ascii="Times New Roman" w:hAnsi="Times New Roman" w:cs="Times New Roman"/>
          <w:color w:val="000000" w:themeColor="text1"/>
          <w:sz w:val="28"/>
          <w:szCs w:val="28"/>
          <w:lang w:val="ro-MD"/>
        </w:rPr>
        <w:t>) obiective comercial-economice (</w:t>
      </w:r>
      <w:r w:rsidR="001B34F4" w:rsidRPr="00EB5AEE">
        <w:rPr>
          <w:rFonts w:ascii="Times New Roman" w:hAnsi="Times New Roman" w:cs="Times New Roman"/>
          <w:color w:val="000000" w:themeColor="text1"/>
          <w:sz w:val="28"/>
          <w:szCs w:val="28"/>
          <w:lang w:val="ro-MD"/>
        </w:rPr>
        <w:t>depozite și frigidere agricole și alte construcții cu menire comercial-economică)</w:t>
      </w:r>
      <w:r w:rsidRPr="00EB5AEE">
        <w:rPr>
          <w:rFonts w:ascii="Times New Roman" w:hAnsi="Times New Roman" w:cs="Times New Roman"/>
          <w:color w:val="000000" w:themeColor="text1"/>
          <w:sz w:val="28"/>
          <w:szCs w:val="28"/>
          <w:lang w:val="ro-MD"/>
        </w:rPr>
        <w:t>”.</w:t>
      </w:r>
    </w:p>
    <w:p w14:paraId="183BEDF9" w14:textId="3F376FBD" w:rsidR="00B51019" w:rsidRPr="00EB5AEE" w:rsidRDefault="00FA2926"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w:t>
      </w:r>
      <w:r w:rsidR="00B33C24" w:rsidRPr="00EB5AEE">
        <w:rPr>
          <w:rFonts w:ascii="Times New Roman" w:hAnsi="Times New Roman" w:cs="Times New Roman"/>
          <w:b/>
          <w:color w:val="000000" w:themeColor="text1"/>
          <w:sz w:val="28"/>
          <w:szCs w:val="28"/>
          <w:lang w:val="ro-RO"/>
        </w:rPr>
        <w:t>I</w:t>
      </w:r>
      <w:r w:rsidR="00D52CFB" w:rsidRPr="00EB5AEE">
        <w:rPr>
          <w:rFonts w:ascii="Times New Roman" w:hAnsi="Times New Roman" w:cs="Times New Roman"/>
          <w:b/>
          <w:color w:val="000000" w:themeColor="text1"/>
          <w:sz w:val="28"/>
          <w:szCs w:val="28"/>
          <w:lang w:val="ro-RO"/>
        </w:rPr>
        <w:t>V</w:t>
      </w:r>
      <w:r w:rsidR="00DE3C1D" w:rsidRPr="00EB5AEE">
        <w:rPr>
          <w:rFonts w:ascii="Times New Roman" w:hAnsi="Times New Roman" w:cs="Times New Roman"/>
          <w:b/>
          <w:color w:val="000000" w:themeColor="text1"/>
          <w:sz w:val="28"/>
          <w:szCs w:val="28"/>
          <w:lang w:val="ro-RO"/>
        </w:rPr>
        <w:t>.</w:t>
      </w:r>
      <w:r w:rsidR="00DE3C1D" w:rsidRPr="00EB5AEE">
        <w:rPr>
          <w:rFonts w:ascii="Times New Roman" w:hAnsi="Times New Roman" w:cs="Times New Roman"/>
          <w:color w:val="000000" w:themeColor="text1"/>
          <w:sz w:val="28"/>
          <w:szCs w:val="28"/>
          <w:lang w:val="ro-RO"/>
        </w:rPr>
        <w:t xml:space="preserve"> </w:t>
      </w:r>
      <w:r w:rsidR="0070769E" w:rsidRPr="00EB5AEE">
        <w:rPr>
          <w:rFonts w:ascii="Times New Roman" w:hAnsi="Times New Roman" w:cs="Times New Roman"/>
          <w:color w:val="000000" w:themeColor="text1"/>
          <w:sz w:val="28"/>
          <w:szCs w:val="28"/>
          <w:lang w:val="ro-RO"/>
        </w:rPr>
        <w:t xml:space="preserve">- </w:t>
      </w:r>
      <w:r w:rsidR="00B51019" w:rsidRPr="00EB5AEE">
        <w:rPr>
          <w:rFonts w:ascii="Times New Roman" w:hAnsi="Times New Roman" w:cs="Times New Roman"/>
          <w:color w:val="000000" w:themeColor="text1"/>
          <w:sz w:val="28"/>
          <w:szCs w:val="28"/>
          <w:lang w:val="ro-RO"/>
        </w:rPr>
        <w:t>Codul fiscal nr.1163/1997 (republicat în Monitorul Oficial al Republicii Moldova, ediție specială din 8 februarie 2007), cu modificările ulterioare, se modifică după cum urmează:</w:t>
      </w:r>
    </w:p>
    <w:p w14:paraId="4E25398E" w14:textId="1C29F7F2" w:rsidR="0094502C" w:rsidRPr="00EB5AEE" w:rsidRDefault="007520A6" w:rsidP="00D009C9">
      <w:pPr>
        <w:pStyle w:val="ListParagraph"/>
        <w:numPr>
          <w:ilvl w:val="0"/>
          <w:numId w:val="1"/>
        </w:numPr>
        <w:tabs>
          <w:tab w:val="left" w:pos="810"/>
        </w:tabs>
        <w:ind w:left="0" w:firstLine="540"/>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t xml:space="preserve">La articolul 5, punctele 24), 25) și </w:t>
      </w:r>
      <w:r w:rsidR="0094502C" w:rsidRPr="00EB5AEE">
        <w:rPr>
          <w:rFonts w:ascii="Times New Roman" w:hAnsi="Times New Roman" w:cs="Times New Roman"/>
          <w:color w:val="000000" w:themeColor="text1"/>
          <w:sz w:val="28"/>
          <w:lang w:val="ro-MD"/>
        </w:rPr>
        <w:t>45) se abrogă.</w:t>
      </w:r>
    </w:p>
    <w:p w14:paraId="29633EC1" w14:textId="77777777" w:rsidR="00FB5925" w:rsidRPr="00EB5AEE" w:rsidRDefault="00FB5925" w:rsidP="00D009C9">
      <w:pPr>
        <w:pStyle w:val="ListParagraph"/>
        <w:numPr>
          <w:ilvl w:val="0"/>
          <w:numId w:val="1"/>
        </w:numPr>
        <w:tabs>
          <w:tab w:val="left" w:pos="900"/>
        </w:tabs>
        <w:spacing w:after="0" w:line="204" w:lineRule="auto"/>
        <w:ind w:left="0" w:right="-694" w:firstLine="540"/>
        <w:rPr>
          <w:rFonts w:ascii="Times New Roman" w:hAnsi="Times New Roman" w:cs="Times New Roman"/>
          <w:color w:val="000000" w:themeColor="text1"/>
          <w:spacing w:val="-8"/>
          <w:sz w:val="28"/>
          <w:szCs w:val="28"/>
          <w:lang w:val="ro-MD"/>
        </w:rPr>
      </w:pPr>
      <w:r w:rsidRPr="00EB5AEE">
        <w:rPr>
          <w:rFonts w:ascii="Times New Roman" w:hAnsi="Times New Roman" w:cs="Times New Roman"/>
          <w:color w:val="000000" w:themeColor="text1"/>
          <w:spacing w:val="-8"/>
          <w:sz w:val="28"/>
          <w:szCs w:val="28"/>
          <w:lang w:val="ro-MD"/>
        </w:rPr>
        <w:t>Articolul 8 alineatul (2):</w:t>
      </w:r>
    </w:p>
    <w:p w14:paraId="5F6B2FDA" w14:textId="126639C3" w:rsidR="00FB5925" w:rsidRPr="00EB5AEE" w:rsidRDefault="00FB5925" w:rsidP="00D009C9">
      <w:pPr>
        <w:tabs>
          <w:tab w:val="left" w:pos="1260"/>
        </w:tabs>
        <w:spacing w:after="0"/>
        <w:ind w:firstLine="54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litera c), după cuvintele „dările de seamă fiscale” se completează cu cuvintele „și informațiile”;</w:t>
      </w:r>
    </w:p>
    <w:p w14:paraId="2E17B1D0" w14:textId="77777777" w:rsidR="00FB5925" w:rsidRPr="00EB5AEE" w:rsidRDefault="00FB5925" w:rsidP="00D009C9">
      <w:pPr>
        <w:tabs>
          <w:tab w:val="left" w:pos="1260"/>
        </w:tabs>
        <w:spacing w:after="0"/>
        <w:ind w:right="-694" w:firstLine="54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se completează cu literele l) și m), cu următorul cuprins: </w:t>
      </w:r>
    </w:p>
    <w:p w14:paraId="5E0D3674" w14:textId="77777777" w:rsidR="00FB5925" w:rsidRPr="00EB5AEE" w:rsidRDefault="00FB5925" w:rsidP="00D009C9">
      <w:pPr>
        <w:tabs>
          <w:tab w:val="left" w:pos="1260"/>
        </w:tabs>
        <w:spacing w:after="0"/>
        <w:ind w:right="-694" w:firstLine="54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,,l) să întocmească și să prezinte dosarul prețurilor de transfer;</w:t>
      </w:r>
    </w:p>
    <w:p w14:paraId="1119B5C4" w14:textId="1E85DE18" w:rsidR="00FB5925" w:rsidRPr="00EB5AEE" w:rsidRDefault="00FB5925" w:rsidP="00D009C9">
      <w:pPr>
        <w:tabs>
          <w:tab w:val="left" w:pos="1260"/>
        </w:tabs>
        <w:spacing w:after="0"/>
        <w:ind w:right="-694" w:firstLine="54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m) să respecte regulile prevăzute în Capitolul 11</w:t>
      </w:r>
      <w:r w:rsidRPr="00EB5AEE">
        <w:rPr>
          <w:rFonts w:ascii="Times New Roman" w:eastAsia="Georgia" w:hAnsi="Times New Roman" w:cs="Times New Roman"/>
          <w:color w:val="000000" w:themeColor="text1"/>
          <w:sz w:val="28"/>
          <w:szCs w:val="28"/>
          <w:vertAlign w:val="superscript"/>
          <w:lang w:val="ro-MD"/>
        </w:rPr>
        <w:t>2</w:t>
      </w:r>
      <w:r w:rsidRPr="00EB5AEE">
        <w:rPr>
          <w:rFonts w:ascii="Times New Roman" w:eastAsia="Georgia" w:hAnsi="Times New Roman" w:cs="Times New Roman"/>
          <w:color w:val="000000" w:themeColor="text1"/>
          <w:sz w:val="28"/>
          <w:szCs w:val="28"/>
          <w:lang w:val="ro-MD"/>
        </w:rPr>
        <w:t xml:space="preserve"> Titlu V din cod.”.</w:t>
      </w:r>
    </w:p>
    <w:p w14:paraId="65B7B9C2" w14:textId="454B69A4" w:rsidR="00114ADC" w:rsidRPr="00EB5AEE" w:rsidRDefault="00D73B2D" w:rsidP="000428D4">
      <w:pPr>
        <w:pStyle w:val="ListParagraph"/>
        <w:numPr>
          <w:ilvl w:val="0"/>
          <w:numId w:val="1"/>
        </w:numPr>
        <w:tabs>
          <w:tab w:val="left" w:pos="810"/>
        </w:tabs>
        <w:ind w:left="0" w:firstLine="540"/>
        <w:rPr>
          <w:rFonts w:ascii="Times New Roman" w:hAnsi="Times New Roman" w:cs="Times New Roman"/>
          <w:b/>
          <w:color w:val="000000" w:themeColor="text1"/>
          <w:sz w:val="28"/>
          <w:lang w:val="ro-RO"/>
        </w:rPr>
      </w:pPr>
      <w:r w:rsidRPr="00EB5AEE">
        <w:rPr>
          <w:rFonts w:ascii="Times New Roman" w:hAnsi="Times New Roman" w:cs="Times New Roman"/>
          <w:color w:val="000000" w:themeColor="text1"/>
          <w:sz w:val="28"/>
          <w:lang w:val="ro-RO"/>
        </w:rPr>
        <w:t>La a</w:t>
      </w:r>
      <w:r w:rsidR="00B51019" w:rsidRPr="00EB5AEE">
        <w:rPr>
          <w:rFonts w:ascii="Times New Roman" w:hAnsi="Times New Roman" w:cs="Times New Roman"/>
          <w:color w:val="000000" w:themeColor="text1"/>
          <w:sz w:val="28"/>
          <w:lang w:val="ro-RO"/>
        </w:rPr>
        <w:t>rti</w:t>
      </w:r>
      <w:r w:rsidR="00AD2362" w:rsidRPr="00EB5AEE">
        <w:rPr>
          <w:rFonts w:ascii="Times New Roman" w:hAnsi="Times New Roman" w:cs="Times New Roman"/>
          <w:color w:val="000000" w:themeColor="text1"/>
          <w:sz w:val="28"/>
          <w:lang w:val="ro-RO"/>
        </w:rPr>
        <w:t>colul 12</w:t>
      </w:r>
      <w:r w:rsidR="000428D4" w:rsidRPr="00EB5AEE">
        <w:rPr>
          <w:rFonts w:ascii="Times New Roman" w:hAnsi="Times New Roman" w:cs="Times New Roman"/>
          <w:color w:val="000000" w:themeColor="text1"/>
          <w:sz w:val="28"/>
          <w:lang w:val="ro-RO"/>
        </w:rPr>
        <w:t xml:space="preserve"> </w:t>
      </w:r>
      <w:r w:rsidR="00AD2362" w:rsidRPr="00EB5AEE">
        <w:rPr>
          <w:rFonts w:ascii="Times New Roman" w:hAnsi="Times New Roman" w:cs="Times New Roman"/>
          <w:color w:val="000000" w:themeColor="text1"/>
          <w:sz w:val="28"/>
          <w:lang w:val="ro-RO"/>
        </w:rPr>
        <w:t>punctul 1) se completează cu</w:t>
      </w:r>
      <w:r w:rsidR="00B51019" w:rsidRPr="00EB5AEE">
        <w:rPr>
          <w:rFonts w:ascii="Times New Roman" w:hAnsi="Times New Roman" w:cs="Times New Roman"/>
          <w:color w:val="000000" w:themeColor="text1"/>
          <w:sz w:val="28"/>
          <w:lang w:val="ro-MD"/>
        </w:rPr>
        <w:t xml:space="preserve"> litera g) cu următorul cuprins:</w:t>
      </w:r>
    </w:p>
    <w:p w14:paraId="545E31B9" w14:textId="69A038C6" w:rsidR="00B51019" w:rsidRPr="00EB5AEE" w:rsidRDefault="00B51019" w:rsidP="00D009C9">
      <w:pPr>
        <w:pStyle w:val="ListParagraph"/>
        <w:tabs>
          <w:tab w:val="left" w:pos="810"/>
        </w:tabs>
        <w:ind w:left="0" w:firstLine="540"/>
        <w:jc w:val="both"/>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t>„g) plățile efectuate pentru obiectele de proprietate intelectuală create în cadrul exercitării atribuțiilor de muncă/serviciu reglementate în Hotă</w:t>
      </w:r>
      <w:r w:rsidR="00E13860" w:rsidRPr="00EB5AEE">
        <w:rPr>
          <w:rFonts w:ascii="Times New Roman" w:hAnsi="Times New Roman" w:cs="Times New Roman"/>
          <w:color w:val="000000" w:themeColor="text1"/>
          <w:sz w:val="28"/>
          <w:lang w:val="ro-MD"/>
        </w:rPr>
        <w:t>râ</w:t>
      </w:r>
      <w:r w:rsidR="000428D4" w:rsidRPr="00EB5AEE">
        <w:rPr>
          <w:rFonts w:ascii="Times New Roman" w:hAnsi="Times New Roman" w:cs="Times New Roman"/>
          <w:color w:val="000000" w:themeColor="text1"/>
          <w:sz w:val="28"/>
          <w:lang w:val="ro-MD"/>
        </w:rPr>
        <w:t>rea Guvernului nr.1609/2003.”.</w:t>
      </w:r>
    </w:p>
    <w:p w14:paraId="16301230" w14:textId="5BF48E6C" w:rsidR="00370900" w:rsidRPr="00EB5AEE" w:rsidRDefault="00370900" w:rsidP="00D009C9">
      <w:pPr>
        <w:pStyle w:val="ListParagraph"/>
        <w:numPr>
          <w:ilvl w:val="0"/>
          <w:numId w:val="1"/>
        </w:numPr>
        <w:tabs>
          <w:tab w:val="left" w:pos="810"/>
        </w:tabs>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La articolul 15:</w:t>
      </w:r>
    </w:p>
    <w:p w14:paraId="20BF4FB3" w14:textId="742A8202" w:rsidR="00370900" w:rsidRPr="00EB5AEE" w:rsidRDefault="00370900" w:rsidP="00D009C9">
      <w:pPr>
        <w:pStyle w:val="ListParagraph"/>
        <w:tabs>
          <w:tab w:val="left" w:pos="810"/>
        </w:tabs>
        <w:ind w:left="851" w:hanging="284"/>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litera a) va avea următorul cuprins:</w:t>
      </w:r>
    </w:p>
    <w:p w14:paraId="66613DC6" w14:textId="37F51BA9" w:rsidR="00370900" w:rsidRPr="00EB5AEE" w:rsidRDefault="00370900" w:rsidP="00D009C9">
      <w:pPr>
        <w:pStyle w:val="ListParagraph"/>
        <w:tabs>
          <w:tab w:val="left" w:pos="810"/>
        </w:tabs>
        <w:ind w:left="0" w:firstLine="45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,,a) pentru persoane fizice, întreprinzători individuali şi persoanele care desfăşoară activitate profesională în sectorul justiţiei şi în domeniul sănătăţii în mărime de:</w:t>
      </w:r>
    </w:p>
    <w:p w14:paraId="3B8BB42A" w14:textId="77777777" w:rsidR="00370900" w:rsidRPr="00EB5AEE" w:rsidRDefault="00370900" w:rsidP="00D009C9">
      <w:pPr>
        <w:pStyle w:val="ListParagraph"/>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- 12% din venitul anual impozabil ce nu depăşeşte suma de 1 000 000 lei;</w:t>
      </w:r>
    </w:p>
    <w:p w14:paraId="39007127" w14:textId="4FB2921A" w:rsidR="00370900" w:rsidRPr="00EB5AEE" w:rsidRDefault="00370900" w:rsidP="00D009C9">
      <w:pPr>
        <w:pStyle w:val="ListParagraph"/>
        <w:tabs>
          <w:tab w:val="left" w:pos="810"/>
        </w:tabs>
        <w:spacing w:after="0"/>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- 18% din venitul anual impozabil ce depăşeşte suma de 1 000 000 lei;”.</w:t>
      </w:r>
    </w:p>
    <w:p w14:paraId="109BCA30" w14:textId="1CCD5732" w:rsidR="00AD1CCF" w:rsidRPr="00EB5AEE" w:rsidRDefault="00AD1CCF" w:rsidP="00D009C9">
      <w:pPr>
        <w:tabs>
          <w:tab w:val="left" w:pos="810"/>
        </w:tabs>
        <w:spacing w:after="0"/>
        <w:ind w:firstLine="63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litera b), după cuvântul „juridice” se completează cu textul „ , cu excepția celor prevăzuți la litera b</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w:t>
      </w:r>
    </w:p>
    <w:p w14:paraId="2129EF6A" w14:textId="10B43F27" w:rsidR="00AD1CCF" w:rsidRPr="00EB5AEE" w:rsidRDefault="00AD1CCF" w:rsidP="00D009C9">
      <w:pPr>
        <w:tabs>
          <w:tab w:val="left" w:pos="810"/>
        </w:tabs>
        <w:spacing w:after="0"/>
        <w:ind w:firstLine="63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se completează cu litera b</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w:t>
      </w:r>
      <w:r w:rsidR="00781FE5" w:rsidRPr="00EB5AEE">
        <w:rPr>
          <w:rFonts w:ascii="Times New Roman" w:hAnsi="Times New Roman" w:cs="Times New Roman"/>
          <w:color w:val="000000" w:themeColor="text1"/>
          <w:sz w:val="28"/>
          <w:lang w:val="ro-RO"/>
        </w:rPr>
        <w:t>, cu următorul cuprins:</w:t>
      </w:r>
    </w:p>
    <w:p w14:paraId="17C01486" w14:textId="6B374296" w:rsidR="00370900" w:rsidRPr="00EB5AEE" w:rsidRDefault="00781FE5" w:rsidP="00D009C9">
      <w:pPr>
        <w:spacing w:after="0"/>
        <w:ind w:firstLine="540"/>
        <w:jc w:val="both"/>
        <w:rPr>
          <w:rFonts w:ascii="Times New Roman" w:hAnsi="Times New Roman" w:cs="Times New Roman"/>
          <w:color w:val="000000" w:themeColor="text1"/>
          <w:sz w:val="28"/>
          <w:lang w:val="en-GB"/>
        </w:rPr>
      </w:pPr>
      <w:r w:rsidRPr="00EB5AEE">
        <w:rPr>
          <w:rFonts w:ascii="Times New Roman" w:hAnsi="Times New Roman" w:cs="Times New Roman"/>
          <w:color w:val="000000" w:themeColor="text1"/>
          <w:sz w:val="28"/>
          <w:lang w:val="ro-RO"/>
        </w:rPr>
        <w:t>„b</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 pentru întreprinderile clasificate ca întreprinderi micro, mici sau mijlocii conform prevederilor Legii nr.179/2016 cu privire la întreprinderile mici şi mijlocii</w:t>
      </w:r>
      <w:r w:rsidR="000D3F8C" w:rsidRPr="00EB5AEE">
        <w:rPr>
          <w:rFonts w:ascii="Times New Roman" w:hAnsi="Times New Roman" w:cs="Times New Roman"/>
          <w:color w:val="000000" w:themeColor="text1"/>
          <w:sz w:val="28"/>
          <w:lang w:val="ro-RO"/>
        </w:rPr>
        <w:t>, pe perioada fiscală 2023-2025, inclusiv</w:t>
      </w:r>
      <w:r w:rsidRPr="00EB5AEE">
        <w:rPr>
          <w:rFonts w:ascii="Times New Roman" w:hAnsi="Times New Roman" w:cs="Times New Roman"/>
          <w:color w:val="000000" w:themeColor="text1"/>
          <w:sz w:val="28"/>
          <w:lang w:val="ro-RO"/>
        </w:rPr>
        <w:t xml:space="preserve"> - în mărime de 0 % din venitul impozabil nedistribuit sub formă de dividende.”.</w:t>
      </w:r>
    </w:p>
    <w:p w14:paraId="1A16C697" w14:textId="684BD9EE" w:rsidR="00D73B2D" w:rsidRPr="00EB5AEE" w:rsidRDefault="00D73B2D" w:rsidP="00D009C9">
      <w:pPr>
        <w:pStyle w:val="ListParagraph"/>
        <w:numPr>
          <w:ilvl w:val="0"/>
          <w:numId w:val="1"/>
        </w:numPr>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lastRenderedPageBreak/>
        <w:t>La articolul 19 litera d), textul „(rotunjită până la următorul procent întreg)” se exclude.</w:t>
      </w:r>
    </w:p>
    <w:p w14:paraId="76CD56A2" w14:textId="0AC7CE84" w:rsidR="000320FC" w:rsidRPr="00EB5AEE" w:rsidRDefault="000320FC" w:rsidP="00D009C9">
      <w:pPr>
        <w:pStyle w:val="ListParagraph"/>
        <w:numPr>
          <w:ilvl w:val="0"/>
          <w:numId w:val="1"/>
        </w:numPr>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La articolul 20 litera d</w:t>
      </w:r>
      <w:r w:rsidRPr="00EB5AEE">
        <w:rPr>
          <w:rFonts w:ascii="Times New Roman" w:hAnsi="Times New Roman" w:cs="Times New Roman"/>
          <w:color w:val="000000" w:themeColor="text1"/>
          <w:sz w:val="28"/>
          <w:vertAlign w:val="superscript"/>
          <w:lang w:val="ro-RO"/>
        </w:rPr>
        <w:t>6</w:t>
      </w:r>
      <w:r w:rsidRPr="00EB5AEE">
        <w:rPr>
          <w:rFonts w:ascii="Times New Roman" w:hAnsi="Times New Roman" w:cs="Times New Roman"/>
          <w:color w:val="000000" w:themeColor="text1"/>
          <w:sz w:val="28"/>
          <w:lang w:val="ro-RO"/>
        </w:rPr>
        <w:t xml:space="preserve">), </w:t>
      </w:r>
      <w:r w:rsidR="003503DD" w:rsidRPr="00EB5AEE">
        <w:rPr>
          <w:rFonts w:ascii="Times New Roman" w:hAnsi="Times New Roman" w:cs="Times New Roman"/>
          <w:color w:val="000000" w:themeColor="text1"/>
          <w:sz w:val="28"/>
          <w:lang w:val="ro-RO"/>
        </w:rPr>
        <w:t>textul</w:t>
      </w:r>
      <w:r w:rsidRPr="00EB5AEE">
        <w:rPr>
          <w:rFonts w:ascii="Times New Roman" w:hAnsi="Times New Roman" w:cs="Times New Roman"/>
          <w:color w:val="000000" w:themeColor="text1"/>
          <w:sz w:val="28"/>
          <w:lang w:val="ro-RO"/>
        </w:rPr>
        <w:t xml:space="preserve"> „conform art.24 alin.(19)–(20)” se substituie cu </w:t>
      </w:r>
      <w:r w:rsidR="003503DD" w:rsidRPr="00EB5AEE">
        <w:rPr>
          <w:rFonts w:ascii="Times New Roman" w:hAnsi="Times New Roman" w:cs="Times New Roman"/>
          <w:color w:val="000000" w:themeColor="text1"/>
          <w:sz w:val="28"/>
          <w:lang w:val="ro-RO"/>
        </w:rPr>
        <w:t>textul</w:t>
      </w:r>
      <w:r w:rsidRPr="00EB5AEE">
        <w:rPr>
          <w:rFonts w:ascii="Times New Roman" w:hAnsi="Times New Roman" w:cs="Times New Roman"/>
          <w:color w:val="000000" w:themeColor="text1"/>
          <w:sz w:val="28"/>
          <w:lang w:val="ro-RO"/>
        </w:rPr>
        <w:t xml:space="preserve"> „conform art.24 alin.(19), (19</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 și (20)”.</w:t>
      </w:r>
    </w:p>
    <w:p w14:paraId="3E818581" w14:textId="77777777" w:rsidR="00667269" w:rsidRPr="00EB5AEE" w:rsidRDefault="00AD2362" w:rsidP="00D009C9">
      <w:pPr>
        <w:pStyle w:val="ListParagraph"/>
        <w:numPr>
          <w:ilvl w:val="0"/>
          <w:numId w:val="1"/>
        </w:numPr>
        <w:tabs>
          <w:tab w:val="left" w:pos="810"/>
        </w:tabs>
        <w:ind w:left="0" w:firstLine="540"/>
        <w:jc w:val="both"/>
        <w:rPr>
          <w:rFonts w:ascii="Times New Roman" w:hAnsi="Times New Roman" w:cs="Times New Roman"/>
          <w:b/>
          <w:color w:val="000000" w:themeColor="text1"/>
          <w:sz w:val="28"/>
          <w:lang w:val="ro-RO"/>
        </w:rPr>
      </w:pPr>
      <w:r w:rsidRPr="00EB5AEE">
        <w:rPr>
          <w:rFonts w:ascii="Times New Roman" w:hAnsi="Times New Roman" w:cs="Times New Roman"/>
          <w:color w:val="000000" w:themeColor="text1"/>
          <w:sz w:val="28"/>
          <w:lang w:val="ro-RO"/>
        </w:rPr>
        <w:t xml:space="preserve">Articolul 21 </w:t>
      </w:r>
      <w:r w:rsidR="00667269" w:rsidRPr="00EB5AEE">
        <w:rPr>
          <w:rFonts w:ascii="Times New Roman" w:hAnsi="Times New Roman" w:cs="Times New Roman"/>
          <w:color w:val="000000" w:themeColor="text1"/>
          <w:sz w:val="28"/>
          <w:lang w:val="ro-RO"/>
        </w:rPr>
        <w:t xml:space="preserve">se completează cu </w:t>
      </w:r>
      <w:r w:rsidR="006C1CD0" w:rsidRPr="00EB5AEE">
        <w:rPr>
          <w:rFonts w:ascii="Times New Roman" w:hAnsi="Times New Roman" w:cs="Times New Roman"/>
          <w:color w:val="000000" w:themeColor="text1"/>
          <w:sz w:val="28"/>
          <w:lang w:val="ro-RO"/>
        </w:rPr>
        <w:t xml:space="preserve">alineatele </w:t>
      </w:r>
      <w:r w:rsidR="00452305" w:rsidRPr="00EB5AEE">
        <w:rPr>
          <w:rFonts w:ascii="Times New Roman" w:hAnsi="Times New Roman" w:cs="Times New Roman"/>
          <w:color w:val="000000" w:themeColor="text1"/>
          <w:sz w:val="28"/>
          <w:lang w:val="ro-RO"/>
        </w:rPr>
        <w:t>(5</w:t>
      </w:r>
      <w:r w:rsidR="00667269" w:rsidRPr="00EB5AEE">
        <w:rPr>
          <w:rFonts w:ascii="Times New Roman" w:hAnsi="Times New Roman" w:cs="Times New Roman"/>
          <w:color w:val="000000" w:themeColor="text1"/>
          <w:sz w:val="28"/>
          <w:vertAlign w:val="superscript"/>
          <w:lang w:val="ro-RO"/>
        </w:rPr>
        <w:t>1</w:t>
      </w:r>
      <w:r w:rsidR="00452305" w:rsidRPr="00EB5AEE">
        <w:rPr>
          <w:rFonts w:ascii="Times New Roman" w:hAnsi="Times New Roman" w:cs="Times New Roman"/>
          <w:color w:val="000000" w:themeColor="text1"/>
          <w:sz w:val="28"/>
          <w:lang w:val="ro-RO"/>
        </w:rPr>
        <w:t xml:space="preserve">) </w:t>
      </w:r>
      <w:r w:rsidR="006C1CD0" w:rsidRPr="00EB5AEE">
        <w:rPr>
          <w:rFonts w:ascii="Times New Roman" w:hAnsi="Times New Roman" w:cs="Times New Roman"/>
          <w:color w:val="000000" w:themeColor="text1"/>
          <w:sz w:val="28"/>
          <w:lang w:val="ro-RO"/>
        </w:rPr>
        <w:t xml:space="preserve">și (6) </w:t>
      </w:r>
      <w:r w:rsidR="00452305" w:rsidRPr="00EB5AEE">
        <w:rPr>
          <w:rFonts w:ascii="Times New Roman" w:hAnsi="Times New Roman" w:cs="Times New Roman"/>
          <w:color w:val="000000" w:themeColor="text1"/>
          <w:sz w:val="28"/>
          <w:lang w:val="ro-RO"/>
        </w:rPr>
        <w:t xml:space="preserve">cu următorul </w:t>
      </w:r>
      <w:r w:rsidR="00667269" w:rsidRPr="00EB5AEE">
        <w:rPr>
          <w:rFonts w:ascii="Times New Roman" w:hAnsi="Times New Roman" w:cs="Times New Roman"/>
          <w:color w:val="000000" w:themeColor="text1"/>
          <w:sz w:val="28"/>
          <w:lang w:val="ro-MD"/>
        </w:rPr>
        <w:t>cuprins:</w:t>
      </w:r>
      <w:r w:rsidR="003C2F42" w:rsidRPr="00EB5AEE">
        <w:rPr>
          <w:rFonts w:ascii="Times New Roman" w:hAnsi="Times New Roman" w:cs="Times New Roman"/>
          <w:color w:val="000000" w:themeColor="text1"/>
          <w:sz w:val="28"/>
          <w:lang w:val="ro-MD"/>
        </w:rPr>
        <w:t xml:space="preserve"> </w:t>
      </w:r>
    </w:p>
    <w:p w14:paraId="09EB7B0F" w14:textId="77777777" w:rsidR="00452305" w:rsidRPr="00EB5AEE" w:rsidRDefault="00667269" w:rsidP="00D009C9">
      <w:pPr>
        <w:pStyle w:val="ListParagraph"/>
        <w:tabs>
          <w:tab w:val="left" w:pos="810"/>
        </w:tabs>
        <w:ind w:left="0" w:firstLine="540"/>
        <w:jc w:val="both"/>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t>„(5</w:t>
      </w:r>
      <w:r w:rsidRPr="00EB5AEE">
        <w:rPr>
          <w:rFonts w:ascii="Times New Roman" w:hAnsi="Times New Roman" w:cs="Times New Roman"/>
          <w:color w:val="000000" w:themeColor="text1"/>
          <w:sz w:val="28"/>
          <w:vertAlign w:val="superscript"/>
          <w:lang w:val="ro-MD"/>
        </w:rPr>
        <w:t>1</w:t>
      </w:r>
      <w:r w:rsidRPr="00EB5AEE">
        <w:rPr>
          <w:rFonts w:ascii="Times New Roman" w:hAnsi="Times New Roman" w:cs="Times New Roman"/>
          <w:color w:val="000000" w:themeColor="text1"/>
          <w:sz w:val="28"/>
          <w:lang w:val="ro-MD"/>
        </w:rPr>
        <w:t>) Agentul economic care face o donaţie sub formă de bunuri pentru care nu se calculează amortizarea, se consideră că a vândut bunul donat la un preţ ce reprezintă mărimea maximă dintre valoarea contabilă şi valoarea de piaţă la momentul donării.</w:t>
      </w:r>
    </w:p>
    <w:p w14:paraId="29DCB615" w14:textId="77777777" w:rsidR="00C24ACA" w:rsidRPr="00EB5AEE" w:rsidRDefault="006C1CD0" w:rsidP="00D009C9">
      <w:pPr>
        <w:pStyle w:val="ListParagraph"/>
        <w:tabs>
          <w:tab w:val="left" w:pos="810"/>
        </w:tabs>
        <w:ind w:left="0" w:firstLine="540"/>
        <w:jc w:val="both"/>
        <w:rPr>
          <w:rFonts w:ascii="Times New Roman" w:hAnsi="Times New Roman" w:cs="Times New Roman"/>
          <w:b/>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C24ACA" w:rsidRPr="00EB5AEE">
        <w:rPr>
          <w:rFonts w:ascii="Times New Roman" w:hAnsi="Times New Roman" w:cs="Times New Roman"/>
          <w:color w:val="000000" w:themeColor="text1"/>
          <w:sz w:val="28"/>
          <w:szCs w:val="28"/>
          <w:lang w:val="ro-RO"/>
        </w:rPr>
        <w:t xml:space="preserve">(6) </w:t>
      </w:r>
      <w:r w:rsidR="00C24ACA" w:rsidRPr="00EB5AEE">
        <w:rPr>
          <w:rFonts w:ascii="Times New Roman" w:eastAsia="Times New Roman" w:hAnsi="Times New Roman" w:cs="Times New Roman"/>
          <w:color w:val="000000" w:themeColor="text1"/>
          <w:sz w:val="28"/>
          <w:szCs w:val="28"/>
          <w:lang w:val="ro-MD" w:eastAsia="ru-RU"/>
        </w:rPr>
        <w:t>Veniturile contribuabililor care desfășoară activitate de întreprinzător obținute  din tranzacțiile economice cu fondatorii sau alte persoane interdependent</w:t>
      </w:r>
      <w:r w:rsidR="006A6C1F" w:rsidRPr="00EB5AEE">
        <w:rPr>
          <w:rFonts w:ascii="Times New Roman" w:eastAsia="Times New Roman" w:hAnsi="Times New Roman" w:cs="Times New Roman"/>
          <w:color w:val="000000" w:themeColor="text1"/>
          <w:sz w:val="28"/>
          <w:szCs w:val="28"/>
          <w:lang w:val="ro-MD" w:eastAsia="ru-RU"/>
        </w:rPr>
        <w:t>e efectuate la preț mai mic decâ</w:t>
      </w:r>
      <w:r w:rsidR="00C24ACA" w:rsidRPr="00EB5AEE">
        <w:rPr>
          <w:rFonts w:ascii="Times New Roman" w:eastAsia="Times New Roman" w:hAnsi="Times New Roman" w:cs="Times New Roman"/>
          <w:color w:val="000000" w:themeColor="text1"/>
          <w:sz w:val="28"/>
          <w:szCs w:val="28"/>
          <w:lang w:val="ro-MD" w:eastAsia="ru-RU"/>
        </w:rPr>
        <w:t>t prețul de piață se vor ajusta în scopu</w:t>
      </w:r>
      <w:r w:rsidRPr="00EB5AEE">
        <w:rPr>
          <w:rFonts w:ascii="Times New Roman" w:eastAsia="Times New Roman" w:hAnsi="Times New Roman" w:cs="Times New Roman"/>
          <w:color w:val="000000" w:themeColor="text1"/>
          <w:sz w:val="28"/>
          <w:szCs w:val="28"/>
          <w:lang w:val="ro-MD" w:eastAsia="ru-RU"/>
        </w:rPr>
        <w:t>ri fiscale la prețul de piață.”</w:t>
      </w:r>
    </w:p>
    <w:p w14:paraId="13420FFC" w14:textId="77777777" w:rsidR="00D73B2D" w:rsidRPr="00EB5AEE" w:rsidRDefault="00D73B2D" w:rsidP="00D009C9">
      <w:pPr>
        <w:pStyle w:val="ListParagraph"/>
        <w:numPr>
          <w:ilvl w:val="0"/>
          <w:numId w:val="1"/>
        </w:numPr>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La articolul 24:</w:t>
      </w:r>
    </w:p>
    <w:p w14:paraId="686BED8B" w14:textId="2780A653" w:rsidR="00D73B2D" w:rsidRPr="00EB5AEE" w:rsidRDefault="00D73B2D" w:rsidP="00D009C9">
      <w:pPr>
        <w:pStyle w:val="ListParagraph"/>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la alineatul (13), sintagma „Ministerul Agriculturii și Industriei Alimentare” se substituie prin sintagmele „Ministerul Mediului” și ,,Ministerul Sănătății</w:t>
      </w:r>
      <w:r w:rsidR="006A2FEC" w:rsidRPr="00EB5AEE">
        <w:rPr>
          <w:rFonts w:ascii="Times New Roman" w:hAnsi="Times New Roman" w:cs="Times New Roman"/>
          <w:color w:val="000000" w:themeColor="text1"/>
          <w:sz w:val="28"/>
          <w:lang w:val="ro-RO"/>
        </w:rPr>
        <w:t>”</w:t>
      </w:r>
      <w:r w:rsidRPr="00EB5AEE">
        <w:rPr>
          <w:rFonts w:ascii="Times New Roman" w:hAnsi="Times New Roman" w:cs="Times New Roman"/>
          <w:color w:val="000000" w:themeColor="text1"/>
          <w:sz w:val="28"/>
          <w:lang w:val="ro-RO"/>
        </w:rPr>
        <w:t>;</w:t>
      </w:r>
    </w:p>
    <w:p w14:paraId="0F84D3C7" w14:textId="77777777" w:rsidR="00D73B2D" w:rsidRPr="00EB5AEE" w:rsidRDefault="00D73B2D" w:rsidP="00D009C9">
      <w:pPr>
        <w:pStyle w:val="ListParagraph"/>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alineatul (19</w:t>
      </w:r>
      <w:r w:rsidRPr="00EB5AEE">
        <w:rPr>
          <w:rFonts w:ascii="Times New Roman" w:hAnsi="Times New Roman" w:cs="Times New Roman"/>
          <w:color w:val="000000" w:themeColor="text1"/>
          <w:sz w:val="28"/>
          <w:vertAlign w:val="superscript"/>
          <w:lang w:val="ro-RO"/>
        </w:rPr>
        <w:t>2</w:t>
      </w:r>
      <w:r w:rsidRPr="00EB5AEE">
        <w:rPr>
          <w:rFonts w:ascii="Times New Roman" w:hAnsi="Times New Roman" w:cs="Times New Roman"/>
          <w:color w:val="000000" w:themeColor="text1"/>
          <w:sz w:val="28"/>
          <w:lang w:val="ro-RO"/>
        </w:rPr>
        <w:t>)</w:t>
      </w:r>
      <w:r w:rsidR="00E13860" w:rsidRPr="00EB5AEE">
        <w:rPr>
          <w:rFonts w:ascii="Times New Roman" w:hAnsi="Times New Roman" w:cs="Times New Roman"/>
          <w:color w:val="000000" w:themeColor="text1"/>
          <w:sz w:val="28"/>
          <w:lang w:val="ro-RO"/>
        </w:rPr>
        <w:t xml:space="preserve"> va avea următorul cuprins</w:t>
      </w:r>
      <w:r w:rsidRPr="00EB5AEE">
        <w:rPr>
          <w:rFonts w:ascii="Times New Roman" w:hAnsi="Times New Roman" w:cs="Times New Roman"/>
          <w:color w:val="000000" w:themeColor="text1"/>
          <w:sz w:val="28"/>
          <w:lang w:val="ro-RO"/>
        </w:rPr>
        <w:t>:</w:t>
      </w:r>
    </w:p>
    <w:p w14:paraId="6FF2CB43" w14:textId="78DCC6DF" w:rsidR="00FC7677" w:rsidRPr="00EB5AEE" w:rsidRDefault="00D73B2D" w:rsidP="00D009C9">
      <w:pPr>
        <w:pStyle w:val="ListParagraph"/>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„(19</w:t>
      </w:r>
      <w:r w:rsidRPr="00EB5AEE">
        <w:rPr>
          <w:rFonts w:ascii="Times New Roman" w:hAnsi="Times New Roman" w:cs="Times New Roman"/>
          <w:color w:val="000000" w:themeColor="text1"/>
          <w:sz w:val="28"/>
          <w:vertAlign w:val="superscript"/>
          <w:lang w:val="ro-RO"/>
        </w:rPr>
        <w:t>2</w:t>
      </w:r>
      <w:r w:rsidRPr="00EB5AEE">
        <w:rPr>
          <w:rFonts w:ascii="Times New Roman" w:hAnsi="Times New Roman" w:cs="Times New Roman"/>
          <w:color w:val="000000" w:themeColor="text1"/>
          <w:sz w:val="28"/>
          <w:lang w:val="ro-RO"/>
        </w:rPr>
        <w:t>) Se permite deducerea cheltuielilor suportate şi determinate de angajator pentru orice plăţi efectuate în folosul angajatului, în raport cu care au fost calculate contribuţiile de asigurări sociale de stat obligatorii şi/sau au fost reţinute primele de asigurare obligatorie de asistenţă medicală şi impozitul pe venit din salariu, datorate de angajator şi angajat. Prevederile prezentului alineat nu limitează dreptul la deducere în scopuri fiscale a altor tipuri de cheltuieli co</w:t>
      </w:r>
      <w:r w:rsidR="008D6956" w:rsidRPr="00EB5AEE">
        <w:rPr>
          <w:rFonts w:ascii="Times New Roman" w:hAnsi="Times New Roman" w:cs="Times New Roman"/>
          <w:color w:val="000000" w:themeColor="text1"/>
          <w:sz w:val="28"/>
          <w:lang w:val="ro-RO"/>
        </w:rPr>
        <w:t>nform prevederilor prezentului C</w:t>
      </w:r>
      <w:r w:rsidRPr="00EB5AEE">
        <w:rPr>
          <w:rFonts w:ascii="Times New Roman" w:hAnsi="Times New Roman" w:cs="Times New Roman"/>
          <w:color w:val="000000" w:themeColor="text1"/>
          <w:sz w:val="28"/>
          <w:lang w:val="ro-RO"/>
        </w:rPr>
        <w:t>od.</w:t>
      </w:r>
      <w:r w:rsidR="008D6956" w:rsidRPr="00EB5AEE">
        <w:rPr>
          <w:rFonts w:ascii="Times New Roman" w:hAnsi="Times New Roman" w:cs="Times New Roman"/>
          <w:color w:val="000000" w:themeColor="text1"/>
          <w:sz w:val="28"/>
          <w:lang w:val="ro-RO"/>
        </w:rPr>
        <w:t>”</w:t>
      </w:r>
    </w:p>
    <w:p w14:paraId="7512373F" w14:textId="24C335C7" w:rsidR="002F0D92" w:rsidRPr="00EB5AEE" w:rsidRDefault="008D6956" w:rsidP="00D009C9">
      <w:pPr>
        <w:pStyle w:val="ListParagraph"/>
        <w:numPr>
          <w:ilvl w:val="0"/>
          <w:numId w:val="1"/>
        </w:numPr>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La articolul 26</w:t>
      </w:r>
      <w:r w:rsidRPr="00EB5AEE">
        <w:rPr>
          <w:rFonts w:ascii="Times New Roman" w:hAnsi="Times New Roman" w:cs="Times New Roman"/>
          <w:color w:val="000000" w:themeColor="text1"/>
          <w:sz w:val="28"/>
          <w:vertAlign w:val="superscript"/>
          <w:lang w:val="ro-RO"/>
        </w:rPr>
        <w:t>1</w:t>
      </w:r>
      <w:r w:rsidR="00CD1D67" w:rsidRPr="00EB5AEE">
        <w:rPr>
          <w:rFonts w:ascii="Times New Roman" w:hAnsi="Times New Roman" w:cs="Times New Roman"/>
          <w:color w:val="000000" w:themeColor="text1"/>
          <w:sz w:val="28"/>
          <w:lang w:val="ro-RO"/>
        </w:rPr>
        <w:t>:</w:t>
      </w:r>
    </w:p>
    <w:p w14:paraId="56DE5203" w14:textId="77777777" w:rsidR="002F0D92" w:rsidRPr="00EB5AEE" w:rsidRDefault="002F0D92" w:rsidP="00D009C9">
      <w:pPr>
        <w:pStyle w:val="ListParagraph"/>
        <w:tabs>
          <w:tab w:val="left" w:pos="810"/>
        </w:tabs>
        <w:ind w:left="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alineatul (2), cifrele „6000” se substituie cu „12000”;</w:t>
      </w:r>
    </w:p>
    <w:p w14:paraId="29FD2D1C" w14:textId="77E4A2A5" w:rsidR="008D6956" w:rsidRPr="00EB5AEE" w:rsidRDefault="008D6956" w:rsidP="00D009C9">
      <w:pPr>
        <w:pStyle w:val="ListParagraph"/>
        <w:tabs>
          <w:tab w:val="left" w:pos="810"/>
        </w:tabs>
        <w:spacing w:after="0"/>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alineatul (4) se completează cu textul „ , cu excepția entităților care aplică metodele de  evidența bazate pe  IFRS.”</w:t>
      </w:r>
    </w:p>
    <w:p w14:paraId="738ED598" w14:textId="5566FFF3" w:rsidR="009B7D64" w:rsidRPr="00EB5AEE" w:rsidRDefault="009B7D64" w:rsidP="00D009C9">
      <w:pPr>
        <w:tabs>
          <w:tab w:val="left" w:pos="810"/>
        </w:tabs>
        <w:spacing w:after="0"/>
        <w:ind w:firstLine="567"/>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se completează cu alineatul (6</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 cu următorul cuprins:</w:t>
      </w:r>
    </w:p>
    <w:p w14:paraId="63342E53" w14:textId="1F2A97D8" w:rsidR="007008BF" w:rsidRPr="00EB5AEE" w:rsidRDefault="009B7D64" w:rsidP="00D009C9">
      <w:pPr>
        <w:pStyle w:val="ListParagraph"/>
        <w:tabs>
          <w:tab w:val="left" w:pos="810"/>
        </w:tabs>
        <w:spacing w:after="0"/>
        <w:ind w:left="0" w:firstLine="45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,,(6</w:t>
      </w:r>
      <w:r w:rsidRPr="00EB5AEE">
        <w:rPr>
          <w:rFonts w:ascii="Times New Roman" w:hAnsi="Times New Roman" w:cs="Times New Roman"/>
          <w:color w:val="000000" w:themeColor="text1"/>
          <w:sz w:val="28"/>
          <w:vertAlign w:val="superscript"/>
          <w:lang w:val="ro-RO"/>
        </w:rPr>
        <w:t>1</w:t>
      </w:r>
      <w:r w:rsidRPr="00EB5AEE">
        <w:rPr>
          <w:rFonts w:ascii="Times New Roman" w:hAnsi="Times New Roman" w:cs="Times New Roman"/>
          <w:color w:val="000000" w:themeColor="text1"/>
          <w:sz w:val="28"/>
          <w:lang w:val="ro-RO"/>
        </w:rPr>
        <w:t>) Prin derogare de la prevederile alin.(6)</w:t>
      </w:r>
      <w:r w:rsidR="007E3A26" w:rsidRPr="00EB5AEE">
        <w:rPr>
          <w:rFonts w:ascii="Times New Roman" w:hAnsi="Times New Roman" w:cs="Times New Roman"/>
          <w:color w:val="000000" w:themeColor="text1"/>
          <w:sz w:val="28"/>
          <w:lang w:val="ro-RO"/>
        </w:rPr>
        <w:t>,</w:t>
      </w:r>
      <w:r w:rsidRPr="00EB5AEE">
        <w:rPr>
          <w:rFonts w:ascii="Times New Roman" w:hAnsi="Times New Roman" w:cs="Times New Roman"/>
          <w:color w:val="000000" w:themeColor="text1"/>
          <w:sz w:val="28"/>
          <w:lang w:val="ro-RO"/>
        </w:rPr>
        <w:t xml:space="preserve"> întreprinderile mari clasificate </w:t>
      </w:r>
      <w:r w:rsidR="00925979" w:rsidRPr="00EB5AEE">
        <w:rPr>
          <w:rFonts w:ascii="Times New Roman" w:hAnsi="Times New Roman" w:cs="Times New Roman"/>
          <w:color w:val="000000" w:themeColor="text1"/>
          <w:sz w:val="28"/>
          <w:lang w:val="ro-RO"/>
        </w:rPr>
        <w:t xml:space="preserve">în </w:t>
      </w:r>
      <w:r w:rsidRPr="00EB5AEE">
        <w:rPr>
          <w:rFonts w:ascii="Times New Roman" w:hAnsi="Times New Roman" w:cs="Times New Roman"/>
          <w:color w:val="000000" w:themeColor="text1"/>
          <w:sz w:val="28"/>
          <w:lang w:val="ro-RO"/>
        </w:rPr>
        <w:t>c</w:t>
      </w:r>
      <w:r w:rsidR="003C08A9" w:rsidRPr="00EB5AEE">
        <w:rPr>
          <w:rFonts w:ascii="Times New Roman" w:hAnsi="Times New Roman" w:cs="Times New Roman"/>
          <w:color w:val="000000" w:themeColor="text1"/>
          <w:sz w:val="28"/>
          <w:lang w:val="ro-RO"/>
        </w:rPr>
        <w:t>onform</w:t>
      </w:r>
      <w:r w:rsidR="00925979" w:rsidRPr="00EB5AEE">
        <w:rPr>
          <w:rFonts w:ascii="Times New Roman" w:hAnsi="Times New Roman" w:cs="Times New Roman"/>
          <w:color w:val="000000" w:themeColor="text1"/>
          <w:sz w:val="28"/>
          <w:lang w:val="ro-RO"/>
        </w:rPr>
        <w:t>itate</w:t>
      </w:r>
      <w:r w:rsidRPr="00EB5AEE">
        <w:rPr>
          <w:rFonts w:ascii="Times New Roman" w:hAnsi="Times New Roman" w:cs="Times New Roman"/>
          <w:color w:val="000000" w:themeColor="text1"/>
          <w:sz w:val="28"/>
          <w:lang w:val="ro-RO"/>
        </w:rPr>
        <w:t xml:space="preserve"> </w:t>
      </w:r>
      <w:r w:rsidR="00925979" w:rsidRPr="00EB5AEE">
        <w:rPr>
          <w:rFonts w:ascii="Times New Roman" w:hAnsi="Times New Roman" w:cs="Times New Roman"/>
          <w:color w:val="000000" w:themeColor="text1"/>
          <w:sz w:val="28"/>
          <w:lang w:val="ro-RO"/>
        </w:rPr>
        <w:t xml:space="preserve">cu </w:t>
      </w:r>
      <w:r w:rsidRPr="00EB5AEE">
        <w:rPr>
          <w:rFonts w:ascii="Times New Roman" w:hAnsi="Times New Roman" w:cs="Times New Roman"/>
          <w:color w:val="000000" w:themeColor="text1"/>
          <w:sz w:val="28"/>
          <w:lang w:val="ro-RO"/>
        </w:rPr>
        <w:t>prevederil</w:t>
      </w:r>
      <w:r w:rsidR="00925979" w:rsidRPr="00EB5AEE">
        <w:rPr>
          <w:rFonts w:ascii="Times New Roman" w:hAnsi="Times New Roman" w:cs="Times New Roman"/>
          <w:color w:val="000000" w:themeColor="text1"/>
          <w:sz w:val="28"/>
          <w:lang w:val="ro-RO"/>
        </w:rPr>
        <w:t>e</w:t>
      </w:r>
      <w:r w:rsidRPr="00EB5AEE">
        <w:rPr>
          <w:rFonts w:ascii="Times New Roman" w:hAnsi="Times New Roman" w:cs="Times New Roman"/>
          <w:color w:val="000000" w:themeColor="text1"/>
          <w:sz w:val="28"/>
          <w:lang w:val="ro-RO"/>
        </w:rPr>
        <w:t xml:space="preserve"> Legii nr.179/2016 cu privire la întreprinderile mici şi mijlocii, pot utiliza metoda amortizării accelerate pentru primul an de punere în funcțiune a mijlocului fix. Mărimea amortizării mijlocului fix ce urmează a fi dedusă se determină, după cum urmează:</w:t>
      </w:r>
    </w:p>
    <w:p w14:paraId="6090C308" w14:textId="2335D4DF" w:rsidR="009B7D64" w:rsidRPr="00EB5AEE" w:rsidRDefault="009B7D64" w:rsidP="00D009C9">
      <w:pPr>
        <w:pStyle w:val="ListParagraph"/>
        <w:tabs>
          <w:tab w:val="left" w:pos="810"/>
        </w:tabs>
        <w:spacing w:after="0"/>
        <w:ind w:left="0" w:firstLine="45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 xml:space="preserve">- pentru primul an de utilizare, amortizarea nu poate depăși 50% din costul de intrare a mijlocului fix; </w:t>
      </w:r>
    </w:p>
    <w:p w14:paraId="19407A39" w14:textId="4613BAE2" w:rsidR="009B7D64" w:rsidRPr="00EB5AEE" w:rsidRDefault="009B7D64" w:rsidP="00D009C9">
      <w:pPr>
        <w:pStyle w:val="ListParagraph"/>
        <w:numPr>
          <w:ilvl w:val="0"/>
          <w:numId w:val="23"/>
        </w:numPr>
        <w:tabs>
          <w:tab w:val="left" w:pos="567"/>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pentru următorii ani de utilizare, amortizarea se calculează prin raportarea valorii neamortizate a mijlocului fix la durata de funcționare utilă rămasă a acestuia.”</w:t>
      </w:r>
    </w:p>
    <w:p w14:paraId="70B853DA" w14:textId="77777777" w:rsidR="00273C7C" w:rsidRPr="00EB5AEE" w:rsidRDefault="00273C7C" w:rsidP="00D009C9">
      <w:pPr>
        <w:pStyle w:val="ListParagraph"/>
        <w:tabs>
          <w:tab w:val="left" w:pos="810"/>
        </w:tabs>
        <w:ind w:left="540"/>
        <w:jc w:val="both"/>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lastRenderedPageBreak/>
        <w:t>se introduce alineatul (19) cu următorul cuprins:</w:t>
      </w:r>
    </w:p>
    <w:p w14:paraId="6A75B360" w14:textId="77777777" w:rsidR="00273C7C" w:rsidRPr="00EB5AEE" w:rsidRDefault="00273C7C" w:rsidP="00D009C9">
      <w:pPr>
        <w:pStyle w:val="ListParagraph"/>
        <w:tabs>
          <w:tab w:val="left" w:pos="810"/>
        </w:tabs>
        <w:ind w:left="0" w:firstLine="540"/>
        <w:jc w:val="both"/>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t>„(19) Suma amortizării mijlocului fix care participă la crearea unui nou mijloc fix nu se include în costul de intrare a acestuia.”</w:t>
      </w:r>
    </w:p>
    <w:p w14:paraId="406F5A58" w14:textId="0CE66077" w:rsidR="006A6C1F" w:rsidRPr="00EB5AEE" w:rsidRDefault="009B7D64" w:rsidP="00D009C9">
      <w:pPr>
        <w:pStyle w:val="ListParagraph"/>
        <w:numPr>
          <w:ilvl w:val="0"/>
          <w:numId w:val="1"/>
        </w:numPr>
        <w:tabs>
          <w:tab w:val="left" w:pos="810"/>
        </w:tabs>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RO"/>
        </w:rPr>
        <w:t xml:space="preserve"> </w:t>
      </w:r>
      <w:r w:rsidR="006A6C1F" w:rsidRPr="00EB5AEE">
        <w:rPr>
          <w:rFonts w:ascii="Times New Roman" w:hAnsi="Times New Roman" w:cs="Times New Roman"/>
          <w:color w:val="000000" w:themeColor="text1"/>
          <w:sz w:val="28"/>
          <w:lang w:val="ro-RO"/>
        </w:rPr>
        <w:t>Articolul 35</w:t>
      </w:r>
      <w:r w:rsidR="006A6C1F" w:rsidRPr="00EB5AEE">
        <w:rPr>
          <w:rFonts w:ascii="Times New Roman" w:hAnsi="Times New Roman" w:cs="Times New Roman"/>
          <w:color w:val="000000" w:themeColor="text1"/>
          <w:sz w:val="28"/>
          <w:vertAlign w:val="superscript"/>
          <w:lang w:val="ro-RO"/>
        </w:rPr>
        <w:t>1</w:t>
      </w:r>
      <w:r w:rsidR="00E13860" w:rsidRPr="00EB5AEE">
        <w:rPr>
          <w:rFonts w:ascii="Times New Roman" w:hAnsi="Times New Roman" w:cs="Times New Roman"/>
          <w:color w:val="000000" w:themeColor="text1"/>
          <w:sz w:val="28"/>
          <w:lang w:val="ro-RO"/>
        </w:rPr>
        <w:t xml:space="preserve"> va avea următorul cuprins</w:t>
      </w:r>
      <w:r w:rsidR="006A6C1F" w:rsidRPr="00EB5AEE">
        <w:rPr>
          <w:rFonts w:ascii="Times New Roman" w:hAnsi="Times New Roman" w:cs="Times New Roman"/>
          <w:color w:val="000000" w:themeColor="text1"/>
          <w:sz w:val="28"/>
          <w:lang w:val="ro-MD"/>
        </w:rPr>
        <w:t>:</w:t>
      </w:r>
    </w:p>
    <w:p w14:paraId="01CEE310" w14:textId="4D5D8CC7" w:rsidR="00EF5BEA" w:rsidRPr="00EB5AEE" w:rsidRDefault="006A6C1F" w:rsidP="00D009C9">
      <w:pPr>
        <w:pStyle w:val="ListParagraph"/>
        <w:tabs>
          <w:tab w:val="left" w:pos="810"/>
        </w:tabs>
        <w:ind w:left="0" w:firstLine="540"/>
        <w:jc w:val="both"/>
        <w:rPr>
          <w:rFonts w:ascii="Times New Roman" w:hAnsi="Times New Roman" w:cs="Times New Roman"/>
          <w:color w:val="000000" w:themeColor="text1"/>
          <w:sz w:val="28"/>
          <w:lang w:val="ro-MD"/>
        </w:rPr>
      </w:pPr>
      <w:r w:rsidRPr="00EB5AEE">
        <w:rPr>
          <w:rFonts w:ascii="Times New Roman" w:hAnsi="Times New Roman" w:cs="Times New Roman"/>
          <w:color w:val="000000" w:themeColor="text1"/>
          <w:sz w:val="28"/>
          <w:lang w:val="ro-MD"/>
        </w:rPr>
        <w:t>„</w:t>
      </w:r>
      <w:r w:rsidRPr="00EB5AEE">
        <w:rPr>
          <w:rFonts w:ascii="Times New Roman" w:hAnsi="Times New Roman" w:cs="Times New Roman"/>
          <w:b/>
          <w:color w:val="000000" w:themeColor="text1"/>
          <w:sz w:val="28"/>
          <w:lang w:val="ro-MD"/>
        </w:rPr>
        <w:t>Articolul 35</w:t>
      </w:r>
      <w:r w:rsidRPr="00EB5AEE">
        <w:rPr>
          <w:rFonts w:ascii="Times New Roman" w:hAnsi="Times New Roman" w:cs="Times New Roman"/>
          <w:b/>
          <w:color w:val="000000" w:themeColor="text1"/>
          <w:sz w:val="28"/>
          <w:vertAlign w:val="superscript"/>
          <w:lang w:val="ro-MD"/>
        </w:rPr>
        <w:t>1</w:t>
      </w:r>
      <w:r w:rsidRPr="00EB5AEE">
        <w:rPr>
          <w:rFonts w:ascii="Times New Roman" w:hAnsi="Times New Roman" w:cs="Times New Roman"/>
          <w:color w:val="000000" w:themeColor="text1"/>
          <w:sz w:val="28"/>
          <w:lang w:val="ro-MD"/>
        </w:rPr>
        <w:t>.</w:t>
      </w:r>
      <w:r w:rsidR="00EF5BEA" w:rsidRPr="00EB5AEE">
        <w:rPr>
          <w:rFonts w:ascii="Times New Roman" w:hAnsi="Times New Roman" w:cs="Times New Roman"/>
          <w:color w:val="000000" w:themeColor="text1"/>
          <w:sz w:val="28"/>
          <w:lang w:val="ro-MD"/>
        </w:rPr>
        <w:t xml:space="preserve"> Restricții privind aplicarea scutirilor</w:t>
      </w:r>
      <w:r w:rsidRPr="00EB5AEE">
        <w:rPr>
          <w:rFonts w:ascii="Times New Roman" w:hAnsi="Times New Roman" w:cs="Times New Roman"/>
          <w:color w:val="000000" w:themeColor="text1"/>
          <w:sz w:val="28"/>
          <w:lang w:val="ro-MD"/>
        </w:rPr>
        <w:t xml:space="preserve"> </w:t>
      </w:r>
    </w:p>
    <w:p w14:paraId="0AE9AE19" w14:textId="6866488A" w:rsidR="006A6C1F" w:rsidRPr="00EB5AEE" w:rsidRDefault="006A6C1F" w:rsidP="00D009C9">
      <w:pPr>
        <w:pStyle w:val="ListParagraph"/>
        <w:tabs>
          <w:tab w:val="left" w:pos="810"/>
        </w:tabs>
        <w:ind w:left="0" w:firstLine="540"/>
        <w:jc w:val="both"/>
        <w:rPr>
          <w:rFonts w:ascii="Times New Roman" w:hAnsi="Times New Roman" w:cs="Times New Roman"/>
          <w:color w:val="000000" w:themeColor="text1"/>
          <w:sz w:val="28"/>
          <w:lang w:val="ro-RO"/>
        </w:rPr>
      </w:pPr>
      <w:r w:rsidRPr="00EB5AEE">
        <w:rPr>
          <w:rFonts w:ascii="Times New Roman" w:hAnsi="Times New Roman" w:cs="Times New Roman"/>
          <w:color w:val="000000" w:themeColor="text1"/>
          <w:sz w:val="28"/>
          <w:lang w:val="ro-MD"/>
        </w:rPr>
        <w:t>Persoanele fizice care, pe parcursul perioadei fiscale, au obținut venituri impozitate conform art.88</w:t>
      </w:r>
      <w:r w:rsidRPr="00EB5AEE">
        <w:rPr>
          <w:rFonts w:ascii="Times New Roman" w:hAnsi="Times New Roman" w:cs="Times New Roman"/>
          <w:color w:val="000000" w:themeColor="text1"/>
          <w:sz w:val="28"/>
          <w:vertAlign w:val="superscript"/>
          <w:lang w:val="ro-MD"/>
        </w:rPr>
        <w:t xml:space="preserve">1 </w:t>
      </w:r>
      <w:r w:rsidRPr="00EB5AEE">
        <w:rPr>
          <w:rFonts w:ascii="Times New Roman" w:hAnsi="Times New Roman" w:cs="Times New Roman"/>
          <w:color w:val="000000" w:themeColor="text1"/>
          <w:sz w:val="28"/>
          <w:lang w:val="ro-MD"/>
        </w:rPr>
        <w:t>și cap. 1 titlul X sânt private de dreptul de a folosi scut</w:t>
      </w:r>
      <w:r w:rsidR="00FE2646" w:rsidRPr="00EB5AEE">
        <w:rPr>
          <w:rFonts w:ascii="Times New Roman" w:hAnsi="Times New Roman" w:cs="Times New Roman"/>
          <w:color w:val="000000" w:themeColor="text1"/>
          <w:sz w:val="28"/>
          <w:lang w:val="ro-MD"/>
        </w:rPr>
        <w:t>irile conform art.33, 34 și 35</w:t>
      </w:r>
      <w:r w:rsidRPr="00EB5AEE">
        <w:rPr>
          <w:rFonts w:ascii="Times New Roman" w:hAnsi="Times New Roman" w:cs="Times New Roman"/>
          <w:color w:val="000000" w:themeColor="text1"/>
          <w:sz w:val="28"/>
          <w:lang w:val="ro-MD"/>
        </w:rPr>
        <w:t xml:space="preserve"> pentru perioada în care încasează venituri impozitate conform regimului special de impozitare. Scutirile se vor aplica proporțional lunilor de activitate în regimul general de impozitare</w:t>
      </w:r>
      <w:r w:rsidR="00EF5BEA" w:rsidRPr="00EB5AEE">
        <w:rPr>
          <w:rFonts w:ascii="Times New Roman" w:hAnsi="Times New Roman" w:cs="Times New Roman"/>
          <w:color w:val="000000" w:themeColor="text1"/>
          <w:sz w:val="28"/>
          <w:lang w:val="ro-MD"/>
        </w:rPr>
        <w:t>.</w:t>
      </w:r>
      <w:r w:rsidRPr="00EB5AEE">
        <w:rPr>
          <w:rFonts w:ascii="Times New Roman" w:hAnsi="Times New Roman" w:cs="Times New Roman"/>
          <w:color w:val="000000" w:themeColor="text1"/>
          <w:sz w:val="28"/>
          <w:lang w:val="ro-MD"/>
        </w:rPr>
        <w:t>”.</w:t>
      </w:r>
    </w:p>
    <w:p w14:paraId="41C8BD8A" w14:textId="3A168C7A" w:rsidR="00B51019" w:rsidRPr="00EB5AEE" w:rsidRDefault="00FE2646" w:rsidP="00D009C9">
      <w:pPr>
        <w:pStyle w:val="ListParagraph"/>
        <w:numPr>
          <w:ilvl w:val="0"/>
          <w:numId w:val="1"/>
        </w:numPr>
        <w:tabs>
          <w:tab w:val="left" w:pos="810"/>
        </w:tabs>
        <w:jc w:val="both"/>
        <w:rPr>
          <w:rFonts w:ascii="Times New Roman" w:hAnsi="Times New Roman" w:cs="Times New Roman"/>
          <w:b/>
          <w:color w:val="000000" w:themeColor="text1"/>
          <w:sz w:val="28"/>
          <w:lang w:val="ro-RO"/>
        </w:rPr>
      </w:pPr>
      <w:r w:rsidRPr="00EB5AEE">
        <w:rPr>
          <w:rFonts w:ascii="Times New Roman" w:hAnsi="Times New Roman" w:cs="Times New Roman"/>
          <w:color w:val="000000" w:themeColor="text1"/>
          <w:sz w:val="28"/>
          <w:lang w:val="ro-MD"/>
        </w:rPr>
        <w:t xml:space="preserve"> </w:t>
      </w:r>
      <w:r w:rsidR="00AD2362" w:rsidRPr="00EB5AEE">
        <w:rPr>
          <w:rFonts w:ascii="Times New Roman" w:hAnsi="Times New Roman" w:cs="Times New Roman"/>
          <w:color w:val="000000" w:themeColor="text1"/>
          <w:sz w:val="28"/>
          <w:lang w:val="ro-MD"/>
        </w:rPr>
        <w:t>Articolul 40 se completează cu</w:t>
      </w:r>
      <w:r w:rsidR="00C6499B" w:rsidRPr="00EB5AEE">
        <w:rPr>
          <w:rFonts w:ascii="Times New Roman" w:hAnsi="Times New Roman" w:cs="Times New Roman"/>
          <w:color w:val="000000" w:themeColor="text1"/>
          <w:sz w:val="28"/>
          <w:lang w:val="ro-MD"/>
        </w:rPr>
        <w:t xml:space="preserve"> alineatele</w:t>
      </w:r>
      <w:r w:rsidR="00B51019" w:rsidRPr="00EB5AEE">
        <w:rPr>
          <w:rFonts w:ascii="Times New Roman" w:hAnsi="Times New Roman" w:cs="Times New Roman"/>
          <w:color w:val="000000" w:themeColor="text1"/>
          <w:sz w:val="28"/>
          <w:lang w:val="ro-MD"/>
        </w:rPr>
        <w:t xml:space="preserve"> (5</w:t>
      </w:r>
      <w:r w:rsidR="00B51019" w:rsidRPr="00EB5AEE">
        <w:rPr>
          <w:rFonts w:ascii="Times New Roman" w:hAnsi="Times New Roman" w:cs="Times New Roman"/>
          <w:color w:val="000000" w:themeColor="text1"/>
          <w:sz w:val="28"/>
          <w:vertAlign w:val="superscript"/>
          <w:lang w:val="ro-MD"/>
        </w:rPr>
        <w:t>1</w:t>
      </w:r>
      <w:r w:rsidR="00B51019" w:rsidRPr="00EB5AEE">
        <w:rPr>
          <w:rFonts w:ascii="Times New Roman" w:hAnsi="Times New Roman" w:cs="Times New Roman"/>
          <w:color w:val="000000" w:themeColor="text1"/>
          <w:sz w:val="28"/>
          <w:lang w:val="ro-MD"/>
        </w:rPr>
        <w:t xml:space="preserve">) </w:t>
      </w:r>
      <w:r w:rsidR="00C6499B" w:rsidRPr="00EB5AEE">
        <w:rPr>
          <w:rFonts w:ascii="Times New Roman" w:hAnsi="Times New Roman" w:cs="Times New Roman"/>
          <w:color w:val="000000" w:themeColor="text1"/>
          <w:sz w:val="28"/>
          <w:lang w:val="ro-MD"/>
        </w:rPr>
        <w:t>și (6</w:t>
      </w:r>
      <w:r w:rsidR="00C6499B" w:rsidRPr="00EB5AEE">
        <w:rPr>
          <w:rFonts w:ascii="Times New Roman" w:hAnsi="Times New Roman" w:cs="Times New Roman"/>
          <w:color w:val="000000" w:themeColor="text1"/>
          <w:sz w:val="28"/>
          <w:vertAlign w:val="superscript"/>
          <w:lang w:val="ro-MD"/>
        </w:rPr>
        <w:t>1</w:t>
      </w:r>
      <w:r w:rsidR="00C6499B" w:rsidRPr="00EB5AEE">
        <w:rPr>
          <w:rFonts w:ascii="Times New Roman" w:hAnsi="Times New Roman" w:cs="Times New Roman"/>
          <w:color w:val="000000" w:themeColor="text1"/>
          <w:sz w:val="28"/>
          <w:lang w:val="ro-MD"/>
        </w:rPr>
        <w:t>)</w:t>
      </w:r>
      <w:r w:rsidR="00463E0D" w:rsidRPr="00EB5AEE">
        <w:rPr>
          <w:rFonts w:ascii="Times New Roman" w:hAnsi="Times New Roman" w:cs="Times New Roman"/>
          <w:color w:val="000000" w:themeColor="text1"/>
          <w:sz w:val="28"/>
          <w:lang w:val="ro-MD"/>
        </w:rPr>
        <w:t xml:space="preserve"> </w:t>
      </w:r>
      <w:r w:rsidR="00B51019" w:rsidRPr="00EB5AEE">
        <w:rPr>
          <w:rFonts w:ascii="Times New Roman" w:hAnsi="Times New Roman" w:cs="Times New Roman"/>
          <w:color w:val="000000" w:themeColor="text1"/>
          <w:sz w:val="28"/>
          <w:lang w:val="ro-MD"/>
        </w:rPr>
        <w:t>cu următorul cuprins:</w:t>
      </w:r>
    </w:p>
    <w:p w14:paraId="4D1C2369" w14:textId="77777777" w:rsidR="00B51019" w:rsidRPr="00EB5AEE" w:rsidRDefault="00B51019" w:rsidP="00D009C9">
      <w:pPr>
        <w:pStyle w:val="ListParagraph"/>
        <w:tabs>
          <w:tab w:val="left" w:pos="810"/>
        </w:tabs>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„(5</w:t>
      </w:r>
      <w:r w:rsidRPr="00EB5AEE">
        <w:rPr>
          <w:rFonts w:ascii="Times New Roman" w:hAnsi="Times New Roman" w:cs="Times New Roman"/>
          <w:color w:val="000000" w:themeColor="text1"/>
          <w:sz w:val="28"/>
          <w:szCs w:val="28"/>
          <w:vertAlign w:val="superscript"/>
          <w:lang w:val="ro-MD"/>
        </w:rPr>
        <w:t>1</w:t>
      </w:r>
      <w:r w:rsidRPr="00EB5AEE">
        <w:rPr>
          <w:rFonts w:ascii="Times New Roman" w:hAnsi="Times New Roman" w:cs="Times New Roman"/>
          <w:color w:val="000000" w:themeColor="text1"/>
          <w:sz w:val="28"/>
          <w:szCs w:val="28"/>
          <w:lang w:val="ro-MD"/>
        </w:rPr>
        <w:t xml:space="preserve">) </w:t>
      </w:r>
      <w:r w:rsidR="00E13860" w:rsidRPr="00EB5AEE">
        <w:rPr>
          <w:rFonts w:ascii="Times New Roman" w:hAnsi="Times New Roman" w:cs="Times New Roman"/>
          <w:color w:val="000000" w:themeColor="text1"/>
          <w:sz w:val="28"/>
          <w:szCs w:val="28"/>
          <w:lang w:val="ro-MD" w:eastAsia="ru-RU"/>
        </w:rPr>
        <w:t>Creșterea</w:t>
      </w:r>
      <w:r w:rsidRPr="00EB5AEE">
        <w:rPr>
          <w:rFonts w:ascii="Times New Roman" w:hAnsi="Times New Roman" w:cs="Times New Roman"/>
          <w:color w:val="000000" w:themeColor="text1"/>
          <w:sz w:val="28"/>
          <w:szCs w:val="28"/>
          <w:lang w:val="ro-MD" w:eastAsia="ru-RU"/>
        </w:rPr>
        <w:t xml:space="preserve"> sau pierderea de capital nu este recunoscută în scopuri fiscale în cazul înstrăinării unui autoturism, care a fost în proprietatea contribuabilului cel puțin 3 ani </w:t>
      </w:r>
      <w:r w:rsidR="00E13860" w:rsidRPr="00EB5AEE">
        <w:rPr>
          <w:rFonts w:ascii="Times New Roman" w:hAnsi="Times New Roman" w:cs="Times New Roman"/>
          <w:color w:val="000000" w:themeColor="text1"/>
          <w:sz w:val="28"/>
          <w:szCs w:val="28"/>
          <w:lang w:val="ro-MD" w:eastAsia="ru-RU"/>
        </w:rPr>
        <w:t>până</w:t>
      </w:r>
      <w:r w:rsidRPr="00EB5AEE">
        <w:rPr>
          <w:rFonts w:ascii="Times New Roman" w:hAnsi="Times New Roman" w:cs="Times New Roman"/>
          <w:color w:val="000000" w:themeColor="text1"/>
          <w:sz w:val="28"/>
          <w:szCs w:val="28"/>
          <w:lang w:val="ro-MD" w:eastAsia="ru-RU"/>
        </w:rPr>
        <w:t xml:space="preserve"> la da</w:t>
      </w:r>
      <w:r w:rsidR="002D2760" w:rsidRPr="00EB5AEE">
        <w:rPr>
          <w:rFonts w:ascii="Times New Roman" w:hAnsi="Times New Roman" w:cs="Times New Roman"/>
          <w:color w:val="000000" w:themeColor="text1"/>
          <w:sz w:val="28"/>
          <w:szCs w:val="28"/>
          <w:lang w:val="ro-MD" w:eastAsia="ru-RU"/>
        </w:rPr>
        <w:t xml:space="preserve">ta înstrăinării, </w:t>
      </w:r>
      <w:r w:rsidRPr="00EB5AEE">
        <w:rPr>
          <w:rFonts w:ascii="Times New Roman" w:hAnsi="Times New Roman" w:cs="Times New Roman"/>
          <w:color w:val="000000" w:themeColor="text1"/>
          <w:sz w:val="28"/>
          <w:szCs w:val="28"/>
          <w:lang w:val="ro-MD" w:eastAsia="ru-RU"/>
        </w:rPr>
        <w:t>cu excepția  autovehiculelor de colecție de interes istoric sau etnografic.</w:t>
      </w:r>
    </w:p>
    <w:p w14:paraId="4B874989" w14:textId="77777777" w:rsidR="00C6499B" w:rsidRPr="00EB5AEE" w:rsidRDefault="00C6499B" w:rsidP="00D009C9">
      <w:pPr>
        <w:pStyle w:val="ListParagraph"/>
        <w:tabs>
          <w:tab w:val="left" w:pos="810"/>
        </w:tabs>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(6</w:t>
      </w:r>
      <w:r w:rsidRPr="00EB5AEE">
        <w:rPr>
          <w:rFonts w:ascii="Times New Roman" w:hAnsi="Times New Roman" w:cs="Times New Roman"/>
          <w:color w:val="000000" w:themeColor="text1"/>
          <w:sz w:val="28"/>
          <w:szCs w:val="28"/>
          <w:vertAlign w:val="superscript"/>
          <w:lang w:val="ro-MD"/>
        </w:rPr>
        <w:t>1</w:t>
      </w:r>
      <w:r w:rsidRPr="00EB5AEE">
        <w:rPr>
          <w:rFonts w:ascii="Times New Roman" w:hAnsi="Times New Roman" w:cs="Times New Roman"/>
          <w:color w:val="000000" w:themeColor="text1"/>
          <w:sz w:val="28"/>
          <w:szCs w:val="28"/>
          <w:lang w:val="ro-MD"/>
        </w:rPr>
        <w:t>) Creșterea sau pierderea de capital provenită din vânzare, schimb sau din altă formă de înstrăinare a locuinței – proprietate comună în devălmășie se determină ca diferența dintre suma încasată și baza valorică a acestor active de către unul dintre proprietari (coproprietari) în baza acordului comun.”</w:t>
      </w:r>
    </w:p>
    <w:p w14:paraId="201CF72C" w14:textId="573E9A73" w:rsidR="006A6C1F" w:rsidRPr="00EB5AEE" w:rsidRDefault="00F43EB5" w:rsidP="00D009C9">
      <w:pPr>
        <w:pStyle w:val="ListParagraph"/>
        <w:numPr>
          <w:ilvl w:val="0"/>
          <w:numId w:val="1"/>
        </w:numPr>
        <w:tabs>
          <w:tab w:val="left" w:pos="990"/>
        </w:tabs>
        <w:ind w:left="0" w:firstLine="63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6A6C1F" w:rsidRPr="00EB5AEE">
        <w:rPr>
          <w:rFonts w:ascii="Times New Roman" w:hAnsi="Times New Roman" w:cs="Times New Roman"/>
          <w:color w:val="000000" w:themeColor="text1"/>
          <w:sz w:val="28"/>
          <w:szCs w:val="28"/>
          <w:lang w:val="ro-RO"/>
        </w:rPr>
        <w:t xml:space="preserve">La articolul 44 alineatul (9), după </w:t>
      </w:r>
      <w:r w:rsidR="00E0411B" w:rsidRPr="00EB5AEE">
        <w:rPr>
          <w:rFonts w:ascii="Times New Roman" w:hAnsi="Times New Roman" w:cs="Times New Roman"/>
          <w:color w:val="000000" w:themeColor="text1"/>
          <w:sz w:val="28"/>
          <w:szCs w:val="28"/>
          <w:lang w:val="ro-RO"/>
        </w:rPr>
        <w:t>sintagma „</w:t>
      </w:r>
      <w:r w:rsidR="006A6C1F" w:rsidRPr="00EB5AEE">
        <w:rPr>
          <w:rFonts w:ascii="Times New Roman" w:hAnsi="Times New Roman" w:cs="Times New Roman"/>
          <w:color w:val="000000" w:themeColor="text1"/>
          <w:sz w:val="28"/>
          <w:szCs w:val="28"/>
          <w:lang w:val="ro-RO"/>
        </w:rPr>
        <w:t>IFRS</w:t>
      </w:r>
      <w:r w:rsidR="00E0411B" w:rsidRPr="00EB5AEE">
        <w:rPr>
          <w:rFonts w:ascii="Times New Roman" w:hAnsi="Times New Roman" w:cs="Times New Roman"/>
          <w:color w:val="000000" w:themeColor="text1"/>
          <w:sz w:val="28"/>
          <w:szCs w:val="28"/>
          <w:lang w:val="ro-RO"/>
        </w:rPr>
        <w:t>”</w:t>
      </w:r>
      <w:r w:rsidR="006A6C1F" w:rsidRPr="00EB5AEE">
        <w:rPr>
          <w:rFonts w:ascii="Times New Roman" w:hAnsi="Times New Roman" w:cs="Times New Roman"/>
          <w:color w:val="000000" w:themeColor="text1"/>
          <w:sz w:val="28"/>
          <w:szCs w:val="28"/>
          <w:lang w:val="ro-RO"/>
        </w:rPr>
        <w:t xml:space="preserve"> se introduce textul „sau de la implementarea unui nou standard sau a unor actualizări a standardelor intrate în vigoare”.</w:t>
      </w:r>
    </w:p>
    <w:p w14:paraId="4AAE1FB3" w14:textId="17B8145B" w:rsidR="00654A3A" w:rsidRPr="00EB5AEE" w:rsidRDefault="00F43EB5" w:rsidP="00D009C9">
      <w:pPr>
        <w:pStyle w:val="ListParagraph"/>
        <w:numPr>
          <w:ilvl w:val="0"/>
          <w:numId w:val="1"/>
        </w:numPr>
        <w:tabs>
          <w:tab w:val="left" w:pos="426"/>
          <w:tab w:val="left" w:pos="990"/>
        </w:tabs>
        <w:spacing w:after="0"/>
        <w:ind w:left="0" w:firstLine="63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654A3A" w:rsidRPr="00EB5AEE">
        <w:rPr>
          <w:rFonts w:ascii="Times New Roman" w:hAnsi="Times New Roman" w:cs="Times New Roman"/>
          <w:color w:val="000000" w:themeColor="text1"/>
          <w:sz w:val="28"/>
          <w:szCs w:val="28"/>
          <w:lang w:val="ro-RO"/>
        </w:rPr>
        <w:t>La articolul 49 literele a) și b) cuvintele „în Republica Moldova” se substituie cu textul „conform art.15 lit.b)”.</w:t>
      </w:r>
    </w:p>
    <w:p w14:paraId="1B6151C7" w14:textId="518B5B01" w:rsidR="00822388" w:rsidRPr="00EB5AEE" w:rsidRDefault="00822388" w:rsidP="00822388">
      <w:pPr>
        <w:pStyle w:val="ListParagraph"/>
        <w:numPr>
          <w:ilvl w:val="0"/>
          <w:numId w:val="1"/>
        </w:numPr>
        <w:tabs>
          <w:tab w:val="left" w:pos="1134"/>
        </w:tabs>
        <w:spacing w:after="0"/>
        <w:ind w:left="0" w:firstLine="63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64 textul „Legii nr.329-XIV din 25 martie 1999 cu privire la fondurile nestatale de pensii” se substituie cu textul „Legii nr. 198/2020 privind fondurile de pensii facultative”.</w:t>
      </w:r>
    </w:p>
    <w:p w14:paraId="124303C4" w14:textId="284BF6E3" w:rsidR="00E0411B" w:rsidRPr="00EB5AEE" w:rsidRDefault="00822388" w:rsidP="00D009C9">
      <w:pPr>
        <w:pStyle w:val="ListParagraph"/>
        <w:numPr>
          <w:ilvl w:val="0"/>
          <w:numId w:val="1"/>
        </w:numPr>
        <w:tabs>
          <w:tab w:val="left" w:pos="990"/>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E0411B" w:rsidRPr="00EB5AEE">
        <w:rPr>
          <w:rFonts w:ascii="Times New Roman" w:hAnsi="Times New Roman" w:cs="Times New Roman"/>
          <w:color w:val="000000" w:themeColor="text1"/>
          <w:sz w:val="28"/>
          <w:szCs w:val="28"/>
          <w:lang w:val="ro-RO"/>
        </w:rPr>
        <w:t>Articolul 70 va avea următorul cuprins:</w:t>
      </w:r>
    </w:p>
    <w:p w14:paraId="2FF43332" w14:textId="77777777" w:rsidR="00E0411B" w:rsidRPr="00EB5AEE" w:rsidRDefault="00E0411B" w:rsidP="00D009C9">
      <w:pPr>
        <w:tabs>
          <w:tab w:val="left" w:pos="99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70.</w:t>
      </w:r>
      <w:r w:rsidRPr="00EB5AEE">
        <w:rPr>
          <w:rFonts w:ascii="Times New Roman" w:hAnsi="Times New Roman" w:cs="Times New Roman"/>
          <w:color w:val="000000" w:themeColor="text1"/>
          <w:sz w:val="28"/>
          <w:szCs w:val="28"/>
          <w:lang w:val="ro-RO"/>
        </w:rPr>
        <w:t xml:space="preserve"> Dispoziții generale privind impozitul pe veniturile obținute din Republica Moldova de nerezidenți</w:t>
      </w:r>
    </w:p>
    <w:p w14:paraId="465CD975" w14:textId="77777777" w:rsidR="00E0411B" w:rsidRPr="00EB5AEE" w:rsidRDefault="00E0411B" w:rsidP="00D009C9">
      <w:pPr>
        <w:pStyle w:val="ListParagraph"/>
        <w:numPr>
          <w:ilvl w:val="0"/>
          <w:numId w:val="5"/>
        </w:numPr>
        <w:tabs>
          <w:tab w:val="left" w:pos="99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Nerezidenții care obțin venituri impozabile din Republica Moldova au obligația de a plăti impozit conform prezentului capitol și sunt denumiți în continuare contribuabili.</w:t>
      </w:r>
    </w:p>
    <w:p w14:paraId="730F449A" w14:textId="77777777" w:rsidR="00E0411B" w:rsidRPr="00EB5AEE" w:rsidRDefault="00E0411B" w:rsidP="00D009C9">
      <w:pPr>
        <w:pStyle w:val="ListParagraph"/>
        <w:numPr>
          <w:ilvl w:val="0"/>
          <w:numId w:val="5"/>
        </w:numPr>
        <w:tabs>
          <w:tab w:val="left" w:pos="99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Impozitul stabilit prin prezentul capitol, denumit în continuare impozit pe veniturile obținute din Republica Moldova de nerezidenți, se aplică asupra veniturilor brute impozabile obținute din Republica Moldova.</w:t>
      </w:r>
    </w:p>
    <w:p w14:paraId="2BC7C5C0" w14:textId="52967F57" w:rsidR="003B0E07" w:rsidRPr="00EB5AEE" w:rsidRDefault="00F43EB5" w:rsidP="00D009C9">
      <w:pPr>
        <w:pStyle w:val="ListParagraph"/>
        <w:numPr>
          <w:ilvl w:val="0"/>
          <w:numId w:val="1"/>
        </w:numPr>
        <w:tabs>
          <w:tab w:val="left" w:pos="99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3B0E07" w:rsidRPr="00EB5AEE">
        <w:rPr>
          <w:rFonts w:ascii="Times New Roman" w:hAnsi="Times New Roman" w:cs="Times New Roman"/>
          <w:color w:val="000000" w:themeColor="text1"/>
          <w:sz w:val="28"/>
          <w:szCs w:val="28"/>
          <w:lang w:val="ro-RO"/>
        </w:rPr>
        <w:t>La articolul 71</w:t>
      </w:r>
      <w:r w:rsidR="00CD1D67" w:rsidRPr="00EB5AEE">
        <w:rPr>
          <w:rFonts w:ascii="Times New Roman" w:hAnsi="Times New Roman" w:cs="Times New Roman"/>
          <w:color w:val="000000" w:themeColor="text1"/>
          <w:sz w:val="28"/>
          <w:szCs w:val="28"/>
          <w:lang w:val="ro-RO"/>
        </w:rPr>
        <w:t>:</w:t>
      </w:r>
    </w:p>
    <w:p w14:paraId="29FA2FB1" w14:textId="77777777" w:rsidR="003B0E07" w:rsidRPr="00EB5AEE" w:rsidRDefault="003B0E07"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denumirea articolului va avea următorul cuprins: „</w:t>
      </w:r>
      <w:r w:rsidRPr="00EB5AEE">
        <w:rPr>
          <w:rFonts w:ascii="Times New Roman" w:hAnsi="Times New Roman" w:cs="Times New Roman"/>
          <w:b/>
          <w:color w:val="000000" w:themeColor="text1"/>
          <w:sz w:val="28"/>
          <w:szCs w:val="28"/>
          <w:lang w:val="ro-RO"/>
        </w:rPr>
        <w:t>Articolul 71.</w:t>
      </w:r>
      <w:r w:rsidRPr="00EB5AEE">
        <w:rPr>
          <w:rFonts w:ascii="Times New Roman" w:hAnsi="Times New Roman" w:cs="Times New Roman"/>
          <w:color w:val="000000" w:themeColor="text1"/>
          <w:sz w:val="28"/>
          <w:szCs w:val="28"/>
          <w:lang w:val="ro-RO"/>
        </w:rPr>
        <w:t xml:space="preserve"> Veniturile obținute din Republica Moldova de nerezidenți”;</w:t>
      </w:r>
    </w:p>
    <w:p w14:paraId="7E046413" w14:textId="77777777" w:rsidR="003B0E07" w:rsidRPr="00EB5AEE" w:rsidRDefault="003B0E07"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xml:space="preserve">alineatul (1), prima </w:t>
      </w:r>
      <w:r w:rsidR="00AE7EFB" w:rsidRPr="00EB5AEE">
        <w:rPr>
          <w:rFonts w:ascii="Times New Roman" w:hAnsi="Times New Roman" w:cs="Times New Roman"/>
          <w:color w:val="000000" w:themeColor="text1"/>
          <w:sz w:val="28"/>
          <w:szCs w:val="28"/>
          <w:lang w:val="ro-RO"/>
        </w:rPr>
        <w:t>propoziție</w:t>
      </w:r>
      <w:r w:rsidRPr="00EB5AEE">
        <w:rPr>
          <w:rFonts w:ascii="Times New Roman" w:hAnsi="Times New Roman" w:cs="Times New Roman"/>
          <w:color w:val="000000" w:themeColor="text1"/>
          <w:sz w:val="28"/>
          <w:szCs w:val="28"/>
          <w:lang w:val="ro-RO"/>
        </w:rPr>
        <w:t xml:space="preserve"> va avea următorul cuprins: „Veniturile obținute din Republica Moldova de nerezidenți, indiferent dacă sunt primite în Republica Moldova sau în străinătate, se consideră:”;</w:t>
      </w:r>
    </w:p>
    <w:p w14:paraId="098037C0" w14:textId="27D0A01F" w:rsidR="003B0E07" w:rsidRPr="00EB5AEE" w:rsidRDefault="003B0E07"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litera a) se abrogă;</w:t>
      </w:r>
    </w:p>
    <w:p w14:paraId="099B9DFB" w14:textId="57A8DD2B" w:rsidR="00B94036" w:rsidRPr="003B1265" w:rsidRDefault="00B94036" w:rsidP="00D009C9">
      <w:pPr>
        <w:pStyle w:val="ListParagraph"/>
        <w:tabs>
          <w:tab w:val="left" w:pos="990"/>
        </w:tabs>
        <w:ind w:left="0" w:firstLine="540"/>
        <w:jc w:val="both"/>
        <w:rPr>
          <w:rFonts w:ascii="Times New Roman" w:hAnsi="Times New Roman" w:cs="Times New Roman"/>
          <w:color w:val="000000" w:themeColor="text1"/>
          <w:sz w:val="28"/>
          <w:szCs w:val="28"/>
          <w:lang w:val="en-GB"/>
        </w:rPr>
      </w:pPr>
      <w:r w:rsidRPr="00EB5AEE">
        <w:rPr>
          <w:rFonts w:ascii="Times New Roman" w:hAnsi="Times New Roman" w:cs="Times New Roman"/>
          <w:color w:val="000000" w:themeColor="text1"/>
          <w:sz w:val="28"/>
          <w:szCs w:val="28"/>
          <w:lang w:val="ro-RO"/>
        </w:rPr>
        <w:t>litera b) textul „de servicii, inclusiv a” se exclude</w:t>
      </w:r>
      <w:r w:rsidR="00C25CFB" w:rsidRPr="00EB5AEE">
        <w:rPr>
          <w:rFonts w:ascii="Times New Roman" w:hAnsi="Times New Roman" w:cs="Times New Roman"/>
          <w:color w:val="000000" w:themeColor="text1"/>
          <w:sz w:val="28"/>
          <w:szCs w:val="28"/>
          <w:lang w:val="ro-RO"/>
        </w:rPr>
        <w:t>.</w:t>
      </w:r>
    </w:p>
    <w:p w14:paraId="16E76432" w14:textId="72A01427" w:rsidR="00B3124D" w:rsidRPr="00EB5AEE" w:rsidRDefault="00F43EB5" w:rsidP="00D009C9">
      <w:pPr>
        <w:pStyle w:val="ListParagraph"/>
        <w:numPr>
          <w:ilvl w:val="0"/>
          <w:numId w:val="1"/>
        </w:numPr>
        <w:tabs>
          <w:tab w:val="left" w:pos="99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CD1D67" w:rsidRPr="00EB5AEE">
        <w:rPr>
          <w:rFonts w:ascii="Times New Roman" w:hAnsi="Times New Roman" w:cs="Times New Roman"/>
          <w:color w:val="000000" w:themeColor="text1"/>
          <w:sz w:val="28"/>
          <w:szCs w:val="28"/>
          <w:lang w:val="ro-RO"/>
        </w:rPr>
        <w:t>La articolul 74:</w:t>
      </w:r>
    </w:p>
    <w:p w14:paraId="45FB826B" w14:textId="77777777" w:rsidR="00B3124D" w:rsidRPr="00EB5AEE" w:rsidRDefault="00B3124D" w:rsidP="00D009C9">
      <w:pPr>
        <w:pStyle w:val="ListParagraph"/>
        <w:tabs>
          <w:tab w:val="left" w:pos="720"/>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textul „Veniturile nerezidenților obținute în Republica Moldova” se substituie cu textul „Veniturile obținute din Republica Moldova de nerezidenți”;</w:t>
      </w:r>
    </w:p>
    <w:p w14:paraId="5CC71BCF" w14:textId="77777777" w:rsidR="00AE7EFB" w:rsidRPr="00EB5AEE" w:rsidRDefault="00AE7EFB" w:rsidP="00D009C9">
      <w:pPr>
        <w:pStyle w:val="ListParagraph"/>
        <w:tabs>
          <w:tab w:val="left" w:pos="720"/>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sintagma „la art.71 lit.a)-k)” se substituie cu sintagma „la art.71 lit.b)-k)”.</w:t>
      </w:r>
    </w:p>
    <w:p w14:paraId="5D82C557" w14:textId="31C410EE" w:rsidR="00AF36BA" w:rsidRPr="00EB5AEE" w:rsidRDefault="00FE2646" w:rsidP="00D009C9">
      <w:pPr>
        <w:pStyle w:val="ListParagraph"/>
        <w:numPr>
          <w:ilvl w:val="0"/>
          <w:numId w:val="1"/>
        </w:numPr>
        <w:tabs>
          <w:tab w:val="left" w:pos="99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AF36BA" w:rsidRPr="00EB5AEE">
        <w:rPr>
          <w:rFonts w:ascii="Times New Roman" w:hAnsi="Times New Roman" w:cs="Times New Roman"/>
          <w:color w:val="000000" w:themeColor="text1"/>
          <w:sz w:val="28"/>
          <w:szCs w:val="28"/>
          <w:lang w:val="ro-RO"/>
        </w:rPr>
        <w:t>La a</w:t>
      </w:r>
      <w:r w:rsidR="00CD1D67" w:rsidRPr="00EB5AEE">
        <w:rPr>
          <w:rFonts w:ascii="Times New Roman" w:hAnsi="Times New Roman" w:cs="Times New Roman"/>
          <w:color w:val="000000" w:themeColor="text1"/>
          <w:sz w:val="28"/>
          <w:szCs w:val="28"/>
          <w:lang w:val="ro-RO"/>
        </w:rPr>
        <w:t>rticolul 75:</w:t>
      </w:r>
    </w:p>
    <w:p w14:paraId="7CD97F15" w14:textId="77777777" w:rsidR="00AF36BA" w:rsidRPr="00EB5AEE" w:rsidRDefault="00AF36BA" w:rsidP="00D009C9">
      <w:pPr>
        <w:pStyle w:val="ListParagraph"/>
        <w:tabs>
          <w:tab w:val="left" w:pos="990"/>
        </w:tabs>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(1) va avea următorul cuprins: </w:t>
      </w:r>
    </w:p>
    <w:p w14:paraId="3EED38B9" w14:textId="77777777" w:rsidR="00AF36BA" w:rsidRPr="00EB5AEE" w:rsidRDefault="00AF36BA"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Veniturile obținute din Republica Moldova de nerezidenți care desfășoară activitate printr-o reprezentanță permanentă, se consideră veniturile specificate la art.71 lit.b) –m), r), t) și u).”;</w:t>
      </w:r>
    </w:p>
    <w:p w14:paraId="2DA5E0DB" w14:textId="36B4EC58" w:rsidR="00AF36BA" w:rsidRPr="00EB5AEE" w:rsidRDefault="00AF36BA"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w:t>
      </w:r>
      <w:r w:rsidR="00D2399C" w:rsidRPr="00EB5AEE">
        <w:rPr>
          <w:rFonts w:ascii="Times New Roman" w:hAnsi="Times New Roman" w:cs="Times New Roman"/>
          <w:color w:val="000000" w:themeColor="text1"/>
          <w:sz w:val="28"/>
          <w:szCs w:val="28"/>
          <w:lang w:val="ro-RO"/>
        </w:rPr>
        <w:t>:</w:t>
      </w:r>
    </w:p>
    <w:p w14:paraId="4FB00E9E" w14:textId="77777777" w:rsidR="00AF36BA" w:rsidRPr="00EB5AEE" w:rsidRDefault="00AF36BA"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cuvintele „în Republica Moldova” se substituie cu cuvintele „din Republica Moldova”</w:t>
      </w:r>
    </w:p>
    <w:p w14:paraId="302DB42B" w14:textId="4E207216" w:rsidR="00AF36BA" w:rsidRPr="00EB5AEE" w:rsidRDefault="004117BB" w:rsidP="00D009C9">
      <w:pPr>
        <w:pStyle w:val="ListParagraph"/>
        <w:tabs>
          <w:tab w:val="left" w:pos="99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litera </w:t>
      </w:r>
      <w:r w:rsidR="00AF36BA" w:rsidRPr="00EB5AEE">
        <w:rPr>
          <w:rFonts w:ascii="Times New Roman" w:hAnsi="Times New Roman" w:cs="Times New Roman"/>
          <w:color w:val="000000" w:themeColor="text1"/>
          <w:sz w:val="28"/>
          <w:szCs w:val="28"/>
          <w:lang w:val="ro-RO"/>
        </w:rPr>
        <w:t>a) se abrogă.</w:t>
      </w:r>
    </w:p>
    <w:p w14:paraId="64659742" w14:textId="77777777" w:rsidR="003E3BA6" w:rsidRPr="00EB5AEE" w:rsidRDefault="003E3BA6" w:rsidP="00D009C9">
      <w:pPr>
        <w:pStyle w:val="ListParagraph"/>
        <w:numPr>
          <w:ilvl w:val="0"/>
          <w:numId w:val="1"/>
        </w:numPr>
        <w:tabs>
          <w:tab w:val="left" w:pos="1080"/>
        </w:tabs>
        <w:ind w:left="0" w:firstLine="63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79</w:t>
      </w:r>
      <w:r w:rsidRPr="00EB5AEE">
        <w:rPr>
          <w:rFonts w:ascii="Times New Roman" w:hAnsi="Times New Roman" w:cs="Times New Roman"/>
          <w:color w:val="000000" w:themeColor="text1"/>
          <w:sz w:val="28"/>
          <w:szCs w:val="28"/>
          <w:vertAlign w:val="superscript"/>
          <w:lang w:val="ro-RO"/>
        </w:rPr>
        <w:t>3</w:t>
      </w:r>
      <w:r w:rsidRPr="00EB5AEE">
        <w:rPr>
          <w:rFonts w:ascii="Times New Roman" w:hAnsi="Times New Roman" w:cs="Times New Roman"/>
          <w:color w:val="000000" w:themeColor="text1"/>
          <w:sz w:val="28"/>
          <w:szCs w:val="28"/>
          <w:lang w:val="ro-RO"/>
        </w:rPr>
        <w:t xml:space="preserve"> alineatul (2), textul „Certificatul de </w:t>
      </w:r>
      <w:r w:rsidR="002B12A4" w:rsidRPr="00EB5AEE">
        <w:rPr>
          <w:rFonts w:ascii="Times New Roman" w:hAnsi="Times New Roman" w:cs="Times New Roman"/>
          <w:color w:val="000000" w:themeColor="text1"/>
          <w:sz w:val="28"/>
          <w:szCs w:val="28"/>
          <w:lang w:val="ro-RO"/>
        </w:rPr>
        <w:t>rezidență</w:t>
      </w:r>
      <w:r w:rsidRPr="00EB5AEE">
        <w:rPr>
          <w:rFonts w:ascii="Times New Roman" w:hAnsi="Times New Roman" w:cs="Times New Roman"/>
          <w:color w:val="000000" w:themeColor="text1"/>
          <w:sz w:val="28"/>
          <w:szCs w:val="28"/>
          <w:lang w:val="ro-RO"/>
        </w:rPr>
        <w:t xml:space="preserve"> emis pentru o perioadă fiscală este aplicabil şi pe perioada primelor 60 de zile ale perioadei fiscale următoare” se substituie cu textul „Certificatul de rezidență este valabil pentru anul/anii pentru care este emis</w:t>
      </w:r>
      <w:r w:rsidR="002B12A4" w:rsidRPr="00EB5AEE">
        <w:rPr>
          <w:rFonts w:ascii="Times New Roman" w:hAnsi="Times New Roman" w:cs="Times New Roman"/>
          <w:color w:val="000000" w:themeColor="text1"/>
          <w:sz w:val="28"/>
          <w:szCs w:val="28"/>
          <w:lang w:val="ro-RO"/>
        </w:rPr>
        <w:t>”, iar textul „pentru anul calendaristic respectiv” se exclude.</w:t>
      </w:r>
    </w:p>
    <w:p w14:paraId="28689D50" w14:textId="7E7FB728" w:rsidR="00B51019" w:rsidRPr="00EB5AEE" w:rsidRDefault="00F92601" w:rsidP="00D009C9">
      <w:pPr>
        <w:pStyle w:val="ListParagraph"/>
        <w:numPr>
          <w:ilvl w:val="0"/>
          <w:numId w:val="1"/>
        </w:numPr>
        <w:tabs>
          <w:tab w:val="left" w:pos="1080"/>
        </w:tabs>
        <w:ind w:left="0" w:firstLine="630"/>
        <w:jc w:val="both"/>
        <w:rPr>
          <w:rFonts w:ascii="Times New Roman" w:hAnsi="Times New Roman" w:cs="Times New Roman"/>
          <w:b/>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w:t>
      </w:r>
      <w:r w:rsidRPr="00EB5AEE">
        <w:rPr>
          <w:rFonts w:ascii="Times New Roman" w:hAnsi="Times New Roman" w:cs="Times New Roman"/>
          <w:color w:val="000000" w:themeColor="text1"/>
          <w:sz w:val="28"/>
          <w:szCs w:val="28"/>
          <w:lang w:val="ro-MD"/>
        </w:rPr>
        <w:t>articolul</w:t>
      </w:r>
      <w:r w:rsidR="00630E41" w:rsidRPr="00EB5AEE">
        <w:rPr>
          <w:rFonts w:ascii="Times New Roman" w:hAnsi="Times New Roman" w:cs="Times New Roman"/>
          <w:color w:val="000000" w:themeColor="text1"/>
          <w:sz w:val="28"/>
          <w:szCs w:val="28"/>
          <w:lang w:val="ro-MD"/>
        </w:rPr>
        <w:t xml:space="preserve"> 88 alineatul (5)</w:t>
      </w:r>
      <w:r w:rsidR="00B51019" w:rsidRPr="00EB5AEE">
        <w:rPr>
          <w:rFonts w:ascii="Times New Roman" w:hAnsi="Times New Roman" w:cs="Times New Roman"/>
          <w:color w:val="000000" w:themeColor="text1"/>
          <w:sz w:val="28"/>
          <w:szCs w:val="28"/>
          <w:lang w:val="ro-MD"/>
        </w:rPr>
        <w:t xml:space="preserve"> după cuvin</w:t>
      </w:r>
      <w:r w:rsidR="00630E41" w:rsidRPr="00EB5AEE">
        <w:rPr>
          <w:rFonts w:ascii="Times New Roman" w:hAnsi="Times New Roman" w:cs="Times New Roman"/>
          <w:color w:val="000000" w:themeColor="text1"/>
          <w:sz w:val="28"/>
          <w:szCs w:val="28"/>
          <w:lang w:val="ro-MD"/>
        </w:rPr>
        <w:t>tele „precum și” se introduce</w:t>
      </w:r>
      <w:r w:rsidR="00B51019" w:rsidRPr="00EB5AEE">
        <w:rPr>
          <w:rFonts w:ascii="Times New Roman" w:hAnsi="Times New Roman" w:cs="Times New Roman"/>
          <w:color w:val="000000" w:themeColor="text1"/>
          <w:sz w:val="28"/>
          <w:szCs w:val="28"/>
          <w:lang w:val="ro-MD"/>
        </w:rPr>
        <w:t xml:space="preserve"> textul „</w:t>
      </w:r>
      <w:r w:rsidR="00B51019" w:rsidRPr="00EB5AEE">
        <w:rPr>
          <w:rFonts w:ascii="Times New Roman" w:hAnsi="Times New Roman" w:cs="Times New Roman"/>
          <w:color w:val="000000" w:themeColor="text1"/>
          <w:sz w:val="28"/>
          <w:lang w:val="ro-MD"/>
        </w:rPr>
        <w:t>plățile efectuate pentru obiectele de proprietate intelectuală create în cadrul exercitării atribuțiilor de muncă/serviciu reglementate în Hotărîrea Guvernului nr.1609/2003.”.</w:t>
      </w:r>
    </w:p>
    <w:p w14:paraId="5067D3D6" w14:textId="77777777" w:rsidR="00CD1D67" w:rsidRPr="00EB5AEE" w:rsidRDefault="00CD1D67" w:rsidP="00D009C9">
      <w:pPr>
        <w:pStyle w:val="ListParagraph"/>
        <w:numPr>
          <w:ilvl w:val="0"/>
          <w:numId w:val="1"/>
        </w:numPr>
        <w:tabs>
          <w:tab w:val="left" w:pos="810"/>
          <w:tab w:val="left" w:pos="90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w:t>
      </w:r>
      <w:r w:rsidR="006F0779" w:rsidRPr="00EB5AEE">
        <w:rPr>
          <w:rFonts w:ascii="Times New Roman" w:hAnsi="Times New Roman" w:cs="Times New Roman"/>
          <w:color w:val="000000" w:themeColor="text1"/>
          <w:sz w:val="28"/>
          <w:szCs w:val="28"/>
          <w:lang w:val="ro-RO"/>
        </w:rPr>
        <w:t>rticolul 90</w:t>
      </w:r>
      <w:r w:rsidR="006F0779"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w:t>
      </w:r>
    </w:p>
    <w:p w14:paraId="3A36A769" w14:textId="77777777" w:rsidR="00CD1D67" w:rsidRPr="00EB5AEE" w:rsidRDefault="00CD1D67" w:rsidP="00D009C9">
      <w:pPr>
        <w:pStyle w:val="ListParagraph"/>
        <w:tabs>
          <w:tab w:val="left" w:pos="720"/>
          <w:tab w:val="left" w:pos="810"/>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w:t>
      </w:r>
      <w:r w:rsidRPr="00EB5AEE">
        <w:rPr>
          <w:rFonts w:ascii="Times New Roman" w:hAnsi="Times New Roman" w:cs="Times New Roman"/>
          <w:color w:val="000000" w:themeColor="text1"/>
          <w:sz w:val="28"/>
          <w:szCs w:val="28"/>
          <w:vertAlign w:val="superscript"/>
          <w:lang w:val="ro-RO"/>
        </w:rPr>
        <w:t>3</w:t>
      </w:r>
      <w:r w:rsidRPr="00EB5AEE">
        <w:rPr>
          <w:rFonts w:ascii="Times New Roman" w:hAnsi="Times New Roman" w:cs="Times New Roman"/>
          <w:color w:val="000000" w:themeColor="text1"/>
          <w:sz w:val="28"/>
          <w:szCs w:val="28"/>
          <w:lang w:val="ro-RO"/>
        </w:rPr>
        <w:t>), după textul „fiecare plătitor de cîștiguri” se introduce textul „menționat la art.90,”;</w:t>
      </w:r>
    </w:p>
    <w:p w14:paraId="5DC14BD9" w14:textId="37DD23FC" w:rsidR="006F0779" w:rsidRPr="00EB5AEE" w:rsidRDefault="00CD1D67" w:rsidP="00D009C9">
      <w:pPr>
        <w:pStyle w:val="ListParagraph"/>
        <w:tabs>
          <w:tab w:val="left" w:pos="810"/>
          <w:tab w:val="left" w:pos="900"/>
        </w:tabs>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w:t>
      </w:r>
      <w:r w:rsidR="006F0779" w:rsidRPr="00EB5AEE">
        <w:rPr>
          <w:rFonts w:ascii="Times New Roman" w:hAnsi="Times New Roman" w:cs="Times New Roman"/>
          <w:color w:val="000000" w:themeColor="text1"/>
          <w:sz w:val="28"/>
          <w:szCs w:val="28"/>
          <w:lang w:val="ro-RO"/>
        </w:rPr>
        <w:t>alineatul (3</w:t>
      </w:r>
      <w:r w:rsidR="006F0779" w:rsidRPr="00EB5AEE">
        <w:rPr>
          <w:rFonts w:ascii="Times New Roman" w:hAnsi="Times New Roman" w:cs="Times New Roman"/>
          <w:color w:val="000000" w:themeColor="text1"/>
          <w:sz w:val="28"/>
          <w:szCs w:val="28"/>
          <w:vertAlign w:val="superscript"/>
          <w:lang w:val="ro-RO"/>
        </w:rPr>
        <w:t>7</w:t>
      </w:r>
      <w:r w:rsidR="006F0779" w:rsidRPr="00EB5AEE">
        <w:rPr>
          <w:rFonts w:ascii="Times New Roman" w:hAnsi="Times New Roman" w:cs="Times New Roman"/>
          <w:color w:val="000000" w:themeColor="text1"/>
          <w:sz w:val="28"/>
          <w:szCs w:val="28"/>
          <w:lang w:val="ro-RO"/>
        </w:rPr>
        <w:t>), textul</w:t>
      </w:r>
      <w:r w:rsidR="00AF6BF9" w:rsidRPr="00EB5AEE">
        <w:rPr>
          <w:rFonts w:ascii="Times New Roman" w:hAnsi="Times New Roman" w:cs="Times New Roman"/>
          <w:color w:val="000000" w:themeColor="text1"/>
          <w:sz w:val="28"/>
          <w:szCs w:val="28"/>
          <w:lang w:val="ro-RO"/>
        </w:rPr>
        <w:t xml:space="preserve"> „3%” se substituie cu textul „12</w:t>
      </w:r>
      <w:r w:rsidR="006F0779" w:rsidRPr="00EB5AEE">
        <w:rPr>
          <w:rFonts w:ascii="Times New Roman" w:hAnsi="Times New Roman" w:cs="Times New Roman"/>
          <w:color w:val="000000" w:themeColor="text1"/>
          <w:sz w:val="28"/>
          <w:szCs w:val="28"/>
          <w:lang w:val="ro-RO"/>
        </w:rPr>
        <w:t>%”</w:t>
      </w:r>
      <w:r w:rsidR="00EC1B1C" w:rsidRPr="00EB5AEE">
        <w:rPr>
          <w:rFonts w:ascii="Times New Roman" w:hAnsi="Times New Roman" w:cs="Times New Roman"/>
          <w:color w:val="000000" w:themeColor="text1"/>
          <w:sz w:val="28"/>
          <w:szCs w:val="28"/>
          <w:lang w:val="ro-RO"/>
        </w:rPr>
        <w:t>.</w:t>
      </w:r>
    </w:p>
    <w:p w14:paraId="39BA57AF" w14:textId="57FCC986" w:rsidR="00346DC4" w:rsidRPr="00EB5AEE" w:rsidRDefault="00346DC4" w:rsidP="00D009C9">
      <w:pPr>
        <w:pStyle w:val="ListParagraph"/>
        <w:tabs>
          <w:tab w:val="left" w:pos="810"/>
          <w:tab w:val="left" w:pos="900"/>
        </w:tabs>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(3</w:t>
      </w:r>
      <w:r w:rsidRPr="00EB5AEE">
        <w:rPr>
          <w:rFonts w:ascii="Times New Roman" w:hAnsi="Times New Roman" w:cs="Times New Roman"/>
          <w:color w:val="000000" w:themeColor="text1"/>
          <w:sz w:val="28"/>
          <w:szCs w:val="28"/>
          <w:vertAlign w:val="superscript"/>
          <w:lang w:val="ro-RO"/>
        </w:rPr>
        <w:t>8</w:t>
      </w:r>
      <w:r w:rsidRPr="00EB5AEE">
        <w:rPr>
          <w:rFonts w:ascii="Times New Roman" w:hAnsi="Times New Roman" w:cs="Times New Roman"/>
          <w:color w:val="000000" w:themeColor="text1"/>
          <w:sz w:val="28"/>
          <w:szCs w:val="28"/>
          <w:lang w:val="ro-RO"/>
        </w:rPr>
        <w:t>) cu următorul cuprins:</w:t>
      </w:r>
    </w:p>
    <w:p w14:paraId="17CC0C19" w14:textId="258379AA" w:rsidR="00346DC4" w:rsidRPr="00EB5AEE" w:rsidRDefault="00346DC4" w:rsidP="00D009C9">
      <w:pPr>
        <w:pStyle w:val="ListParagraph"/>
        <w:tabs>
          <w:tab w:val="left" w:pos="810"/>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00207387" w:rsidRPr="00EB5AEE">
        <w:rPr>
          <w:rFonts w:ascii="Times New Roman" w:hAnsi="Times New Roman" w:cs="Times New Roman"/>
          <w:color w:val="000000" w:themeColor="text1"/>
          <w:sz w:val="28"/>
          <w:szCs w:val="28"/>
          <w:lang w:val="ro-RO"/>
        </w:rPr>
        <w:t>(3</w:t>
      </w:r>
      <w:r w:rsidR="00207387" w:rsidRPr="00EB5AEE">
        <w:rPr>
          <w:rFonts w:ascii="Times New Roman" w:hAnsi="Times New Roman" w:cs="Times New Roman"/>
          <w:color w:val="000000" w:themeColor="text1"/>
          <w:sz w:val="28"/>
          <w:szCs w:val="28"/>
          <w:vertAlign w:val="superscript"/>
          <w:lang w:val="ro-RO"/>
        </w:rPr>
        <w:t>8</w:t>
      </w:r>
      <w:r w:rsidR="00207387"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Persoanele specificate la art.90 reţin un impozit în mărime de 12% din veniturile</w:t>
      </w:r>
      <w:r w:rsidR="002738AA" w:rsidRPr="00EB5AEE">
        <w:rPr>
          <w:rFonts w:ascii="Times New Roman" w:hAnsi="Times New Roman" w:cs="Times New Roman"/>
          <w:color w:val="000000" w:themeColor="text1"/>
          <w:sz w:val="28"/>
          <w:szCs w:val="28"/>
          <w:lang w:val="ro-RO"/>
        </w:rPr>
        <w:t xml:space="preserve"> de la valorile mobiliare de stat</w:t>
      </w:r>
      <w:r w:rsidRPr="00EB5AEE">
        <w:rPr>
          <w:rFonts w:ascii="Times New Roman" w:hAnsi="Times New Roman" w:cs="Times New Roman"/>
          <w:color w:val="000000" w:themeColor="text1"/>
          <w:sz w:val="28"/>
          <w:szCs w:val="28"/>
          <w:lang w:val="ro-RO"/>
        </w:rPr>
        <w:t xml:space="preserve"> obţinute de către persoanele fizice</w:t>
      </w:r>
      <w:r w:rsidR="00EC7DC3"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w:t>
      </w:r>
    </w:p>
    <w:p w14:paraId="5B87A277" w14:textId="7C892503" w:rsidR="00EC1B1C" w:rsidRPr="00EB5AEE" w:rsidRDefault="00802B0A" w:rsidP="00D009C9">
      <w:pPr>
        <w:pStyle w:val="ListParagraph"/>
        <w:numPr>
          <w:ilvl w:val="0"/>
          <w:numId w:val="1"/>
        </w:numPr>
        <w:tabs>
          <w:tab w:val="left" w:pos="990"/>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F86E8F" w:rsidRPr="00EB5AEE">
        <w:rPr>
          <w:rFonts w:ascii="Times New Roman" w:hAnsi="Times New Roman" w:cs="Times New Roman"/>
          <w:color w:val="000000" w:themeColor="text1"/>
          <w:sz w:val="28"/>
          <w:szCs w:val="28"/>
          <w:lang w:val="ro-RO"/>
        </w:rPr>
        <w:t xml:space="preserve">Articolul 96, </w:t>
      </w:r>
      <w:r w:rsidR="00EC1B1C" w:rsidRPr="00EB5AEE">
        <w:rPr>
          <w:rFonts w:ascii="Times New Roman" w:hAnsi="Times New Roman" w:cs="Times New Roman"/>
          <w:color w:val="000000" w:themeColor="text1"/>
          <w:sz w:val="28"/>
          <w:szCs w:val="28"/>
          <w:lang w:val="ro-RO"/>
        </w:rPr>
        <w:t>litera b)</w:t>
      </w:r>
      <w:r w:rsidR="0027076F" w:rsidRPr="00EB5AEE">
        <w:rPr>
          <w:rFonts w:ascii="Times New Roman" w:hAnsi="Times New Roman" w:cs="Times New Roman"/>
          <w:color w:val="000000" w:themeColor="text1"/>
          <w:sz w:val="28"/>
          <w:szCs w:val="28"/>
          <w:lang w:val="ro-RO"/>
        </w:rPr>
        <w:t>:</w:t>
      </w:r>
    </w:p>
    <w:p w14:paraId="5D60169E"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cifrele „190590600” se substituie cu cifrele „190590700”;</w:t>
      </w:r>
    </w:p>
    <w:p w14:paraId="4A5098F1"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cifrele „190590900” se substituie cu cifrele „190590800”;</w:t>
      </w:r>
    </w:p>
    <w:p w14:paraId="110844D3"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cifrele „300215” se substituie cu cifrele „300215000”;</w:t>
      </w:r>
    </w:p>
    <w:p w14:paraId="0544FC04"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4"/>
          <w:szCs w:val="24"/>
          <w:lang w:val="ro-RO"/>
        </w:rPr>
      </w:pPr>
      <w:r w:rsidRPr="00EB5AEE">
        <w:rPr>
          <w:rFonts w:ascii="Times New Roman" w:eastAsia="Times New Roman" w:hAnsi="Times New Roman" w:cs="Times New Roman"/>
          <w:color w:val="000000" w:themeColor="text1"/>
          <w:sz w:val="28"/>
          <w:szCs w:val="28"/>
          <w:lang w:val="ro-RO"/>
        </w:rPr>
        <w:lastRenderedPageBreak/>
        <w:t>cifrele „300620000 se exclud;</w:t>
      </w:r>
    </w:p>
    <w:p w14:paraId="4284E31F"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4"/>
          <w:szCs w:val="24"/>
          <w:lang w:val="ro-RO"/>
        </w:rPr>
      </w:pPr>
      <w:r w:rsidRPr="00EB5AEE">
        <w:rPr>
          <w:rFonts w:ascii="Times New Roman" w:eastAsia="Times New Roman" w:hAnsi="Times New Roman" w:cs="Times New Roman"/>
          <w:color w:val="000000" w:themeColor="text1"/>
          <w:sz w:val="28"/>
          <w:szCs w:val="28"/>
          <w:lang w:val="ro-RO"/>
        </w:rPr>
        <w:t>cifrele „382200” se substituie cu cifrele „3822”;</w:t>
      </w:r>
    </w:p>
    <w:p w14:paraId="7F09E28A" w14:textId="1A12C085"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4"/>
          <w:szCs w:val="24"/>
          <w:lang w:val="ro-RO"/>
        </w:rPr>
      </w:pPr>
      <w:r w:rsidRPr="00EB5AEE">
        <w:rPr>
          <w:rFonts w:ascii="Times New Roman" w:eastAsia="Times New Roman" w:hAnsi="Times New Roman" w:cs="Times New Roman"/>
          <w:color w:val="000000" w:themeColor="text1"/>
          <w:sz w:val="28"/>
          <w:szCs w:val="28"/>
          <w:lang w:val="ro-RO"/>
        </w:rPr>
        <w:t>cifrele „401511000</w:t>
      </w:r>
      <w:r w:rsidR="00E16DA5" w:rsidRPr="00EB5AEE">
        <w:rPr>
          <w:rFonts w:ascii="Times New Roman" w:eastAsia="Times New Roman" w:hAnsi="Times New Roman" w:cs="Times New Roman"/>
          <w:color w:val="000000" w:themeColor="text1"/>
          <w:sz w:val="28"/>
          <w:szCs w:val="28"/>
          <w:lang w:val="ro-RO"/>
        </w:rPr>
        <w:t>”</w:t>
      </w:r>
      <w:r w:rsidRPr="00EB5AEE">
        <w:rPr>
          <w:rFonts w:ascii="Times New Roman" w:eastAsia="Times New Roman" w:hAnsi="Times New Roman" w:cs="Times New Roman"/>
          <w:color w:val="000000" w:themeColor="text1"/>
          <w:sz w:val="28"/>
          <w:szCs w:val="28"/>
          <w:lang w:val="ro-RO"/>
        </w:rPr>
        <w:t xml:space="preserve"> se substituie cu cifrele „401512000”.</w:t>
      </w:r>
    </w:p>
    <w:p w14:paraId="3944D6DF" w14:textId="77777777" w:rsidR="0027076F" w:rsidRPr="00EB5AEE" w:rsidRDefault="0027076F" w:rsidP="00D009C9">
      <w:pPr>
        <w:tabs>
          <w:tab w:val="left" w:pos="993"/>
        </w:tabs>
        <w:spacing w:after="0"/>
        <w:ind w:firstLine="630"/>
        <w:contextualSpacing/>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textul „070959100, 070959300” se substituie cu textul „070953000, 070952000”;</w:t>
      </w:r>
    </w:p>
    <w:p w14:paraId="3818AC27" w14:textId="2E602031" w:rsidR="0027076F" w:rsidRPr="00EB5AEE" w:rsidRDefault="0027076F" w:rsidP="00D009C9">
      <w:pPr>
        <w:tabs>
          <w:tab w:val="left" w:pos="990"/>
        </w:tabs>
        <w:spacing w:after="0"/>
        <w:ind w:firstLine="630"/>
        <w:contextualSpacing/>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 xml:space="preserve"> cifrele „070960” se su</w:t>
      </w:r>
      <w:r w:rsidR="009D48E7" w:rsidRPr="00EB5AEE">
        <w:rPr>
          <w:rFonts w:ascii="Times New Roman" w:eastAsia="Times New Roman" w:hAnsi="Times New Roman" w:cs="Times New Roman"/>
          <w:color w:val="000000" w:themeColor="text1"/>
          <w:sz w:val="28"/>
          <w:szCs w:val="28"/>
          <w:lang w:val="ro-RO"/>
        </w:rPr>
        <w:t>bstituie cu cifrele „070960000”.</w:t>
      </w:r>
    </w:p>
    <w:p w14:paraId="3E34F39B" w14:textId="30156DF3" w:rsidR="008A79F1" w:rsidRPr="00EB5AEE" w:rsidRDefault="009D48E7" w:rsidP="00D009C9">
      <w:pPr>
        <w:pStyle w:val="ListParagraph"/>
        <w:numPr>
          <w:ilvl w:val="0"/>
          <w:numId w:val="1"/>
        </w:numPr>
        <w:tabs>
          <w:tab w:val="left" w:pos="810"/>
          <w:tab w:val="left" w:pos="99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8A79F1" w:rsidRPr="00EB5AEE">
        <w:rPr>
          <w:rFonts w:ascii="Times New Roman" w:hAnsi="Times New Roman" w:cs="Times New Roman"/>
          <w:color w:val="000000" w:themeColor="text1"/>
          <w:sz w:val="28"/>
          <w:szCs w:val="28"/>
          <w:lang w:val="ro-RO"/>
        </w:rPr>
        <w:t>Articolul 101 alineatul (1) va avea următorul cuprins:</w:t>
      </w:r>
    </w:p>
    <w:p w14:paraId="10726125" w14:textId="77777777" w:rsidR="00D37BDC" w:rsidRPr="00EB5AEE" w:rsidRDefault="000E4533" w:rsidP="00D009C9">
      <w:pPr>
        <w:pStyle w:val="ListParagraph"/>
        <w:tabs>
          <w:tab w:val="left" w:pos="81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Subiecții impozabili stipulați la art.94 lit.a), c), e) și f) sunt obligați să declare conform art.115, și să achite la buget pentru fiecare perioadă fiscală, stabilită conform art.114, suma T.V.A. care se determină ca diferență dintre sumele T.V.A. achitate sau ce urmează a fi achitate de către cumpărători (beneficiari) pentru mărfurile, serviciile livrate lor, inclusiv și sumele T.V.A. calculate pentru serviciile de import și sumele T.V.A. achitate sau ce urmează a fi achitate furnizorilor la momentul procurării valorilor materiale, serviciilor (inclusiv T.V.A. la valorile materiale importate), precum și T.V.A. calculat pentru serviciile de import, folosite pentru desfășurarea activității de întreprinzător în perioada fiscală respectivă, ținîndu-se cont de dreptul de deducere conform art.102</w:t>
      </w:r>
      <w:r w:rsidR="00D37BDC" w:rsidRPr="00EB5AEE">
        <w:rPr>
          <w:rFonts w:ascii="Times New Roman" w:hAnsi="Times New Roman" w:cs="Times New Roman"/>
          <w:color w:val="000000" w:themeColor="text1"/>
          <w:sz w:val="28"/>
          <w:szCs w:val="28"/>
          <w:lang w:val="ro-RO"/>
        </w:rPr>
        <w:t>.</w:t>
      </w:r>
    </w:p>
    <w:p w14:paraId="0F058822" w14:textId="77777777" w:rsidR="000E4533" w:rsidRPr="00EB5AEE" w:rsidRDefault="00D37BDC" w:rsidP="00D009C9">
      <w:pPr>
        <w:pStyle w:val="ListParagraph"/>
        <w:tabs>
          <w:tab w:val="left" w:pos="81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Subiecții impozabili ce nu sunt înregistrați în calitate de plătitori ai T.V.A. în conformitate cu art.112 și importă servicii sunt obligați să declare, conform art.115, și să achite la buget T.V.A. pentru serviciile respective conform art.115.</w:t>
      </w:r>
      <w:r w:rsidR="000E4533"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w:t>
      </w:r>
    </w:p>
    <w:p w14:paraId="624442F6" w14:textId="5570AD84" w:rsidR="00E4663C" w:rsidRPr="00EB5AEE" w:rsidRDefault="00DE1690" w:rsidP="00D009C9">
      <w:pPr>
        <w:pStyle w:val="ListParagraph"/>
        <w:numPr>
          <w:ilvl w:val="0"/>
          <w:numId w:val="1"/>
        </w:numPr>
        <w:tabs>
          <w:tab w:val="left" w:pos="990"/>
        </w:tabs>
        <w:spacing w:after="0"/>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E4663C" w:rsidRPr="00EB5AEE">
        <w:rPr>
          <w:rFonts w:ascii="Times New Roman" w:hAnsi="Times New Roman" w:cs="Times New Roman"/>
          <w:color w:val="000000" w:themeColor="text1"/>
          <w:sz w:val="28"/>
          <w:szCs w:val="28"/>
          <w:lang w:val="ro-RO"/>
        </w:rPr>
        <w:t>La articolul 101</w:t>
      </w:r>
      <w:r w:rsidR="00E4663C" w:rsidRPr="00EB5AEE">
        <w:rPr>
          <w:rFonts w:ascii="Times New Roman" w:hAnsi="Times New Roman" w:cs="Times New Roman"/>
          <w:color w:val="000000" w:themeColor="text1"/>
          <w:sz w:val="28"/>
          <w:szCs w:val="28"/>
          <w:vertAlign w:val="superscript"/>
          <w:lang w:val="ro-RO"/>
        </w:rPr>
        <w:t xml:space="preserve">1 </w:t>
      </w:r>
      <w:r w:rsidR="00E4663C" w:rsidRPr="00EB5AEE">
        <w:rPr>
          <w:rFonts w:ascii="Times New Roman" w:hAnsi="Times New Roman" w:cs="Times New Roman"/>
          <w:color w:val="000000" w:themeColor="text1"/>
          <w:sz w:val="28"/>
          <w:szCs w:val="28"/>
          <w:lang w:val="ro-RO"/>
        </w:rPr>
        <w:t>alineatul (1</w:t>
      </w:r>
      <w:r w:rsidR="00E4663C" w:rsidRPr="00EB5AEE">
        <w:rPr>
          <w:rFonts w:ascii="Times New Roman" w:hAnsi="Times New Roman" w:cs="Times New Roman"/>
          <w:color w:val="000000" w:themeColor="text1"/>
          <w:sz w:val="28"/>
          <w:szCs w:val="28"/>
          <w:vertAlign w:val="superscript"/>
          <w:lang w:val="ro-RO"/>
        </w:rPr>
        <w:t>1</w:t>
      </w:r>
      <w:r w:rsidR="00E4663C" w:rsidRPr="00EB5AEE">
        <w:rPr>
          <w:rFonts w:ascii="Times New Roman" w:hAnsi="Times New Roman" w:cs="Times New Roman"/>
          <w:color w:val="000000" w:themeColor="text1"/>
          <w:sz w:val="28"/>
          <w:szCs w:val="28"/>
          <w:lang w:val="ro-RO"/>
        </w:rPr>
        <w:t>):</w:t>
      </w:r>
    </w:p>
    <w:p w14:paraId="6FC9C390" w14:textId="77777777" w:rsidR="00751035" w:rsidRPr="00EB5AEE" w:rsidRDefault="00711CEA" w:rsidP="00D009C9">
      <w:pPr>
        <w:tabs>
          <w:tab w:val="left" w:pos="90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în primul enun</w:t>
      </w:r>
      <w:r w:rsidRPr="00EB5AEE">
        <w:rPr>
          <w:rFonts w:ascii="Times New Roman" w:hAnsi="Times New Roman" w:cs="Times New Roman"/>
          <w:color w:val="000000" w:themeColor="text1"/>
          <w:sz w:val="28"/>
          <w:szCs w:val="28"/>
          <w:lang w:val="ro-MD"/>
        </w:rPr>
        <w:t>ț</w:t>
      </w:r>
      <w:r w:rsidR="00751035" w:rsidRPr="00EB5AEE">
        <w:rPr>
          <w:rFonts w:ascii="Times New Roman" w:hAnsi="Times New Roman" w:cs="Times New Roman"/>
          <w:color w:val="000000" w:themeColor="text1"/>
          <w:sz w:val="28"/>
          <w:szCs w:val="28"/>
          <w:lang w:val="ro-RO"/>
        </w:rPr>
        <w:t>, textul „de producere (destinate producerii mărfurilor sau serviciilor)” se substituie cu textul „utilizate în procesul de producție, prestare de servicii sau executare de lucrări”;</w:t>
      </w:r>
    </w:p>
    <w:p w14:paraId="2A60503E" w14:textId="77777777" w:rsidR="00751035" w:rsidRPr="00EB5AEE" w:rsidRDefault="00711CEA" w:rsidP="00D009C9">
      <w:pPr>
        <w:tabs>
          <w:tab w:val="left" w:pos="90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în al doilea enunț</w:t>
      </w:r>
      <w:r w:rsidR="00751035" w:rsidRPr="00EB5AEE">
        <w:rPr>
          <w:rFonts w:ascii="Times New Roman" w:hAnsi="Times New Roman" w:cs="Times New Roman"/>
          <w:color w:val="000000" w:themeColor="text1"/>
          <w:sz w:val="28"/>
          <w:szCs w:val="28"/>
          <w:lang w:val="ro-RO"/>
        </w:rPr>
        <w:t>, textul „de producție”, în ambele cazuri, se substituie cu textul „cu destinație de producție, prestare de servicii sau executare de lucrări”.</w:t>
      </w:r>
    </w:p>
    <w:p w14:paraId="253F3961" w14:textId="6FF0D7A7" w:rsidR="00DE1690" w:rsidRPr="00EB5AEE" w:rsidRDefault="00751035" w:rsidP="00D009C9">
      <w:pPr>
        <w:pStyle w:val="ListParagraph"/>
        <w:numPr>
          <w:ilvl w:val="0"/>
          <w:numId w:val="1"/>
        </w:numPr>
        <w:tabs>
          <w:tab w:val="left" w:pos="900"/>
        </w:tabs>
        <w:spacing w:after="0"/>
        <w:jc w:val="both"/>
        <w:rPr>
          <w:rFonts w:ascii="Times New Roman" w:hAnsi="Times New Roman" w:cs="Times New Roman"/>
          <w:b/>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EB732A" w:rsidRPr="00EB5AEE">
        <w:rPr>
          <w:rFonts w:ascii="Times New Roman" w:hAnsi="Times New Roman" w:cs="Times New Roman"/>
          <w:color w:val="000000" w:themeColor="text1"/>
          <w:sz w:val="28"/>
          <w:szCs w:val="28"/>
          <w:lang w:val="ro-RO"/>
        </w:rPr>
        <w:t>Se completează cu articolul 101</w:t>
      </w:r>
      <w:r w:rsidR="00EB732A" w:rsidRPr="00EB5AEE">
        <w:rPr>
          <w:rFonts w:ascii="Times New Roman" w:hAnsi="Times New Roman" w:cs="Times New Roman"/>
          <w:color w:val="000000" w:themeColor="text1"/>
          <w:sz w:val="28"/>
          <w:szCs w:val="28"/>
          <w:vertAlign w:val="superscript"/>
          <w:lang w:val="ro-RO"/>
        </w:rPr>
        <w:t>6</w:t>
      </w:r>
      <w:r w:rsidR="00EB732A" w:rsidRPr="00EB5AEE">
        <w:rPr>
          <w:rFonts w:ascii="Times New Roman" w:hAnsi="Times New Roman" w:cs="Times New Roman"/>
          <w:color w:val="000000" w:themeColor="text1"/>
          <w:sz w:val="28"/>
          <w:szCs w:val="28"/>
          <w:lang w:val="ro-RO"/>
        </w:rPr>
        <w:t xml:space="preserve"> cu următorul cuprins:</w:t>
      </w:r>
    </w:p>
    <w:p w14:paraId="339D4686" w14:textId="394B64FE" w:rsidR="00EB732A" w:rsidRPr="00EB5AEE" w:rsidRDefault="00EB732A" w:rsidP="00EB73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ro-RO" w:eastAsia="en-GB"/>
        </w:rPr>
      </w:pPr>
      <w:r w:rsidRPr="00EB5AEE">
        <w:rPr>
          <w:rFonts w:ascii="Times New Roman" w:hAnsi="Times New Roman" w:cs="Times New Roman"/>
          <w:color w:val="000000" w:themeColor="text1"/>
          <w:sz w:val="28"/>
          <w:szCs w:val="28"/>
          <w:lang w:val="ro-RO"/>
        </w:rPr>
        <w:t>„</w:t>
      </w:r>
      <w:r w:rsidRPr="00EB5AEE">
        <w:rPr>
          <w:rFonts w:ascii="Times New Roman" w:eastAsia="Times New Roman" w:hAnsi="Times New Roman" w:cs="Times New Roman"/>
          <w:b/>
          <w:bCs/>
          <w:color w:val="000000" w:themeColor="text1"/>
          <w:sz w:val="28"/>
          <w:szCs w:val="28"/>
          <w:lang w:val="ro-RO" w:eastAsia="en-GB"/>
        </w:rPr>
        <w:t>Articolul 101</w:t>
      </w:r>
      <w:r w:rsidRPr="00EB5AEE">
        <w:rPr>
          <w:rFonts w:ascii="Times New Roman" w:eastAsia="Times New Roman" w:hAnsi="Times New Roman" w:cs="Times New Roman"/>
          <w:b/>
          <w:bCs/>
          <w:color w:val="000000" w:themeColor="text1"/>
          <w:sz w:val="28"/>
          <w:szCs w:val="28"/>
          <w:vertAlign w:val="superscript"/>
          <w:lang w:val="ro-RO" w:eastAsia="en-GB"/>
        </w:rPr>
        <w:t>6</w:t>
      </w:r>
      <w:r w:rsidRPr="00EB5AEE">
        <w:rPr>
          <w:rFonts w:ascii="Times New Roman" w:eastAsia="Times New Roman" w:hAnsi="Times New Roman" w:cs="Times New Roman"/>
          <w:b/>
          <w:bCs/>
          <w:color w:val="000000" w:themeColor="text1"/>
          <w:sz w:val="28"/>
          <w:szCs w:val="28"/>
          <w:lang w:val="ro-RO" w:eastAsia="en-GB"/>
        </w:rPr>
        <w:t xml:space="preserve">. </w:t>
      </w:r>
      <w:r w:rsidRPr="00EB5AEE">
        <w:rPr>
          <w:rFonts w:ascii="Times New Roman" w:eastAsia="Times New Roman" w:hAnsi="Times New Roman" w:cs="Times New Roman"/>
          <w:bCs/>
          <w:color w:val="000000" w:themeColor="text1"/>
          <w:sz w:val="28"/>
          <w:szCs w:val="28"/>
          <w:lang w:val="ro-RO" w:eastAsia="en-GB"/>
        </w:rPr>
        <w:t>Restituirea T</w:t>
      </w:r>
      <w:r w:rsidR="007558D1" w:rsidRPr="00EB5AEE">
        <w:rPr>
          <w:rFonts w:ascii="Times New Roman" w:eastAsia="Times New Roman" w:hAnsi="Times New Roman" w:cs="Times New Roman"/>
          <w:bCs/>
          <w:color w:val="000000" w:themeColor="text1"/>
          <w:sz w:val="28"/>
          <w:szCs w:val="28"/>
          <w:lang w:val="ro-RO" w:eastAsia="en-GB"/>
        </w:rPr>
        <w:t>.</w:t>
      </w:r>
      <w:r w:rsidRPr="00EB5AEE">
        <w:rPr>
          <w:rFonts w:ascii="Times New Roman" w:eastAsia="Times New Roman" w:hAnsi="Times New Roman" w:cs="Times New Roman"/>
          <w:bCs/>
          <w:color w:val="000000" w:themeColor="text1"/>
          <w:sz w:val="28"/>
          <w:szCs w:val="28"/>
          <w:lang w:val="ro-RO" w:eastAsia="en-GB"/>
        </w:rPr>
        <w:t>V</w:t>
      </w:r>
      <w:r w:rsidR="007558D1" w:rsidRPr="00EB5AEE">
        <w:rPr>
          <w:rFonts w:ascii="Times New Roman" w:eastAsia="Times New Roman" w:hAnsi="Times New Roman" w:cs="Times New Roman"/>
          <w:bCs/>
          <w:color w:val="000000" w:themeColor="text1"/>
          <w:sz w:val="28"/>
          <w:szCs w:val="28"/>
          <w:lang w:val="ro-RO" w:eastAsia="en-GB"/>
        </w:rPr>
        <w:t>.</w:t>
      </w:r>
      <w:r w:rsidRPr="00EB5AEE">
        <w:rPr>
          <w:rFonts w:ascii="Times New Roman" w:eastAsia="Times New Roman" w:hAnsi="Times New Roman" w:cs="Times New Roman"/>
          <w:bCs/>
          <w:color w:val="000000" w:themeColor="text1"/>
          <w:sz w:val="28"/>
          <w:szCs w:val="28"/>
          <w:lang w:val="ro-RO" w:eastAsia="en-GB"/>
        </w:rPr>
        <w:t>A</w:t>
      </w:r>
      <w:r w:rsidR="007558D1" w:rsidRPr="00EB5AEE">
        <w:rPr>
          <w:rFonts w:ascii="Times New Roman" w:eastAsia="Times New Roman" w:hAnsi="Times New Roman" w:cs="Times New Roman"/>
          <w:bCs/>
          <w:color w:val="000000" w:themeColor="text1"/>
          <w:sz w:val="28"/>
          <w:szCs w:val="28"/>
          <w:lang w:val="ro-RO" w:eastAsia="en-GB"/>
        </w:rPr>
        <w:t>.</w:t>
      </w:r>
      <w:r w:rsidRPr="00EB5AEE">
        <w:rPr>
          <w:rFonts w:ascii="Times New Roman" w:eastAsia="Times New Roman" w:hAnsi="Times New Roman" w:cs="Times New Roman"/>
          <w:bCs/>
          <w:color w:val="000000" w:themeColor="text1"/>
          <w:sz w:val="28"/>
          <w:szCs w:val="28"/>
          <w:lang w:val="ro-RO" w:eastAsia="en-GB"/>
        </w:rPr>
        <w:t xml:space="preserve"> aferentă procurărilor </w:t>
      </w:r>
      <w:r w:rsidR="007558D1" w:rsidRPr="00EB5AEE">
        <w:rPr>
          <w:rFonts w:ascii="Times New Roman" w:eastAsia="Times New Roman" w:hAnsi="Times New Roman" w:cs="Times New Roman"/>
          <w:bCs/>
          <w:color w:val="000000" w:themeColor="text1"/>
          <w:sz w:val="28"/>
          <w:szCs w:val="28"/>
          <w:lang w:val="ro-RO" w:eastAsia="en-GB"/>
        </w:rPr>
        <w:t>de mărfuri și servicii</w:t>
      </w:r>
    </w:p>
    <w:p w14:paraId="33A75062" w14:textId="435C35D3" w:rsidR="00EB732A" w:rsidRPr="00EB5AEE" w:rsidRDefault="00EB732A" w:rsidP="00EB732A">
      <w:pPr>
        <w:shd w:val="clear" w:color="auto" w:fill="FFFFFF"/>
        <w:spacing w:after="0"/>
        <w:ind w:firstLine="709"/>
        <w:jc w:val="both"/>
        <w:rPr>
          <w:rFonts w:ascii="Times New Roman" w:eastAsia="Times New Roman" w:hAnsi="Times New Roman" w:cs="Times New Roman"/>
          <w:color w:val="000000" w:themeColor="text1"/>
          <w:sz w:val="28"/>
          <w:szCs w:val="28"/>
          <w:lang w:val="ro-RO" w:eastAsia="en-GB"/>
        </w:rPr>
      </w:pPr>
      <w:r w:rsidRPr="00EB5AEE">
        <w:rPr>
          <w:rFonts w:ascii="Times New Roman" w:eastAsia="Times New Roman" w:hAnsi="Times New Roman" w:cs="Times New Roman"/>
          <w:color w:val="000000" w:themeColor="text1"/>
          <w:sz w:val="28"/>
          <w:szCs w:val="28"/>
          <w:lang w:val="ro-RO" w:eastAsia="en-GB"/>
        </w:rPr>
        <w:t>(1) Acţiunea prezentului articol se extinde asupra subiecţilor impozabili</w:t>
      </w:r>
      <w:r w:rsidR="003D45B6"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w:t>
      </w:r>
      <w:r w:rsidR="003D45B6" w:rsidRPr="00EB5AEE">
        <w:rPr>
          <w:rFonts w:ascii="Times New Roman" w:eastAsia="Times New Roman" w:hAnsi="Times New Roman" w:cs="Times New Roman"/>
          <w:color w:val="000000" w:themeColor="text1"/>
          <w:sz w:val="28"/>
          <w:szCs w:val="28"/>
          <w:lang w:val="ro-RO" w:eastAsia="en-GB"/>
        </w:rPr>
        <w:t>înregistraţi în calitate de plătitori de T.V.A, care</w:t>
      </w:r>
      <w:r w:rsidRPr="00EB5AEE">
        <w:rPr>
          <w:rFonts w:ascii="Times New Roman" w:eastAsia="Times New Roman" w:hAnsi="Times New Roman" w:cs="Times New Roman"/>
          <w:color w:val="000000" w:themeColor="text1"/>
          <w:sz w:val="28"/>
          <w:szCs w:val="28"/>
          <w:lang w:val="ro-RO" w:eastAsia="en-GB"/>
        </w:rPr>
        <w:t xml:space="preserve"> începînd cu 1 ianuarie 2023, înregistrează depășirea </w:t>
      </w:r>
      <w:r w:rsidR="003D45B6" w:rsidRPr="00EB5AEE">
        <w:rPr>
          <w:rFonts w:ascii="Times New Roman" w:eastAsia="Times New Roman" w:hAnsi="Times New Roman" w:cs="Times New Roman"/>
          <w:color w:val="000000" w:themeColor="text1"/>
          <w:sz w:val="28"/>
          <w:szCs w:val="28"/>
          <w:lang w:val="ro-RO" w:eastAsia="en-GB"/>
        </w:rPr>
        <w:t xml:space="preserve">sumei </w:t>
      </w:r>
      <w:r w:rsidRPr="00EB5AEE">
        <w:rPr>
          <w:rFonts w:ascii="Times New Roman" w:eastAsia="Times New Roman" w:hAnsi="Times New Roman" w:cs="Times New Roman"/>
          <w:color w:val="000000" w:themeColor="text1"/>
          <w:sz w:val="28"/>
          <w:szCs w:val="28"/>
          <w:lang w:val="ro-RO" w:eastAsia="en-GB"/>
        </w:rPr>
        <w:t>T</w:t>
      </w:r>
      <w:r w:rsidR="007558D1"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V</w:t>
      </w:r>
      <w:r w:rsidR="007558D1"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A</w:t>
      </w:r>
      <w:r w:rsidR="007558D1"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aferentă procurărilor</w:t>
      </w:r>
      <w:r w:rsidR="007558D1" w:rsidRPr="00EB5AEE">
        <w:rPr>
          <w:rFonts w:ascii="Times New Roman" w:eastAsia="Times New Roman" w:hAnsi="Times New Roman" w:cs="Times New Roman"/>
          <w:color w:val="000000" w:themeColor="text1"/>
          <w:sz w:val="28"/>
          <w:szCs w:val="28"/>
          <w:lang w:val="ro-RO" w:eastAsia="en-GB"/>
        </w:rPr>
        <w:t xml:space="preserve"> de mărfuri și servicii (inclusiv T.V.A. aferentă importurilor),</w:t>
      </w:r>
      <w:r w:rsidRPr="00EB5AEE">
        <w:rPr>
          <w:rFonts w:ascii="Times New Roman" w:eastAsia="Times New Roman" w:hAnsi="Times New Roman" w:cs="Times New Roman"/>
          <w:color w:val="000000" w:themeColor="text1"/>
          <w:sz w:val="28"/>
          <w:szCs w:val="28"/>
          <w:lang w:val="ro-RO" w:eastAsia="en-GB"/>
        </w:rPr>
        <w:t xml:space="preserve"> față de </w:t>
      </w:r>
      <w:r w:rsidR="003D45B6" w:rsidRPr="00EB5AEE">
        <w:rPr>
          <w:rFonts w:ascii="Times New Roman" w:eastAsia="Times New Roman" w:hAnsi="Times New Roman" w:cs="Times New Roman"/>
          <w:color w:val="000000" w:themeColor="text1"/>
          <w:sz w:val="28"/>
          <w:szCs w:val="28"/>
          <w:lang w:val="ro-RO" w:eastAsia="en-GB"/>
        </w:rPr>
        <w:t xml:space="preserve">suma </w:t>
      </w:r>
      <w:r w:rsidRPr="00EB5AEE">
        <w:rPr>
          <w:rFonts w:ascii="Times New Roman" w:eastAsia="Times New Roman" w:hAnsi="Times New Roman" w:cs="Times New Roman"/>
          <w:color w:val="000000" w:themeColor="text1"/>
          <w:sz w:val="28"/>
          <w:szCs w:val="28"/>
          <w:lang w:val="ro-RO" w:eastAsia="en-GB"/>
        </w:rPr>
        <w:t>T</w:t>
      </w:r>
      <w:r w:rsidR="007558D1"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V</w:t>
      </w:r>
      <w:r w:rsidR="007558D1"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A</w:t>
      </w:r>
      <w:r w:rsidR="007558D1" w:rsidRPr="00EB5AEE">
        <w:rPr>
          <w:rFonts w:ascii="Times New Roman" w:eastAsia="Times New Roman" w:hAnsi="Times New Roman" w:cs="Times New Roman"/>
          <w:color w:val="000000" w:themeColor="text1"/>
          <w:sz w:val="28"/>
          <w:szCs w:val="28"/>
          <w:lang w:val="ro-RO" w:eastAsia="en-GB"/>
        </w:rPr>
        <w:t>.</w:t>
      </w:r>
      <w:r w:rsidR="003D45B6" w:rsidRPr="00EB5AEE">
        <w:rPr>
          <w:rFonts w:ascii="Times New Roman" w:eastAsia="Times New Roman" w:hAnsi="Times New Roman" w:cs="Times New Roman"/>
          <w:color w:val="000000" w:themeColor="text1"/>
          <w:sz w:val="28"/>
          <w:szCs w:val="28"/>
          <w:lang w:val="ro-RO" w:eastAsia="en-GB"/>
        </w:rPr>
        <w:t xml:space="preserve"> aferentă livrărilor, fără a ține cont de dreptul de deducere a sumelor T.V.A, înregistrate pentru ultima perioadă fiscală a anului 2022.</w:t>
      </w:r>
    </w:p>
    <w:p w14:paraId="50EAAD0A" w14:textId="50D4DAC5" w:rsidR="00B03D43" w:rsidRPr="00EB5AEE" w:rsidRDefault="00B03D43" w:rsidP="00B03D43">
      <w:pPr>
        <w:shd w:val="clear" w:color="auto" w:fill="FFFFFF"/>
        <w:spacing w:after="0"/>
        <w:ind w:firstLine="709"/>
        <w:jc w:val="both"/>
        <w:rPr>
          <w:rFonts w:ascii="Times New Roman" w:eastAsia="Times New Roman" w:hAnsi="Times New Roman" w:cs="Times New Roman"/>
          <w:color w:val="000000" w:themeColor="text1"/>
          <w:sz w:val="28"/>
          <w:szCs w:val="28"/>
          <w:lang w:val="ro-RO" w:eastAsia="en-GB"/>
        </w:rPr>
      </w:pPr>
      <w:r w:rsidRPr="00EB5AEE">
        <w:rPr>
          <w:rFonts w:ascii="Times New Roman" w:eastAsia="Times New Roman" w:hAnsi="Times New Roman" w:cs="Times New Roman"/>
          <w:color w:val="000000" w:themeColor="text1"/>
          <w:sz w:val="28"/>
          <w:szCs w:val="28"/>
          <w:lang w:val="ro-RO" w:eastAsia="en-GB"/>
        </w:rPr>
        <w:t>(2) Subiecţii impozabili stipulaţi la alin.(1) care, începînd cu 1 ianuarie 2023,  înregistrează depăşire a sumei T</w:t>
      </w:r>
      <w:r w:rsidR="00126428"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V</w:t>
      </w:r>
      <w:r w:rsidR="00126428"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A</w:t>
      </w:r>
      <w:r w:rsidR="00126428"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achitate pentru mărfurile, serviciile procurate (inclusiv T.V.A. aferentă importurilor) faţă de suma T</w:t>
      </w:r>
      <w:r w:rsidR="00906ECB"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V</w:t>
      </w:r>
      <w:r w:rsidR="00906ECB"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A</w:t>
      </w:r>
      <w:r w:rsidR="00906ECB"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achitată sau care urmează a fi achitată de către cumpărători (beneficiari) pentru mărfurile, </w:t>
      </w:r>
      <w:r w:rsidRPr="00EB5AEE">
        <w:rPr>
          <w:rFonts w:ascii="Times New Roman" w:eastAsia="Times New Roman" w:hAnsi="Times New Roman" w:cs="Times New Roman"/>
          <w:color w:val="000000" w:themeColor="text1"/>
          <w:sz w:val="28"/>
          <w:szCs w:val="28"/>
          <w:lang w:val="ro-RO" w:eastAsia="en-GB"/>
        </w:rPr>
        <w:lastRenderedPageBreak/>
        <w:t>serviciile livrate lor, au dreptul la restituirea depăşirii sumei T.V.A</w:t>
      </w:r>
      <w:r w:rsidR="00126428"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respective.  Suma T.V.A. destinată deducerii în perioada ulterioară se va diminua cu suma T.V.A. spre  restituire conform prezentului articol</w:t>
      </w:r>
      <w:r w:rsidR="00540694" w:rsidRPr="00EB5AEE">
        <w:rPr>
          <w:rFonts w:ascii="Times New Roman" w:eastAsia="Times New Roman" w:hAnsi="Times New Roman" w:cs="Times New Roman"/>
          <w:color w:val="000000" w:themeColor="text1"/>
          <w:sz w:val="28"/>
          <w:szCs w:val="28"/>
          <w:lang w:val="ro-RO" w:eastAsia="en-GB"/>
        </w:rPr>
        <w:t>.</w:t>
      </w:r>
      <w:r w:rsidRPr="00EB5AEE">
        <w:rPr>
          <w:rFonts w:ascii="Times New Roman" w:eastAsia="Times New Roman" w:hAnsi="Times New Roman" w:cs="Times New Roman"/>
          <w:color w:val="000000" w:themeColor="text1"/>
          <w:sz w:val="28"/>
          <w:szCs w:val="28"/>
          <w:lang w:val="ro-RO" w:eastAsia="en-GB"/>
        </w:rPr>
        <w:t xml:space="preserve"> </w:t>
      </w:r>
    </w:p>
    <w:p w14:paraId="5C4E95D9" w14:textId="106EF6BD" w:rsidR="00EB732A" w:rsidRPr="00EB5AEE" w:rsidRDefault="00EA27AA" w:rsidP="00EB732A">
      <w:pPr>
        <w:shd w:val="clear" w:color="auto" w:fill="FFFFFF"/>
        <w:spacing w:after="0"/>
        <w:ind w:firstLine="709"/>
        <w:jc w:val="both"/>
        <w:rPr>
          <w:rFonts w:ascii="Times New Roman" w:eastAsia="Times New Roman" w:hAnsi="Times New Roman" w:cs="Times New Roman"/>
          <w:color w:val="000000" w:themeColor="text1"/>
          <w:sz w:val="28"/>
          <w:szCs w:val="28"/>
          <w:lang w:val="ro-RO" w:eastAsia="en-GB"/>
        </w:rPr>
      </w:pPr>
      <w:r w:rsidRPr="00EB5AEE">
        <w:rPr>
          <w:rFonts w:ascii="Times New Roman" w:eastAsia="Times New Roman" w:hAnsi="Times New Roman" w:cs="Times New Roman"/>
          <w:color w:val="000000" w:themeColor="text1"/>
          <w:sz w:val="28"/>
          <w:szCs w:val="28"/>
          <w:lang w:val="ro-RO" w:eastAsia="en-GB"/>
        </w:rPr>
        <w:t xml:space="preserve"> (3</w:t>
      </w:r>
      <w:r w:rsidR="00EB732A" w:rsidRPr="00EB5AEE">
        <w:rPr>
          <w:rFonts w:ascii="Times New Roman" w:eastAsia="Times New Roman" w:hAnsi="Times New Roman" w:cs="Times New Roman"/>
          <w:color w:val="000000" w:themeColor="text1"/>
          <w:sz w:val="28"/>
          <w:szCs w:val="28"/>
          <w:lang w:val="ro-RO" w:eastAsia="en-GB"/>
        </w:rPr>
        <w:t>) Restituirea T</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V</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A</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 xml:space="preserve"> se efectuează în modul stabilit de Guvern, într-un termen ce nu depăşeşte 45 de zile din data depunerii cererii, iar în cazul contribuabililor care au depus dezacord împotriva actului de control – într-un termen ce nu va depăşi 60 de zile de la data depunerii cererii de restituire.</w:t>
      </w:r>
    </w:p>
    <w:p w14:paraId="058E0673" w14:textId="693C294C" w:rsidR="00EB732A" w:rsidRPr="00EB5AEE" w:rsidRDefault="00EA27AA" w:rsidP="00EA27AA">
      <w:pPr>
        <w:shd w:val="clear" w:color="auto" w:fill="FFFFFF"/>
        <w:spacing w:after="0"/>
        <w:ind w:firstLine="709"/>
        <w:jc w:val="both"/>
        <w:rPr>
          <w:rFonts w:ascii="Times New Roman" w:eastAsia="Times New Roman" w:hAnsi="Times New Roman" w:cs="Times New Roman"/>
          <w:color w:val="000000" w:themeColor="text1"/>
          <w:sz w:val="28"/>
          <w:szCs w:val="28"/>
          <w:lang w:val="ro-RO" w:eastAsia="en-GB"/>
        </w:rPr>
      </w:pPr>
      <w:r w:rsidRPr="00EB5AEE">
        <w:rPr>
          <w:rFonts w:ascii="Times New Roman" w:eastAsia="Times New Roman" w:hAnsi="Times New Roman" w:cs="Times New Roman"/>
          <w:color w:val="000000" w:themeColor="text1"/>
          <w:sz w:val="28"/>
          <w:szCs w:val="28"/>
          <w:lang w:val="ro-RO" w:eastAsia="en-GB"/>
        </w:rPr>
        <w:t>(4</w:t>
      </w:r>
      <w:r w:rsidR="00EB732A" w:rsidRPr="00EB5AEE">
        <w:rPr>
          <w:rFonts w:ascii="Times New Roman" w:eastAsia="Times New Roman" w:hAnsi="Times New Roman" w:cs="Times New Roman"/>
          <w:color w:val="000000" w:themeColor="text1"/>
          <w:sz w:val="28"/>
          <w:szCs w:val="28"/>
          <w:lang w:val="ro-RO" w:eastAsia="en-GB"/>
        </w:rPr>
        <w:t>) Restituirea T</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V</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A</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 xml:space="preserve"> conform prezentului articol se efectuează numai subiectului impozabil care dispune de decizie de restituire a T</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V</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A</w:t>
      </w:r>
      <w:r w:rsidR="007B5638" w:rsidRPr="00EB5AEE">
        <w:rPr>
          <w:rFonts w:ascii="Times New Roman" w:eastAsia="Times New Roman" w:hAnsi="Times New Roman" w:cs="Times New Roman"/>
          <w:color w:val="000000" w:themeColor="text1"/>
          <w:sz w:val="28"/>
          <w:szCs w:val="28"/>
          <w:lang w:val="ro-RO" w:eastAsia="en-GB"/>
        </w:rPr>
        <w:t>.</w:t>
      </w:r>
      <w:r w:rsidR="00EB732A" w:rsidRPr="00EB5AEE">
        <w:rPr>
          <w:rFonts w:ascii="Times New Roman" w:eastAsia="Times New Roman" w:hAnsi="Times New Roman" w:cs="Times New Roman"/>
          <w:color w:val="000000" w:themeColor="text1"/>
          <w:sz w:val="28"/>
          <w:szCs w:val="28"/>
          <w:lang w:val="ro-RO" w:eastAsia="en-GB"/>
        </w:rPr>
        <w:t xml:space="preserve"> în contul stingerii datoriilor faţă de bugetul public naţional, iar în lipsa datoriilor, la cererea subiectului impozabil, în contul viitoarelor obligaţii ale acestuia faţă de bugetul public naţional sau la contul bancar şi/sau contul de plăţi al subiectului impozabil respectiv.</w:t>
      </w:r>
      <w:r w:rsidR="00EB732A" w:rsidRPr="00EB5AEE">
        <w:rPr>
          <w:rFonts w:ascii="Times New Roman" w:hAnsi="Times New Roman" w:cs="Times New Roman"/>
          <w:color w:val="000000" w:themeColor="text1"/>
          <w:sz w:val="28"/>
          <w:szCs w:val="28"/>
          <w:lang w:val="ro-RO"/>
        </w:rPr>
        <w:t>”</w:t>
      </w:r>
    </w:p>
    <w:p w14:paraId="4BF327C6" w14:textId="48233A60" w:rsidR="00751035" w:rsidRPr="00EB5AEE" w:rsidRDefault="00EA27AA" w:rsidP="00D009C9">
      <w:pPr>
        <w:pStyle w:val="ListParagraph"/>
        <w:numPr>
          <w:ilvl w:val="0"/>
          <w:numId w:val="1"/>
        </w:numPr>
        <w:tabs>
          <w:tab w:val="left" w:pos="900"/>
        </w:tabs>
        <w:spacing w:after="0"/>
        <w:jc w:val="both"/>
        <w:rPr>
          <w:rFonts w:ascii="Times New Roman" w:hAnsi="Times New Roman" w:cs="Times New Roman"/>
          <w:b/>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E4663C" w:rsidRPr="00EB5AEE">
        <w:rPr>
          <w:rFonts w:ascii="Times New Roman" w:hAnsi="Times New Roman" w:cs="Times New Roman"/>
          <w:color w:val="000000" w:themeColor="text1"/>
          <w:sz w:val="28"/>
          <w:szCs w:val="28"/>
          <w:lang w:val="ro-RO"/>
        </w:rPr>
        <w:t>La a</w:t>
      </w:r>
      <w:r w:rsidR="00717CEF" w:rsidRPr="00EB5AEE">
        <w:rPr>
          <w:rFonts w:ascii="Times New Roman" w:hAnsi="Times New Roman" w:cs="Times New Roman"/>
          <w:color w:val="000000" w:themeColor="text1"/>
          <w:sz w:val="28"/>
          <w:szCs w:val="28"/>
          <w:lang w:val="ro-RO"/>
        </w:rPr>
        <w:t>rticolul 102:</w:t>
      </w:r>
      <w:r w:rsidR="00E4663C" w:rsidRPr="00EB5AEE">
        <w:rPr>
          <w:rFonts w:ascii="Times New Roman" w:hAnsi="Times New Roman" w:cs="Times New Roman"/>
          <w:color w:val="000000" w:themeColor="text1"/>
          <w:sz w:val="28"/>
          <w:szCs w:val="28"/>
          <w:lang w:val="ro-RO"/>
        </w:rPr>
        <w:t xml:space="preserve"> </w:t>
      </w:r>
    </w:p>
    <w:p w14:paraId="4A49BB2F" w14:textId="77777777" w:rsidR="00D6490D" w:rsidRPr="00EB5AEE" w:rsidRDefault="00711CEA" w:rsidP="00D009C9">
      <w:pPr>
        <w:tabs>
          <w:tab w:val="left" w:pos="90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ultimul enunț</w:t>
      </w:r>
      <w:r w:rsidR="00D6490D" w:rsidRPr="00EB5AEE">
        <w:rPr>
          <w:rFonts w:ascii="Times New Roman" w:hAnsi="Times New Roman" w:cs="Times New Roman"/>
          <w:color w:val="000000" w:themeColor="text1"/>
          <w:sz w:val="28"/>
          <w:szCs w:val="28"/>
          <w:lang w:val="ro-RO"/>
        </w:rPr>
        <w:t>, textul „sumele T.V.A. achitate sau care urmează a fi achitate la buget” se substituie cu textul „sumele T.V.A. calculate aferent serviciilor de import”</w:t>
      </w:r>
      <w:r w:rsidR="00717CEF" w:rsidRPr="00EB5AEE">
        <w:rPr>
          <w:rFonts w:ascii="Times New Roman" w:hAnsi="Times New Roman" w:cs="Times New Roman"/>
          <w:color w:val="000000" w:themeColor="text1"/>
          <w:sz w:val="28"/>
          <w:szCs w:val="28"/>
          <w:lang w:val="ro-RO"/>
        </w:rPr>
        <w:t>;</w:t>
      </w:r>
    </w:p>
    <w:p w14:paraId="099ED544" w14:textId="77777777" w:rsidR="00717CEF" w:rsidRPr="00EB5AEE" w:rsidRDefault="00711CEA" w:rsidP="00D009C9">
      <w:pPr>
        <w:pStyle w:val="ListParagraph"/>
        <w:tabs>
          <w:tab w:val="left" w:pos="90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ultimul enunț</w:t>
      </w:r>
      <w:r w:rsidR="00717CEF" w:rsidRPr="00EB5AEE">
        <w:rPr>
          <w:rFonts w:ascii="Times New Roman" w:hAnsi="Times New Roman" w:cs="Times New Roman"/>
          <w:color w:val="000000" w:themeColor="text1"/>
          <w:sz w:val="28"/>
          <w:szCs w:val="28"/>
          <w:lang w:val="ro-RO"/>
        </w:rPr>
        <w:t xml:space="preserve"> va avea următorul cuprins:</w:t>
      </w:r>
    </w:p>
    <w:p w14:paraId="2D68475A" w14:textId="77777777" w:rsidR="00717CEF" w:rsidRPr="00EB5AEE" w:rsidRDefault="00717CEF" w:rsidP="00D009C9">
      <w:pPr>
        <w:pStyle w:val="ListParagraph"/>
        <w:tabs>
          <w:tab w:val="left" w:pos="900"/>
        </w:tabs>
        <w:spacing w:after="0"/>
        <w:ind w:left="0" w:firstLine="540"/>
        <w:jc w:val="both"/>
        <w:rPr>
          <w:rFonts w:ascii="Times New Roman" w:hAnsi="Times New Roman" w:cs="Times New Roman"/>
          <w:bCs/>
          <w:noProof/>
          <w:color w:val="000000" w:themeColor="text1"/>
          <w:sz w:val="28"/>
          <w:szCs w:val="28"/>
          <w:lang w:val="ro-RO" w:eastAsia="ru-RU"/>
        </w:rPr>
      </w:pPr>
      <w:r w:rsidRPr="00EB5AEE">
        <w:rPr>
          <w:rFonts w:ascii="Times New Roman" w:hAnsi="Times New Roman" w:cs="Times New Roman"/>
          <w:bCs/>
          <w:noProof/>
          <w:color w:val="000000" w:themeColor="text1"/>
          <w:sz w:val="28"/>
          <w:szCs w:val="28"/>
          <w:lang w:val="ro-RO" w:eastAsia="ru-RU"/>
        </w:rPr>
        <w:t xml:space="preserve">„Se permite spre deducere suma T.V.A., achitată sau care urmează a fi achitată, pe valorile materiale, serviciile procurate care sînt utilizate pentru efectuarea livrărilor scutite de T.V.A. fără drept de deducere dacă mărimea raportului </w:t>
      </w:r>
      <w:r w:rsidRPr="00EB5AEE">
        <w:rPr>
          <w:rFonts w:ascii="Times New Roman" w:hAnsi="Times New Roman" w:cs="Times New Roman"/>
          <w:noProof/>
          <w:color w:val="000000" w:themeColor="text1"/>
          <w:sz w:val="28"/>
          <w:szCs w:val="28"/>
          <w:lang w:val="ro-RO" w:eastAsia="ru-RU"/>
        </w:rPr>
        <w:t>lunar</w:t>
      </w:r>
      <w:r w:rsidRPr="00EB5AEE">
        <w:rPr>
          <w:rFonts w:ascii="Times New Roman" w:hAnsi="Times New Roman" w:cs="Times New Roman"/>
          <w:bCs/>
          <w:noProof/>
          <w:color w:val="000000" w:themeColor="text1"/>
          <w:sz w:val="28"/>
          <w:szCs w:val="28"/>
          <w:lang w:val="ro-RO" w:eastAsia="ru-RU"/>
        </w:rPr>
        <w:t xml:space="preserve"> dintre livrările scutite de T.V.A. fără drept de deducere şi totalul livrărilor impozabile (fără T.V.A) şi al livrărilor scutite de T.V.A. fără drept de deducere este mai mică decît coeficientul de 0,05.</w:t>
      </w:r>
    </w:p>
    <w:p w14:paraId="148623A3" w14:textId="675808B3" w:rsidR="00717CEF" w:rsidRPr="00EB5AEE" w:rsidRDefault="00717CEF"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noProof/>
          <w:color w:val="000000" w:themeColor="text1"/>
          <w:sz w:val="28"/>
          <w:szCs w:val="28"/>
          <w:lang w:val="ro-RO" w:eastAsia="ru-RU"/>
        </w:rPr>
        <w:t>Sumele T.V.A. raportate la costuri sau la cheltuieli în perioadele fiscale precedente pentru procurările utilizate la efectuarea livrărilor scutite de T</w:t>
      </w:r>
      <w:r w:rsidR="008247DA" w:rsidRPr="00EB5AEE">
        <w:rPr>
          <w:rFonts w:ascii="Times New Roman" w:hAnsi="Times New Roman" w:cs="Times New Roman"/>
          <w:noProof/>
          <w:color w:val="000000" w:themeColor="text1"/>
          <w:sz w:val="28"/>
          <w:szCs w:val="28"/>
          <w:lang w:val="ro-RO" w:eastAsia="ru-RU"/>
        </w:rPr>
        <w:t>.</w:t>
      </w:r>
      <w:r w:rsidRPr="00EB5AEE">
        <w:rPr>
          <w:rFonts w:ascii="Times New Roman" w:hAnsi="Times New Roman" w:cs="Times New Roman"/>
          <w:noProof/>
          <w:color w:val="000000" w:themeColor="text1"/>
          <w:sz w:val="28"/>
          <w:szCs w:val="28"/>
          <w:lang w:val="ro-RO" w:eastAsia="ru-RU"/>
        </w:rPr>
        <w:t>V</w:t>
      </w:r>
      <w:r w:rsidR="008247DA" w:rsidRPr="00EB5AEE">
        <w:rPr>
          <w:rFonts w:ascii="Times New Roman" w:hAnsi="Times New Roman" w:cs="Times New Roman"/>
          <w:noProof/>
          <w:color w:val="000000" w:themeColor="text1"/>
          <w:sz w:val="28"/>
          <w:szCs w:val="28"/>
          <w:lang w:val="ro-RO" w:eastAsia="ru-RU"/>
        </w:rPr>
        <w:t>.</w:t>
      </w:r>
      <w:r w:rsidRPr="00EB5AEE">
        <w:rPr>
          <w:rFonts w:ascii="Times New Roman" w:hAnsi="Times New Roman" w:cs="Times New Roman"/>
          <w:noProof/>
          <w:color w:val="000000" w:themeColor="text1"/>
          <w:sz w:val="28"/>
          <w:szCs w:val="28"/>
          <w:lang w:val="ro-RO" w:eastAsia="ru-RU"/>
        </w:rPr>
        <w:t>A</w:t>
      </w:r>
      <w:r w:rsidR="008247DA" w:rsidRPr="00EB5AEE">
        <w:rPr>
          <w:rFonts w:ascii="Times New Roman" w:hAnsi="Times New Roman" w:cs="Times New Roman"/>
          <w:noProof/>
          <w:color w:val="000000" w:themeColor="text1"/>
          <w:sz w:val="28"/>
          <w:szCs w:val="28"/>
          <w:lang w:val="ro-RO" w:eastAsia="ru-RU"/>
        </w:rPr>
        <w:t>.</w:t>
      </w:r>
      <w:r w:rsidRPr="00EB5AEE">
        <w:rPr>
          <w:rFonts w:ascii="Times New Roman" w:hAnsi="Times New Roman" w:cs="Times New Roman"/>
          <w:noProof/>
          <w:color w:val="000000" w:themeColor="text1"/>
          <w:sz w:val="28"/>
          <w:szCs w:val="28"/>
          <w:lang w:val="ro-RO" w:eastAsia="ru-RU"/>
        </w:rPr>
        <w:t xml:space="preserve"> fără drept de deducere se deduc în ultima perioadă fiscală a anului în cazul în care raportul determinat în baza</w:t>
      </w:r>
      <w:r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noProof/>
          <w:color w:val="000000" w:themeColor="text1"/>
          <w:sz w:val="28"/>
          <w:szCs w:val="28"/>
          <w:lang w:val="ro-RO" w:eastAsia="ru-RU"/>
        </w:rPr>
        <w:t>indicatorilor anuali a livrărilor scutite de T.V.A. fără drept de deducere şi totalul livrărilor impozabile (fără T.V.A) şi al livrărilor scutite de T.V.A. fără drept de deducere este mai mic decît coeficientul de 0,05.</w:t>
      </w:r>
      <w:r w:rsidRPr="00EB5AEE">
        <w:rPr>
          <w:rFonts w:ascii="Times New Roman" w:hAnsi="Times New Roman" w:cs="Times New Roman"/>
          <w:color w:val="000000" w:themeColor="text1"/>
          <w:sz w:val="28"/>
          <w:szCs w:val="28"/>
          <w:lang w:val="ro-RO"/>
        </w:rPr>
        <w:t>”;</w:t>
      </w:r>
    </w:p>
    <w:p w14:paraId="7911D2D1" w14:textId="77777777" w:rsidR="00717CEF" w:rsidRPr="00EB5AEE" w:rsidRDefault="00AD2362"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w:t>
      </w:r>
      <w:r w:rsidR="00717CEF" w:rsidRPr="00EB5AEE">
        <w:rPr>
          <w:rFonts w:ascii="Times New Roman" w:hAnsi="Times New Roman" w:cs="Times New Roman"/>
          <w:color w:val="000000" w:themeColor="text1"/>
          <w:sz w:val="28"/>
          <w:szCs w:val="28"/>
          <w:lang w:val="ro-RO"/>
        </w:rPr>
        <w:t xml:space="preserve"> alineatele (4</w:t>
      </w:r>
      <w:r w:rsidR="00717CEF" w:rsidRPr="00EB5AEE">
        <w:rPr>
          <w:rFonts w:ascii="Times New Roman" w:hAnsi="Times New Roman" w:cs="Times New Roman"/>
          <w:color w:val="000000" w:themeColor="text1"/>
          <w:sz w:val="28"/>
          <w:szCs w:val="28"/>
          <w:vertAlign w:val="superscript"/>
          <w:lang w:val="ro-RO"/>
        </w:rPr>
        <w:t>1</w:t>
      </w:r>
      <w:r w:rsidR="00717CEF" w:rsidRPr="00EB5AEE">
        <w:rPr>
          <w:rFonts w:ascii="Times New Roman" w:hAnsi="Times New Roman" w:cs="Times New Roman"/>
          <w:color w:val="000000" w:themeColor="text1"/>
          <w:sz w:val="28"/>
          <w:szCs w:val="28"/>
          <w:lang w:val="ro-RO"/>
        </w:rPr>
        <w:t>)</w:t>
      </w:r>
      <w:r w:rsidR="003A3237" w:rsidRPr="00EB5AEE">
        <w:rPr>
          <w:rFonts w:ascii="Times New Roman" w:hAnsi="Times New Roman" w:cs="Times New Roman"/>
          <w:color w:val="000000" w:themeColor="text1"/>
          <w:sz w:val="28"/>
          <w:szCs w:val="28"/>
          <w:lang w:val="ro-RO"/>
        </w:rPr>
        <w:t>,</w:t>
      </w:r>
      <w:r w:rsidR="00717CEF" w:rsidRPr="00EB5AEE">
        <w:rPr>
          <w:rFonts w:ascii="Times New Roman" w:hAnsi="Times New Roman" w:cs="Times New Roman"/>
          <w:color w:val="000000" w:themeColor="text1"/>
          <w:sz w:val="28"/>
          <w:szCs w:val="28"/>
          <w:lang w:val="ro-RO"/>
        </w:rPr>
        <w:t xml:space="preserve"> (4</w:t>
      </w:r>
      <w:r w:rsidR="00717CEF" w:rsidRPr="00EB5AEE">
        <w:rPr>
          <w:rFonts w:ascii="Times New Roman" w:hAnsi="Times New Roman" w:cs="Times New Roman"/>
          <w:color w:val="000000" w:themeColor="text1"/>
          <w:sz w:val="28"/>
          <w:szCs w:val="28"/>
          <w:vertAlign w:val="superscript"/>
          <w:lang w:val="ro-RO"/>
        </w:rPr>
        <w:t>2</w:t>
      </w:r>
      <w:r w:rsidR="00717CEF" w:rsidRPr="00EB5AEE">
        <w:rPr>
          <w:rFonts w:ascii="Times New Roman" w:hAnsi="Times New Roman" w:cs="Times New Roman"/>
          <w:color w:val="000000" w:themeColor="text1"/>
          <w:sz w:val="28"/>
          <w:szCs w:val="28"/>
          <w:lang w:val="ro-RO"/>
        </w:rPr>
        <w:t xml:space="preserve">) </w:t>
      </w:r>
      <w:r w:rsidR="003A3237" w:rsidRPr="00EB5AEE">
        <w:rPr>
          <w:rFonts w:ascii="Times New Roman" w:hAnsi="Times New Roman" w:cs="Times New Roman"/>
          <w:color w:val="000000" w:themeColor="text1"/>
          <w:sz w:val="28"/>
          <w:szCs w:val="28"/>
          <w:lang w:val="ro-RO"/>
        </w:rPr>
        <w:t>și (4</w:t>
      </w:r>
      <w:r w:rsidR="003A3237" w:rsidRPr="00EB5AEE">
        <w:rPr>
          <w:rFonts w:ascii="Times New Roman" w:hAnsi="Times New Roman" w:cs="Times New Roman"/>
          <w:color w:val="000000" w:themeColor="text1"/>
          <w:sz w:val="28"/>
          <w:szCs w:val="28"/>
          <w:vertAlign w:val="superscript"/>
          <w:lang w:val="ro-RO"/>
        </w:rPr>
        <w:t>3</w:t>
      </w:r>
      <w:r w:rsidR="003A3237" w:rsidRPr="00EB5AEE">
        <w:rPr>
          <w:rFonts w:ascii="Times New Roman" w:hAnsi="Times New Roman" w:cs="Times New Roman"/>
          <w:color w:val="000000" w:themeColor="text1"/>
          <w:sz w:val="28"/>
          <w:szCs w:val="28"/>
          <w:lang w:val="ro-RO"/>
        </w:rPr>
        <w:t xml:space="preserve">) </w:t>
      </w:r>
      <w:r w:rsidR="00717CEF" w:rsidRPr="00EB5AEE">
        <w:rPr>
          <w:rFonts w:ascii="Times New Roman" w:hAnsi="Times New Roman" w:cs="Times New Roman"/>
          <w:color w:val="000000" w:themeColor="text1"/>
          <w:sz w:val="28"/>
          <w:szCs w:val="28"/>
          <w:lang w:val="ro-RO"/>
        </w:rPr>
        <w:t>cu următorul cuprins:</w:t>
      </w:r>
    </w:p>
    <w:p w14:paraId="3BD19B61" w14:textId="71E3FA47" w:rsidR="00717CEF" w:rsidRPr="00EB5AEE" w:rsidRDefault="00717CEF" w:rsidP="00D009C9">
      <w:pPr>
        <w:pStyle w:val="ListParagraph"/>
        <w:tabs>
          <w:tab w:val="left" w:pos="810"/>
        </w:tabs>
        <w:ind w:left="0" w:firstLine="540"/>
        <w:jc w:val="both"/>
        <w:rPr>
          <w:rFonts w:ascii="Times New Roman" w:hAnsi="Times New Roman" w:cs="Times New Roman"/>
          <w:bCs/>
          <w:noProof/>
          <w:color w:val="000000" w:themeColor="text1"/>
          <w:sz w:val="28"/>
          <w:szCs w:val="28"/>
          <w:lang w:val="ro-RO" w:eastAsia="ru-RU"/>
        </w:rPr>
      </w:pPr>
      <w:r w:rsidRPr="00EB5AEE">
        <w:rPr>
          <w:rFonts w:ascii="Times New Roman" w:hAnsi="Times New Roman" w:cs="Times New Roman"/>
          <w:bCs/>
          <w:noProof/>
          <w:color w:val="000000" w:themeColor="text1"/>
          <w:sz w:val="28"/>
          <w:szCs w:val="28"/>
          <w:lang w:val="ro-RO" w:eastAsia="ru-RU"/>
        </w:rPr>
        <w:t>,,(4</w:t>
      </w:r>
      <w:r w:rsidRPr="00EB5AEE">
        <w:rPr>
          <w:rFonts w:ascii="Times New Roman" w:hAnsi="Times New Roman" w:cs="Times New Roman"/>
          <w:bCs/>
          <w:noProof/>
          <w:color w:val="000000" w:themeColor="text1"/>
          <w:sz w:val="28"/>
          <w:szCs w:val="28"/>
          <w:vertAlign w:val="superscript"/>
          <w:lang w:val="ro-RO" w:eastAsia="ru-RU"/>
        </w:rPr>
        <w:t>1</w:t>
      </w:r>
      <w:r w:rsidRPr="00EB5AEE">
        <w:rPr>
          <w:rFonts w:ascii="Times New Roman" w:hAnsi="Times New Roman" w:cs="Times New Roman"/>
          <w:bCs/>
          <w:noProof/>
          <w:color w:val="000000" w:themeColor="text1"/>
          <w:sz w:val="28"/>
          <w:szCs w:val="28"/>
          <w:lang w:val="ro-RO" w:eastAsia="ru-RU"/>
        </w:rPr>
        <w:t xml:space="preserve">) </w:t>
      </w:r>
      <w:r w:rsidR="003A3237" w:rsidRPr="00EB5AEE">
        <w:rPr>
          <w:rFonts w:ascii="Times New Roman" w:hAnsi="Times New Roman" w:cs="Times New Roman"/>
          <w:bCs/>
          <w:noProof/>
          <w:color w:val="000000" w:themeColor="text1"/>
          <w:sz w:val="28"/>
          <w:szCs w:val="28"/>
          <w:lang w:val="ro-RO" w:eastAsia="ru-RU"/>
        </w:rPr>
        <w:t>În cazul achiziţiilor destinate</w:t>
      </w:r>
      <w:r w:rsidRPr="00EB5AEE">
        <w:rPr>
          <w:rFonts w:ascii="Times New Roman" w:hAnsi="Times New Roman" w:cs="Times New Roman"/>
          <w:bCs/>
          <w:color w:val="000000" w:themeColor="text1"/>
          <w:sz w:val="28"/>
          <w:szCs w:val="28"/>
          <w:lang w:val="ro-RO"/>
        </w:rPr>
        <w:t xml:space="preserve"> </w:t>
      </w:r>
      <w:r w:rsidRPr="00EB5AEE">
        <w:rPr>
          <w:rFonts w:ascii="Times New Roman" w:hAnsi="Times New Roman" w:cs="Times New Roman"/>
          <w:bCs/>
          <w:noProof/>
          <w:color w:val="000000" w:themeColor="text1"/>
          <w:sz w:val="28"/>
          <w:szCs w:val="28"/>
          <w:lang w:val="ro-RO" w:eastAsia="ru-RU"/>
        </w:rPr>
        <w:t>construcției clădirilor care includ spații, ce constituie</w:t>
      </w:r>
      <w:r w:rsidRPr="00EB5AEE">
        <w:rPr>
          <w:rFonts w:ascii="Times New Roman" w:hAnsi="Times New Roman" w:cs="Times New Roman"/>
          <w:bCs/>
          <w:color w:val="000000" w:themeColor="text1"/>
          <w:sz w:val="28"/>
          <w:szCs w:val="28"/>
          <w:lang w:val="ro-RO"/>
        </w:rPr>
        <w:t xml:space="preserve"> </w:t>
      </w:r>
      <w:r w:rsidRPr="00EB5AEE">
        <w:rPr>
          <w:rFonts w:ascii="Times New Roman" w:hAnsi="Times New Roman" w:cs="Times New Roman"/>
          <w:bCs/>
          <w:noProof/>
          <w:color w:val="000000" w:themeColor="text1"/>
          <w:sz w:val="28"/>
          <w:szCs w:val="28"/>
          <w:lang w:val="ro-RO" w:eastAsia="ru-RU"/>
        </w:rPr>
        <w:t>atât obiecte impozabile, cât şi scutite de T</w:t>
      </w:r>
      <w:r w:rsidR="00126428" w:rsidRPr="00EB5AEE">
        <w:rPr>
          <w:rFonts w:ascii="Times New Roman" w:hAnsi="Times New Roman" w:cs="Times New Roman"/>
          <w:bCs/>
          <w:noProof/>
          <w:color w:val="000000" w:themeColor="text1"/>
          <w:sz w:val="28"/>
          <w:szCs w:val="28"/>
          <w:lang w:val="ro-RO" w:eastAsia="ru-RU"/>
        </w:rPr>
        <w:t>.</w:t>
      </w:r>
      <w:r w:rsidRPr="00EB5AEE">
        <w:rPr>
          <w:rFonts w:ascii="Times New Roman" w:hAnsi="Times New Roman" w:cs="Times New Roman"/>
          <w:bCs/>
          <w:noProof/>
          <w:color w:val="000000" w:themeColor="text1"/>
          <w:sz w:val="28"/>
          <w:szCs w:val="28"/>
          <w:lang w:val="ro-RO" w:eastAsia="ru-RU"/>
        </w:rPr>
        <w:t>V</w:t>
      </w:r>
      <w:r w:rsidR="00126428" w:rsidRPr="00EB5AEE">
        <w:rPr>
          <w:rFonts w:ascii="Times New Roman" w:hAnsi="Times New Roman" w:cs="Times New Roman"/>
          <w:bCs/>
          <w:noProof/>
          <w:color w:val="000000" w:themeColor="text1"/>
          <w:sz w:val="28"/>
          <w:szCs w:val="28"/>
          <w:lang w:val="ro-RO" w:eastAsia="ru-RU"/>
        </w:rPr>
        <w:t>.</w:t>
      </w:r>
      <w:r w:rsidR="00516B83" w:rsidRPr="00EB5AEE">
        <w:rPr>
          <w:rFonts w:ascii="Times New Roman" w:hAnsi="Times New Roman" w:cs="Times New Roman"/>
          <w:bCs/>
          <w:noProof/>
          <w:color w:val="000000" w:themeColor="text1"/>
          <w:sz w:val="28"/>
          <w:szCs w:val="28"/>
          <w:lang w:val="ro-RO" w:eastAsia="ru-RU"/>
        </w:rPr>
        <w:t>A</w:t>
      </w:r>
      <w:r w:rsidR="00126428" w:rsidRPr="00EB5AEE">
        <w:rPr>
          <w:rFonts w:ascii="Times New Roman" w:hAnsi="Times New Roman" w:cs="Times New Roman"/>
          <w:bCs/>
          <w:noProof/>
          <w:color w:val="000000" w:themeColor="text1"/>
          <w:sz w:val="28"/>
          <w:szCs w:val="28"/>
          <w:lang w:val="ro-RO" w:eastAsia="ru-RU"/>
        </w:rPr>
        <w:t>.</w:t>
      </w:r>
      <w:r w:rsidR="00516B83" w:rsidRPr="00EB5AEE">
        <w:rPr>
          <w:rFonts w:ascii="Times New Roman" w:hAnsi="Times New Roman" w:cs="Times New Roman"/>
          <w:bCs/>
          <w:noProof/>
          <w:color w:val="000000" w:themeColor="text1"/>
          <w:sz w:val="28"/>
          <w:szCs w:val="28"/>
          <w:lang w:val="ro-RO" w:eastAsia="ru-RU"/>
        </w:rPr>
        <w:t xml:space="preserve"> </w:t>
      </w:r>
      <w:r w:rsidRPr="00EB5AEE">
        <w:rPr>
          <w:rFonts w:ascii="Times New Roman" w:hAnsi="Times New Roman" w:cs="Times New Roman"/>
          <w:bCs/>
          <w:noProof/>
          <w:color w:val="000000" w:themeColor="text1"/>
          <w:sz w:val="28"/>
          <w:szCs w:val="28"/>
          <w:lang w:val="ro-RO" w:eastAsia="ru-RU"/>
        </w:rPr>
        <w:t xml:space="preserve">fără drept de deducere, suma T.V.A., achitată sau care urmează a fi achitată, pe valorile materiale, serviciile procurate care sînt folosite pentru efectuarea livrărilor impozabile </w:t>
      </w:r>
      <w:r w:rsidR="003A3237" w:rsidRPr="00EB5AEE">
        <w:rPr>
          <w:rFonts w:ascii="Times New Roman" w:hAnsi="Times New Roman" w:cs="Times New Roman"/>
          <w:bCs/>
          <w:noProof/>
          <w:color w:val="000000" w:themeColor="text1"/>
          <w:sz w:val="28"/>
          <w:szCs w:val="28"/>
          <w:lang w:val="ro-RO" w:eastAsia="ru-RU"/>
        </w:rPr>
        <w:t xml:space="preserve">și scutite de T.V.A. fără drept de deducere se deduce proporțional costului de deviz al spațiilor comerciale ce constituie livrări impozabile în raport cu costul de deviz total al construcției, conform documentației de proiect. Coeficientul privind raportul dintre costul de deviz al spațiilor ce constituie livrări impozabile și costul de deviz total </w:t>
      </w:r>
      <w:r w:rsidR="003A3237" w:rsidRPr="00EB5AEE">
        <w:rPr>
          <w:rFonts w:ascii="Times New Roman" w:hAnsi="Times New Roman" w:cs="Times New Roman"/>
          <w:bCs/>
          <w:noProof/>
          <w:color w:val="000000" w:themeColor="text1"/>
          <w:sz w:val="28"/>
          <w:szCs w:val="28"/>
          <w:lang w:val="ro-RO" w:eastAsia="ru-RU"/>
        </w:rPr>
        <w:lastRenderedPageBreak/>
        <w:t>(K) se aproximează, conf</w:t>
      </w:r>
      <w:r w:rsidR="00630E41" w:rsidRPr="00EB5AEE">
        <w:rPr>
          <w:rFonts w:ascii="Times New Roman" w:hAnsi="Times New Roman" w:cs="Times New Roman"/>
          <w:bCs/>
          <w:noProof/>
          <w:color w:val="000000" w:themeColor="text1"/>
          <w:sz w:val="28"/>
          <w:szCs w:val="28"/>
          <w:lang w:val="ro-RO" w:eastAsia="ru-RU"/>
        </w:rPr>
        <w:t>orm regulilor matematice, pînă l</w:t>
      </w:r>
      <w:r w:rsidR="003A3237" w:rsidRPr="00EB5AEE">
        <w:rPr>
          <w:rFonts w:ascii="Times New Roman" w:hAnsi="Times New Roman" w:cs="Times New Roman"/>
          <w:bCs/>
          <w:noProof/>
          <w:color w:val="000000" w:themeColor="text1"/>
          <w:sz w:val="28"/>
          <w:szCs w:val="28"/>
          <w:lang w:val="ro-RO" w:eastAsia="ru-RU"/>
        </w:rPr>
        <w:t>a două semne după virgulă.</w:t>
      </w:r>
    </w:p>
    <w:p w14:paraId="7342B107" w14:textId="77777777" w:rsidR="003A3237" w:rsidRPr="00EB5AEE" w:rsidRDefault="003A3237" w:rsidP="00D009C9">
      <w:pPr>
        <w:pStyle w:val="ListParagraph"/>
        <w:tabs>
          <w:tab w:val="left" w:pos="810"/>
        </w:tabs>
        <w:ind w:left="0" w:firstLine="540"/>
        <w:jc w:val="both"/>
        <w:rPr>
          <w:rFonts w:ascii="Times New Roman" w:hAnsi="Times New Roman" w:cs="Times New Roman"/>
          <w:bCs/>
          <w:noProof/>
          <w:color w:val="000000" w:themeColor="text1"/>
          <w:sz w:val="28"/>
          <w:szCs w:val="28"/>
          <w:lang w:eastAsia="ru-RU"/>
        </w:rPr>
      </w:pPr>
      <w:r w:rsidRPr="00EB5AEE">
        <w:rPr>
          <w:rFonts w:ascii="Times New Roman" w:hAnsi="Times New Roman" w:cs="Times New Roman"/>
          <w:bCs/>
          <w:noProof/>
          <w:color w:val="000000" w:themeColor="text1"/>
          <w:sz w:val="28"/>
          <w:szCs w:val="28"/>
          <w:lang w:val="ro-RO" w:eastAsia="ru-RU"/>
        </w:rPr>
        <w:t>Determinarea T.V.A. spre deducere în conformitate cu prezentul alineat se va efectua distinct</w:t>
      </w:r>
      <w:r w:rsidRPr="00EB5AEE">
        <w:rPr>
          <w:rFonts w:ascii="Times New Roman" w:hAnsi="Times New Roman" w:cs="Times New Roman"/>
          <w:bCs/>
          <w:noProof/>
          <w:color w:val="000000" w:themeColor="text1"/>
          <w:sz w:val="28"/>
          <w:szCs w:val="28"/>
          <w:lang w:eastAsia="ru-RU"/>
        </w:rPr>
        <w:t xml:space="preserve"> pentru fiecare obiect sau complex de obiecte în construcție.</w:t>
      </w:r>
    </w:p>
    <w:p w14:paraId="608E3CBF" w14:textId="77777777" w:rsidR="003A3237" w:rsidRPr="00EB5AEE" w:rsidRDefault="003A3237" w:rsidP="00D009C9">
      <w:pPr>
        <w:pStyle w:val="ListParagraph"/>
        <w:tabs>
          <w:tab w:val="left" w:pos="810"/>
        </w:tabs>
        <w:ind w:left="0" w:firstLine="540"/>
        <w:jc w:val="both"/>
        <w:rPr>
          <w:rFonts w:ascii="Times New Roman" w:hAnsi="Times New Roman" w:cs="Times New Roman"/>
          <w:bCs/>
          <w:noProof/>
          <w:color w:val="000000" w:themeColor="text1"/>
          <w:sz w:val="28"/>
          <w:szCs w:val="28"/>
          <w:lang w:eastAsia="ru-RU"/>
        </w:rPr>
      </w:pPr>
      <w:r w:rsidRPr="00EB5AEE">
        <w:rPr>
          <w:rFonts w:ascii="Times New Roman" w:hAnsi="Times New Roman" w:cs="Times New Roman"/>
          <w:bCs/>
          <w:noProof/>
          <w:color w:val="000000" w:themeColor="text1"/>
          <w:sz w:val="28"/>
          <w:szCs w:val="28"/>
          <w:lang w:eastAsia="ru-RU"/>
        </w:rPr>
        <w:t>(4</w:t>
      </w:r>
      <w:r w:rsidRPr="00EB5AEE">
        <w:rPr>
          <w:rFonts w:ascii="Times New Roman" w:hAnsi="Times New Roman" w:cs="Times New Roman"/>
          <w:bCs/>
          <w:noProof/>
          <w:color w:val="000000" w:themeColor="text1"/>
          <w:sz w:val="28"/>
          <w:szCs w:val="28"/>
          <w:vertAlign w:val="superscript"/>
          <w:lang w:eastAsia="ru-RU"/>
        </w:rPr>
        <w:t>2</w:t>
      </w:r>
      <w:r w:rsidRPr="00EB5AEE">
        <w:rPr>
          <w:rFonts w:ascii="Times New Roman" w:hAnsi="Times New Roman" w:cs="Times New Roman"/>
          <w:bCs/>
          <w:noProof/>
          <w:color w:val="000000" w:themeColor="text1"/>
          <w:sz w:val="28"/>
          <w:szCs w:val="28"/>
          <w:lang w:eastAsia="ru-RU"/>
        </w:rPr>
        <w:t>) În cazul modificării costului de deviz al construcției, sumele T.V.A. deduse se vor ajusta prin aplicarea coeficientului (K) recalculat în baza devizului modificat la sumele respective ale T.V.A. deduse conform prevederilor alin.(4</w:t>
      </w:r>
      <w:r w:rsidRPr="00EB5AEE">
        <w:rPr>
          <w:rFonts w:ascii="Times New Roman" w:hAnsi="Times New Roman" w:cs="Times New Roman"/>
          <w:bCs/>
          <w:noProof/>
          <w:color w:val="000000" w:themeColor="text1"/>
          <w:sz w:val="28"/>
          <w:szCs w:val="28"/>
          <w:vertAlign w:val="superscript"/>
          <w:lang w:eastAsia="ru-RU"/>
        </w:rPr>
        <w:t>1</w:t>
      </w:r>
      <w:r w:rsidRPr="00EB5AEE">
        <w:rPr>
          <w:rFonts w:ascii="Times New Roman" w:hAnsi="Times New Roman" w:cs="Times New Roman"/>
          <w:bCs/>
          <w:noProof/>
          <w:color w:val="000000" w:themeColor="text1"/>
          <w:sz w:val="28"/>
          <w:szCs w:val="28"/>
          <w:lang w:eastAsia="ru-RU"/>
        </w:rPr>
        <w:t>) din prezentul articol.</w:t>
      </w:r>
    </w:p>
    <w:p w14:paraId="4BBD581B" w14:textId="77777777" w:rsidR="003A3237" w:rsidRPr="00EB5AEE" w:rsidRDefault="003A3237" w:rsidP="00D009C9">
      <w:pPr>
        <w:pStyle w:val="ListParagraph"/>
        <w:tabs>
          <w:tab w:val="left" w:pos="810"/>
        </w:tabs>
        <w:ind w:left="0" w:firstLine="540"/>
        <w:jc w:val="both"/>
        <w:rPr>
          <w:rFonts w:ascii="Times New Roman" w:hAnsi="Times New Roman" w:cs="Times New Roman"/>
          <w:bCs/>
          <w:noProof/>
          <w:color w:val="000000" w:themeColor="text1"/>
          <w:sz w:val="28"/>
          <w:szCs w:val="28"/>
          <w:lang w:eastAsia="ru-RU"/>
        </w:rPr>
      </w:pPr>
      <w:r w:rsidRPr="00EB5AEE">
        <w:rPr>
          <w:rFonts w:ascii="Times New Roman" w:hAnsi="Times New Roman" w:cs="Times New Roman"/>
          <w:bCs/>
          <w:noProof/>
          <w:color w:val="000000" w:themeColor="text1"/>
          <w:sz w:val="28"/>
          <w:szCs w:val="28"/>
          <w:lang w:eastAsia="ru-RU"/>
        </w:rPr>
        <w:t>Ajustarea sumelor T.V.A. (deducerea sau raportarea la costuri sau la cheltuieli) în cazul modificării costului de deviz al construcției se efectuează trimestrial în prima perioadă fiscală după trimestrul în care a avut loc modificarea costului de deviz al construcției.</w:t>
      </w:r>
    </w:p>
    <w:p w14:paraId="39E9F327" w14:textId="1AAEF2E3" w:rsidR="003A3237" w:rsidRPr="00EB5AEE" w:rsidRDefault="003A3237" w:rsidP="006704A5">
      <w:pPr>
        <w:pStyle w:val="ListParagraph"/>
        <w:tabs>
          <w:tab w:val="left" w:pos="810"/>
        </w:tabs>
        <w:ind w:left="0" w:firstLine="540"/>
        <w:jc w:val="both"/>
        <w:rPr>
          <w:rFonts w:ascii="Times New Roman" w:hAnsi="Times New Roman" w:cs="Times New Roman"/>
          <w:bCs/>
          <w:noProof/>
          <w:color w:val="000000" w:themeColor="text1"/>
          <w:sz w:val="28"/>
          <w:szCs w:val="28"/>
          <w:lang w:eastAsia="ru-RU"/>
        </w:rPr>
      </w:pPr>
      <w:r w:rsidRPr="00EB5AEE">
        <w:rPr>
          <w:rFonts w:ascii="Times New Roman" w:hAnsi="Times New Roman" w:cs="Times New Roman"/>
          <w:bCs/>
          <w:noProof/>
          <w:color w:val="000000" w:themeColor="text1"/>
          <w:sz w:val="28"/>
          <w:szCs w:val="28"/>
          <w:lang w:eastAsia="ru-RU"/>
        </w:rPr>
        <w:t>(4</w:t>
      </w:r>
      <w:r w:rsidRPr="00EB5AEE">
        <w:rPr>
          <w:rFonts w:ascii="Times New Roman" w:hAnsi="Times New Roman" w:cs="Times New Roman"/>
          <w:bCs/>
          <w:noProof/>
          <w:color w:val="000000" w:themeColor="text1"/>
          <w:sz w:val="28"/>
          <w:szCs w:val="28"/>
          <w:vertAlign w:val="superscript"/>
          <w:lang w:eastAsia="ru-RU"/>
        </w:rPr>
        <w:t>3</w:t>
      </w:r>
      <w:r w:rsidRPr="00EB5AEE">
        <w:rPr>
          <w:rFonts w:ascii="Times New Roman" w:hAnsi="Times New Roman" w:cs="Times New Roman"/>
          <w:bCs/>
          <w:noProof/>
          <w:color w:val="000000" w:themeColor="text1"/>
          <w:sz w:val="28"/>
          <w:szCs w:val="28"/>
          <w:lang w:eastAsia="ru-RU"/>
        </w:rPr>
        <w:t xml:space="preserve">) În cazul schimbării destinației mărfurilor </w:t>
      </w:r>
      <w:r w:rsidR="006704A5" w:rsidRPr="00EB5AEE">
        <w:rPr>
          <w:rFonts w:ascii="Times New Roman" w:hAnsi="Times New Roman" w:cs="Times New Roman"/>
          <w:bCs/>
          <w:noProof/>
          <w:color w:val="000000" w:themeColor="text1"/>
          <w:sz w:val="28"/>
          <w:szCs w:val="28"/>
          <w:lang w:eastAsia="ru-RU"/>
        </w:rPr>
        <w:t xml:space="preserve">din livrări impozabile în livrări scutite de T.V.A. fără drept de deducere sau livrări scutite de T.V.A. fără drept de deducere în livrări impozabile, </w:t>
      </w:r>
      <w:r w:rsidRPr="00EB5AEE">
        <w:rPr>
          <w:rFonts w:ascii="Times New Roman" w:hAnsi="Times New Roman" w:cs="Times New Roman"/>
          <w:bCs/>
          <w:noProof/>
          <w:color w:val="000000" w:themeColor="text1"/>
          <w:sz w:val="28"/>
          <w:szCs w:val="28"/>
          <w:lang w:eastAsia="ru-RU"/>
        </w:rPr>
        <w:t>utilizate la construcția clădirilor</w:t>
      </w:r>
      <w:r w:rsidR="006704A5" w:rsidRPr="00EB5AEE">
        <w:rPr>
          <w:rFonts w:ascii="Times New Roman" w:hAnsi="Times New Roman" w:cs="Times New Roman"/>
          <w:bCs/>
          <w:noProof/>
          <w:color w:val="000000" w:themeColor="text1"/>
          <w:sz w:val="28"/>
          <w:szCs w:val="28"/>
          <w:lang w:val="ro-RO" w:eastAsia="ru-RU"/>
        </w:rPr>
        <w:t xml:space="preserve"> care includ spații, ce constituie</w:t>
      </w:r>
      <w:r w:rsidR="006704A5" w:rsidRPr="00EB5AEE">
        <w:rPr>
          <w:rFonts w:ascii="Times New Roman" w:hAnsi="Times New Roman" w:cs="Times New Roman"/>
          <w:bCs/>
          <w:color w:val="000000" w:themeColor="text1"/>
          <w:sz w:val="28"/>
          <w:szCs w:val="28"/>
          <w:lang w:val="ro-RO"/>
        </w:rPr>
        <w:t xml:space="preserve"> </w:t>
      </w:r>
      <w:r w:rsidR="006704A5" w:rsidRPr="00EB5AEE">
        <w:rPr>
          <w:rFonts w:ascii="Times New Roman" w:hAnsi="Times New Roman" w:cs="Times New Roman"/>
          <w:bCs/>
          <w:noProof/>
          <w:color w:val="000000" w:themeColor="text1"/>
          <w:sz w:val="28"/>
          <w:szCs w:val="28"/>
          <w:lang w:val="ro-RO" w:eastAsia="ru-RU"/>
        </w:rPr>
        <w:t>atât obiecte impozabile, cât şi scutite de TVA fără drept de deducere,</w:t>
      </w:r>
      <w:r w:rsidR="006704A5" w:rsidRPr="00EB5AEE">
        <w:rPr>
          <w:rFonts w:ascii="Times New Roman" w:hAnsi="Times New Roman" w:cs="Times New Roman"/>
          <w:bCs/>
          <w:noProof/>
          <w:color w:val="000000" w:themeColor="text1"/>
          <w:sz w:val="28"/>
          <w:szCs w:val="28"/>
          <w:lang w:eastAsia="ru-RU"/>
        </w:rPr>
        <w:t xml:space="preserve"> </w:t>
      </w:r>
      <w:r w:rsidRPr="00EB5AEE">
        <w:rPr>
          <w:rFonts w:ascii="Times New Roman" w:hAnsi="Times New Roman" w:cs="Times New Roman"/>
          <w:bCs/>
          <w:noProof/>
          <w:color w:val="000000" w:themeColor="text1"/>
          <w:sz w:val="28"/>
          <w:szCs w:val="28"/>
          <w:lang w:eastAsia="ru-RU"/>
        </w:rPr>
        <w:t xml:space="preserve"> ajustarea sumei T.V.A.</w:t>
      </w:r>
      <w:r w:rsidR="00C66072" w:rsidRPr="00EB5AEE">
        <w:rPr>
          <w:rFonts w:ascii="Times New Roman" w:hAnsi="Times New Roman" w:cs="Times New Roman"/>
          <w:bCs/>
          <w:noProof/>
          <w:color w:val="000000" w:themeColor="text1"/>
          <w:sz w:val="28"/>
          <w:szCs w:val="28"/>
          <w:lang w:eastAsia="ru-RU"/>
        </w:rPr>
        <w:t xml:space="preserve"> deduse sau raportate la costuri sau la cheltuieli se va efectua prin aplicarea coeficientului (K) la sumele respective ale T.V.A., conform prevederilor alin.(4</w:t>
      </w:r>
      <w:r w:rsidR="00C66072" w:rsidRPr="00EB5AEE">
        <w:rPr>
          <w:rFonts w:ascii="Times New Roman" w:hAnsi="Times New Roman" w:cs="Times New Roman"/>
          <w:bCs/>
          <w:noProof/>
          <w:color w:val="000000" w:themeColor="text1"/>
          <w:sz w:val="28"/>
          <w:szCs w:val="28"/>
          <w:vertAlign w:val="superscript"/>
          <w:lang w:eastAsia="ru-RU"/>
        </w:rPr>
        <w:t>1</w:t>
      </w:r>
      <w:r w:rsidR="00C66072" w:rsidRPr="00EB5AEE">
        <w:rPr>
          <w:rFonts w:ascii="Times New Roman" w:hAnsi="Times New Roman" w:cs="Times New Roman"/>
          <w:bCs/>
          <w:noProof/>
          <w:color w:val="000000" w:themeColor="text1"/>
          <w:sz w:val="28"/>
          <w:szCs w:val="28"/>
          <w:lang w:eastAsia="ru-RU"/>
        </w:rPr>
        <w:t>).</w:t>
      </w:r>
    </w:p>
    <w:p w14:paraId="5F21F5DC" w14:textId="0E4A35AB" w:rsidR="00C66072" w:rsidRPr="00EB5AEE" w:rsidRDefault="00C66072" w:rsidP="006704A5">
      <w:pPr>
        <w:pStyle w:val="ListParagraph"/>
        <w:tabs>
          <w:tab w:val="left" w:pos="900"/>
        </w:tabs>
        <w:ind w:left="0" w:firstLine="540"/>
        <w:jc w:val="both"/>
        <w:rPr>
          <w:rFonts w:ascii="Times New Roman" w:hAnsi="Times New Roman" w:cs="Times New Roman"/>
          <w:bCs/>
          <w:noProof/>
          <w:color w:val="000000" w:themeColor="text1"/>
          <w:sz w:val="28"/>
          <w:szCs w:val="28"/>
          <w:lang w:eastAsia="ru-RU"/>
        </w:rPr>
      </w:pPr>
      <w:r w:rsidRPr="00EB5AEE">
        <w:rPr>
          <w:rFonts w:ascii="Times New Roman" w:hAnsi="Times New Roman" w:cs="Times New Roman"/>
          <w:bCs/>
          <w:noProof/>
          <w:color w:val="000000" w:themeColor="text1"/>
          <w:sz w:val="28"/>
          <w:szCs w:val="28"/>
          <w:lang w:eastAsia="ru-RU"/>
        </w:rPr>
        <w:t>Ajustarea sumelor T.V.A. conform prezentului alineat s</w:t>
      </w:r>
      <w:r w:rsidR="00630E41" w:rsidRPr="00EB5AEE">
        <w:rPr>
          <w:rFonts w:ascii="Times New Roman" w:hAnsi="Times New Roman" w:cs="Times New Roman"/>
          <w:bCs/>
          <w:noProof/>
          <w:color w:val="000000" w:themeColor="text1"/>
          <w:sz w:val="28"/>
          <w:szCs w:val="28"/>
          <w:lang w:eastAsia="ru-RU"/>
        </w:rPr>
        <w:t>e efectuează</w:t>
      </w:r>
      <w:r w:rsidR="006704A5" w:rsidRPr="00EB5AEE">
        <w:rPr>
          <w:rFonts w:ascii="Times New Roman" w:hAnsi="Times New Roman" w:cs="Times New Roman"/>
          <w:bCs/>
          <w:noProof/>
          <w:color w:val="000000" w:themeColor="text1"/>
          <w:sz w:val="28"/>
          <w:szCs w:val="28"/>
          <w:lang w:eastAsia="ru-RU"/>
        </w:rPr>
        <w:t xml:space="preserve"> în perioada fiscală în care a avut loc modificarea regimului fiscal</w:t>
      </w:r>
      <w:r w:rsidRPr="00EB5AEE">
        <w:rPr>
          <w:rFonts w:ascii="Times New Roman" w:hAnsi="Times New Roman" w:cs="Times New Roman"/>
          <w:bCs/>
          <w:noProof/>
          <w:color w:val="000000" w:themeColor="text1"/>
          <w:sz w:val="28"/>
          <w:szCs w:val="28"/>
          <w:lang w:eastAsia="ru-RU"/>
        </w:rPr>
        <w:t>.”.</w:t>
      </w:r>
    </w:p>
    <w:p w14:paraId="34E1D8D5" w14:textId="77777777" w:rsidR="00F86E8F" w:rsidRPr="00EB5AEE" w:rsidRDefault="00F86E8F" w:rsidP="00D009C9">
      <w:pPr>
        <w:pStyle w:val="ListParagraph"/>
        <w:numPr>
          <w:ilvl w:val="0"/>
          <w:numId w:val="1"/>
        </w:numPr>
        <w:tabs>
          <w:tab w:val="left" w:pos="90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w:t>
      </w:r>
      <w:r w:rsidR="00EB7FE6" w:rsidRPr="00EB5AEE">
        <w:rPr>
          <w:rFonts w:ascii="Times New Roman" w:hAnsi="Times New Roman" w:cs="Times New Roman"/>
          <w:color w:val="000000" w:themeColor="text1"/>
          <w:sz w:val="28"/>
          <w:szCs w:val="28"/>
          <w:lang w:val="ro-RO"/>
        </w:rPr>
        <w:t>rticolul 103</w:t>
      </w:r>
      <w:r w:rsidRPr="00EB5AEE">
        <w:rPr>
          <w:rFonts w:ascii="Times New Roman" w:hAnsi="Times New Roman" w:cs="Times New Roman"/>
          <w:color w:val="000000" w:themeColor="text1"/>
          <w:sz w:val="28"/>
          <w:szCs w:val="28"/>
          <w:lang w:val="ro-RO"/>
        </w:rPr>
        <w:t>:</w:t>
      </w:r>
    </w:p>
    <w:p w14:paraId="57482A09" w14:textId="77777777" w:rsidR="00F86E8F" w:rsidRPr="00EB5AEE" w:rsidRDefault="00F86E8F" w:rsidP="00D009C9">
      <w:pPr>
        <w:pStyle w:val="ListParagraph"/>
        <w:tabs>
          <w:tab w:val="left" w:pos="900"/>
        </w:tabs>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w:t>
      </w:r>
    </w:p>
    <w:p w14:paraId="06818020" w14:textId="77777777" w:rsidR="00F86E8F" w:rsidRPr="00EB5AEE" w:rsidRDefault="00F86E8F" w:rsidP="00D009C9">
      <w:pPr>
        <w:pStyle w:val="ListParagraph"/>
        <w:tabs>
          <w:tab w:val="left" w:pos="900"/>
        </w:tabs>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punctul 13) va avea următorul cuprins: </w:t>
      </w:r>
    </w:p>
    <w:p w14:paraId="311D11D6" w14:textId="10B68060" w:rsidR="00F86E8F" w:rsidRPr="00EB5AEE" w:rsidRDefault="00F86E8F"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„13) serviciile de distribu</w:t>
      </w:r>
      <w:r w:rsidR="00444B03" w:rsidRPr="00EB5AEE">
        <w:rPr>
          <w:rFonts w:ascii="Times New Roman" w:hAnsi="Times New Roman" w:cs="Times New Roman"/>
          <w:color w:val="000000" w:themeColor="text1"/>
          <w:sz w:val="28"/>
          <w:szCs w:val="28"/>
          <w:lang w:val="ro-RO"/>
        </w:rPr>
        <w:t>ire a pensiilor, subvențiilor, i</w:t>
      </w:r>
      <w:r w:rsidRPr="00EB5AEE">
        <w:rPr>
          <w:rFonts w:ascii="Times New Roman" w:hAnsi="Times New Roman" w:cs="Times New Roman"/>
          <w:color w:val="000000" w:themeColor="text1"/>
          <w:sz w:val="28"/>
          <w:szCs w:val="28"/>
          <w:lang w:val="ro-RO"/>
        </w:rPr>
        <w:t>ndemnizațiilor;”:</w:t>
      </w:r>
    </w:p>
    <w:p w14:paraId="4341F9C9" w14:textId="77777777" w:rsidR="00EB7FE6" w:rsidRPr="00EB5AEE" w:rsidRDefault="00EB7FE6"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punctul 16)</w:t>
      </w:r>
      <w:r w:rsidR="00711CEA"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textul „alimentarea cu apă, canalizarea,”</w:t>
      </w:r>
      <w:r w:rsidR="00C24ACA" w:rsidRPr="00EB5AEE">
        <w:rPr>
          <w:rFonts w:ascii="Times New Roman" w:hAnsi="Times New Roman" w:cs="Times New Roman"/>
          <w:color w:val="000000" w:themeColor="text1"/>
          <w:sz w:val="28"/>
          <w:szCs w:val="28"/>
          <w:lang w:val="ro-RO"/>
        </w:rPr>
        <w:t xml:space="preserve"> </w:t>
      </w:r>
      <w:r w:rsidR="00F86E8F" w:rsidRPr="00EB5AEE">
        <w:rPr>
          <w:rFonts w:ascii="Times New Roman" w:hAnsi="Times New Roman" w:cs="Times New Roman"/>
          <w:color w:val="000000" w:themeColor="text1"/>
          <w:sz w:val="28"/>
          <w:szCs w:val="28"/>
          <w:lang w:val="ro-RO"/>
        </w:rPr>
        <w:t>se exclude;</w:t>
      </w:r>
    </w:p>
    <w:p w14:paraId="6694B510" w14:textId="0EE14B54" w:rsidR="00094E84" w:rsidRPr="00EB5AEE" w:rsidRDefault="009D4248" w:rsidP="00D009C9">
      <w:pPr>
        <w:pStyle w:val="ListParagraph"/>
        <w:tabs>
          <w:tab w:val="left" w:pos="900"/>
        </w:tabs>
        <w:ind w:left="0" w:firstLine="45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punctul 24), textul „</w:t>
      </w:r>
      <w:r w:rsidR="00094E84" w:rsidRPr="00EB5AEE">
        <w:rPr>
          <w:rFonts w:ascii="Times New Roman" w:hAnsi="Times New Roman" w:cs="Times New Roman"/>
          <w:color w:val="000000" w:themeColor="text1"/>
          <w:sz w:val="28"/>
          <w:szCs w:val="28"/>
          <w:lang w:val="ro-MD"/>
        </w:rPr>
        <w:t xml:space="preserve"> , </w:t>
      </w:r>
      <w:r w:rsidRPr="00EB5AEE">
        <w:rPr>
          <w:rFonts w:ascii="Times New Roman" w:hAnsi="Times New Roman" w:cs="Times New Roman"/>
          <w:color w:val="000000" w:themeColor="text1"/>
          <w:sz w:val="28"/>
          <w:szCs w:val="28"/>
          <w:lang w:val="ro-MD"/>
        </w:rPr>
        <w:t xml:space="preserve">scuterele cu motor electric de la </w:t>
      </w:r>
      <w:r w:rsidR="001C0A11" w:rsidRPr="00EB5AEE">
        <w:rPr>
          <w:rFonts w:ascii="Times New Roman" w:hAnsi="Times New Roman" w:cs="Times New Roman"/>
          <w:color w:val="000000" w:themeColor="text1"/>
          <w:sz w:val="28"/>
          <w:szCs w:val="28"/>
          <w:lang w:val="ro-MD"/>
        </w:rPr>
        <w:t>poziția</w:t>
      </w:r>
      <w:r w:rsidRPr="00EB5AEE">
        <w:rPr>
          <w:rFonts w:ascii="Times New Roman" w:hAnsi="Times New Roman" w:cs="Times New Roman"/>
          <w:color w:val="000000" w:themeColor="text1"/>
          <w:sz w:val="28"/>
          <w:szCs w:val="28"/>
          <w:lang w:val="ro-MD"/>
        </w:rPr>
        <w:t xml:space="preserve"> tarifară 871160900” </w:t>
      </w:r>
      <w:r w:rsidR="007A4EBC" w:rsidRPr="00EB5AEE">
        <w:rPr>
          <w:rFonts w:ascii="Times New Roman" w:hAnsi="Times New Roman" w:cs="Times New Roman"/>
          <w:color w:val="000000" w:themeColor="text1"/>
          <w:sz w:val="28"/>
          <w:szCs w:val="28"/>
          <w:lang w:val="ro-MD"/>
        </w:rPr>
        <w:t>se exclude</w:t>
      </w:r>
      <w:r w:rsidR="00094E84" w:rsidRPr="00EB5AEE">
        <w:rPr>
          <w:rFonts w:ascii="Times New Roman" w:hAnsi="Times New Roman" w:cs="Times New Roman"/>
          <w:color w:val="000000" w:themeColor="text1"/>
          <w:sz w:val="28"/>
          <w:szCs w:val="28"/>
          <w:lang w:val="ro-MD"/>
        </w:rPr>
        <w:t>;</w:t>
      </w:r>
    </w:p>
    <w:p w14:paraId="25FED9CD" w14:textId="5B8F3C52" w:rsidR="00F86E8F" w:rsidRPr="00EB5AEE" w:rsidRDefault="00F86E8F"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punctele </w:t>
      </w:r>
      <w:r w:rsidR="00165673" w:rsidRPr="00EB5AEE">
        <w:rPr>
          <w:rFonts w:ascii="Times New Roman" w:hAnsi="Times New Roman" w:cs="Times New Roman"/>
          <w:color w:val="000000" w:themeColor="text1"/>
          <w:sz w:val="28"/>
          <w:szCs w:val="28"/>
          <w:lang w:val="ro-RO"/>
        </w:rPr>
        <w:t>24</w:t>
      </w:r>
      <w:r w:rsidR="00165673" w:rsidRPr="00EB5AEE">
        <w:rPr>
          <w:rFonts w:ascii="Times New Roman" w:hAnsi="Times New Roman" w:cs="Times New Roman"/>
          <w:color w:val="000000" w:themeColor="text1"/>
          <w:sz w:val="28"/>
          <w:szCs w:val="28"/>
          <w:vertAlign w:val="superscript"/>
          <w:lang w:val="ro-RO"/>
        </w:rPr>
        <w:t>1</w:t>
      </w:r>
      <w:r w:rsidR="006B4AEA" w:rsidRPr="00EB5AEE">
        <w:rPr>
          <w:rFonts w:ascii="Times New Roman" w:hAnsi="Times New Roman" w:cs="Times New Roman"/>
          <w:color w:val="000000" w:themeColor="text1"/>
          <w:sz w:val="28"/>
          <w:szCs w:val="28"/>
          <w:lang w:val="ro-RO"/>
        </w:rPr>
        <w:t>)</w:t>
      </w:r>
      <w:r w:rsidR="00DF18FA" w:rsidRPr="00EB5AEE">
        <w:rPr>
          <w:rFonts w:ascii="Times New Roman" w:hAnsi="Times New Roman" w:cs="Times New Roman"/>
          <w:color w:val="000000" w:themeColor="text1"/>
          <w:sz w:val="28"/>
          <w:szCs w:val="28"/>
          <w:lang w:val="ro-RO"/>
        </w:rPr>
        <w:t>,</w:t>
      </w:r>
      <w:r w:rsidR="00165673"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32) și 33) se abrogă;</w:t>
      </w:r>
    </w:p>
    <w:p w14:paraId="3CF65B2C" w14:textId="77777777" w:rsidR="00F86E8F" w:rsidRPr="00EB5AEE" w:rsidRDefault="00F86E8F"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(9</w:t>
      </w:r>
      <w:r w:rsidRPr="00EB5AEE">
        <w:rPr>
          <w:rFonts w:ascii="Times New Roman" w:hAnsi="Times New Roman" w:cs="Times New Roman"/>
          <w:color w:val="000000" w:themeColor="text1"/>
          <w:sz w:val="28"/>
          <w:szCs w:val="28"/>
          <w:vertAlign w:val="superscript"/>
          <w:lang w:val="ro-RO"/>
        </w:rPr>
        <w:t>4</w:t>
      </w:r>
      <w:r w:rsidRPr="00EB5AEE">
        <w:rPr>
          <w:rFonts w:ascii="Times New Roman" w:hAnsi="Times New Roman" w:cs="Times New Roman"/>
          <w:color w:val="000000" w:themeColor="text1"/>
          <w:sz w:val="28"/>
          <w:szCs w:val="28"/>
          <w:lang w:val="ro-RO"/>
        </w:rPr>
        <w:t>), textul „deșeurile și reziduurile de metale feroase și neferoase, reziduurile industriale care conțin metale sau aliaje ale acestora importate și/sau procurate pe teritoriul Republicii Moldova de către subiecții impozabili licențiați și utilizate nemijlocit în activitatea lor de întreprinzător în Republica Moldova, precum și” se exclude.</w:t>
      </w:r>
    </w:p>
    <w:p w14:paraId="52148EAF" w14:textId="77777777" w:rsidR="00EB7FE6" w:rsidRPr="00EB5AEE" w:rsidRDefault="00EB7FE6" w:rsidP="00D009C9">
      <w:pPr>
        <w:pStyle w:val="ListParagraph"/>
        <w:numPr>
          <w:ilvl w:val="0"/>
          <w:numId w:val="1"/>
        </w:numPr>
        <w:tabs>
          <w:tab w:val="left" w:pos="90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104 litera b) va avea următorul cuprins:</w:t>
      </w:r>
    </w:p>
    <w:p w14:paraId="79B2B865" w14:textId="77777777" w:rsidR="00EB7FE6" w:rsidRPr="00EB5AEE" w:rsidRDefault="00EB7FE6"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energia electrică, energia termică, apa caldă, alimentarea cu apă și canalizarea pentru bunurile cu destinație locativă, inclusiv căsuțele de vacanță, indiferent de subiectul în a căru</w:t>
      </w:r>
      <w:r w:rsidR="00711CEA" w:rsidRPr="00EB5AEE">
        <w:rPr>
          <w:rFonts w:ascii="Times New Roman" w:hAnsi="Times New Roman" w:cs="Times New Roman"/>
          <w:color w:val="000000" w:themeColor="text1"/>
          <w:sz w:val="28"/>
          <w:szCs w:val="28"/>
          <w:lang w:val="ro-RO"/>
        </w:rPr>
        <w:t>i gestiune se află acestea</w:t>
      </w:r>
      <w:r w:rsidRPr="00EB5AEE">
        <w:rPr>
          <w:rFonts w:ascii="Times New Roman" w:hAnsi="Times New Roman" w:cs="Times New Roman"/>
          <w:color w:val="000000" w:themeColor="text1"/>
          <w:sz w:val="28"/>
          <w:szCs w:val="28"/>
          <w:lang w:val="ro-RO"/>
        </w:rPr>
        <w:t>;”.</w:t>
      </w:r>
    </w:p>
    <w:p w14:paraId="5858FF50" w14:textId="77777777" w:rsidR="00D6490D" w:rsidRPr="00EB5AEE" w:rsidRDefault="00DA0679" w:rsidP="00D009C9">
      <w:pPr>
        <w:pStyle w:val="ListParagraph"/>
        <w:numPr>
          <w:ilvl w:val="0"/>
          <w:numId w:val="1"/>
        </w:numPr>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xml:space="preserve"> </w:t>
      </w:r>
      <w:r w:rsidR="00D6490D" w:rsidRPr="00EB5AEE">
        <w:rPr>
          <w:rFonts w:ascii="Times New Roman" w:hAnsi="Times New Roman" w:cs="Times New Roman"/>
          <w:color w:val="000000" w:themeColor="text1"/>
          <w:sz w:val="28"/>
          <w:szCs w:val="28"/>
          <w:lang w:val="ro-RO"/>
        </w:rPr>
        <w:t>La articolul 107 alineatul (9)</w:t>
      </w:r>
      <w:r w:rsidR="00711CEA" w:rsidRPr="00EB5AEE">
        <w:rPr>
          <w:rFonts w:ascii="Times New Roman" w:hAnsi="Times New Roman" w:cs="Times New Roman"/>
          <w:color w:val="000000" w:themeColor="text1"/>
          <w:sz w:val="28"/>
          <w:szCs w:val="28"/>
          <w:lang w:val="ro-RO"/>
        </w:rPr>
        <w:t xml:space="preserve">, </w:t>
      </w:r>
      <w:r w:rsidR="00D6490D" w:rsidRPr="00EB5AEE">
        <w:rPr>
          <w:rFonts w:ascii="Times New Roman" w:hAnsi="Times New Roman" w:cs="Times New Roman"/>
          <w:color w:val="000000" w:themeColor="text1"/>
          <w:sz w:val="28"/>
          <w:szCs w:val="28"/>
          <w:lang w:val="ro-RO"/>
        </w:rPr>
        <w:t>textul „administratorul fiduciar este obligat să achite T.V.A.” se substituie cu textul „administratorul fiduciar, înregistrat ca plătitor a T.V.A., este obligat să calculeze T.V.A., iar în cazul lipsei statutului de contribuabil al T.V.A. – să achite T.V.A.”</w:t>
      </w:r>
      <w:r w:rsidR="00711CEA" w:rsidRPr="00EB5AEE">
        <w:rPr>
          <w:rFonts w:ascii="Times New Roman" w:hAnsi="Times New Roman" w:cs="Times New Roman"/>
          <w:color w:val="000000" w:themeColor="text1"/>
          <w:sz w:val="28"/>
          <w:szCs w:val="28"/>
          <w:lang w:val="ro-RO"/>
        </w:rPr>
        <w:t>, iar t</w:t>
      </w:r>
      <w:r w:rsidR="00D6490D" w:rsidRPr="00EB5AEE">
        <w:rPr>
          <w:rFonts w:ascii="Times New Roman" w:hAnsi="Times New Roman" w:cs="Times New Roman"/>
          <w:color w:val="000000" w:themeColor="text1"/>
          <w:sz w:val="28"/>
          <w:szCs w:val="28"/>
          <w:lang w:val="ro-RO"/>
        </w:rPr>
        <w:t>extul „alin.(10) lit.c)” se exclude.</w:t>
      </w:r>
    </w:p>
    <w:p w14:paraId="69478D61" w14:textId="77777777" w:rsidR="00D6490D" w:rsidRPr="00EB5AEE" w:rsidRDefault="00D6490D" w:rsidP="00D009C9">
      <w:pPr>
        <w:pStyle w:val="ListParagraph"/>
        <w:numPr>
          <w:ilvl w:val="0"/>
          <w:numId w:val="1"/>
        </w:numPr>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Articolul 109 alineatul (2) va avea următorul cuprins:</w:t>
      </w:r>
    </w:p>
    <w:p w14:paraId="7907C2F6" w14:textId="77777777" w:rsidR="00D6490D" w:rsidRPr="00EB5AEE" w:rsidRDefault="00D6490D"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La serviciile importate, termenul obligației fiscale de calculare a T.V.A. se consideră data importului sau achitarea serviciului, inclusiv plata în avans, în funcție de ce a avut loc mai înainte.”.</w:t>
      </w:r>
    </w:p>
    <w:p w14:paraId="39CF59D1" w14:textId="77777777" w:rsidR="00EA203F" w:rsidRPr="00EB5AEE" w:rsidRDefault="00EA203F" w:rsidP="00D009C9">
      <w:pPr>
        <w:pStyle w:val="ListParagraph"/>
        <w:numPr>
          <w:ilvl w:val="0"/>
          <w:numId w:val="1"/>
        </w:numPr>
        <w:tabs>
          <w:tab w:val="left" w:pos="900"/>
          <w:tab w:val="left" w:pos="990"/>
        </w:tabs>
        <w:ind w:left="0" w:firstLine="630"/>
        <w:jc w:val="both"/>
        <w:rPr>
          <w:rFonts w:ascii="Times New Roman" w:hAnsi="Times New Roman" w:cs="Times New Roman"/>
          <w:b/>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La articolul 112</w:t>
      </w:r>
      <w:r w:rsidR="00DA0679"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w:t>
      </w:r>
      <w:r w:rsidR="00DA0679" w:rsidRPr="00EB5AEE">
        <w:rPr>
          <w:rFonts w:ascii="Times New Roman" w:hAnsi="Times New Roman" w:cs="Times New Roman"/>
          <w:color w:val="000000" w:themeColor="text1"/>
          <w:sz w:val="28"/>
          <w:szCs w:val="28"/>
          <w:lang w:val="ro-RO"/>
        </w:rPr>
        <w:t>a</w:t>
      </w:r>
      <w:r w:rsidRPr="00EB5AEE">
        <w:rPr>
          <w:rFonts w:ascii="Times New Roman" w:hAnsi="Times New Roman" w:cs="Times New Roman"/>
          <w:color w:val="000000" w:themeColor="text1"/>
          <w:sz w:val="28"/>
          <w:szCs w:val="28"/>
          <w:lang w:val="ro-RO"/>
        </w:rPr>
        <w:t>lineatul (1)</w:t>
      </w:r>
      <w:r w:rsidR="00DA0679" w:rsidRPr="00EB5AEE">
        <w:rPr>
          <w:rFonts w:ascii="Times New Roman" w:hAnsi="Times New Roman" w:cs="Times New Roman"/>
          <w:color w:val="000000" w:themeColor="text1"/>
          <w:sz w:val="28"/>
          <w:szCs w:val="28"/>
          <w:lang w:val="ro-MD"/>
        </w:rPr>
        <w:t xml:space="preserve"> </w:t>
      </w:r>
      <w:r w:rsidR="00711CEA" w:rsidRPr="00EB5AEE">
        <w:rPr>
          <w:rFonts w:ascii="Times New Roman" w:hAnsi="Times New Roman" w:cs="Times New Roman"/>
          <w:color w:val="000000" w:themeColor="text1"/>
          <w:sz w:val="28"/>
          <w:szCs w:val="28"/>
          <w:lang w:val="ro-RO"/>
        </w:rPr>
        <w:t>se completează cu un enunț</w:t>
      </w:r>
      <w:r w:rsidR="00DA0679"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cu următorul cuprins:</w:t>
      </w:r>
      <w:r w:rsidR="00DA0679"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„În cazul în care subiectul anterior a fost înregistrat în calitate de plătitor al T.V.A., perioada deținerii statutului de plătitor al T.V.A. nu se ia în calcul la aprecierea pragului de înregistrare.”.</w:t>
      </w:r>
    </w:p>
    <w:p w14:paraId="62B589E7" w14:textId="77777777" w:rsidR="00D6490D" w:rsidRPr="00EB5AEE" w:rsidRDefault="00DA0679" w:rsidP="00D009C9">
      <w:pPr>
        <w:pStyle w:val="ListParagraph"/>
        <w:numPr>
          <w:ilvl w:val="0"/>
          <w:numId w:val="1"/>
        </w:numPr>
        <w:tabs>
          <w:tab w:val="left" w:pos="90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w:t>
      </w:r>
      <w:r w:rsidR="00D6490D" w:rsidRPr="00EB5AEE">
        <w:rPr>
          <w:rFonts w:ascii="Times New Roman" w:hAnsi="Times New Roman" w:cs="Times New Roman"/>
          <w:color w:val="000000" w:themeColor="text1"/>
          <w:sz w:val="28"/>
          <w:szCs w:val="28"/>
          <w:lang w:val="ro-RO"/>
        </w:rPr>
        <w:t>r</w:t>
      </w:r>
      <w:r w:rsidRPr="00EB5AEE">
        <w:rPr>
          <w:rFonts w:ascii="Times New Roman" w:hAnsi="Times New Roman" w:cs="Times New Roman"/>
          <w:color w:val="000000" w:themeColor="text1"/>
          <w:sz w:val="28"/>
          <w:szCs w:val="28"/>
          <w:lang w:val="ro-RO"/>
        </w:rPr>
        <w:t>ticolul 115 alineatul (2) literele</w:t>
      </w:r>
      <w:r w:rsidR="00D6490D" w:rsidRPr="00EB5AEE">
        <w:rPr>
          <w:rFonts w:ascii="Times New Roman" w:hAnsi="Times New Roman" w:cs="Times New Roman"/>
          <w:color w:val="000000" w:themeColor="text1"/>
          <w:sz w:val="28"/>
          <w:szCs w:val="28"/>
          <w:lang w:val="ro-RO"/>
        </w:rPr>
        <w:t xml:space="preserve"> b) </w:t>
      </w:r>
      <w:r w:rsidRPr="00EB5AEE">
        <w:rPr>
          <w:rFonts w:ascii="Times New Roman" w:hAnsi="Times New Roman" w:cs="Times New Roman"/>
          <w:color w:val="000000" w:themeColor="text1"/>
          <w:sz w:val="28"/>
          <w:szCs w:val="28"/>
          <w:lang w:val="ro-RO"/>
        </w:rPr>
        <w:t>și c) vor</w:t>
      </w:r>
      <w:r w:rsidR="00D6490D" w:rsidRPr="00EB5AEE">
        <w:rPr>
          <w:rFonts w:ascii="Times New Roman" w:hAnsi="Times New Roman" w:cs="Times New Roman"/>
          <w:color w:val="000000" w:themeColor="text1"/>
          <w:sz w:val="28"/>
          <w:szCs w:val="28"/>
          <w:lang w:val="ro-RO"/>
        </w:rPr>
        <w:t xml:space="preserve"> avea următorul cuprins:</w:t>
      </w:r>
    </w:p>
    <w:p w14:paraId="69786118" w14:textId="77777777" w:rsidR="00D6490D" w:rsidRPr="00EB5AEE" w:rsidRDefault="00D6490D"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009179DF" w:rsidRPr="00EB5AEE">
        <w:rPr>
          <w:rFonts w:ascii="Times New Roman" w:hAnsi="Times New Roman" w:cs="Times New Roman"/>
          <w:color w:val="000000" w:themeColor="text1"/>
          <w:sz w:val="28"/>
          <w:szCs w:val="28"/>
          <w:lang w:val="ro-RO"/>
        </w:rPr>
        <w:t xml:space="preserve">b) </w:t>
      </w:r>
      <w:r w:rsidRPr="00EB5AEE">
        <w:rPr>
          <w:rFonts w:ascii="Times New Roman" w:hAnsi="Times New Roman" w:cs="Times New Roman"/>
          <w:color w:val="000000" w:themeColor="text1"/>
          <w:sz w:val="28"/>
          <w:szCs w:val="28"/>
          <w:lang w:val="ro-RO"/>
        </w:rPr>
        <w:t xml:space="preserve">pentru serviciile importate de către subiecții ce nu sunt înregistrați </w:t>
      </w:r>
      <w:r w:rsidR="009179DF" w:rsidRPr="00EB5AEE">
        <w:rPr>
          <w:rFonts w:ascii="Times New Roman" w:hAnsi="Times New Roman" w:cs="Times New Roman"/>
          <w:color w:val="000000" w:themeColor="text1"/>
          <w:sz w:val="28"/>
          <w:szCs w:val="28"/>
          <w:lang w:val="ro-RO"/>
        </w:rPr>
        <w:t>ca contribuabili ai T.V.A. în conformitate cu art.112, a căror achitare se face pînă la data de 25 a lunii următoare celei în care a fost importat sau achitat serviciul, în funcție de ce a avut loc mai înainte;</w:t>
      </w:r>
    </w:p>
    <w:p w14:paraId="4A31D16D" w14:textId="77777777" w:rsidR="00DA0679" w:rsidRPr="00EB5AEE" w:rsidRDefault="00DA0679"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pentru procurările specificate la art.95 alin.(1) lit.e) şi/sau lit.f), achitarea T.V.A. se efectuează până  la data de 25 a lunii următoare celei în care a avut loc livrarea, eliberarea facturii fiscale sau la data la care se efectuează plata, în funcţie de ce are loc mai înainte.”</w:t>
      </w:r>
    </w:p>
    <w:p w14:paraId="743C182A" w14:textId="77777777" w:rsidR="005D7143" w:rsidRPr="00EB5AEE" w:rsidRDefault="00540AB6" w:rsidP="00D009C9">
      <w:pPr>
        <w:pStyle w:val="ListParagraph"/>
        <w:numPr>
          <w:ilvl w:val="0"/>
          <w:numId w:val="1"/>
        </w:numPr>
        <w:tabs>
          <w:tab w:val="left" w:pos="900"/>
          <w:tab w:val="left" w:pos="1080"/>
        </w:tabs>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DA0679" w:rsidRPr="00EB5AEE">
        <w:rPr>
          <w:rFonts w:ascii="Times New Roman" w:hAnsi="Times New Roman" w:cs="Times New Roman"/>
          <w:color w:val="000000" w:themeColor="text1"/>
          <w:sz w:val="28"/>
          <w:szCs w:val="28"/>
          <w:lang w:val="ro-RO"/>
        </w:rPr>
        <w:t>La articolul 117</w:t>
      </w:r>
      <w:r w:rsidR="00DA0679" w:rsidRPr="00EB5AEE">
        <w:rPr>
          <w:rFonts w:ascii="Times New Roman" w:hAnsi="Times New Roman" w:cs="Times New Roman"/>
          <w:color w:val="000000" w:themeColor="text1"/>
          <w:sz w:val="28"/>
          <w:szCs w:val="28"/>
          <w:vertAlign w:val="superscript"/>
          <w:lang w:val="ro-RO"/>
        </w:rPr>
        <w:t>1</w:t>
      </w:r>
    </w:p>
    <w:p w14:paraId="4077EDBB" w14:textId="208D17D5" w:rsidR="00DA0679" w:rsidRPr="00EB5AEE" w:rsidRDefault="00DA0679" w:rsidP="00D009C9">
      <w:pPr>
        <w:pStyle w:val="ListParagraph"/>
        <w:tabs>
          <w:tab w:val="left" w:pos="900"/>
          <w:tab w:val="left" w:pos="108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(10) se completează cu un enunț cu următorul cuprins: „În cazul </w:t>
      </w:r>
      <w:r w:rsidRPr="00EB5AEE">
        <w:rPr>
          <w:rFonts w:ascii="Times New Roman" w:hAnsi="Times New Roman" w:cs="Times New Roman"/>
          <w:color w:val="000000" w:themeColor="text1"/>
          <w:sz w:val="28"/>
          <w:szCs w:val="28"/>
          <w:lang w:val="ro-MD"/>
        </w:rPr>
        <w:t>refacturării</w:t>
      </w:r>
      <w:r w:rsidRPr="00EB5AEE">
        <w:rPr>
          <w:rFonts w:ascii="Times New Roman" w:hAnsi="Times New Roman" w:cs="Times New Roman"/>
          <w:color w:val="000000" w:themeColor="text1"/>
          <w:sz w:val="28"/>
          <w:szCs w:val="28"/>
          <w:lang w:val="ro-RO"/>
        </w:rPr>
        <w:t xml:space="preserve"> cheltuielilor compensate în favoarea persoanelor fizice, emiterea facturii fiscale nu este </w:t>
      </w:r>
      <w:r w:rsidR="003A5005" w:rsidRPr="00EB5AEE">
        <w:rPr>
          <w:rFonts w:ascii="Times New Roman" w:hAnsi="Times New Roman" w:cs="Times New Roman"/>
          <w:color w:val="000000" w:themeColor="text1"/>
          <w:sz w:val="28"/>
          <w:szCs w:val="28"/>
          <w:lang w:val="ro-RO"/>
        </w:rPr>
        <w:t>obligatorie, aceasta fiind emisă</w:t>
      </w:r>
      <w:r w:rsidRPr="00EB5AEE">
        <w:rPr>
          <w:rFonts w:ascii="Times New Roman" w:hAnsi="Times New Roman" w:cs="Times New Roman"/>
          <w:color w:val="000000" w:themeColor="text1"/>
          <w:sz w:val="28"/>
          <w:szCs w:val="28"/>
          <w:lang w:val="ro-RO"/>
        </w:rPr>
        <w:t xml:space="preserve"> doar la solicitarea persoanei fizice.”</w:t>
      </w:r>
      <w:r w:rsidR="005D7143" w:rsidRPr="00EB5AEE">
        <w:rPr>
          <w:rFonts w:ascii="Times New Roman" w:hAnsi="Times New Roman" w:cs="Times New Roman"/>
          <w:color w:val="000000" w:themeColor="text1"/>
          <w:sz w:val="28"/>
          <w:szCs w:val="28"/>
          <w:lang w:val="ro-RO"/>
        </w:rPr>
        <w:t>;</w:t>
      </w:r>
    </w:p>
    <w:p w14:paraId="53E7FD1E" w14:textId="77777777" w:rsidR="005D7143" w:rsidRPr="00EB5AEE" w:rsidRDefault="005D7143" w:rsidP="00D009C9">
      <w:pPr>
        <w:pStyle w:val="ListParagraph"/>
        <w:tabs>
          <w:tab w:val="left" w:pos="900"/>
          <w:tab w:val="left" w:pos="108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(13)</w:t>
      </w:r>
      <w:r w:rsidRPr="00EB5AEE">
        <w:rPr>
          <w:color w:val="000000" w:themeColor="text1"/>
        </w:rPr>
        <w:t xml:space="preserve"> </w:t>
      </w:r>
      <w:r w:rsidRPr="00EB5AEE">
        <w:rPr>
          <w:rFonts w:ascii="Times New Roman" w:hAnsi="Times New Roman" w:cs="Times New Roman"/>
          <w:color w:val="000000" w:themeColor="text1"/>
          <w:sz w:val="28"/>
          <w:szCs w:val="28"/>
          <w:lang w:val="ro-RO"/>
        </w:rPr>
        <w:t>se completează cu un enunț cu următorul cuprins: „În cazul utilizării e-facturii, furnizorul eliberează factura fiscală în termen ce nu poate depăşi 10 zile calendaristice ale lunii următoare celei în care a avut loc livrarea documentată prin avizele respective.”</w:t>
      </w:r>
    </w:p>
    <w:p w14:paraId="3B78B251" w14:textId="35FE71A7" w:rsidR="00E06468" w:rsidRPr="00EB5AEE" w:rsidRDefault="00E06468" w:rsidP="00240412">
      <w:pPr>
        <w:pStyle w:val="ListParagraph"/>
        <w:numPr>
          <w:ilvl w:val="0"/>
          <w:numId w:val="1"/>
        </w:numPr>
        <w:tabs>
          <w:tab w:val="left" w:pos="630"/>
        </w:tabs>
        <w:ind w:left="0" w:firstLine="63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123 alineatul (5</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cifrele „24039990001” se substituie cu </w:t>
      </w:r>
      <w:r w:rsidR="00AD7F72" w:rsidRPr="00EB5AEE">
        <w:rPr>
          <w:rFonts w:ascii="Times New Roman" w:hAnsi="Times New Roman" w:cs="Times New Roman"/>
          <w:color w:val="000000" w:themeColor="text1"/>
          <w:sz w:val="28"/>
          <w:szCs w:val="28"/>
          <w:lang w:val="ro-RO"/>
        </w:rPr>
        <w:t>textul</w:t>
      </w:r>
      <w:r w:rsidRPr="00EB5AEE">
        <w:rPr>
          <w:rFonts w:ascii="Times New Roman" w:hAnsi="Times New Roman" w:cs="Times New Roman"/>
          <w:color w:val="000000" w:themeColor="text1"/>
          <w:sz w:val="28"/>
          <w:szCs w:val="28"/>
          <w:lang w:val="ro-RO"/>
        </w:rPr>
        <w:t xml:space="preserve"> „240399900</w:t>
      </w:r>
      <w:r w:rsidR="00E53F1E" w:rsidRPr="00EB5AEE">
        <w:rPr>
          <w:rFonts w:ascii="Times New Roman" w:hAnsi="Times New Roman" w:cs="Times New Roman"/>
          <w:color w:val="000000" w:themeColor="text1"/>
          <w:sz w:val="28"/>
          <w:szCs w:val="28"/>
          <w:lang w:val="ro-RO"/>
        </w:rPr>
        <w:t xml:space="preserve"> </w:t>
      </w:r>
      <w:r w:rsidR="00240412" w:rsidRPr="00EB5AEE">
        <w:rPr>
          <w:rFonts w:ascii="Times New Roman" w:hAnsi="Times New Roman" w:cs="Times New Roman"/>
          <w:color w:val="000000" w:themeColor="text1"/>
          <w:sz w:val="28"/>
          <w:szCs w:val="28"/>
          <w:lang w:val="ro-RO"/>
        </w:rPr>
        <w:t>și 2404</w:t>
      </w:r>
      <w:r w:rsidRPr="00EB5AEE">
        <w:rPr>
          <w:rFonts w:ascii="Times New Roman" w:hAnsi="Times New Roman" w:cs="Times New Roman"/>
          <w:color w:val="000000" w:themeColor="text1"/>
          <w:sz w:val="28"/>
          <w:szCs w:val="28"/>
          <w:lang w:val="ro-RO"/>
        </w:rPr>
        <w:t>”.</w:t>
      </w:r>
    </w:p>
    <w:p w14:paraId="05E64E1B" w14:textId="205D907D" w:rsidR="006F0779" w:rsidRPr="00EB5AEE" w:rsidRDefault="00E06468"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 xml:space="preserve"> </w:t>
      </w:r>
      <w:r w:rsidR="006F0779" w:rsidRPr="00EB5AEE">
        <w:rPr>
          <w:rFonts w:ascii="Times New Roman" w:hAnsi="Times New Roman" w:cs="Times New Roman"/>
          <w:color w:val="000000" w:themeColor="text1"/>
          <w:sz w:val="28"/>
          <w:szCs w:val="28"/>
          <w:lang w:val="ro-RO"/>
        </w:rPr>
        <w:t>Articolul 124:</w:t>
      </w:r>
    </w:p>
    <w:p w14:paraId="6F4F0BFE" w14:textId="77777777" w:rsidR="00D52CFB" w:rsidRPr="00EB5AEE" w:rsidRDefault="00D52CFB"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(11</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cifrele „2204” se exclud;</w:t>
      </w:r>
    </w:p>
    <w:p w14:paraId="468BF33A" w14:textId="77777777" w:rsidR="006F0779" w:rsidRPr="00EB5AEE" w:rsidRDefault="006F0779"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(14), punctul 1), după textul „Legea nr.60/2012 privind incluziunea socială a persoanelor cu dizabilități” se introduce textul „(reutilate în modul corespunzător)”;</w:t>
      </w:r>
    </w:p>
    <w:p w14:paraId="01FEDDE7" w14:textId="77777777" w:rsidR="006F0779" w:rsidRPr="00EB5AEE" w:rsidRDefault="006F077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alineatul (16) și (17) se abrogă.</w:t>
      </w:r>
    </w:p>
    <w:p w14:paraId="299394A0" w14:textId="77777777" w:rsidR="006F0779" w:rsidRPr="00EB5AEE" w:rsidRDefault="006F077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Anexa nr.1:</w:t>
      </w:r>
    </w:p>
    <w:p w14:paraId="03D1DEC8" w14:textId="77777777" w:rsidR="00992A10" w:rsidRPr="00EB5AEE" w:rsidRDefault="00CA5867"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lastRenderedPageBreak/>
        <w:t>la pozițiile tarifare 2207 și 2208, coloana 6 cifrele „120,77” se substituie cu cifrele „132,27”;</w:t>
      </w:r>
    </w:p>
    <w:p w14:paraId="255C5A27" w14:textId="2B276792" w:rsidR="00992A10" w:rsidRPr="00EB5AEE" w:rsidRDefault="00992A10"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la poziția tarifară 240210000, coloana 6 textul „41%, dar nu mai puţin de 1103 lei” se substituie cu textul „41%, dar nu mai puţin de </w:t>
      </w:r>
      <w:r w:rsidR="00C1588B" w:rsidRPr="00EB5AEE">
        <w:rPr>
          <w:rFonts w:ascii="Times New Roman" w:hAnsi="Times New Roman" w:cs="Times New Roman"/>
          <w:noProof/>
          <w:color w:val="000000" w:themeColor="text1"/>
          <w:sz w:val="28"/>
          <w:szCs w:val="28"/>
          <w:lang w:eastAsia="ru-RU"/>
        </w:rPr>
        <w:t>1</w:t>
      </w:r>
      <w:r w:rsidR="00EF1E15" w:rsidRPr="00EB5AEE">
        <w:rPr>
          <w:rFonts w:ascii="Times New Roman" w:hAnsi="Times New Roman" w:cs="Times New Roman"/>
          <w:noProof/>
          <w:color w:val="000000" w:themeColor="text1"/>
          <w:sz w:val="28"/>
          <w:szCs w:val="28"/>
          <w:lang w:eastAsia="ru-RU"/>
        </w:rPr>
        <w:t xml:space="preserve">198,75 </w:t>
      </w:r>
      <w:r w:rsidRPr="00EB5AEE">
        <w:rPr>
          <w:rFonts w:ascii="Times New Roman" w:hAnsi="Times New Roman" w:cs="Times New Roman"/>
          <w:noProof/>
          <w:color w:val="000000" w:themeColor="text1"/>
          <w:sz w:val="28"/>
          <w:szCs w:val="28"/>
          <w:lang w:eastAsia="ru-RU"/>
        </w:rPr>
        <w:t>lei”;</w:t>
      </w:r>
    </w:p>
    <w:p w14:paraId="62FB462F" w14:textId="02463FCB" w:rsidR="00CA5867" w:rsidRPr="00EB5AEE" w:rsidRDefault="00CA5867"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poziția tarifară 240220, coloana 6 textul „822 lei +13%</w:t>
      </w:r>
      <w:r w:rsidR="00B62B12" w:rsidRPr="00EB5AEE">
        <w:rPr>
          <w:rFonts w:ascii="Times New Roman" w:hAnsi="Times New Roman" w:cs="Times New Roman"/>
          <w:noProof/>
          <w:color w:val="000000" w:themeColor="text1"/>
          <w:sz w:val="28"/>
          <w:szCs w:val="28"/>
          <w:lang w:eastAsia="ru-RU"/>
        </w:rPr>
        <w:t>, dar nu mai puțin de 1103 lei</w:t>
      </w:r>
      <w:r w:rsidRPr="00EB5AEE">
        <w:rPr>
          <w:rFonts w:ascii="Times New Roman" w:hAnsi="Times New Roman" w:cs="Times New Roman"/>
          <w:noProof/>
          <w:color w:val="000000" w:themeColor="text1"/>
          <w:sz w:val="28"/>
          <w:szCs w:val="28"/>
          <w:lang w:eastAsia="ru-RU"/>
        </w:rPr>
        <w:t>”</w:t>
      </w:r>
      <w:r w:rsidR="00992A10" w:rsidRPr="00EB5AEE">
        <w:rPr>
          <w:rFonts w:ascii="Times New Roman" w:hAnsi="Times New Roman" w:cs="Times New Roman"/>
          <w:noProof/>
          <w:color w:val="000000" w:themeColor="text1"/>
          <w:sz w:val="28"/>
          <w:szCs w:val="28"/>
          <w:lang w:eastAsia="ru-RU"/>
        </w:rPr>
        <w:t xml:space="preserve"> se substituie cu textul „</w:t>
      </w:r>
      <w:r w:rsidR="0099598A" w:rsidRPr="00EB5AEE">
        <w:rPr>
          <w:rFonts w:ascii="Times New Roman" w:hAnsi="Times New Roman" w:cs="Times New Roman"/>
          <w:noProof/>
          <w:color w:val="000000" w:themeColor="text1"/>
          <w:sz w:val="28"/>
          <w:szCs w:val="28"/>
          <w:lang w:eastAsia="ru-RU"/>
        </w:rPr>
        <w:t>893,75</w:t>
      </w:r>
      <w:r w:rsidR="00992A10" w:rsidRPr="00EB5AEE">
        <w:rPr>
          <w:rFonts w:ascii="Times New Roman" w:hAnsi="Times New Roman" w:cs="Times New Roman"/>
          <w:noProof/>
          <w:color w:val="000000" w:themeColor="text1"/>
          <w:sz w:val="28"/>
          <w:szCs w:val="28"/>
          <w:lang w:eastAsia="ru-RU"/>
        </w:rPr>
        <w:t xml:space="preserve"> lei+13%, dar nu mai puţin de </w:t>
      </w:r>
      <w:r w:rsidR="00EF1E15" w:rsidRPr="00EB5AEE">
        <w:rPr>
          <w:rFonts w:ascii="Times New Roman" w:hAnsi="Times New Roman" w:cs="Times New Roman"/>
          <w:noProof/>
          <w:color w:val="000000" w:themeColor="text1"/>
          <w:sz w:val="28"/>
          <w:szCs w:val="28"/>
          <w:lang w:eastAsia="ru-RU"/>
        </w:rPr>
        <w:t>1198,75</w:t>
      </w:r>
      <w:r w:rsidR="00992A10" w:rsidRPr="00EB5AEE">
        <w:rPr>
          <w:rFonts w:ascii="Times New Roman" w:hAnsi="Times New Roman" w:cs="Times New Roman"/>
          <w:noProof/>
          <w:color w:val="000000" w:themeColor="text1"/>
          <w:sz w:val="28"/>
          <w:szCs w:val="28"/>
          <w:lang w:eastAsia="ru-RU"/>
        </w:rPr>
        <w:t xml:space="preserve"> lei</w:t>
      </w:r>
      <w:r w:rsidR="00B62B12" w:rsidRPr="00EB5AEE">
        <w:rPr>
          <w:rFonts w:ascii="Times New Roman" w:hAnsi="Times New Roman" w:cs="Times New Roman"/>
          <w:noProof/>
          <w:color w:val="000000" w:themeColor="text1"/>
          <w:sz w:val="28"/>
          <w:szCs w:val="28"/>
          <w:lang w:eastAsia="ru-RU"/>
        </w:rPr>
        <w:t>”;</w:t>
      </w:r>
    </w:p>
    <w:p w14:paraId="5CC065DE" w14:textId="2009740C" w:rsidR="00992A10" w:rsidRPr="00EB5AEE" w:rsidRDefault="00992A10"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la poziția tarifară 240290000, coloana 6 textul „41%, dar nu mai puţin de 1103 lei” se substituie cu textul „41%, dar nu mai puţin de </w:t>
      </w:r>
      <w:r w:rsidR="00EF1E15" w:rsidRPr="00EB5AEE">
        <w:rPr>
          <w:rFonts w:ascii="Times New Roman" w:hAnsi="Times New Roman" w:cs="Times New Roman"/>
          <w:noProof/>
          <w:color w:val="000000" w:themeColor="text1"/>
          <w:sz w:val="28"/>
          <w:szCs w:val="28"/>
          <w:lang w:eastAsia="ru-RU"/>
        </w:rPr>
        <w:t>1198,75</w:t>
      </w:r>
      <w:r w:rsidRPr="00EB5AEE">
        <w:rPr>
          <w:rFonts w:ascii="Times New Roman" w:hAnsi="Times New Roman" w:cs="Times New Roman"/>
          <w:noProof/>
          <w:color w:val="000000" w:themeColor="text1"/>
          <w:sz w:val="28"/>
          <w:szCs w:val="28"/>
          <w:lang w:eastAsia="ru-RU"/>
        </w:rPr>
        <w:t xml:space="preserve"> lei”;</w:t>
      </w:r>
    </w:p>
    <w:p w14:paraId="10390EF1" w14:textId="77D60E5C" w:rsidR="00B62B12" w:rsidRPr="00EB5AEE" w:rsidRDefault="00992A10"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la </w:t>
      </w:r>
      <w:r w:rsidRPr="00EB5AEE">
        <w:rPr>
          <w:rFonts w:ascii="Times New Roman" w:hAnsi="Times New Roman" w:cs="Times New Roman"/>
          <w:noProof/>
          <w:color w:val="000000" w:themeColor="text1"/>
          <w:sz w:val="28"/>
          <w:szCs w:val="28"/>
          <w:lang w:val="ro-MD" w:eastAsia="ru-RU"/>
        </w:rPr>
        <w:t>poziția tarifară ex.</w:t>
      </w:r>
      <w:r w:rsidRPr="00EB5AEE">
        <w:rPr>
          <w:rFonts w:ascii="Times New Roman" w:hAnsi="Times New Roman" w:cs="Times New Roman"/>
          <w:noProof/>
          <w:color w:val="000000" w:themeColor="text1"/>
          <w:sz w:val="28"/>
          <w:szCs w:val="28"/>
          <w:lang w:eastAsia="ru-RU"/>
        </w:rPr>
        <w:t xml:space="preserve">240399900, coloana 6 textul „1103 lei” se </w:t>
      </w:r>
      <w:r w:rsidR="00F5194F" w:rsidRPr="00EB5AEE">
        <w:rPr>
          <w:rFonts w:ascii="Times New Roman" w:hAnsi="Times New Roman" w:cs="Times New Roman"/>
          <w:noProof/>
          <w:color w:val="000000" w:themeColor="text1"/>
          <w:sz w:val="28"/>
          <w:szCs w:val="28"/>
          <w:lang w:eastAsia="ru-RU"/>
        </w:rPr>
        <w:t>substituie cu textul „</w:t>
      </w:r>
      <w:r w:rsidR="00EF1E15" w:rsidRPr="00EB5AEE">
        <w:rPr>
          <w:rFonts w:ascii="Times New Roman" w:hAnsi="Times New Roman" w:cs="Times New Roman"/>
          <w:noProof/>
          <w:color w:val="000000" w:themeColor="text1"/>
          <w:sz w:val="28"/>
          <w:szCs w:val="28"/>
          <w:lang w:eastAsia="ru-RU"/>
        </w:rPr>
        <w:t>1198,75</w:t>
      </w:r>
      <w:r w:rsidR="00F5194F" w:rsidRPr="00EB5AEE">
        <w:rPr>
          <w:rFonts w:ascii="Times New Roman" w:hAnsi="Times New Roman" w:cs="Times New Roman"/>
          <w:noProof/>
          <w:color w:val="000000" w:themeColor="text1"/>
          <w:sz w:val="28"/>
          <w:szCs w:val="28"/>
          <w:lang w:eastAsia="ru-RU"/>
        </w:rPr>
        <w:t xml:space="preserve"> lei”</w:t>
      </w:r>
      <w:r w:rsidR="00B62B12" w:rsidRPr="00EB5AEE">
        <w:rPr>
          <w:rFonts w:ascii="Times New Roman" w:hAnsi="Times New Roman" w:cs="Times New Roman"/>
          <w:noProof/>
          <w:color w:val="000000" w:themeColor="text1"/>
          <w:sz w:val="28"/>
          <w:szCs w:val="28"/>
          <w:lang w:eastAsia="ru-RU"/>
        </w:rPr>
        <w:t>.</w:t>
      </w:r>
    </w:p>
    <w:p w14:paraId="15B983C6" w14:textId="77777777" w:rsidR="00444573" w:rsidRPr="00EB5AEE" w:rsidRDefault="00444573" w:rsidP="00D009C9">
      <w:pPr>
        <w:spacing w:after="0" w:line="240" w:lineRule="auto"/>
        <w:ind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cifrele „2710 19 680” se substituie cu „2710 19 670”;</w:t>
      </w:r>
    </w:p>
    <w:p w14:paraId="0901016C" w14:textId="77777777" w:rsidR="00444573" w:rsidRPr="00EB5AEE" w:rsidRDefault="00444573" w:rsidP="00D009C9">
      <w:pPr>
        <w:spacing w:after="0" w:line="240" w:lineRule="auto"/>
        <w:ind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cifrele „271020310-271020390” se substituie cu „2710 20 320-2710 20380 ”;</w:t>
      </w:r>
    </w:p>
    <w:p w14:paraId="43BB313D" w14:textId="5DC7F9F7" w:rsidR="00444573" w:rsidRPr="00EB5AEE" w:rsidRDefault="00444573" w:rsidP="00D009C9">
      <w:pPr>
        <w:spacing w:after="0" w:line="240" w:lineRule="auto"/>
        <w:ind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textul „ex.382499960” se substituie cu „2404 12 000-2404 19 000”</w:t>
      </w:r>
      <w:r w:rsidR="00EF1E15" w:rsidRPr="00EB5AEE">
        <w:rPr>
          <w:rFonts w:ascii="Times New Roman" w:hAnsi="Times New Roman" w:cs="Times New Roman"/>
          <w:noProof/>
          <w:color w:val="000000" w:themeColor="text1"/>
          <w:sz w:val="28"/>
          <w:szCs w:val="28"/>
          <w:lang w:val="ro-MD" w:eastAsia="ru-RU"/>
        </w:rPr>
        <w:t>, iar cifrele „2055” se substituie cu cifrele „2446,25”</w:t>
      </w:r>
      <w:r w:rsidRPr="00EB5AEE">
        <w:rPr>
          <w:rFonts w:ascii="Times New Roman" w:hAnsi="Times New Roman" w:cs="Times New Roman"/>
          <w:noProof/>
          <w:color w:val="000000" w:themeColor="text1"/>
          <w:sz w:val="28"/>
          <w:szCs w:val="28"/>
          <w:lang w:val="ro-MD" w:eastAsia="ru-RU"/>
        </w:rPr>
        <w:t>.</w:t>
      </w:r>
    </w:p>
    <w:p w14:paraId="44DD4C3A" w14:textId="77777777" w:rsidR="00EF7AD1" w:rsidRPr="00EB5AEE" w:rsidRDefault="00EF7AD1" w:rsidP="00D009C9">
      <w:pPr>
        <w:spacing w:after="0" w:line="240" w:lineRule="auto"/>
        <w:ind w:firstLine="540"/>
        <w:jc w:val="both"/>
        <w:rPr>
          <w:rFonts w:ascii="Times New Roman" w:hAnsi="Times New Roman" w:cs="Times New Roman"/>
          <w:noProof/>
          <w:color w:val="000000" w:themeColor="text1"/>
          <w:sz w:val="28"/>
          <w:szCs w:val="28"/>
          <w:lang w:val="ro-MD" w:eastAsia="ru-RU"/>
        </w:rPr>
      </w:pPr>
    </w:p>
    <w:p w14:paraId="26CA06C4" w14:textId="2B9E6FFE" w:rsidR="00101553" w:rsidRPr="00EB5AEE" w:rsidRDefault="002C677B" w:rsidP="00D009C9">
      <w:pPr>
        <w:pStyle w:val="ListParagraph"/>
        <w:numPr>
          <w:ilvl w:val="0"/>
          <w:numId w:val="1"/>
        </w:numPr>
        <w:tabs>
          <w:tab w:val="left" w:pos="1080"/>
        </w:tabs>
        <w:ind w:left="0" w:firstLine="630"/>
        <w:jc w:val="both"/>
        <w:rPr>
          <w:rFonts w:ascii="Times New Roman" w:hAnsi="Times New Roman" w:cs="Times New Roman"/>
          <w:noProof/>
          <w:color w:val="000000" w:themeColor="text1"/>
          <w:sz w:val="28"/>
          <w:szCs w:val="28"/>
          <w:lang w:val="ro-RO" w:eastAsia="ru-RU"/>
        </w:rPr>
      </w:pPr>
      <w:r w:rsidRPr="00EB5AEE">
        <w:rPr>
          <w:rFonts w:ascii="Times New Roman" w:hAnsi="Times New Roman" w:cs="Times New Roman"/>
          <w:noProof/>
          <w:color w:val="000000" w:themeColor="text1"/>
          <w:sz w:val="28"/>
          <w:szCs w:val="28"/>
          <w:lang w:eastAsia="ru-RU"/>
        </w:rPr>
        <w:t xml:space="preserve"> </w:t>
      </w:r>
      <w:r w:rsidR="00101553" w:rsidRPr="00EB5AEE">
        <w:rPr>
          <w:rFonts w:ascii="Times New Roman" w:hAnsi="Times New Roman" w:cs="Times New Roman"/>
          <w:noProof/>
          <w:color w:val="000000" w:themeColor="text1"/>
          <w:sz w:val="28"/>
          <w:szCs w:val="28"/>
          <w:lang w:val="ro-RO" w:eastAsia="ru-RU"/>
        </w:rPr>
        <w:t>La Anexa nr.2, Tabelul nr.3, în prima coloniță, cifrele „87</w:t>
      </w:r>
      <w:r w:rsidR="00CD2658" w:rsidRPr="00EB5AEE">
        <w:rPr>
          <w:rFonts w:ascii="Times New Roman" w:hAnsi="Times New Roman" w:cs="Times New Roman"/>
          <w:noProof/>
          <w:color w:val="000000" w:themeColor="text1"/>
          <w:sz w:val="28"/>
          <w:szCs w:val="28"/>
          <w:lang w:val="ro-RO" w:eastAsia="ru-RU"/>
        </w:rPr>
        <w:t>0120” se substituie cu textul „</w:t>
      </w:r>
      <w:r w:rsidR="00101553" w:rsidRPr="00EB5AEE">
        <w:rPr>
          <w:rFonts w:ascii="Times New Roman" w:hAnsi="Times New Roman" w:cs="Times New Roman"/>
          <w:noProof/>
          <w:color w:val="000000" w:themeColor="text1"/>
          <w:sz w:val="28"/>
          <w:szCs w:val="28"/>
          <w:lang w:val="ro-RO" w:eastAsia="ru-RU"/>
        </w:rPr>
        <w:t>870121000-870121900, 870122000-870122900, 870123000-870123900, 870129000”.</w:t>
      </w:r>
    </w:p>
    <w:p w14:paraId="77FEED78" w14:textId="045D25B4" w:rsidR="002C677B" w:rsidRPr="00EB5AEE" w:rsidRDefault="00101553"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val="ro-MD" w:eastAsia="ru-RU"/>
        </w:rPr>
        <w:t xml:space="preserve"> </w:t>
      </w:r>
      <w:r w:rsidR="002C677B" w:rsidRPr="00EB5AEE">
        <w:rPr>
          <w:rFonts w:ascii="Times New Roman" w:hAnsi="Times New Roman" w:cs="Times New Roman"/>
          <w:noProof/>
          <w:color w:val="000000" w:themeColor="text1"/>
          <w:sz w:val="28"/>
          <w:szCs w:val="28"/>
          <w:lang w:val="ro-MD" w:eastAsia="ru-RU"/>
        </w:rPr>
        <w:t>La articolul 129 punctul 17) va avea următorul cuprins:</w:t>
      </w:r>
    </w:p>
    <w:p w14:paraId="09E8FE19" w14:textId="77777777" w:rsidR="002C677B" w:rsidRPr="00EB5AEE" w:rsidRDefault="002C677B"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val="ro-MD" w:eastAsia="ru-RU"/>
        </w:rPr>
        <w:t>„17) Cont bancar şi/sau cont de plăţi – cont deschis în una din băncile (sucursala acesteia) din Republica Moldova sau din străinătate, în una din societăţile de plată autorizate de Banca Naţională a Moldovei participante la Sistemul Automatizat de Plăţi Interbancare, contul deschis în sistemul trezorerial al Ministerului Finanţelor, precum și cont deschis la societăţile emitente de monedă electronică și/sau furnizorii de servicii poştale”</w:t>
      </w:r>
    </w:p>
    <w:p w14:paraId="4A68AEF7" w14:textId="302FED91" w:rsidR="001F1A39" w:rsidRPr="00EB5AEE" w:rsidRDefault="001F1A3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 xml:space="preserve"> La a</w:t>
      </w:r>
      <w:r w:rsidR="00AD2362" w:rsidRPr="00EB5AEE">
        <w:rPr>
          <w:rFonts w:ascii="Times New Roman" w:hAnsi="Times New Roman" w:cs="Times New Roman"/>
          <w:color w:val="000000" w:themeColor="text1"/>
          <w:sz w:val="28"/>
          <w:szCs w:val="28"/>
          <w:lang w:val="ro-RO"/>
        </w:rPr>
        <w:t>rticolul 131</w:t>
      </w:r>
      <w:r w:rsidR="00854820" w:rsidRPr="00EB5AEE">
        <w:rPr>
          <w:rFonts w:ascii="Times New Roman" w:hAnsi="Times New Roman" w:cs="Times New Roman"/>
          <w:color w:val="000000" w:themeColor="text1"/>
          <w:sz w:val="28"/>
          <w:szCs w:val="28"/>
          <w:lang w:val="ro-RO"/>
        </w:rPr>
        <w:t>:</w:t>
      </w:r>
    </w:p>
    <w:p w14:paraId="2D0D282D" w14:textId="77777777" w:rsidR="001F1A39" w:rsidRPr="00EB5AEE" w:rsidRDefault="001F1A39"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(5)</w:t>
      </w:r>
      <w:r w:rsidR="00AD2362"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 xml:space="preserve"> litera k) va avea următorul cuprins:</w:t>
      </w:r>
    </w:p>
    <w:p w14:paraId="6CCB1625" w14:textId="77777777" w:rsidR="001F1A39" w:rsidRPr="00EB5AEE" w:rsidRDefault="001F1A39"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„k) contribuabilului și/sau fondatorului/acționarului acestuia – informația cu caracter personal despre acesta privind obligațiile fiscale și alte plăți la bugetul public național, a căror evidență este ținută de Serviciul Fiscal de Stat”;</w:t>
      </w:r>
    </w:p>
    <w:p w14:paraId="461D7470" w14:textId="77777777" w:rsidR="00540AB6" w:rsidRPr="00EB5AEE" w:rsidRDefault="00AD2362" w:rsidP="00D009C9">
      <w:pPr>
        <w:pStyle w:val="ListParagraph"/>
        <w:tabs>
          <w:tab w:val="left" w:pos="900"/>
        </w:tabs>
        <w:ind w:left="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se completează cu</w:t>
      </w:r>
      <w:r w:rsidR="00540AB6" w:rsidRPr="00EB5AEE">
        <w:rPr>
          <w:rFonts w:ascii="Times New Roman" w:hAnsi="Times New Roman" w:cs="Times New Roman"/>
          <w:color w:val="000000" w:themeColor="text1"/>
          <w:sz w:val="28"/>
          <w:szCs w:val="28"/>
          <w:lang w:val="ro-RO"/>
        </w:rPr>
        <w:t xml:space="preserve"> alineatul (12) cu următorul cuprins:</w:t>
      </w:r>
    </w:p>
    <w:p w14:paraId="7308D536" w14:textId="77777777" w:rsidR="00540AB6" w:rsidRPr="00EB5AEE" w:rsidRDefault="00540AB6"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 xml:space="preserve">„(12) </w:t>
      </w:r>
      <w:r w:rsidRPr="00EB5AEE">
        <w:rPr>
          <w:rFonts w:ascii="Times New Roman" w:eastAsia="Times New Roman" w:hAnsi="Times New Roman" w:cs="Times New Roman"/>
          <w:bCs/>
          <w:color w:val="000000" w:themeColor="text1"/>
          <w:sz w:val="28"/>
          <w:szCs w:val="28"/>
          <w:lang w:val="ro-MD" w:eastAsia="ru-RU"/>
        </w:rPr>
        <w:t>Prin derogare de la prevederile Legii nr. 308/2017 cu privire la prevenirea și combaterea spălării banil</w:t>
      </w:r>
      <w:r w:rsidR="00630E41" w:rsidRPr="00EB5AEE">
        <w:rPr>
          <w:rFonts w:ascii="Times New Roman" w:eastAsia="Times New Roman" w:hAnsi="Times New Roman" w:cs="Times New Roman"/>
          <w:bCs/>
          <w:color w:val="000000" w:themeColor="text1"/>
          <w:sz w:val="28"/>
          <w:szCs w:val="28"/>
          <w:lang w:val="ro-MD" w:eastAsia="ru-RU"/>
        </w:rPr>
        <w:t xml:space="preserve">or și finanțării terorismului, </w:t>
      </w:r>
      <w:r w:rsidRPr="00EB5AEE">
        <w:rPr>
          <w:rFonts w:ascii="Times New Roman" w:eastAsia="Times New Roman" w:hAnsi="Times New Roman" w:cs="Times New Roman"/>
          <w:bCs/>
          <w:color w:val="000000" w:themeColor="text1"/>
          <w:sz w:val="28"/>
          <w:szCs w:val="28"/>
          <w:lang w:val="ro-MD" w:eastAsia="ru-RU"/>
        </w:rPr>
        <w:t>Serviciul Prevenirea și Combaterea Spălării Banilor prezintă Serviciului Fiscal de Stat informațiile care au fost furnizate de entitățile raportoare despre activitățile sau tranzacțiile realizate în numerar, printr-o operațiune cu o valoare de cel puțin 200000 de lei ori prin mai multe operațiuni în numerar care par a avea o legătură între ele.</w:t>
      </w:r>
      <w:r w:rsidRPr="00EB5AEE">
        <w:rPr>
          <w:rFonts w:ascii="Times New Roman" w:hAnsi="Times New Roman" w:cs="Times New Roman"/>
          <w:color w:val="000000" w:themeColor="text1"/>
          <w:sz w:val="28"/>
          <w:szCs w:val="28"/>
          <w:lang w:val="ro-MD"/>
        </w:rPr>
        <w:t>”.</w:t>
      </w:r>
      <w:r w:rsidR="008A79F1" w:rsidRPr="00EB5AEE">
        <w:rPr>
          <w:rFonts w:ascii="Times New Roman" w:hAnsi="Times New Roman" w:cs="Times New Roman"/>
          <w:color w:val="000000" w:themeColor="text1"/>
          <w:sz w:val="28"/>
          <w:szCs w:val="28"/>
          <w:lang w:val="ro-RO"/>
        </w:rPr>
        <w:t xml:space="preserve"> </w:t>
      </w:r>
    </w:p>
    <w:p w14:paraId="34E8615E" w14:textId="77777777" w:rsidR="002268AD" w:rsidRPr="00EB5AEE" w:rsidRDefault="001F1A39"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rPr>
        <w:lastRenderedPageBreak/>
        <w:t xml:space="preserve"> La </w:t>
      </w:r>
      <w:r w:rsidRPr="00EB5AEE">
        <w:rPr>
          <w:rFonts w:ascii="Times New Roman" w:hAnsi="Times New Roman" w:cs="Times New Roman"/>
          <w:color w:val="000000" w:themeColor="text1"/>
          <w:sz w:val="28"/>
          <w:szCs w:val="28"/>
          <w:lang w:val="ro-MD"/>
        </w:rPr>
        <w:t>articolul</w:t>
      </w:r>
      <w:r w:rsidR="002268AD" w:rsidRPr="00EB5AEE">
        <w:rPr>
          <w:rFonts w:ascii="Times New Roman" w:hAnsi="Times New Roman" w:cs="Times New Roman"/>
          <w:color w:val="000000" w:themeColor="text1"/>
          <w:sz w:val="28"/>
          <w:szCs w:val="28"/>
          <w:lang w:val="ro-RO"/>
        </w:rPr>
        <w:t xml:space="preserve"> 132</w:t>
      </w:r>
      <w:r w:rsidR="002268AD" w:rsidRPr="00EB5AEE">
        <w:rPr>
          <w:rFonts w:ascii="Times New Roman" w:hAnsi="Times New Roman" w:cs="Times New Roman"/>
          <w:color w:val="000000" w:themeColor="text1"/>
          <w:sz w:val="28"/>
          <w:szCs w:val="28"/>
          <w:vertAlign w:val="superscript"/>
          <w:lang w:val="ro-RO"/>
        </w:rPr>
        <w:t xml:space="preserve">3 </w:t>
      </w:r>
      <w:r w:rsidR="002268AD" w:rsidRPr="00EB5AEE">
        <w:rPr>
          <w:rFonts w:ascii="Times New Roman" w:hAnsi="Times New Roman" w:cs="Times New Roman"/>
          <w:color w:val="000000" w:themeColor="text1"/>
          <w:sz w:val="28"/>
          <w:szCs w:val="28"/>
          <w:lang w:val="ro-RO"/>
        </w:rPr>
        <w:t>alineatul (13) litera d)</w:t>
      </w:r>
      <w:r w:rsidR="00711CEA" w:rsidRPr="00EB5AEE">
        <w:rPr>
          <w:rFonts w:ascii="Times New Roman" w:hAnsi="Times New Roman" w:cs="Times New Roman"/>
          <w:color w:val="000000" w:themeColor="text1"/>
          <w:sz w:val="28"/>
          <w:szCs w:val="28"/>
          <w:lang w:val="ro-RO"/>
        </w:rPr>
        <w:t>,</w:t>
      </w:r>
      <w:r w:rsidR="002268AD" w:rsidRPr="00EB5AEE">
        <w:rPr>
          <w:rFonts w:ascii="Times New Roman" w:hAnsi="Times New Roman" w:cs="Times New Roman"/>
          <w:color w:val="000000" w:themeColor="text1"/>
          <w:sz w:val="28"/>
          <w:szCs w:val="28"/>
          <w:lang w:val="ro-RO"/>
        </w:rPr>
        <w:t xml:space="preserve"> cuvintele „sistemul de management financiar și control” se substituie cu cuvintele „sistemul de control intern managerial”.</w:t>
      </w:r>
    </w:p>
    <w:p w14:paraId="51EC2A97" w14:textId="77777777" w:rsidR="00573BF4" w:rsidRPr="00EB5AEE" w:rsidRDefault="002268AD"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color w:val="000000" w:themeColor="text1"/>
          <w:sz w:val="28"/>
          <w:szCs w:val="28"/>
          <w:lang w:val="ro-RO"/>
        </w:rPr>
        <w:t xml:space="preserve"> </w:t>
      </w:r>
      <w:r w:rsidR="0094502C" w:rsidRPr="00EB5AEE">
        <w:rPr>
          <w:rFonts w:ascii="Times New Roman" w:hAnsi="Times New Roman" w:cs="Times New Roman"/>
          <w:color w:val="000000" w:themeColor="text1"/>
          <w:sz w:val="28"/>
          <w:szCs w:val="28"/>
          <w:lang w:val="ro-RO"/>
        </w:rPr>
        <w:t>La a</w:t>
      </w:r>
      <w:r w:rsidR="000129B4" w:rsidRPr="00EB5AEE">
        <w:rPr>
          <w:rFonts w:ascii="Times New Roman" w:hAnsi="Times New Roman" w:cs="Times New Roman"/>
          <w:color w:val="000000" w:themeColor="text1"/>
          <w:sz w:val="28"/>
          <w:szCs w:val="28"/>
          <w:lang w:val="ro-RO"/>
        </w:rPr>
        <w:t xml:space="preserve">rticolul 133 </w:t>
      </w:r>
      <w:r w:rsidR="00573BF4" w:rsidRPr="00EB5AEE">
        <w:rPr>
          <w:rFonts w:ascii="Times New Roman" w:hAnsi="Times New Roman" w:cs="Times New Roman"/>
          <w:color w:val="000000" w:themeColor="text1"/>
          <w:sz w:val="28"/>
          <w:szCs w:val="28"/>
          <w:lang w:val="ro-RO"/>
        </w:rPr>
        <w:t>alineatul (2)</w:t>
      </w:r>
      <w:r w:rsidR="00711CEA" w:rsidRPr="00EB5AEE">
        <w:rPr>
          <w:rFonts w:ascii="Times New Roman" w:hAnsi="Times New Roman" w:cs="Times New Roman"/>
          <w:color w:val="000000" w:themeColor="text1"/>
          <w:sz w:val="28"/>
          <w:szCs w:val="28"/>
          <w:lang w:val="ro-RO"/>
        </w:rPr>
        <w:t>,</w:t>
      </w:r>
      <w:r w:rsidR="0094502C" w:rsidRPr="00EB5AEE">
        <w:rPr>
          <w:rFonts w:ascii="Times New Roman" w:hAnsi="Times New Roman" w:cs="Times New Roman"/>
          <w:color w:val="000000" w:themeColor="text1"/>
          <w:sz w:val="28"/>
          <w:szCs w:val="28"/>
          <w:lang w:val="ro-RO"/>
        </w:rPr>
        <w:t xml:space="preserve"> punctul 5 și </w:t>
      </w:r>
      <w:r w:rsidR="00573BF4" w:rsidRPr="00EB5AEE">
        <w:rPr>
          <w:rFonts w:ascii="Times New Roman" w:hAnsi="Times New Roman" w:cs="Times New Roman"/>
          <w:color w:val="000000" w:themeColor="text1"/>
          <w:sz w:val="28"/>
          <w:szCs w:val="28"/>
          <w:lang w:val="ro-RO"/>
        </w:rPr>
        <w:t>punctul 20</w:t>
      </w:r>
      <w:r w:rsidR="00573BF4" w:rsidRPr="00EB5AEE">
        <w:rPr>
          <w:rFonts w:ascii="Times New Roman" w:hAnsi="Times New Roman" w:cs="Times New Roman"/>
          <w:color w:val="000000" w:themeColor="text1"/>
          <w:sz w:val="28"/>
          <w:szCs w:val="28"/>
          <w:vertAlign w:val="superscript"/>
          <w:lang w:val="ro-RO"/>
        </w:rPr>
        <w:t>1</w:t>
      </w:r>
      <w:r w:rsidR="00573BF4" w:rsidRPr="00EB5AEE">
        <w:rPr>
          <w:rFonts w:ascii="Times New Roman" w:hAnsi="Times New Roman" w:cs="Times New Roman"/>
          <w:color w:val="000000" w:themeColor="text1"/>
          <w:sz w:val="28"/>
          <w:szCs w:val="28"/>
          <w:lang w:val="ro-RO"/>
        </w:rPr>
        <w:t>) se abrogă.</w:t>
      </w:r>
    </w:p>
    <w:p w14:paraId="02A73724" w14:textId="77777777" w:rsidR="00387A6C" w:rsidRPr="00EB5AEE" w:rsidRDefault="00573BF4"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La articolul 134</w:t>
      </w:r>
      <w:r w:rsidR="00387A6C" w:rsidRPr="00EB5AEE">
        <w:rPr>
          <w:rFonts w:ascii="Times New Roman" w:hAnsi="Times New Roman" w:cs="Times New Roman"/>
          <w:noProof/>
          <w:color w:val="000000" w:themeColor="text1"/>
          <w:sz w:val="28"/>
          <w:szCs w:val="28"/>
          <w:lang w:eastAsia="ru-RU"/>
        </w:rPr>
        <w:t xml:space="preserve"> </w:t>
      </w:r>
      <w:r w:rsidRPr="00EB5AEE">
        <w:rPr>
          <w:rFonts w:ascii="Times New Roman" w:hAnsi="Times New Roman" w:cs="Times New Roman"/>
          <w:noProof/>
          <w:color w:val="000000" w:themeColor="text1"/>
          <w:sz w:val="28"/>
          <w:szCs w:val="28"/>
          <w:lang w:eastAsia="ru-RU"/>
        </w:rPr>
        <w:t xml:space="preserve">alineatul (1) </w:t>
      </w:r>
    </w:p>
    <w:p w14:paraId="6C2ABBB8" w14:textId="3605414F" w:rsidR="00573BF4" w:rsidRPr="00EB5AEE" w:rsidRDefault="00573BF4" w:rsidP="00D009C9">
      <w:pPr>
        <w:pStyle w:val="ListParagraph"/>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punctul 1)</w:t>
      </w:r>
      <w:r w:rsidR="00711CEA"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textul „serviciile de colectare a impozitelor și taxelor locale, alte persoane” se exclude.</w:t>
      </w:r>
    </w:p>
    <w:p w14:paraId="49E4C468" w14:textId="537164AE" w:rsidR="00387A6C" w:rsidRPr="00EB5AEE" w:rsidRDefault="00387A6C" w:rsidP="00D009C9">
      <w:pPr>
        <w:pStyle w:val="ListParagraph"/>
        <w:tabs>
          <w:tab w:val="left" w:pos="900"/>
        </w:tabs>
        <w:ind w:left="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se completează cu punctele 12</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și 12</w:t>
      </w:r>
      <w:r w:rsidRPr="00EB5AEE">
        <w:rPr>
          <w:rFonts w:ascii="Times New Roman" w:hAnsi="Times New Roman" w:cs="Times New Roman"/>
          <w:noProof/>
          <w:color w:val="000000" w:themeColor="text1"/>
          <w:sz w:val="28"/>
          <w:szCs w:val="28"/>
          <w:vertAlign w:val="superscript"/>
          <w:lang w:eastAsia="ru-RU"/>
        </w:rPr>
        <w:t>2</w:t>
      </w:r>
      <w:r w:rsidRPr="00EB5AEE">
        <w:rPr>
          <w:rFonts w:ascii="Times New Roman" w:hAnsi="Times New Roman" w:cs="Times New Roman"/>
          <w:noProof/>
          <w:color w:val="000000" w:themeColor="text1"/>
          <w:sz w:val="28"/>
          <w:szCs w:val="28"/>
          <w:lang w:eastAsia="ru-RU"/>
        </w:rPr>
        <w:t>), cu următorul cuprins:</w:t>
      </w:r>
    </w:p>
    <w:p w14:paraId="684FA438" w14:textId="77777777" w:rsidR="00387A6C" w:rsidRPr="00EB5AEE" w:rsidRDefault="00387A6C"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„12</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verificarea corectitudinii și stabilirii prețului de transfer conform principiului lungimii brațului;</w:t>
      </w:r>
    </w:p>
    <w:p w14:paraId="4A4FDB3A" w14:textId="525BDB66" w:rsidR="00387A6C" w:rsidRPr="00EB5AEE" w:rsidRDefault="00387A6C"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12</w:t>
      </w:r>
      <w:r w:rsidRPr="00EB5AEE">
        <w:rPr>
          <w:rFonts w:ascii="Times New Roman" w:hAnsi="Times New Roman" w:cs="Times New Roman"/>
          <w:noProof/>
          <w:color w:val="000000" w:themeColor="text1"/>
          <w:sz w:val="28"/>
          <w:szCs w:val="28"/>
          <w:vertAlign w:val="superscript"/>
          <w:lang w:eastAsia="ru-RU"/>
        </w:rPr>
        <w:t>2</w:t>
      </w:r>
      <w:r w:rsidRPr="00EB5AEE">
        <w:rPr>
          <w:rFonts w:ascii="Times New Roman" w:hAnsi="Times New Roman" w:cs="Times New Roman"/>
          <w:noProof/>
          <w:color w:val="000000" w:themeColor="text1"/>
          <w:sz w:val="28"/>
          <w:szCs w:val="28"/>
          <w:lang w:eastAsia="ru-RU"/>
        </w:rPr>
        <w:t>) să nu accepte sau să recalifice tranzacțiile, cu recalcularea obligațiilor aferente față de Bugetul Public Național.”.</w:t>
      </w:r>
    </w:p>
    <w:p w14:paraId="3E706C04" w14:textId="77777777" w:rsidR="0094502C" w:rsidRPr="00EB5AEE" w:rsidRDefault="00573BF4"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94502C" w:rsidRPr="00EB5AEE">
        <w:rPr>
          <w:rFonts w:ascii="Times New Roman" w:hAnsi="Times New Roman" w:cs="Times New Roman"/>
          <w:noProof/>
          <w:color w:val="000000" w:themeColor="text1"/>
          <w:sz w:val="28"/>
          <w:szCs w:val="28"/>
          <w:lang w:eastAsia="ru-RU"/>
        </w:rPr>
        <w:t>La articolul 136 punctul 6) se abrogă.</w:t>
      </w:r>
    </w:p>
    <w:p w14:paraId="79ECBE20" w14:textId="77777777" w:rsidR="0094502C" w:rsidRPr="00EB5AEE" w:rsidRDefault="0094502C"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Articolul 136</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xml:space="preserve"> se abrogă.</w:t>
      </w:r>
    </w:p>
    <w:p w14:paraId="0A46C851" w14:textId="77777777" w:rsidR="00573BF4" w:rsidRPr="00EB5AEE" w:rsidRDefault="0094502C"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711CEA" w:rsidRPr="00EB5AEE">
        <w:rPr>
          <w:rFonts w:ascii="Times New Roman" w:hAnsi="Times New Roman" w:cs="Times New Roman"/>
          <w:noProof/>
          <w:color w:val="000000" w:themeColor="text1"/>
          <w:sz w:val="28"/>
          <w:szCs w:val="28"/>
          <w:lang w:eastAsia="ru-RU"/>
        </w:rPr>
        <w:t>La a</w:t>
      </w:r>
      <w:r w:rsidR="00573BF4" w:rsidRPr="00EB5AEE">
        <w:rPr>
          <w:rFonts w:ascii="Times New Roman" w:hAnsi="Times New Roman" w:cs="Times New Roman"/>
          <w:noProof/>
          <w:color w:val="000000" w:themeColor="text1"/>
          <w:sz w:val="28"/>
          <w:szCs w:val="28"/>
          <w:lang w:eastAsia="ru-RU"/>
        </w:rPr>
        <w:t>rticolul 167:</w:t>
      </w:r>
    </w:p>
    <w:p w14:paraId="587F741C" w14:textId="77777777" w:rsidR="008031AE" w:rsidRPr="00EB5AEE" w:rsidRDefault="008031AE"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în cuprinsul alineatelor (1), (2) şi (4), textul „Banca (sucursala) și/sau societatea de plată” se substituie cu textul „Banca (sucursala), societatea de plată, societatea </w:t>
      </w:r>
      <w:r w:rsidR="00277AEC" w:rsidRPr="00EB5AEE">
        <w:rPr>
          <w:rFonts w:ascii="Times New Roman" w:hAnsi="Times New Roman" w:cs="Times New Roman"/>
          <w:color w:val="000000" w:themeColor="text1"/>
          <w:sz w:val="28"/>
          <w:szCs w:val="28"/>
          <w:lang w:val="ro-RO"/>
        </w:rPr>
        <w:t xml:space="preserve">emitentă de monedă electronică </w:t>
      </w:r>
      <w:r w:rsidRPr="00EB5AEE">
        <w:rPr>
          <w:rFonts w:ascii="Times New Roman" w:hAnsi="Times New Roman" w:cs="Times New Roman"/>
          <w:color w:val="000000" w:themeColor="text1"/>
          <w:sz w:val="28"/>
          <w:szCs w:val="28"/>
          <w:lang w:val="ro-RO"/>
        </w:rPr>
        <w:t>și/sau furnizorii de servicii poştale” la forma gramaticală corespunzătoare;</w:t>
      </w:r>
    </w:p>
    <w:p w14:paraId="2C964837" w14:textId="77777777" w:rsidR="00573BF4" w:rsidRPr="00EB5AEE" w:rsidRDefault="00573BF4"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w:t>
      </w:r>
      <w:r w:rsidR="007559DC" w:rsidRPr="00EB5AEE">
        <w:rPr>
          <w:rFonts w:ascii="Times New Roman" w:hAnsi="Times New Roman" w:cs="Times New Roman"/>
          <w:color w:val="000000" w:themeColor="text1"/>
          <w:sz w:val="28"/>
          <w:szCs w:val="28"/>
          <w:lang w:val="ro-RO"/>
        </w:rPr>
        <w:t xml:space="preserve"> (1)</w:t>
      </w:r>
      <w:r w:rsidR="00711CEA"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după textul „(cu excepţia conturilor tranzitorii de executare a bugetelor, conturilor de credit şi împrumut, de depozite la termen şi provizorii (de acumulare a mijloacelor financiare pentru formarea sau majorarea capitalului social)),” se </w:t>
      </w:r>
      <w:r w:rsidR="002C677B" w:rsidRPr="00EB5AEE">
        <w:rPr>
          <w:rFonts w:ascii="Times New Roman" w:hAnsi="Times New Roman" w:cs="Times New Roman"/>
          <w:color w:val="000000" w:themeColor="text1"/>
          <w:sz w:val="28"/>
          <w:szCs w:val="28"/>
          <w:lang w:val="ro-RO"/>
        </w:rPr>
        <w:t xml:space="preserve">introduce </w:t>
      </w:r>
      <w:r w:rsidRPr="00EB5AEE">
        <w:rPr>
          <w:rFonts w:ascii="Times New Roman" w:hAnsi="Times New Roman" w:cs="Times New Roman"/>
          <w:color w:val="000000" w:themeColor="text1"/>
          <w:sz w:val="28"/>
          <w:szCs w:val="28"/>
          <w:lang w:val="ro-RO"/>
        </w:rPr>
        <w:t>textul „Banca Națională a Moldovei,”;</w:t>
      </w:r>
    </w:p>
    <w:p w14:paraId="1C5D2AFE" w14:textId="77777777" w:rsidR="00573BF4" w:rsidRPr="00EB5AEE" w:rsidRDefault="00573BF4"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w:t>
      </w:r>
    </w:p>
    <w:p w14:paraId="3D4710EA" w14:textId="77777777" w:rsidR="00573BF4" w:rsidRPr="00EB5AEE" w:rsidRDefault="009E1D21" w:rsidP="00D009C9">
      <w:pPr>
        <w:pStyle w:val="ListParagraph"/>
        <w:tabs>
          <w:tab w:val="left" w:pos="900"/>
        </w:tabs>
        <w:ind w:left="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en-GB"/>
        </w:rPr>
        <w:t xml:space="preserve">        </w:t>
      </w:r>
      <w:r w:rsidR="00711CEA" w:rsidRPr="00EB5AEE">
        <w:rPr>
          <w:rFonts w:ascii="Times New Roman" w:hAnsi="Times New Roman" w:cs="Times New Roman"/>
          <w:color w:val="000000" w:themeColor="text1"/>
          <w:sz w:val="28"/>
          <w:szCs w:val="28"/>
          <w:lang w:val="ro-RO"/>
        </w:rPr>
        <w:t>în primul enunț,</w:t>
      </w:r>
      <w:r w:rsidR="00573BF4" w:rsidRPr="00EB5AEE">
        <w:rPr>
          <w:rFonts w:ascii="Times New Roman" w:hAnsi="Times New Roman" w:cs="Times New Roman"/>
          <w:color w:val="000000" w:themeColor="text1"/>
          <w:sz w:val="28"/>
          <w:szCs w:val="28"/>
          <w:lang w:val="ro-RO"/>
        </w:rPr>
        <w:t xml:space="preserve"> după cuvintele „după recepționarea de către” se </w:t>
      </w:r>
      <w:r w:rsidR="00630E41" w:rsidRPr="00EB5AEE">
        <w:rPr>
          <w:rFonts w:ascii="Times New Roman" w:hAnsi="Times New Roman" w:cs="Times New Roman"/>
          <w:color w:val="000000" w:themeColor="text1"/>
          <w:sz w:val="28"/>
          <w:szCs w:val="28"/>
          <w:lang w:val="ro-RO"/>
        </w:rPr>
        <w:t>introduce</w:t>
      </w:r>
      <w:r w:rsidR="00573BF4" w:rsidRPr="00EB5AEE">
        <w:rPr>
          <w:rFonts w:ascii="Times New Roman" w:hAnsi="Times New Roman" w:cs="Times New Roman"/>
          <w:color w:val="000000" w:themeColor="text1"/>
          <w:sz w:val="28"/>
          <w:szCs w:val="28"/>
          <w:lang w:val="ro-RO"/>
        </w:rPr>
        <w:t xml:space="preserve"> textul „Banca Națională a Moldovei,”;</w:t>
      </w:r>
    </w:p>
    <w:p w14:paraId="6A60B526" w14:textId="77777777" w:rsidR="00573BF4" w:rsidRPr="00EB5AEE" w:rsidRDefault="00711CEA" w:rsidP="00D009C9">
      <w:pPr>
        <w:pStyle w:val="ListParagraph"/>
        <w:tabs>
          <w:tab w:val="left" w:pos="900"/>
        </w:tabs>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în al doilea enunț,</w:t>
      </w:r>
      <w:r w:rsidR="00573BF4" w:rsidRPr="00EB5AEE">
        <w:rPr>
          <w:rFonts w:ascii="Times New Roman" w:hAnsi="Times New Roman" w:cs="Times New Roman"/>
          <w:color w:val="000000" w:themeColor="text1"/>
          <w:sz w:val="28"/>
          <w:szCs w:val="28"/>
          <w:lang w:val="ro-RO"/>
        </w:rPr>
        <w:t xml:space="preserve"> după cuvinte</w:t>
      </w:r>
      <w:r w:rsidR="00630E41" w:rsidRPr="00EB5AEE">
        <w:rPr>
          <w:rFonts w:ascii="Times New Roman" w:hAnsi="Times New Roman" w:cs="Times New Roman"/>
          <w:color w:val="000000" w:themeColor="text1"/>
          <w:sz w:val="28"/>
          <w:szCs w:val="28"/>
          <w:lang w:val="ro-RO"/>
        </w:rPr>
        <w:t>le „emis şi remis de către” se introduce</w:t>
      </w:r>
      <w:r w:rsidR="00573BF4" w:rsidRPr="00EB5AEE">
        <w:rPr>
          <w:rFonts w:ascii="Times New Roman" w:hAnsi="Times New Roman" w:cs="Times New Roman"/>
          <w:color w:val="000000" w:themeColor="text1"/>
          <w:sz w:val="28"/>
          <w:szCs w:val="28"/>
          <w:lang w:val="ro-RO"/>
        </w:rPr>
        <w:t xml:space="preserve"> textul „Banca Națională a Moldovei,”.</w:t>
      </w:r>
    </w:p>
    <w:p w14:paraId="1B127256" w14:textId="08C5BDF6" w:rsidR="00E276D6" w:rsidRPr="00EB5AEE" w:rsidRDefault="00711CEA"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eastAsia="ru-RU"/>
        </w:rPr>
      </w:pPr>
      <w:r w:rsidRPr="00EB5AEE">
        <w:rPr>
          <w:rFonts w:ascii="Times New Roman" w:hAnsi="Times New Roman" w:cs="Times New Roman"/>
          <w:noProof/>
          <w:color w:val="000000" w:themeColor="text1"/>
          <w:sz w:val="28"/>
          <w:szCs w:val="28"/>
          <w:lang w:eastAsia="ru-RU"/>
        </w:rPr>
        <w:t xml:space="preserve"> </w:t>
      </w:r>
      <w:r w:rsidR="00573BF4" w:rsidRPr="00EB5AEE">
        <w:rPr>
          <w:rFonts w:ascii="Times New Roman" w:hAnsi="Times New Roman" w:cs="Times New Roman"/>
          <w:noProof/>
          <w:color w:val="000000" w:themeColor="text1"/>
          <w:sz w:val="28"/>
          <w:szCs w:val="28"/>
          <w:lang w:eastAsia="ru-RU"/>
        </w:rPr>
        <w:t>La</w:t>
      </w:r>
      <w:r w:rsidR="0066560F" w:rsidRPr="00EB5AEE">
        <w:rPr>
          <w:rFonts w:ascii="Times New Roman" w:hAnsi="Times New Roman" w:cs="Times New Roman"/>
          <w:noProof/>
          <w:color w:val="000000" w:themeColor="text1"/>
          <w:sz w:val="28"/>
          <w:szCs w:val="28"/>
          <w:lang w:eastAsia="ru-RU"/>
        </w:rPr>
        <w:t xml:space="preserve"> </w:t>
      </w:r>
      <w:r w:rsidR="00440A0B" w:rsidRPr="00EB5AEE">
        <w:rPr>
          <w:rFonts w:ascii="Times New Roman" w:hAnsi="Times New Roman" w:cs="Times New Roman"/>
          <w:noProof/>
          <w:color w:val="000000" w:themeColor="text1"/>
          <w:sz w:val="28"/>
          <w:szCs w:val="28"/>
          <w:lang w:eastAsia="ru-RU"/>
        </w:rPr>
        <w:t>articolul 174</w:t>
      </w:r>
      <w:r w:rsidR="00312BE1" w:rsidRPr="00EB5AEE">
        <w:rPr>
          <w:rFonts w:ascii="Times New Roman" w:hAnsi="Times New Roman" w:cs="Times New Roman"/>
          <w:noProof/>
          <w:color w:val="000000" w:themeColor="text1"/>
          <w:sz w:val="28"/>
          <w:szCs w:val="28"/>
          <w:lang w:eastAsia="ru-RU"/>
        </w:rPr>
        <w:t>:</w:t>
      </w:r>
      <w:r w:rsidR="00333AF6" w:rsidRPr="00EB5AEE">
        <w:rPr>
          <w:rFonts w:ascii="Times New Roman" w:hAnsi="Times New Roman" w:cs="Times New Roman"/>
          <w:noProof/>
          <w:color w:val="000000" w:themeColor="text1"/>
          <w:sz w:val="28"/>
          <w:szCs w:val="28"/>
          <w:lang w:eastAsia="ru-RU"/>
        </w:rPr>
        <w:t xml:space="preserve"> </w:t>
      </w:r>
    </w:p>
    <w:p w14:paraId="2DB90690" w14:textId="77777777" w:rsidR="00E276D6" w:rsidRPr="00EB5AEE" w:rsidRDefault="00E276D6" w:rsidP="00D009C9">
      <w:pPr>
        <w:pStyle w:val="ListParagraph"/>
        <w:tabs>
          <w:tab w:val="left" w:pos="900"/>
        </w:tabs>
        <w:spacing w:after="0"/>
        <w:ind w:left="540" w:right="21"/>
        <w:jc w:val="both"/>
        <w:rPr>
          <w:rFonts w:ascii="Times New Roman" w:eastAsia="Times New Roman" w:hAnsi="Times New Roman" w:cs="Times New Roman"/>
          <w:color w:val="000000" w:themeColor="text1"/>
          <w:sz w:val="28"/>
          <w:szCs w:val="20"/>
          <w:lang w:eastAsia="ru-RU"/>
        </w:rPr>
      </w:pPr>
      <w:r w:rsidRPr="00EB5AEE">
        <w:rPr>
          <w:rFonts w:ascii="Times New Roman" w:hAnsi="Times New Roman" w:cs="Times New Roman"/>
          <w:noProof/>
          <w:color w:val="000000" w:themeColor="text1"/>
          <w:sz w:val="28"/>
          <w:szCs w:val="28"/>
          <w:lang w:eastAsia="ru-RU"/>
        </w:rPr>
        <w:t>alineatul (3)</w:t>
      </w:r>
      <w:r w:rsidR="00711CEA"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cuvintele „persoană juridică” se exclud;</w:t>
      </w:r>
    </w:p>
    <w:p w14:paraId="2E3D9A6E" w14:textId="77777777" w:rsidR="00AC7170" w:rsidRPr="00EB5AEE" w:rsidRDefault="00AC7170"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alineatul (7)</w:t>
      </w:r>
      <w:r w:rsidR="00711CEA" w:rsidRPr="00EB5AEE">
        <w:rPr>
          <w:rFonts w:ascii="Times New Roman" w:eastAsia="Times New Roman" w:hAnsi="Times New Roman" w:cs="Times New Roman"/>
          <w:color w:val="000000" w:themeColor="text1"/>
          <w:sz w:val="28"/>
          <w:szCs w:val="20"/>
          <w:lang w:val="ro-MD" w:eastAsia="ru-RU"/>
        </w:rPr>
        <w:t xml:space="preserve"> se completează cu un enunț </w:t>
      </w:r>
      <w:r w:rsidRPr="00EB5AEE">
        <w:rPr>
          <w:rFonts w:ascii="Times New Roman" w:eastAsia="Times New Roman" w:hAnsi="Times New Roman" w:cs="Times New Roman"/>
          <w:color w:val="000000" w:themeColor="text1"/>
          <w:sz w:val="28"/>
          <w:szCs w:val="20"/>
          <w:lang w:val="ro-MD" w:eastAsia="ru-RU"/>
        </w:rPr>
        <w:t>cu următorul cuprins: ,,Aceleași acțiuni se întrep</w:t>
      </w:r>
      <w:r w:rsidR="009E1D21" w:rsidRPr="00EB5AEE">
        <w:rPr>
          <w:rFonts w:ascii="Times New Roman" w:eastAsia="Times New Roman" w:hAnsi="Times New Roman" w:cs="Times New Roman"/>
          <w:color w:val="000000" w:themeColor="text1"/>
          <w:sz w:val="28"/>
          <w:szCs w:val="20"/>
          <w:lang w:val="ro-MD" w:eastAsia="ru-RU"/>
        </w:rPr>
        <w:t>rind și pentru prevederile art.206 alin.(1) lit.</w:t>
      </w:r>
      <w:r w:rsidRPr="00EB5AEE">
        <w:rPr>
          <w:rFonts w:ascii="Times New Roman" w:eastAsia="Times New Roman" w:hAnsi="Times New Roman" w:cs="Times New Roman"/>
          <w:color w:val="000000" w:themeColor="text1"/>
          <w:sz w:val="28"/>
          <w:szCs w:val="20"/>
          <w:lang w:val="ro-MD" w:eastAsia="ru-RU"/>
        </w:rPr>
        <w:t>d), în cazul în care au apărut bunuri pasibile urmăririi silite, sau necesitatea sesizări</w:t>
      </w:r>
      <w:r w:rsidR="009E1D21" w:rsidRPr="00EB5AEE">
        <w:rPr>
          <w:rFonts w:ascii="Times New Roman" w:eastAsia="Times New Roman" w:hAnsi="Times New Roman" w:cs="Times New Roman"/>
          <w:color w:val="000000" w:themeColor="text1"/>
          <w:sz w:val="28"/>
          <w:szCs w:val="20"/>
          <w:lang w:val="ro-MD" w:eastAsia="ru-RU"/>
        </w:rPr>
        <w:t>i repetate a executorului judecă</w:t>
      </w:r>
      <w:r w:rsidRPr="00EB5AEE">
        <w:rPr>
          <w:rFonts w:ascii="Times New Roman" w:eastAsia="Times New Roman" w:hAnsi="Times New Roman" w:cs="Times New Roman"/>
          <w:color w:val="000000" w:themeColor="text1"/>
          <w:sz w:val="28"/>
          <w:szCs w:val="20"/>
          <w:lang w:val="ro-MD" w:eastAsia="ru-RU"/>
        </w:rPr>
        <w:t>toresc în conformitate cu Codul de executare sau contribuabilul a manifestat voința</w:t>
      </w:r>
      <w:r w:rsidR="00440A0B" w:rsidRPr="00EB5AEE">
        <w:rPr>
          <w:rFonts w:ascii="Times New Roman" w:eastAsia="Times New Roman" w:hAnsi="Times New Roman" w:cs="Times New Roman"/>
          <w:color w:val="000000" w:themeColor="text1"/>
          <w:sz w:val="28"/>
          <w:szCs w:val="20"/>
          <w:lang w:val="ro-MD" w:eastAsia="ru-RU"/>
        </w:rPr>
        <w:t xml:space="preserve"> de a achita obligația fiscală”.</w:t>
      </w:r>
    </w:p>
    <w:p w14:paraId="0C5A38D1" w14:textId="77777777" w:rsidR="0066560F" w:rsidRPr="00EB5AEE" w:rsidRDefault="00440A0B"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eastAsia="Times New Roman" w:hAnsi="Times New Roman" w:cs="Times New Roman"/>
          <w:color w:val="000000" w:themeColor="text1"/>
          <w:sz w:val="28"/>
          <w:szCs w:val="20"/>
          <w:lang w:eastAsia="ru-RU"/>
        </w:rPr>
        <w:t xml:space="preserve"> </w:t>
      </w:r>
      <w:r w:rsidR="00573BF4" w:rsidRPr="00EB5AEE">
        <w:rPr>
          <w:rFonts w:ascii="Times New Roman" w:hAnsi="Times New Roman" w:cs="Times New Roman"/>
          <w:noProof/>
          <w:color w:val="000000" w:themeColor="text1"/>
          <w:sz w:val="28"/>
          <w:szCs w:val="28"/>
          <w:lang w:eastAsia="ru-RU"/>
        </w:rPr>
        <w:t>La a</w:t>
      </w:r>
      <w:r w:rsidR="0066560F" w:rsidRPr="00EB5AEE">
        <w:rPr>
          <w:rFonts w:ascii="Times New Roman" w:hAnsi="Times New Roman" w:cs="Times New Roman"/>
          <w:noProof/>
          <w:color w:val="000000" w:themeColor="text1"/>
          <w:sz w:val="28"/>
          <w:szCs w:val="28"/>
          <w:lang w:eastAsia="ru-RU"/>
        </w:rPr>
        <w:t>rticolul 176:</w:t>
      </w:r>
    </w:p>
    <w:p w14:paraId="7C426F02" w14:textId="77777777" w:rsidR="0066560F" w:rsidRPr="00EB5AEE" w:rsidRDefault="00711CEA"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alineatul (1) al doilea enunț </w:t>
      </w:r>
      <w:r w:rsidR="007559DC" w:rsidRPr="00EB5AEE">
        <w:rPr>
          <w:rFonts w:ascii="Times New Roman" w:hAnsi="Times New Roman" w:cs="Times New Roman"/>
          <w:noProof/>
          <w:color w:val="000000" w:themeColor="text1"/>
          <w:sz w:val="28"/>
          <w:szCs w:val="28"/>
          <w:lang w:eastAsia="ru-RU"/>
        </w:rPr>
        <w:t>va avea următorul cuprins</w:t>
      </w:r>
      <w:r w:rsidR="0066560F" w:rsidRPr="00EB5AEE">
        <w:rPr>
          <w:rFonts w:ascii="Times New Roman" w:hAnsi="Times New Roman" w:cs="Times New Roman"/>
          <w:noProof/>
          <w:color w:val="000000" w:themeColor="text1"/>
          <w:sz w:val="28"/>
          <w:szCs w:val="28"/>
          <w:lang w:eastAsia="ru-RU"/>
        </w:rPr>
        <w:t>:</w:t>
      </w:r>
    </w:p>
    <w:p w14:paraId="1BA98BB3" w14:textId="5FCD530F" w:rsidR="00573BF4" w:rsidRPr="00EB5AEE" w:rsidRDefault="0066560F"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„Termenul specificat la art.101 alin.(5), art.101</w:t>
      </w:r>
      <w:r w:rsidRPr="00EB5AEE">
        <w:rPr>
          <w:rFonts w:ascii="Times New Roman" w:hAnsi="Times New Roman" w:cs="Times New Roman"/>
          <w:noProof/>
          <w:color w:val="000000" w:themeColor="text1"/>
          <w:sz w:val="28"/>
          <w:szCs w:val="28"/>
          <w:vertAlign w:val="superscript"/>
          <w:lang w:eastAsia="ru-RU"/>
        </w:rPr>
        <w:t>1</w:t>
      </w:r>
      <w:r w:rsidR="006704A5" w:rsidRPr="00EB5AEE">
        <w:rPr>
          <w:rFonts w:ascii="Times New Roman" w:hAnsi="Times New Roman" w:cs="Times New Roman"/>
          <w:noProof/>
          <w:color w:val="000000" w:themeColor="text1"/>
          <w:sz w:val="28"/>
          <w:szCs w:val="28"/>
          <w:lang w:eastAsia="ru-RU"/>
        </w:rPr>
        <w:t xml:space="preserve"> alin.(2), </w:t>
      </w:r>
      <w:r w:rsidRPr="00EB5AEE">
        <w:rPr>
          <w:rFonts w:ascii="Times New Roman" w:hAnsi="Times New Roman" w:cs="Times New Roman"/>
          <w:noProof/>
          <w:color w:val="000000" w:themeColor="text1"/>
          <w:sz w:val="28"/>
          <w:szCs w:val="28"/>
          <w:lang w:eastAsia="ru-RU"/>
        </w:rPr>
        <w:t>art.101</w:t>
      </w:r>
      <w:r w:rsidRPr="00EB5AEE">
        <w:rPr>
          <w:rFonts w:ascii="Times New Roman" w:hAnsi="Times New Roman" w:cs="Times New Roman"/>
          <w:noProof/>
          <w:color w:val="000000" w:themeColor="text1"/>
          <w:sz w:val="28"/>
          <w:szCs w:val="28"/>
          <w:vertAlign w:val="superscript"/>
          <w:lang w:eastAsia="ru-RU"/>
        </w:rPr>
        <w:t>3</w:t>
      </w:r>
      <w:r w:rsidRPr="00EB5AEE">
        <w:rPr>
          <w:rFonts w:ascii="Times New Roman" w:hAnsi="Times New Roman" w:cs="Times New Roman"/>
          <w:noProof/>
          <w:color w:val="000000" w:themeColor="text1"/>
          <w:sz w:val="28"/>
          <w:szCs w:val="28"/>
          <w:lang w:eastAsia="ru-RU"/>
        </w:rPr>
        <w:t xml:space="preserve"> alin.(1)</w:t>
      </w:r>
      <w:r w:rsidR="00941047" w:rsidRPr="00EB5AEE">
        <w:rPr>
          <w:rFonts w:ascii="Times New Roman" w:hAnsi="Times New Roman" w:cs="Times New Roman"/>
          <w:noProof/>
          <w:color w:val="000000" w:themeColor="text1"/>
          <w:sz w:val="28"/>
          <w:szCs w:val="28"/>
          <w:lang w:eastAsia="ru-RU"/>
        </w:rPr>
        <w:t xml:space="preserve"> </w:t>
      </w:r>
      <w:r w:rsidR="00941047" w:rsidRPr="00EB5AEE">
        <w:rPr>
          <w:rFonts w:ascii="Times New Roman" w:hAnsi="Times New Roman" w:cs="Times New Roman"/>
          <w:noProof/>
          <w:color w:val="000000" w:themeColor="text1"/>
          <w:sz w:val="28"/>
          <w:szCs w:val="28"/>
          <w:lang w:val="ro-RO" w:eastAsia="ru-RU"/>
        </w:rPr>
        <w:t>și art.101</w:t>
      </w:r>
      <w:r w:rsidR="00941047" w:rsidRPr="00EB5AEE">
        <w:rPr>
          <w:rFonts w:ascii="Times New Roman" w:hAnsi="Times New Roman" w:cs="Times New Roman"/>
          <w:noProof/>
          <w:color w:val="000000" w:themeColor="text1"/>
          <w:sz w:val="28"/>
          <w:szCs w:val="28"/>
          <w:vertAlign w:val="superscript"/>
          <w:lang w:val="ro-RO" w:eastAsia="ru-RU"/>
        </w:rPr>
        <w:t>6</w:t>
      </w:r>
      <w:r w:rsidRPr="00EB5AEE">
        <w:rPr>
          <w:rFonts w:ascii="Times New Roman" w:hAnsi="Times New Roman" w:cs="Times New Roman"/>
          <w:noProof/>
          <w:color w:val="000000" w:themeColor="text1"/>
          <w:sz w:val="28"/>
          <w:szCs w:val="28"/>
          <w:lang w:eastAsia="ru-RU"/>
        </w:rPr>
        <w:t xml:space="preserve"> se suspendă în cazul în care în raport cu contribuabilul care solicită </w:t>
      </w:r>
      <w:r w:rsidRPr="00EB5AEE">
        <w:rPr>
          <w:rFonts w:ascii="Times New Roman" w:hAnsi="Times New Roman" w:cs="Times New Roman"/>
          <w:noProof/>
          <w:color w:val="000000" w:themeColor="text1"/>
          <w:sz w:val="28"/>
          <w:szCs w:val="28"/>
          <w:lang w:eastAsia="ru-RU"/>
        </w:rPr>
        <w:lastRenderedPageBreak/>
        <w:t>restituirea sumei plătite în plus și a sumei care, conform legislației, urmează a fi restituită sau în raport cu contribuabilii implicați în tranzacții cu solicitantul restituirii sunt inițiate</w:t>
      </w:r>
      <w:r w:rsidR="00630E41" w:rsidRPr="00EB5AEE">
        <w:rPr>
          <w:rFonts w:ascii="Times New Roman" w:hAnsi="Times New Roman" w:cs="Times New Roman"/>
          <w:noProof/>
          <w:color w:val="000000" w:themeColor="text1"/>
          <w:sz w:val="28"/>
          <w:szCs w:val="28"/>
          <w:lang w:eastAsia="ru-RU"/>
        </w:rPr>
        <w:t xml:space="preserve"> procese penale aferente </w:t>
      </w:r>
      <w:r w:rsidRPr="00EB5AEE">
        <w:rPr>
          <w:rFonts w:ascii="Times New Roman" w:hAnsi="Times New Roman" w:cs="Times New Roman"/>
          <w:noProof/>
          <w:color w:val="000000" w:themeColor="text1"/>
          <w:sz w:val="28"/>
          <w:szCs w:val="28"/>
          <w:lang w:eastAsia="ru-RU"/>
        </w:rPr>
        <w:t>tranzacțiilor economice care au condus la apariția dreptul</w:t>
      </w:r>
      <w:r w:rsidR="00573BF4" w:rsidRPr="00EB5AEE">
        <w:rPr>
          <w:rFonts w:ascii="Times New Roman" w:hAnsi="Times New Roman" w:cs="Times New Roman"/>
          <w:noProof/>
          <w:color w:val="000000" w:themeColor="text1"/>
          <w:sz w:val="28"/>
          <w:szCs w:val="28"/>
          <w:lang w:eastAsia="ru-RU"/>
        </w:rPr>
        <w:t>ui la deducerea sumelor T.V.A.</w:t>
      </w:r>
    </w:p>
    <w:p w14:paraId="52612220" w14:textId="77777777" w:rsidR="00573BF4" w:rsidRPr="00EB5AEE" w:rsidRDefault="00573BF4"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Decizia de suspendare se emite în termen de 30 de zile de la data depunerii cerererii de restituire sau de compensare.</w:t>
      </w:r>
    </w:p>
    <w:p w14:paraId="73670621" w14:textId="77777777" w:rsidR="0066560F" w:rsidRPr="00EB5AEE" w:rsidRDefault="00573BF4"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Termenul maxim de suspendare nu va depăși 90 de zile calendaristice.”;</w:t>
      </w:r>
    </w:p>
    <w:p w14:paraId="52631E64" w14:textId="77777777" w:rsidR="00573BF4" w:rsidRPr="00EB5AEE" w:rsidRDefault="00573BF4"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(2</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va avea următorul cuprins:</w:t>
      </w:r>
    </w:p>
    <w:p w14:paraId="3F91CCA7" w14:textId="77777777" w:rsidR="00573BF4" w:rsidRPr="00EB5AEE" w:rsidRDefault="00573BF4" w:rsidP="00D009C9">
      <w:pPr>
        <w:pStyle w:val="ListParagraph"/>
        <w:tabs>
          <w:tab w:val="left" w:pos="900"/>
        </w:tabs>
        <w:ind w:left="0"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hAnsi="Times New Roman" w:cs="Times New Roman"/>
          <w:noProof/>
          <w:color w:val="000000" w:themeColor="text1"/>
          <w:sz w:val="28"/>
          <w:szCs w:val="28"/>
          <w:lang w:eastAsia="ru-RU"/>
        </w:rPr>
        <w:t>„(2</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xml:space="preserve">) </w:t>
      </w:r>
      <w:r w:rsidRPr="00EB5AEE">
        <w:rPr>
          <w:rFonts w:ascii="Times New Roman" w:eastAsia="Times New Roman" w:hAnsi="Times New Roman" w:cs="Times New Roman"/>
          <w:color w:val="000000" w:themeColor="text1"/>
          <w:sz w:val="28"/>
          <w:szCs w:val="28"/>
          <w:lang w:val="ro-MD" w:eastAsia="ru-RU"/>
        </w:rPr>
        <w:t>Persoanele fizice care nu desfășoară activitate de întreprinzător vor depune cererea privind restituirea impozitului pe venit plătit în plus începînd cu ziua următo</w:t>
      </w:r>
      <w:r w:rsidR="009E1D21" w:rsidRPr="00EB5AEE">
        <w:rPr>
          <w:rFonts w:ascii="Times New Roman" w:eastAsia="Times New Roman" w:hAnsi="Times New Roman" w:cs="Times New Roman"/>
          <w:color w:val="000000" w:themeColor="text1"/>
          <w:sz w:val="28"/>
          <w:szCs w:val="28"/>
          <w:lang w:val="ro-MD" w:eastAsia="ru-RU"/>
        </w:rPr>
        <w:t>are termenului stabilit la art.83 alin.(4) lit.</w:t>
      </w:r>
      <w:r w:rsidRPr="00EB5AEE">
        <w:rPr>
          <w:rFonts w:ascii="Times New Roman" w:eastAsia="Times New Roman" w:hAnsi="Times New Roman" w:cs="Times New Roman"/>
          <w:color w:val="000000" w:themeColor="text1"/>
          <w:sz w:val="28"/>
          <w:szCs w:val="28"/>
          <w:lang w:val="ro-MD" w:eastAsia="ru-RU"/>
        </w:rPr>
        <w:t xml:space="preserve">b) din prezentul cod, cu excepţia cazului în care persoana fizică </w:t>
      </w:r>
      <w:r w:rsidR="009E1D21" w:rsidRPr="00EB5AEE">
        <w:rPr>
          <w:rFonts w:ascii="Times New Roman" w:eastAsia="Times New Roman" w:hAnsi="Times New Roman" w:cs="Times New Roman"/>
          <w:color w:val="000000" w:themeColor="text1"/>
          <w:sz w:val="28"/>
          <w:szCs w:val="28"/>
          <w:lang w:val="ro-MD" w:eastAsia="ru-RU"/>
        </w:rPr>
        <w:t>intenționează</w:t>
      </w:r>
      <w:r w:rsidRPr="00EB5AEE">
        <w:rPr>
          <w:rFonts w:ascii="Times New Roman" w:eastAsia="Times New Roman" w:hAnsi="Times New Roman" w:cs="Times New Roman"/>
          <w:color w:val="000000" w:themeColor="text1"/>
          <w:sz w:val="28"/>
          <w:szCs w:val="28"/>
          <w:lang w:val="ro-MD" w:eastAsia="ru-RU"/>
        </w:rPr>
        <w:t xml:space="preserve"> să </w:t>
      </w:r>
      <w:r w:rsidR="009E1D21" w:rsidRPr="00EB5AEE">
        <w:rPr>
          <w:rFonts w:ascii="Times New Roman" w:eastAsia="Times New Roman" w:hAnsi="Times New Roman" w:cs="Times New Roman"/>
          <w:color w:val="000000" w:themeColor="text1"/>
          <w:sz w:val="28"/>
          <w:szCs w:val="28"/>
          <w:lang w:val="ro-MD" w:eastAsia="ru-RU"/>
        </w:rPr>
        <w:t>își</w:t>
      </w:r>
      <w:r w:rsidRPr="00EB5AEE">
        <w:rPr>
          <w:rFonts w:ascii="Times New Roman" w:eastAsia="Times New Roman" w:hAnsi="Times New Roman" w:cs="Times New Roman"/>
          <w:color w:val="000000" w:themeColor="text1"/>
          <w:sz w:val="28"/>
          <w:szCs w:val="28"/>
          <w:lang w:val="ro-MD" w:eastAsia="ru-RU"/>
        </w:rPr>
        <w:t xml:space="preserve"> schimbe domiciliul permanent din Republica Moldova. Cererea depusă anterior termenului stabilit, se examinează începînd cu ziua următo</w:t>
      </w:r>
      <w:r w:rsidR="009E1D21" w:rsidRPr="00EB5AEE">
        <w:rPr>
          <w:rFonts w:ascii="Times New Roman" w:eastAsia="Times New Roman" w:hAnsi="Times New Roman" w:cs="Times New Roman"/>
          <w:color w:val="000000" w:themeColor="text1"/>
          <w:sz w:val="28"/>
          <w:szCs w:val="28"/>
          <w:lang w:val="ro-MD" w:eastAsia="ru-RU"/>
        </w:rPr>
        <w:t>are termenului stabilit la art.83 alin.(4) lit.</w:t>
      </w:r>
      <w:r w:rsidRPr="00EB5AEE">
        <w:rPr>
          <w:rFonts w:ascii="Times New Roman" w:eastAsia="Times New Roman" w:hAnsi="Times New Roman" w:cs="Times New Roman"/>
          <w:color w:val="000000" w:themeColor="text1"/>
          <w:sz w:val="28"/>
          <w:szCs w:val="28"/>
          <w:lang w:val="ro-MD" w:eastAsia="ru-RU"/>
        </w:rPr>
        <w:t>b).”.</w:t>
      </w:r>
    </w:p>
    <w:p w14:paraId="5764F2D7" w14:textId="77777777" w:rsidR="00D6163E" w:rsidRPr="00EB5AEE" w:rsidRDefault="00AC7170" w:rsidP="00D009C9">
      <w:pPr>
        <w:pStyle w:val="ListParagraph"/>
        <w:numPr>
          <w:ilvl w:val="0"/>
          <w:numId w:val="1"/>
        </w:numPr>
        <w:tabs>
          <w:tab w:val="left" w:pos="990"/>
        </w:tabs>
        <w:spacing w:after="0"/>
        <w:ind w:left="0" w:right="21" w:firstLine="630"/>
        <w:jc w:val="both"/>
        <w:rPr>
          <w:rFonts w:ascii="Times New Roman" w:eastAsia="Times New Roman" w:hAnsi="Times New Roman" w:cs="Times New Roman"/>
          <w:color w:val="000000" w:themeColor="text1"/>
          <w:sz w:val="28"/>
          <w:szCs w:val="20"/>
          <w:lang w:val="ro-MD" w:eastAsia="ru-RU"/>
        </w:rPr>
      </w:pPr>
      <w:r w:rsidRPr="00EB5AEE">
        <w:rPr>
          <w:rFonts w:ascii="Times New Roman" w:hAnsi="Times New Roman" w:cs="Times New Roman"/>
          <w:noProof/>
          <w:color w:val="000000" w:themeColor="text1"/>
          <w:sz w:val="28"/>
          <w:szCs w:val="28"/>
          <w:lang w:val="ro-MD" w:eastAsia="ru-RU"/>
        </w:rPr>
        <w:t xml:space="preserve"> </w:t>
      </w:r>
      <w:r w:rsidR="00D6163E" w:rsidRPr="00EB5AEE">
        <w:rPr>
          <w:rFonts w:ascii="Times New Roman" w:hAnsi="Times New Roman" w:cs="Times New Roman"/>
          <w:noProof/>
          <w:color w:val="000000" w:themeColor="text1"/>
          <w:sz w:val="28"/>
          <w:szCs w:val="28"/>
          <w:lang w:val="ro-MD" w:eastAsia="ru-RU"/>
        </w:rPr>
        <w:t>La articolul 180 alineatul (1)</w:t>
      </w:r>
      <w:r w:rsidR="00711CEA" w:rsidRPr="00EB5AEE">
        <w:rPr>
          <w:rFonts w:ascii="Times New Roman" w:hAnsi="Times New Roman" w:cs="Times New Roman"/>
          <w:noProof/>
          <w:color w:val="000000" w:themeColor="text1"/>
          <w:sz w:val="28"/>
          <w:szCs w:val="28"/>
          <w:lang w:val="ro-MD" w:eastAsia="ru-RU"/>
        </w:rPr>
        <w:t>,</w:t>
      </w:r>
      <w:r w:rsidR="00D6163E" w:rsidRPr="00EB5AEE">
        <w:rPr>
          <w:rFonts w:ascii="Times New Roman" w:hAnsi="Times New Roman" w:cs="Times New Roman"/>
          <w:noProof/>
          <w:color w:val="000000" w:themeColor="text1"/>
          <w:sz w:val="28"/>
          <w:szCs w:val="28"/>
          <w:lang w:val="ro-MD" w:eastAsia="ru-RU"/>
        </w:rPr>
        <w:t xml:space="preserve"> după cuvîntul „gaj” se introduce textul „și/sau fidejusiune”.</w:t>
      </w:r>
    </w:p>
    <w:p w14:paraId="56C50995" w14:textId="77777777" w:rsidR="00AC7170" w:rsidRPr="00EB5AEE" w:rsidRDefault="00D6163E"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hAnsi="Times New Roman" w:cs="Times New Roman"/>
          <w:noProof/>
          <w:color w:val="000000" w:themeColor="text1"/>
          <w:sz w:val="28"/>
          <w:szCs w:val="28"/>
          <w:lang w:val="ro-MD" w:eastAsia="ru-RU"/>
        </w:rPr>
        <w:t xml:space="preserve"> </w:t>
      </w:r>
      <w:r w:rsidR="00AD2362" w:rsidRPr="00EB5AEE">
        <w:rPr>
          <w:rFonts w:ascii="Times New Roman" w:hAnsi="Times New Roman" w:cs="Times New Roman"/>
          <w:noProof/>
          <w:color w:val="000000" w:themeColor="text1"/>
          <w:sz w:val="28"/>
          <w:szCs w:val="28"/>
          <w:lang w:val="ro-MD" w:eastAsia="ru-RU"/>
        </w:rPr>
        <w:t>La a</w:t>
      </w:r>
      <w:r w:rsidR="00AC7170" w:rsidRPr="00EB5AEE">
        <w:rPr>
          <w:rFonts w:ascii="Times New Roman" w:hAnsi="Times New Roman" w:cs="Times New Roman"/>
          <w:noProof/>
          <w:color w:val="000000" w:themeColor="text1"/>
          <w:sz w:val="28"/>
          <w:szCs w:val="28"/>
          <w:lang w:val="ro-MD" w:eastAsia="ru-RU"/>
        </w:rPr>
        <w:t xml:space="preserve">rticolul 187 </w:t>
      </w:r>
      <w:r w:rsidR="00AC7170" w:rsidRPr="00EB5AEE">
        <w:rPr>
          <w:rFonts w:ascii="Times New Roman" w:eastAsia="Times New Roman" w:hAnsi="Times New Roman" w:cs="Times New Roman"/>
          <w:color w:val="000000" w:themeColor="text1"/>
          <w:sz w:val="28"/>
          <w:szCs w:val="20"/>
          <w:lang w:val="ro-MD" w:eastAsia="ru-RU"/>
        </w:rPr>
        <w:t>alineatul (2</w:t>
      </w:r>
      <w:r w:rsidR="00AC7170" w:rsidRPr="00EB5AEE">
        <w:rPr>
          <w:rFonts w:ascii="Times New Roman" w:eastAsia="Times New Roman" w:hAnsi="Times New Roman" w:cs="Times New Roman"/>
          <w:color w:val="000000" w:themeColor="text1"/>
          <w:sz w:val="28"/>
          <w:szCs w:val="20"/>
          <w:vertAlign w:val="superscript"/>
          <w:lang w:val="ro-MD" w:eastAsia="ru-RU"/>
        </w:rPr>
        <w:t>1</w:t>
      </w:r>
      <w:r w:rsidR="00AD2362" w:rsidRPr="00EB5AEE">
        <w:rPr>
          <w:rFonts w:ascii="Times New Roman" w:eastAsia="Times New Roman" w:hAnsi="Times New Roman" w:cs="Times New Roman"/>
          <w:color w:val="000000" w:themeColor="text1"/>
          <w:sz w:val="28"/>
          <w:szCs w:val="20"/>
          <w:lang w:val="ro-MD" w:eastAsia="ru-RU"/>
        </w:rPr>
        <w:t>) se introduce</w:t>
      </w:r>
      <w:r w:rsidR="00AC7170" w:rsidRPr="00EB5AEE">
        <w:rPr>
          <w:rFonts w:ascii="Times New Roman" w:eastAsia="Times New Roman" w:hAnsi="Times New Roman" w:cs="Times New Roman"/>
          <w:color w:val="000000" w:themeColor="text1"/>
          <w:sz w:val="28"/>
          <w:szCs w:val="20"/>
          <w:lang w:val="ro-MD" w:eastAsia="ru-RU"/>
        </w:rPr>
        <w:t xml:space="preserve"> litera i) cu următorul cuprins:</w:t>
      </w:r>
    </w:p>
    <w:p w14:paraId="600D6D0C" w14:textId="77777777" w:rsidR="009E1D21" w:rsidRPr="00EB5AEE" w:rsidRDefault="00AC7170"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“i) </w:t>
      </w:r>
      <w:r w:rsidR="009E1D21" w:rsidRPr="00EB5AEE">
        <w:rPr>
          <w:rFonts w:ascii="Times New Roman" w:eastAsia="Times New Roman" w:hAnsi="Times New Roman" w:cs="Times New Roman"/>
          <w:color w:val="000000" w:themeColor="text1"/>
          <w:sz w:val="28"/>
          <w:szCs w:val="20"/>
          <w:lang w:val="ro-MD" w:eastAsia="ru-RU"/>
        </w:rPr>
        <w:t>începînd cu 1 ianuarie 2023 – de către toți contribuabilii, subiecții impunerii în conformitate cu art. 5 alin.(2) din prezentul cod, cu excepția persoanelor fizice – cetățeni, pentru care prezentarea dărilor de seamă utilizînd metodele automatizate de raportare eletronică, este la alegere.</w:t>
      </w:r>
    </w:p>
    <w:p w14:paraId="7E1D4FFB" w14:textId="77777777" w:rsidR="009E1D21" w:rsidRPr="00EB5AEE" w:rsidRDefault="009E1D21"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Persoanele menționate la art. 83 alin. (2) lit. b) din prezentul cod, prezintă darea de seamă fiscală, utilizînd metodele automatizate de raportare electronică.”.</w:t>
      </w:r>
    </w:p>
    <w:p w14:paraId="45923C3B" w14:textId="77777777" w:rsidR="00AC7170" w:rsidRPr="00EB5AEE" w:rsidRDefault="00AC7170"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E51EE9" w:rsidRPr="00EB5AEE">
        <w:rPr>
          <w:rFonts w:ascii="Times New Roman" w:eastAsia="Times New Roman" w:hAnsi="Times New Roman" w:cs="Times New Roman"/>
          <w:color w:val="000000" w:themeColor="text1"/>
          <w:sz w:val="28"/>
          <w:szCs w:val="20"/>
          <w:lang w:val="ro-MD" w:eastAsia="ru-RU"/>
        </w:rPr>
        <w:t xml:space="preserve"> Articolul 188 se completează cu</w:t>
      </w:r>
      <w:r w:rsidRPr="00EB5AEE">
        <w:rPr>
          <w:rFonts w:ascii="Times New Roman" w:eastAsia="Times New Roman" w:hAnsi="Times New Roman" w:cs="Times New Roman"/>
          <w:color w:val="000000" w:themeColor="text1"/>
          <w:sz w:val="28"/>
          <w:szCs w:val="20"/>
          <w:lang w:val="ro-MD" w:eastAsia="ru-RU"/>
        </w:rPr>
        <w:t xml:space="preserve"> alineatul (4</w:t>
      </w:r>
      <w:r w:rsidRPr="00EB5AEE">
        <w:rPr>
          <w:rFonts w:ascii="Times New Roman" w:eastAsia="Times New Roman" w:hAnsi="Times New Roman" w:cs="Times New Roman"/>
          <w:color w:val="000000" w:themeColor="text1"/>
          <w:sz w:val="28"/>
          <w:szCs w:val="20"/>
          <w:vertAlign w:val="superscript"/>
          <w:lang w:val="ro-MD" w:eastAsia="ru-RU"/>
        </w:rPr>
        <w:t>1</w:t>
      </w:r>
      <w:r w:rsidRPr="00EB5AEE">
        <w:rPr>
          <w:rFonts w:ascii="Times New Roman" w:eastAsia="Times New Roman" w:hAnsi="Times New Roman" w:cs="Times New Roman"/>
          <w:color w:val="000000" w:themeColor="text1"/>
          <w:sz w:val="28"/>
          <w:szCs w:val="20"/>
          <w:lang w:val="ro-MD" w:eastAsia="ru-RU"/>
        </w:rPr>
        <w:t>) cu următorul cuprins:</w:t>
      </w:r>
    </w:p>
    <w:p w14:paraId="161D7A94" w14:textId="739E2EAD" w:rsidR="00AC7170" w:rsidRPr="00EB5AEE" w:rsidRDefault="00AC7170"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„(4</w:t>
      </w:r>
      <w:r w:rsidRPr="00EB5AEE">
        <w:rPr>
          <w:rFonts w:ascii="Times New Roman" w:eastAsia="Times New Roman" w:hAnsi="Times New Roman" w:cs="Times New Roman"/>
          <w:color w:val="000000" w:themeColor="text1"/>
          <w:sz w:val="28"/>
          <w:szCs w:val="20"/>
          <w:vertAlign w:val="superscript"/>
          <w:lang w:val="ro-MD" w:eastAsia="ru-RU"/>
        </w:rPr>
        <w:t>1</w:t>
      </w:r>
      <w:r w:rsidRPr="00EB5AEE">
        <w:rPr>
          <w:rFonts w:ascii="Times New Roman" w:eastAsia="Times New Roman" w:hAnsi="Times New Roman" w:cs="Times New Roman"/>
          <w:color w:val="000000" w:themeColor="text1"/>
          <w:sz w:val="28"/>
          <w:szCs w:val="20"/>
          <w:lang w:val="ro-MD" w:eastAsia="ru-RU"/>
        </w:rPr>
        <w:t>) Prin derogare de la prevederil</w:t>
      </w:r>
      <w:r w:rsidR="00672C14" w:rsidRPr="00EB5AEE">
        <w:rPr>
          <w:rFonts w:ascii="Times New Roman" w:eastAsia="Times New Roman" w:hAnsi="Times New Roman" w:cs="Times New Roman"/>
          <w:color w:val="000000" w:themeColor="text1"/>
          <w:sz w:val="28"/>
          <w:szCs w:val="20"/>
          <w:lang w:val="ro-MD" w:eastAsia="ru-RU"/>
        </w:rPr>
        <w:t>e alin.</w:t>
      </w:r>
      <w:r w:rsidRPr="00EB5AEE">
        <w:rPr>
          <w:rFonts w:ascii="Times New Roman" w:eastAsia="Times New Roman" w:hAnsi="Times New Roman" w:cs="Times New Roman"/>
          <w:color w:val="000000" w:themeColor="text1"/>
          <w:sz w:val="28"/>
          <w:szCs w:val="20"/>
          <w:lang w:val="ro-MD" w:eastAsia="ru-RU"/>
        </w:rPr>
        <w:t xml:space="preserve">(4), darea de seamă fiscală corectată și </w:t>
      </w:r>
      <w:r w:rsidR="00E51EE9" w:rsidRPr="00EB5AEE">
        <w:rPr>
          <w:rFonts w:ascii="Times New Roman" w:eastAsia="Times New Roman" w:hAnsi="Times New Roman" w:cs="Times New Roman"/>
          <w:color w:val="000000" w:themeColor="text1"/>
          <w:sz w:val="28"/>
          <w:szCs w:val="20"/>
          <w:lang w:val="ro-MD" w:eastAsia="ru-RU"/>
        </w:rPr>
        <w:t>prezentată în baza art.</w:t>
      </w:r>
      <w:r w:rsidRPr="00EB5AEE">
        <w:rPr>
          <w:rFonts w:ascii="Times New Roman" w:eastAsia="Times New Roman" w:hAnsi="Times New Roman" w:cs="Times New Roman"/>
          <w:color w:val="000000" w:themeColor="text1"/>
          <w:sz w:val="28"/>
          <w:szCs w:val="20"/>
          <w:lang w:val="ro-MD" w:eastAsia="ru-RU"/>
        </w:rPr>
        <w:t xml:space="preserve">92 alin. (2) și (3) va fi luată în considerare după efectuarea controlului fiscal și va modifica darea de seamă precedentă doar </w:t>
      </w:r>
      <w:r w:rsidRPr="00EB5AEE">
        <w:rPr>
          <w:rFonts w:ascii="Times New Roman" w:eastAsia="Times New Roman" w:hAnsi="Times New Roman" w:cs="Times New Roman"/>
          <w:color w:val="000000" w:themeColor="text1"/>
          <w:sz w:val="28"/>
          <w:szCs w:val="28"/>
          <w:lang w:val="ro-MD" w:eastAsia="ru-RU"/>
        </w:rPr>
        <w:t xml:space="preserve">aferent </w:t>
      </w:r>
      <w:r w:rsidR="00672C14" w:rsidRPr="00EB5AEE">
        <w:rPr>
          <w:rFonts w:ascii="Times New Roman" w:eastAsia="Times New Roman" w:hAnsi="Times New Roman" w:cs="Times New Roman"/>
          <w:iCs/>
          <w:color w:val="000000" w:themeColor="text1"/>
          <w:sz w:val="28"/>
          <w:szCs w:val="28"/>
          <w:lang w:val="ro-MD" w:eastAsia="ru-RU"/>
        </w:rPr>
        <w:t>contribuțiilor</w:t>
      </w:r>
      <w:r w:rsidRPr="00EB5AEE">
        <w:rPr>
          <w:rFonts w:ascii="Times New Roman" w:eastAsia="Times New Roman" w:hAnsi="Times New Roman" w:cs="Times New Roman"/>
          <w:iCs/>
          <w:color w:val="000000" w:themeColor="text1"/>
          <w:sz w:val="28"/>
          <w:szCs w:val="28"/>
          <w:lang w:val="ro-MD" w:eastAsia="ru-RU"/>
        </w:rPr>
        <w:t xml:space="preserve"> de asigurări sociale</w:t>
      </w:r>
      <w:r w:rsidRPr="00EB5AEE">
        <w:rPr>
          <w:rFonts w:ascii="Times New Roman" w:eastAsia="Times New Roman" w:hAnsi="Times New Roman" w:cs="Times New Roman"/>
          <w:color w:val="000000" w:themeColor="text1"/>
          <w:sz w:val="28"/>
          <w:szCs w:val="20"/>
          <w:lang w:val="ro-MD" w:eastAsia="ru-RU"/>
        </w:rPr>
        <w:t xml:space="preserve"> sau dacă corectările au fost efectuate la solicitarea organului fiscal.”.</w:t>
      </w:r>
    </w:p>
    <w:p w14:paraId="03F43CC3" w14:textId="77777777" w:rsidR="00C24ACA" w:rsidRPr="00EB5AEE" w:rsidRDefault="00AC7170"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C24ACA" w:rsidRPr="00EB5AEE">
        <w:rPr>
          <w:rFonts w:ascii="Times New Roman" w:eastAsia="Times New Roman" w:hAnsi="Times New Roman" w:cs="Times New Roman"/>
          <w:color w:val="000000" w:themeColor="text1"/>
          <w:sz w:val="28"/>
          <w:szCs w:val="20"/>
          <w:lang w:val="ro-MD" w:eastAsia="ru-RU"/>
        </w:rPr>
        <w:t>Articolul 189 alineatul (2) va avea următorul cuprins:</w:t>
      </w:r>
    </w:p>
    <w:p w14:paraId="4BCBB2C5" w14:textId="77777777" w:rsidR="00C24ACA" w:rsidRPr="00EB5AEE" w:rsidRDefault="00C24ACA"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„(2) Dacă în timpul controlului fiscal sumele impozitelor şi taxelor care urmau să fie vărsate la buget nu pot fi determinate din lipsă de contabilitate ori din cauza ţinerii ei neconforme, dacă contribuabilul (reprezentantul acestuia) sau persoana lui cu funcţie de răspundere nu prezintă, în totalitate sau în parte, documentele de evidenţă şi/sau dările de seamă fiscale, Serviciul Fiscal de Stat calculează impozitele şi taxele prin metode şi din surse indirecte.</w:t>
      </w:r>
    </w:p>
    <w:p w14:paraId="609616AB" w14:textId="77777777" w:rsidR="00C24ACA" w:rsidRPr="00EB5AEE" w:rsidRDefault="00C24ACA" w:rsidP="00D009C9">
      <w:pPr>
        <w:pStyle w:val="ListParagraph"/>
        <w:tabs>
          <w:tab w:val="left" w:pos="900"/>
        </w:tabs>
        <w:spacing w:after="0"/>
        <w:ind w:left="0" w:right="21" w:firstLine="72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Serviciul Fiscal de Stat efectuează recalcularea obligațiilor fiscale calculate prin metode și din surse indirecte după restabilirea evidenţei, în conformitate cu legislaţia, sau după prezentarea documentelor respective.</w:t>
      </w:r>
    </w:p>
    <w:p w14:paraId="78F0758F" w14:textId="3FF31274" w:rsidR="00C24ACA" w:rsidRPr="00EB5AEE" w:rsidRDefault="00C24ACA" w:rsidP="00D009C9">
      <w:pPr>
        <w:pStyle w:val="ListParagraph"/>
        <w:tabs>
          <w:tab w:val="left" w:pos="900"/>
        </w:tabs>
        <w:spacing w:after="0"/>
        <w:ind w:left="0" w:right="21" w:firstLine="72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lastRenderedPageBreak/>
        <w:t xml:space="preserve">La solicitarea contribuabilului, recalcularea obligațiilor fiscale calculate prin metode și din surse indirecte se efectuează doar în cazul în care contribuabilul a restabilit evidența și a prezentat actele organului fiscal, nu mai </w:t>
      </w:r>
      <w:r w:rsidR="00312BE1" w:rsidRPr="00EB5AEE">
        <w:rPr>
          <w:rFonts w:ascii="Times New Roman" w:eastAsia="Times New Roman" w:hAnsi="Times New Roman" w:cs="Times New Roman"/>
          <w:color w:val="000000" w:themeColor="text1"/>
          <w:sz w:val="28"/>
          <w:szCs w:val="20"/>
          <w:lang w:val="ro-MD" w:eastAsia="ru-RU"/>
        </w:rPr>
        <w:t>târziu</w:t>
      </w:r>
      <w:r w:rsidRPr="00EB5AEE">
        <w:rPr>
          <w:rFonts w:ascii="Times New Roman" w:eastAsia="Times New Roman" w:hAnsi="Times New Roman" w:cs="Times New Roman"/>
          <w:color w:val="000000" w:themeColor="text1"/>
          <w:sz w:val="28"/>
          <w:szCs w:val="20"/>
          <w:lang w:val="ro-MD" w:eastAsia="ru-RU"/>
        </w:rPr>
        <w:t xml:space="preserve"> de u</w:t>
      </w:r>
      <w:r w:rsidR="00711CEA" w:rsidRPr="00EB5AEE">
        <w:rPr>
          <w:rFonts w:ascii="Times New Roman" w:eastAsia="Times New Roman" w:hAnsi="Times New Roman" w:cs="Times New Roman"/>
          <w:color w:val="000000" w:themeColor="text1"/>
          <w:sz w:val="28"/>
          <w:szCs w:val="20"/>
          <w:lang w:val="ro-MD" w:eastAsia="ru-RU"/>
        </w:rPr>
        <w:t xml:space="preserve">n an </w:t>
      </w:r>
      <w:r w:rsidRPr="00EB5AEE">
        <w:rPr>
          <w:rFonts w:ascii="Times New Roman" w:eastAsia="Times New Roman" w:hAnsi="Times New Roman" w:cs="Times New Roman"/>
          <w:color w:val="000000" w:themeColor="text1"/>
          <w:sz w:val="28"/>
          <w:szCs w:val="20"/>
          <w:lang w:val="ro-MD" w:eastAsia="ru-RU"/>
        </w:rPr>
        <w:t>din data aducerii la cunoștință a deciziei asupra cazului de încălcare a legislației.”.</w:t>
      </w:r>
    </w:p>
    <w:p w14:paraId="584702EC" w14:textId="4E7C487F" w:rsidR="002748B9" w:rsidRPr="00EB5AEE" w:rsidRDefault="00C24ACA"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2748B9" w:rsidRPr="00EB5AEE">
        <w:rPr>
          <w:rFonts w:ascii="Times New Roman" w:eastAsia="Times New Roman" w:hAnsi="Times New Roman" w:cs="Times New Roman"/>
          <w:color w:val="000000" w:themeColor="text1"/>
          <w:sz w:val="28"/>
          <w:szCs w:val="20"/>
          <w:lang w:val="ro-MD" w:eastAsia="ru-RU"/>
        </w:rPr>
        <w:t xml:space="preserve">Titlul V </w:t>
      </w:r>
      <w:r w:rsidR="002748B9" w:rsidRPr="00EB5AEE">
        <w:rPr>
          <w:rFonts w:ascii="Times New Roman" w:eastAsia="Georgia" w:hAnsi="Times New Roman" w:cs="Times New Roman"/>
          <w:color w:val="000000" w:themeColor="text1"/>
          <w:sz w:val="28"/>
          <w:szCs w:val="28"/>
          <w:lang w:val="ro-MD"/>
        </w:rPr>
        <w:t>se completează cu articolul 189</w:t>
      </w:r>
      <w:r w:rsidR="002748B9" w:rsidRPr="00EB5AEE">
        <w:rPr>
          <w:rFonts w:ascii="Times New Roman" w:eastAsia="Georgia" w:hAnsi="Times New Roman" w:cs="Times New Roman"/>
          <w:color w:val="000000" w:themeColor="text1"/>
          <w:sz w:val="28"/>
          <w:szCs w:val="28"/>
          <w:vertAlign w:val="superscript"/>
          <w:lang w:val="ro-MD"/>
        </w:rPr>
        <w:t>1</w:t>
      </w:r>
      <w:r w:rsidR="002748B9" w:rsidRPr="00EB5AEE">
        <w:rPr>
          <w:rFonts w:ascii="Times New Roman" w:eastAsia="Georgia" w:hAnsi="Times New Roman" w:cs="Times New Roman"/>
          <w:color w:val="000000" w:themeColor="text1"/>
          <w:sz w:val="28"/>
          <w:szCs w:val="28"/>
          <w:lang w:val="ro-MD"/>
        </w:rPr>
        <w:t xml:space="preserve"> cu următorul cuprins:</w:t>
      </w:r>
    </w:p>
    <w:p w14:paraId="3747FED6" w14:textId="77777777" w:rsidR="002748B9" w:rsidRPr="00EB5AEE" w:rsidRDefault="002748B9" w:rsidP="00D009C9">
      <w:pPr>
        <w:spacing w:after="0"/>
        <w:ind w:firstLine="630"/>
        <w:jc w:val="both"/>
        <w:rPr>
          <w:rFonts w:ascii="Times New Roman" w:eastAsia="Georgia" w:hAnsi="Times New Roman" w:cs="Times New Roman"/>
          <w:b/>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189</w:t>
      </w:r>
      <w:r w:rsidRPr="00EB5AEE">
        <w:rPr>
          <w:rFonts w:ascii="Times New Roman" w:eastAsia="Georgia" w:hAnsi="Times New Roman" w:cs="Times New Roman"/>
          <w:b/>
          <w:color w:val="000000" w:themeColor="text1"/>
          <w:sz w:val="28"/>
          <w:szCs w:val="28"/>
          <w:vertAlign w:val="superscript"/>
          <w:lang w:val="ro-MD"/>
        </w:rPr>
        <w:t>1</w:t>
      </w:r>
      <w:r w:rsidRPr="00EB5AEE">
        <w:rPr>
          <w:rFonts w:ascii="Times New Roman" w:eastAsia="Georgia" w:hAnsi="Times New Roman" w:cs="Times New Roman"/>
          <w:b/>
          <w:color w:val="000000" w:themeColor="text1"/>
          <w:sz w:val="28"/>
          <w:szCs w:val="28"/>
          <w:lang w:val="ro-MD"/>
        </w:rPr>
        <w:t xml:space="preserve">. </w:t>
      </w:r>
      <w:r w:rsidRPr="00EB5AEE">
        <w:rPr>
          <w:rFonts w:ascii="Times New Roman" w:eastAsia="Georgia" w:hAnsi="Times New Roman" w:cs="Times New Roman"/>
          <w:color w:val="000000" w:themeColor="text1"/>
          <w:sz w:val="28"/>
          <w:szCs w:val="28"/>
          <w:lang w:val="ro-MD"/>
        </w:rPr>
        <w:t>Neacceptarea sau recalificarea tranzacțiilor de către Serviciul Fiscal de Stat.</w:t>
      </w:r>
    </w:p>
    <w:p w14:paraId="60083AA5" w14:textId="77777777" w:rsidR="002748B9" w:rsidRPr="00EB5AEE" w:rsidRDefault="002748B9" w:rsidP="00D009C9">
      <w:pPr>
        <w:spacing w:after="0"/>
        <w:ind w:firstLine="630"/>
        <w:jc w:val="both"/>
        <w:rPr>
          <w:rFonts w:ascii="Times New Roman" w:eastAsia="Georgia" w:hAnsi="Times New Roman" w:cs="Times New Roman"/>
          <w:b/>
          <w:color w:val="000000" w:themeColor="text1"/>
          <w:sz w:val="28"/>
          <w:szCs w:val="28"/>
          <w:lang w:val="ro-MD"/>
        </w:rPr>
      </w:pPr>
      <w:r w:rsidRPr="00EB5AEE">
        <w:rPr>
          <w:rFonts w:ascii="Times New Roman" w:eastAsia="Georgia" w:hAnsi="Times New Roman" w:cs="Times New Roman"/>
          <w:color w:val="000000" w:themeColor="text1"/>
          <w:sz w:val="28"/>
          <w:szCs w:val="28"/>
          <w:lang w:val="ro-MD"/>
        </w:rPr>
        <w:t>(1) În cazul în care, în cadrul controlului fiscal, se va stabili că o anumită tranzacție a fost încheiată și/sau realizată în scopul evitării sau reducerii obligațiilor față de Bugetul Public Național, Serviciul Fiscal de Stat nu va lua în considerare această tranzacție sau o va recalifica conform scopului economic real al acesteia, cu calcularea, după caz, a obligațiilor aferente corespunzător recalificării efectuate.</w:t>
      </w:r>
    </w:p>
    <w:p w14:paraId="36BEC327" w14:textId="77777777" w:rsidR="002748B9" w:rsidRPr="00EB5AEE" w:rsidRDefault="002748B9" w:rsidP="00D009C9">
      <w:pPr>
        <w:spacing w:after="0"/>
        <w:ind w:firstLine="630"/>
        <w:jc w:val="both"/>
        <w:rPr>
          <w:rFonts w:ascii="Times New Roman" w:eastAsia="Georgia" w:hAnsi="Times New Roman" w:cs="Times New Roman"/>
          <w:b/>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(2) Neacceptarea sau recalificarea tranzacției se efectuează pentru următoarele situații: </w:t>
      </w:r>
    </w:p>
    <w:p w14:paraId="4F5188A2" w14:textId="77777777" w:rsidR="002748B9" w:rsidRPr="00EB5AEE" w:rsidRDefault="002748B9" w:rsidP="00D009C9">
      <w:pPr>
        <w:numPr>
          <w:ilvl w:val="0"/>
          <w:numId w:val="13"/>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Tranzacția reflectă o altă situație sau conținut economic decât cel pretins de contribuabil;</w:t>
      </w:r>
    </w:p>
    <w:p w14:paraId="05F3840D" w14:textId="77777777" w:rsidR="002748B9" w:rsidRPr="00EB5AEE" w:rsidRDefault="002748B9" w:rsidP="00D009C9">
      <w:pPr>
        <w:numPr>
          <w:ilvl w:val="0"/>
          <w:numId w:val="13"/>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Tranzacția a fost încheiată și/sau realizată în scopul evitării sau reducerii obligațiilor față de Bugetul Public Național;</w:t>
      </w:r>
    </w:p>
    <w:p w14:paraId="6A1D87FD" w14:textId="77777777" w:rsidR="002748B9" w:rsidRPr="00EB5AEE" w:rsidRDefault="002748B9" w:rsidP="00D009C9">
      <w:pPr>
        <w:numPr>
          <w:ilvl w:val="0"/>
          <w:numId w:val="13"/>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În temeiul tranzacției contribuabilul a obținut sau urmează să obțină, direct sau indirect, avantaje fiscale și/sau tranzacția schimbă esențial situația fiscală a contribuabilului. </w:t>
      </w:r>
    </w:p>
    <w:p w14:paraId="09F6E7A1" w14:textId="77777777" w:rsidR="002748B9" w:rsidRPr="00EB5AEE" w:rsidRDefault="002748B9" w:rsidP="00D009C9">
      <w:pPr>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(3) În scopul aplicării prevederilor prezentului articol și calculării obligațiilor ca urmare a neacceptării sau recalificării tranzacțiilor, Serviciul Fiscal de Stat va efectua controlul fiscal și poate determina obligațiile în privința tuturor părților implicate.</w:t>
      </w:r>
    </w:p>
    <w:p w14:paraId="6020C27C" w14:textId="77777777" w:rsidR="002748B9" w:rsidRPr="00EB5AEE" w:rsidRDefault="002748B9" w:rsidP="00D009C9">
      <w:pPr>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(4) Sarcina probațiunii în vederea demonstrării scopului de încheiere și/sau realizare a tranzacției în condițiile pretinse de contribuabil, aparține acestuia din urmă.</w:t>
      </w:r>
    </w:p>
    <w:p w14:paraId="63D1F552" w14:textId="77777777" w:rsidR="002748B9" w:rsidRPr="00EB5AEE" w:rsidRDefault="002748B9" w:rsidP="00D009C9">
      <w:pPr>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(5) În vederea stabilirii scopului real și recalificării unui împrumut, Serviciul Fiscal de Stat se va axa, în principal, pe următorii factori: </w:t>
      </w:r>
    </w:p>
    <w:p w14:paraId="08BD48AC"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prezența sau absența unei date de scadență fixă;</w:t>
      </w:r>
    </w:p>
    <w:p w14:paraId="6099A7F4"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nerambursarea împrumutului la data scadentă sau modificarea acesteia;</w:t>
      </w:r>
    </w:p>
    <w:p w14:paraId="01CD21B2"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intenția părților și circumstanțele tranzacției;</w:t>
      </w:r>
    </w:p>
    <w:p w14:paraId="35926C47"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prevederea unei rate fixe a dobânzii;</w:t>
      </w:r>
    </w:p>
    <w:p w14:paraId="4D50A5A1"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capacitatea de a rambursa împrumutul (existența activelor și lichidităților);</w:t>
      </w:r>
    </w:p>
    <w:p w14:paraId="29EEE70F"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t>capacitatea de a obține fonduri din instituții financiare;</w:t>
      </w:r>
    </w:p>
    <w:p w14:paraId="4D22EE8F"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comportamentul părților în privința rambursării împrumutului;</w:t>
      </w:r>
    </w:p>
    <w:p w14:paraId="5026C20F"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t>comportamentul împrumutatului în raport cu alți creditori;</w:t>
      </w:r>
    </w:p>
    <w:p w14:paraId="79EF98AE" w14:textId="77777777" w:rsidR="002748B9" w:rsidRPr="00EB5AEE" w:rsidRDefault="002748B9" w:rsidP="00D009C9">
      <w:pPr>
        <w:numPr>
          <w:ilvl w:val="0"/>
          <w:numId w:val="14"/>
        </w:numPr>
        <w:tabs>
          <w:tab w:val="left" w:pos="99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lastRenderedPageBreak/>
        <w:t>clauze contractuale simulate, în mod special în ce privește obligația de rambursare a împrumutului;</w:t>
      </w:r>
    </w:p>
    <w:p w14:paraId="77C1463D" w14:textId="77777777" w:rsidR="002748B9" w:rsidRPr="00EB5AEE" w:rsidRDefault="002748B9" w:rsidP="00D009C9">
      <w:pPr>
        <w:numPr>
          <w:ilvl w:val="0"/>
          <w:numId w:val="14"/>
        </w:numPr>
        <w:tabs>
          <w:tab w:val="left" w:pos="990"/>
        </w:tabs>
        <w:spacing w:after="0"/>
        <w:ind w:left="0" w:right="-694" w:firstLine="630"/>
        <w:jc w:val="both"/>
        <w:rPr>
          <w:rFonts w:ascii="Times New Roman" w:eastAsia="Georgia"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t>raportul dintre datorie și capitalul propriu;</w:t>
      </w:r>
    </w:p>
    <w:p w14:paraId="1715F6EC" w14:textId="6B8EC248" w:rsidR="002748B9" w:rsidRPr="00EB5AEE" w:rsidRDefault="002748B9" w:rsidP="00D009C9">
      <w:pPr>
        <w:numPr>
          <w:ilvl w:val="0"/>
          <w:numId w:val="14"/>
        </w:numPr>
        <w:tabs>
          <w:tab w:val="left" w:pos="990"/>
        </w:tabs>
        <w:spacing w:after="0"/>
        <w:ind w:left="0" w:right="-694"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sursa de restituire a împrumutului.”.</w:t>
      </w:r>
    </w:p>
    <w:p w14:paraId="3BDAEE2E" w14:textId="7C1CEA9D" w:rsidR="00D6163E" w:rsidRPr="00EB5AEE" w:rsidRDefault="002748B9"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D6163E" w:rsidRPr="00EB5AEE">
        <w:rPr>
          <w:rFonts w:ascii="Times New Roman" w:eastAsia="Times New Roman" w:hAnsi="Times New Roman" w:cs="Times New Roman"/>
          <w:color w:val="000000" w:themeColor="text1"/>
          <w:sz w:val="28"/>
          <w:szCs w:val="20"/>
          <w:lang w:val="ro-MD" w:eastAsia="ru-RU"/>
        </w:rPr>
        <w:t>Articolul 193 litera c) se abrogă.</w:t>
      </w:r>
    </w:p>
    <w:p w14:paraId="58F01EAB" w14:textId="711DECD7" w:rsidR="00AF6BF9" w:rsidRPr="00EB5AEE" w:rsidRDefault="00D6163E"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C20C5E" w:rsidRPr="00EB5AEE">
        <w:rPr>
          <w:rFonts w:ascii="Times New Roman" w:eastAsia="Times New Roman" w:hAnsi="Times New Roman" w:cs="Times New Roman"/>
          <w:color w:val="000000" w:themeColor="text1"/>
          <w:sz w:val="28"/>
          <w:szCs w:val="20"/>
          <w:lang w:val="ro-MD" w:eastAsia="ru-RU"/>
        </w:rPr>
        <w:t xml:space="preserve"> La articolul 197</w:t>
      </w:r>
      <w:r w:rsidR="00C051AA" w:rsidRPr="00EB5AEE">
        <w:rPr>
          <w:rFonts w:ascii="Times New Roman" w:eastAsia="Times New Roman" w:hAnsi="Times New Roman" w:cs="Times New Roman"/>
          <w:color w:val="000000" w:themeColor="text1"/>
          <w:sz w:val="28"/>
          <w:szCs w:val="20"/>
          <w:lang w:val="ro-MD" w:eastAsia="ru-RU"/>
        </w:rPr>
        <w:t>:</w:t>
      </w:r>
      <w:r w:rsidR="00C20C5E" w:rsidRPr="00EB5AEE">
        <w:rPr>
          <w:rFonts w:ascii="Times New Roman" w:eastAsia="Times New Roman" w:hAnsi="Times New Roman" w:cs="Times New Roman"/>
          <w:color w:val="000000" w:themeColor="text1"/>
          <w:sz w:val="28"/>
          <w:szCs w:val="20"/>
          <w:lang w:val="ro-MD" w:eastAsia="ru-RU"/>
        </w:rPr>
        <w:t xml:space="preserve"> </w:t>
      </w:r>
    </w:p>
    <w:p w14:paraId="0ED57CA9" w14:textId="77777777" w:rsidR="00C20C5E" w:rsidRPr="00EB5AEE" w:rsidRDefault="00C20C5E"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alineatul (1)</w:t>
      </w:r>
      <w:r w:rsidR="00711CEA" w:rsidRPr="00EB5AEE">
        <w:rPr>
          <w:rFonts w:ascii="Times New Roman" w:eastAsia="Times New Roman" w:hAnsi="Times New Roman" w:cs="Times New Roman"/>
          <w:color w:val="000000" w:themeColor="text1"/>
          <w:sz w:val="28"/>
          <w:szCs w:val="20"/>
          <w:lang w:val="ro-MD" w:eastAsia="ru-RU"/>
        </w:rPr>
        <w:t>,</w:t>
      </w:r>
      <w:r w:rsidR="002D2760" w:rsidRPr="00EB5AEE">
        <w:rPr>
          <w:rFonts w:ascii="Times New Roman" w:eastAsia="Times New Roman" w:hAnsi="Times New Roman" w:cs="Times New Roman"/>
          <w:color w:val="000000" w:themeColor="text1"/>
          <w:sz w:val="28"/>
          <w:szCs w:val="20"/>
          <w:lang w:val="ro-MD" w:eastAsia="ru-RU"/>
        </w:rPr>
        <w:t xml:space="preserve"> cuvintele „Serviciul Fiscal de Stat este în drept să înainteze” se substituie cu cuvintele „Serviciul Fiscal de Stat emite în mod automatizat sau înaintează”.</w:t>
      </w:r>
    </w:p>
    <w:p w14:paraId="2F1C2082" w14:textId="7A907C6F" w:rsidR="00AF6BF9" w:rsidRPr="00EB5AEE" w:rsidRDefault="00786568"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î</w:t>
      </w:r>
      <w:r w:rsidR="00FA5BC9" w:rsidRPr="00EB5AEE">
        <w:rPr>
          <w:rFonts w:ascii="Times New Roman" w:eastAsia="Times New Roman" w:hAnsi="Times New Roman" w:cs="Times New Roman"/>
          <w:color w:val="000000" w:themeColor="text1"/>
          <w:sz w:val="28"/>
          <w:szCs w:val="20"/>
          <w:lang w:val="ro-MD" w:eastAsia="ru-RU"/>
        </w:rPr>
        <w:t xml:space="preserve">n cuprinsul </w:t>
      </w:r>
      <w:r w:rsidR="00AF6BF9" w:rsidRPr="00EB5AEE">
        <w:rPr>
          <w:rFonts w:ascii="Times New Roman" w:eastAsia="Times New Roman" w:hAnsi="Times New Roman" w:cs="Times New Roman"/>
          <w:color w:val="000000" w:themeColor="text1"/>
          <w:sz w:val="28"/>
          <w:szCs w:val="20"/>
          <w:lang w:val="ro-MD" w:eastAsia="ru-RU"/>
        </w:rPr>
        <w:t>a</w:t>
      </w:r>
      <w:r w:rsidR="00FA5BC9" w:rsidRPr="00EB5AEE">
        <w:rPr>
          <w:rFonts w:ascii="Times New Roman" w:eastAsia="Times New Roman" w:hAnsi="Times New Roman" w:cs="Times New Roman"/>
          <w:color w:val="000000" w:themeColor="text1"/>
          <w:sz w:val="28"/>
          <w:szCs w:val="20"/>
          <w:lang w:val="ro-MD" w:eastAsia="ru-RU"/>
        </w:rPr>
        <w:t>lineatelor</w:t>
      </w:r>
      <w:r w:rsidR="00AF6BF9" w:rsidRPr="00EB5AEE">
        <w:rPr>
          <w:rFonts w:ascii="Times New Roman" w:eastAsia="Times New Roman" w:hAnsi="Times New Roman" w:cs="Times New Roman"/>
          <w:color w:val="000000" w:themeColor="text1"/>
          <w:sz w:val="28"/>
          <w:szCs w:val="20"/>
          <w:lang w:val="ro-MD" w:eastAsia="ru-RU"/>
        </w:rPr>
        <w:t xml:space="preserve"> (2), (2</w:t>
      </w:r>
      <w:r w:rsidR="00AF6BF9" w:rsidRPr="00EB5AEE">
        <w:rPr>
          <w:rFonts w:ascii="Times New Roman" w:eastAsia="Times New Roman" w:hAnsi="Times New Roman" w:cs="Times New Roman"/>
          <w:color w:val="000000" w:themeColor="text1"/>
          <w:sz w:val="28"/>
          <w:szCs w:val="20"/>
          <w:vertAlign w:val="superscript"/>
          <w:lang w:val="ro-MD" w:eastAsia="ru-RU"/>
        </w:rPr>
        <w:t>1</w:t>
      </w:r>
      <w:r w:rsidR="00AF6BF9" w:rsidRPr="00EB5AEE">
        <w:rPr>
          <w:rFonts w:ascii="Times New Roman" w:eastAsia="Times New Roman" w:hAnsi="Times New Roman" w:cs="Times New Roman"/>
          <w:color w:val="000000" w:themeColor="text1"/>
          <w:sz w:val="28"/>
          <w:szCs w:val="20"/>
          <w:lang w:val="ro-MD" w:eastAsia="ru-RU"/>
        </w:rPr>
        <w:t>)</w:t>
      </w:r>
      <w:r w:rsidR="00FA5BC9" w:rsidRPr="00EB5AEE">
        <w:rPr>
          <w:rFonts w:ascii="Times New Roman" w:eastAsia="Times New Roman" w:hAnsi="Times New Roman" w:cs="Times New Roman"/>
          <w:color w:val="000000" w:themeColor="text1"/>
          <w:sz w:val="28"/>
          <w:szCs w:val="20"/>
          <w:lang w:val="ro-MD" w:eastAsia="ru-RU"/>
        </w:rPr>
        <w:t xml:space="preserve"> și </w:t>
      </w:r>
      <w:r w:rsidR="00AF6BF9" w:rsidRPr="00EB5AEE">
        <w:rPr>
          <w:rFonts w:ascii="Times New Roman" w:eastAsia="Times New Roman" w:hAnsi="Times New Roman" w:cs="Times New Roman"/>
          <w:color w:val="000000" w:themeColor="text1"/>
          <w:sz w:val="28"/>
          <w:szCs w:val="20"/>
          <w:lang w:val="ro-MD" w:eastAsia="ru-RU"/>
        </w:rPr>
        <w:t>(3), textul „banca (sucursala sau filiala acesteia) se substituie cu textul „banca (sucursala), societatea de plată, societatea emitentă de monedă electronică și/sau furnizorii de servicii poştale”.</w:t>
      </w:r>
    </w:p>
    <w:p w14:paraId="6517EF25" w14:textId="77777777" w:rsidR="002D2760" w:rsidRPr="00EB5AEE" w:rsidRDefault="002D2760"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Articolul 200 se completează cu alineatul (1</w:t>
      </w:r>
      <w:r w:rsidRPr="00EB5AEE">
        <w:rPr>
          <w:rFonts w:ascii="Times New Roman" w:eastAsia="Times New Roman" w:hAnsi="Times New Roman" w:cs="Times New Roman"/>
          <w:color w:val="000000" w:themeColor="text1"/>
          <w:sz w:val="28"/>
          <w:szCs w:val="20"/>
          <w:vertAlign w:val="superscript"/>
          <w:lang w:val="ro-MD" w:eastAsia="ru-RU"/>
        </w:rPr>
        <w:t>1</w:t>
      </w:r>
      <w:r w:rsidRPr="00EB5AEE">
        <w:rPr>
          <w:rFonts w:ascii="Times New Roman" w:eastAsia="Times New Roman" w:hAnsi="Times New Roman" w:cs="Times New Roman"/>
          <w:color w:val="000000" w:themeColor="text1"/>
          <w:sz w:val="28"/>
          <w:szCs w:val="20"/>
          <w:lang w:val="ro-MD" w:eastAsia="ru-RU"/>
        </w:rPr>
        <w:t>) cu următorul cuprins:</w:t>
      </w:r>
    </w:p>
    <w:p w14:paraId="623E4910" w14:textId="77777777" w:rsidR="002D2760" w:rsidRPr="00EB5AEE" w:rsidRDefault="002D2760"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„(1</w:t>
      </w:r>
      <w:r w:rsidRPr="00EB5AEE">
        <w:rPr>
          <w:rFonts w:ascii="Times New Roman" w:eastAsia="Times New Roman" w:hAnsi="Times New Roman" w:cs="Times New Roman"/>
          <w:color w:val="000000" w:themeColor="text1"/>
          <w:sz w:val="28"/>
          <w:szCs w:val="20"/>
          <w:vertAlign w:val="superscript"/>
          <w:lang w:val="ro-MD" w:eastAsia="ru-RU"/>
        </w:rPr>
        <w:t>1</w:t>
      </w:r>
      <w:r w:rsidRPr="00EB5AEE">
        <w:rPr>
          <w:rFonts w:ascii="Times New Roman" w:eastAsia="Times New Roman" w:hAnsi="Times New Roman" w:cs="Times New Roman"/>
          <w:color w:val="000000" w:themeColor="text1"/>
          <w:sz w:val="28"/>
          <w:szCs w:val="20"/>
          <w:lang w:val="ro-MD" w:eastAsia="ru-RU"/>
        </w:rPr>
        <w:t>) În temeiul hotărîrii privind executarea silită a obligației fiscal</w:t>
      </w:r>
      <w:r w:rsidR="00630E41" w:rsidRPr="00EB5AEE">
        <w:rPr>
          <w:rFonts w:ascii="Times New Roman" w:eastAsia="Times New Roman" w:hAnsi="Times New Roman" w:cs="Times New Roman"/>
          <w:color w:val="000000" w:themeColor="text1"/>
          <w:sz w:val="28"/>
          <w:szCs w:val="20"/>
          <w:lang w:val="ro-MD" w:eastAsia="ru-RU"/>
        </w:rPr>
        <w:t>e</w:t>
      </w:r>
      <w:r w:rsidRPr="00EB5AEE">
        <w:rPr>
          <w:rFonts w:ascii="Times New Roman" w:eastAsia="Times New Roman" w:hAnsi="Times New Roman" w:cs="Times New Roman"/>
          <w:color w:val="000000" w:themeColor="text1"/>
          <w:sz w:val="28"/>
          <w:szCs w:val="20"/>
          <w:lang w:val="ro-MD" w:eastAsia="ru-RU"/>
        </w:rPr>
        <w:t xml:space="preserve"> a contribuabilului, Serviciul Fiscal de Stat este în drept să aplice interdicție de înstr</w:t>
      </w:r>
      <w:r w:rsidR="00630E41" w:rsidRPr="00EB5AEE">
        <w:rPr>
          <w:rFonts w:ascii="Times New Roman" w:eastAsia="Times New Roman" w:hAnsi="Times New Roman" w:cs="Times New Roman"/>
          <w:color w:val="000000" w:themeColor="text1"/>
          <w:sz w:val="28"/>
          <w:szCs w:val="20"/>
          <w:lang w:val="ro-MD" w:eastAsia="ru-RU"/>
        </w:rPr>
        <w:t xml:space="preserve">ăinare </w:t>
      </w:r>
      <w:r w:rsidRPr="00EB5AEE">
        <w:rPr>
          <w:rFonts w:ascii="Times New Roman" w:eastAsia="Times New Roman" w:hAnsi="Times New Roman" w:cs="Times New Roman"/>
          <w:color w:val="000000" w:themeColor="text1"/>
          <w:sz w:val="28"/>
          <w:szCs w:val="20"/>
          <w:lang w:val="ro-MD" w:eastAsia="ru-RU"/>
        </w:rPr>
        <w:t>asupra bunurilor contribuabilului restanțier, conform procedurii stabilite.”.</w:t>
      </w:r>
    </w:p>
    <w:p w14:paraId="0A85D6DD" w14:textId="77777777" w:rsidR="00AC7170" w:rsidRPr="00EB5AEE" w:rsidRDefault="00C20C5E"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0"/>
          <w:lang w:val="ro-MD" w:eastAsia="ru-RU"/>
        </w:rPr>
      </w:pPr>
      <w:r w:rsidRPr="00EB5AEE">
        <w:rPr>
          <w:rFonts w:ascii="Times New Roman" w:eastAsia="Times New Roman" w:hAnsi="Times New Roman" w:cs="Times New Roman"/>
          <w:color w:val="000000" w:themeColor="text1"/>
          <w:sz w:val="28"/>
          <w:szCs w:val="20"/>
          <w:lang w:val="ro-MD" w:eastAsia="ru-RU"/>
        </w:rPr>
        <w:t xml:space="preserve"> </w:t>
      </w:r>
      <w:r w:rsidR="00AC7170" w:rsidRPr="00EB5AEE">
        <w:rPr>
          <w:rFonts w:ascii="Times New Roman" w:eastAsia="Times New Roman" w:hAnsi="Times New Roman" w:cs="Times New Roman"/>
          <w:color w:val="000000" w:themeColor="text1"/>
          <w:sz w:val="28"/>
          <w:szCs w:val="20"/>
          <w:lang w:val="ro-MD" w:eastAsia="ru-RU"/>
        </w:rPr>
        <w:t>Articolu</w:t>
      </w:r>
      <w:r w:rsidR="00D6163E" w:rsidRPr="00EB5AEE">
        <w:rPr>
          <w:rFonts w:ascii="Times New Roman" w:eastAsia="Times New Roman" w:hAnsi="Times New Roman" w:cs="Times New Roman"/>
          <w:color w:val="000000" w:themeColor="text1"/>
          <w:sz w:val="28"/>
          <w:szCs w:val="20"/>
          <w:lang w:val="ro-MD" w:eastAsia="ru-RU"/>
        </w:rPr>
        <w:t>l</w:t>
      </w:r>
      <w:r w:rsidR="00AC7170" w:rsidRPr="00EB5AEE">
        <w:rPr>
          <w:rFonts w:ascii="Times New Roman" w:eastAsia="Times New Roman" w:hAnsi="Times New Roman" w:cs="Times New Roman"/>
          <w:color w:val="000000" w:themeColor="text1"/>
          <w:sz w:val="28"/>
          <w:szCs w:val="20"/>
          <w:lang w:val="ro-MD" w:eastAsia="ru-RU"/>
        </w:rPr>
        <w:t xml:space="preserve"> 203 se completează cu alineatul (4) cu următorul cuprins:</w:t>
      </w:r>
    </w:p>
    <w:p w14:paraId="4B908CEA" w14:textId="77777777" w:rsidR="00AC7170" w:rsidRPr="00EB5AEE" w:rsidRDefault="00AC7170"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Dacă contribuabilul, cu excepția persoanei fizice, nu şi-a stins obligaţia fiscală în decursul a 30 zile lucrătoare din data sechestrării bunurilor, acesta este obligat să comercializeze bunurile sechestrate în termen limită de 6 luni</w:t>
      </w:r>
      <w:r w:rsidR="00D6163E" w:rsidRPr="00EB5AEE">
        <w:rPr>
          <w:rFonts w:ascii="Times New Roman" w:eastAsia="Times New Roman" w:hAnsi="Times New Roman" w:cs="Times New Roman"/>
          <w:color w:val="000000" w:themeColor="text1"/>
          <w:sz w:val="28"/>
          <w:szCs w:val="28"/>
          <w:lang w:val="ro-MD" w:eastAsia="ru-RU"/>
        </w:rPr>
        <w:t xml:space="preserve"> din data sechestrării</w:t>
      </w:r>
      <w:r w:rsidRPr="00EB5AEE">
        <w:rPr>
          <w:rFonts w:ascii="Times New Roman" w:eastAsia="Times New Roman" w:hAnsi="Times New Roman" w:cs="Times New Roman"/>
          <w:color w:val="000000" w:themeColor="text1"/>
          <w:sz w:val="28"/>
          <w:szCs w:val="28"/>
          <w:lang w:val="ro-MD" w:eastAsia="ru-RU"/>
        </w:rPr>
        <w:t xml:space="preserve">. La expirarea termenului </w:t>
      </w:r>
      <w:r w:rsidR="00D6163E" w:rsidRPr="00EB5AEE">
        <w:rPr>
          <w:rFonts w:ascii="Times New Roman" w:eastAsia="Times New Roman" w:hAnsi="Times New Roman" w:cs="Times New Roman"/>
          <w:color w:val="000000" w:themeColor="text1"/>
          <w:sz w:val="28"/>
          <w:szCs w:val="28"/>
          <w:lang w:val="ro-MD" w:eastAsia="ru-RU"/>
        </w:rPr>
        <w:t xml:space="preserve">limită </w:t>
      </w:r>
      <w:r w:rsidR="00751035" w:rsidRPr="00EB5AEE">
        <w:rPr>
          <w:rFonts w:ascii="Times New Roman" w:eastAsia="Times New Roman" w:hAnsi="Times New Roman" w:cs="Times New Roman"/>
          <w:color w:val="000000" w:themeColor="text1"/>
          <w:sz w:val="28"/>
          <w:szCs w:val="28"/>
          <w:lang w:val="ro-MD" w:eastAsia="ru-RU"/>
        </w:rPr>
        <w:t>stabilit, în cazul în care</w:t>
      </w:r>
      <w:r w:rsidRPr="00EB5AEE">
        <w:rPr>
          <w:rFonts w:ascii="Times New Roman" w:eastAsia="Times New Roman" w:hAnsi="Times New Roman" w:cs="Times New Roman"/>
          <w:color w:val="000000" w:themeColor="text1"/>
          <w:sz w:val="28"/>
          <w:szCs w:val="28"/>
          <w:lang w:val="ro-MD" w:eastAsia="ru-RU"/>
        </w:rPr>
        <w:t xml:space="preserve"> nu a fost achitată suma restanței, bunurile sunt transmise de Serviciul Fiscal de Stat, în termen de 15 zile lucrătoare, executorului judecătoresc pentru comercializare conform Codului de executare.”.</w:t>
      </w:r>
    </w:p>
    <w:p w14:paraId="037AC26E" w14:textId="77777777" w:rsidR="00E4663C" w:rsidRPr="00EB5AEE" w:rsidRDefault="00C24ACA" w:rsidP="00D009C9">
      <w:pPr>
        <w:pStyle w:val="ListParagraph"/>
        <w:numPr>
          <w:ilvl w:val="0"/>
          <w:numId w:val="1"/>
        </w:numPr>
        <w:tabs>
          <w:tab w:val="left" w:pos="900"/>
          <w:tab w:val="left" w:pos="990"/>
        </w:tabs>
        <w:spacing w:after="0"/>
        <w:ind w:left="0" w:right="21" w:firstLine="63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  </w:t>
      </w:r>
      <w:r w:rsidR="00E4663C" w:rsidRPr="00EB5AEE">
        <w:rPr>
          <w:rFonts w:ascii="Times New Roman" w:eastAsia="Times New Roman" w:hAnsi="Times New Roman" w:cs="Times New Roman"/>
          <w:color w:val="000000" w:themeColor="text1"/>
          <w:sz w:val="28"/>
          <w:szCs w:val="28"/>
          <w:lang w:val="ro-MD" w:eastAsia="ru-RU"/>
        </w:rPr>
        <w:t xml:space="preserve">Articolul 206 alineatul (1) litera d) se completează cu textul „ , ordonanța privind intentarea cauzei penale pe faptul evaziunii fiscale a </w:t>
      </w:r>
      <w:r w:rsidR="00672C14" w:rsidRPr="00EB5AEE">
        <w:rPr>
          <w:rFonts w:ascii="Times New Roman" w:eastAsia="Times New Roman" w:hAnsi="Times New Roman" w:cs="Times New Roman"/>
          <w:color w:val="000000" w:themeColor="text1"/>
          <w:sz w:val="28"/>
          <w:szCs w:val="28"/>
          <w:lang w:val="ro-MD" w:eastAsia="ru-RU"/>
        </w:rPr>
        <w:t>întreprinderilor</w:t>
      </w:r>
      <w:r w:rsidR="00E4663C" w:rsidRPr="00EB5AEE">
        <w:rPr>
          <w:rFonts w:ascii="Times New Roman" w:eastAsia="Times New Roman" w:hAnsi="Times New Roman" w:cs="Times New Roman"/>
          <w:color w:val="000000" w:themeColor="text1"/>
          <w:sz w:val="28"/>
          <w:szCs w:val="28"/>
          <w:lang w:val="ro-MD" w:eastAsia="ru-RU"/>
        </w:rPr>
        <w:t>, instituțiilor și organizațiilor, a persoanelor care nu practică activitate de întreprinzător, pe faptul insolvabilității fictive sau insolvabilității intenționate.” .</w:t>
      </w:r>
    </w:p>
    <w:p w14:paraId="1781AC23" w14:textId="77777777" w:rsidR="00672C14" w:rsidRPr="00EB5AEE" w:rsidRDefault="00C24ACA"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 </w:t>
      </w:r>
      <w:r w:rsidR="00672C14" w:rsidRPr="00EB5AEE">
        <w:rPr>
          <w:rFonts w:ascii="Times New Roman" w:eastAsia="Times New Roman" w:hAnsi="Times New Roman" w:cs="Times New Roman"/>
          <w:color w:val="000000" w:themeColor="text1"/>
          <w:sz w:val="28"/>
          <w:szCs w:val="28"/>
          <w:lang w:val="ro-MD" w:eastAsia="ru-RU"/>
        </w:rPr>
        <w:t>La articolul  214 alineatul (8) va avea următorul cuprins:</w:t>
      </w:r>
    </w:p>
    <w:p w14:paraId="64B57AB4" w14:textId="03368C5A" w:rsidR="00672C14" w:rsidRPr="00EB5AEE" w:rsidRDefault="00C051AA" w:rsidP="00D009C9">
      <w:pPr>
        <w:tabs>
          <w:tab w:val="left" w:pos="900"/>
        </w:tabs>
        <w:spacing w:after="0"/>
        <w:ind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„(8) </w:t>
      </w:r>
      <w:r w:rsidR="00672C14" w:rsidRPr="00EB5AEE">
        <w:rPr>
          <w:rFonts w:ascii="Times New Roman" w:eastAsia="Times New Roman" w:hAnsi="Times New Roman" w:cs="Times New Roman"/>
          <w:color w:val="000000" w:themeColor="text1"/>
          <w:sz w:val="28"/>
          <w:szCs w:val="28"/>
          <w:lang w:val="ro-MD" w:eastAsia="ru-RU"/>
        </w:rPr>
        <w:t xml:space="preserve">Se interzice efectuarea repetată a controalelor fiscale la fața locului asupra unora și acelorași impozite și taxe pentru o perioadă fiscală care anterior a fost supusă controlului, cu excepția cazurilor când efectuarea controlului fiscal repetat se impune de reorganizarea sau lichidarea contribuabilului, ține de auditul activității Serviciului Fiscal de Stat desfășurat de către subdiviziunea specializată din cadrul entității sau de către organul ierarhic superior, de activitatea posturilor fiscale, când controlul se efectuează la solicitarea organelor de drept și a celor specificate la art.131 alin. (5), când necesitatea a apărut în urma examinării cazului cu privire la încălcarea legislației fiscale sau în urma examinării contestației. Drept temei pentru </w:t>
      </w:r>
      <w:r w:rsidR="00672C14" w:rsidRPr="00EB5AEE">
        <w:rPr>
          <w:rFonts w:ascii="Times New Roman" w:eastAsia="Times New Roman" w:hAnsi="Times New Roman" w:cs="Times New Roman"/>
          <w:color w:val="000000" w:themeColor="text1"/>
          <w:sz w:val="28"/>
          <w:szCs w:val="28"/>
          <w:lang w:val="ro-MD" w:eastAsia="ru-RU"/>
        </w:rPr>
        <w:lastRenderedPageBreak/>
        <w:t>efectuarea controlului fiscal repetat la fața locului, în legătură cu auditul activității Serviciului Fiscal de Stat desfășurat de către subdiviziunea specializată din cadrul entității sau de către organul ierarhic superior, poate servi numai decizia acestuia din urmă, cu respectarea cerințelor prezentului articol.”.</w:t>
      </w:r>
    </w:p>
    <w:p w14:paraId="725B6E88" w14:textId="6438D3E5" w:rsidR="009F4778" w:rsidRPr="00EB5AEE" w:rsidRDefault="00672C14" w:rsidP="00D009C9">
      <w:pPr>
        <w:pStyle w:val="ListParagraph"/>
        <w:numPr>
          <w:ilvl w:val="0"/>
          <w:numId w:val="1"/>
        </w:numPr>
        <w:tabs>
          <w:tab w:val="left" w:pos="990"/>
        </w:tabs>
        <w:spacing w:after="0"/>
        <w:ind w:left="0" w:right="21" w:firstLine="63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 La articolul </w:t>
      </w:r>
      <w:r w:rsidR="00C24ACA" w:rsidRPr="00EB5AEE">
        <w:rPr>
          <w:rFonts w:ascii="Times New Roman" w:eastAsia="Times New Roman" w:hAnsi="Times New Roman" w:cs="Times New Roman"/>
          <w:color w:val="000000" w:themeColor="text1"/>
          <w:sz w:val="28"/>
          <w:szCs w:val="28"/>
          <w:lang w:val="ro-MD" w:eastAsia="ru-RU"/>
        </w:rPr>
        <w:t>216</w:t>
      </w:r>
      <w:r w:rsidR="00A94D4B" w:rsidRPr="00EB5AEE">
        <w:rPr>
          <w:rFonts w:ascii="Times New Roman" w:eastAsia="Times New Roman" w:hAnsi="Times New Roman" w:cs="Times New Roman"/>
          <w:color w:val="000000" w:themeColor="text1"/>
          <w:sz w:val="28"/>
          <w:szCs w:val="28"/>
          <w:lang w:val="ro-MD" w:eastAsia="ru-RU"/>
        </w:rPr>
        <w:t>:</w:t>
      </w:r>
      <w:r w:rsidR="00C24ACA" w:rsidRPr="00EB5AEE">
        <w:rPr>
          <w:rFonts w:ascii="Times New Roman" w:eastAsia="Times New Roman" w:hAnsi="Times New Roman" w:cs="Times New Roman"/>
          <w:color w:val="000000" w:themeColor="text1"/>
          <w:sz w:val="28"/>
          <w:szCs w:val="28"/>
          <w:lang w:val="ro-MD" w:eastAsia="ru-RU"/>
        </w:rPr>
        <w:t xml:space="preserve"> </w:t>
      </w:r>
    </w:p>
    <w:p w14:paraId="213129E1" w14:textId="33F3781A" w:rsidR="00C24ACA" w:rsidRPr="00EB5AEE" w:rsidRDefault="00C24ACA" w:rsidP="00D009C9">
      <w:pPr>
        <w:pStyle w:val="ListParagraph"/>
        <w:tabs>
          <w:tab w:val="left" w:pos="990"/>
        </w:tabs>
        <w:spacing w:after="0"/>
        <w:ind w:left="0" w:right="21" w:firstLine="63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alineatul (4)</w:t>
      </w:r>
      <w:r w:rsidR="00711CEA"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cuvintele „să sisteze”</w:t>
      </w:r>
      <w:r w:rsidR="00D6163E" w:rsidRPr="00EB5AEE">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 xml:space="preserve">se substituie cu cuvintele „să suspende” , iar </w:t>
      </w:r>
      <w:r w:rsidR="00672C14" w:rsidRPr="00EB5AEE">
        <w:rPr>
          <w:rFonts w:ascii="Times New Roman" w:eastAsia="Times New Roman" w:hAnsi="Times New Roman" w:cs="Times New Roman"/>
          <w:color w:val="000000" w:themeColor="text1"/>
          <w:sz w:val="28"/>
          <w:szCs w:val="28"/>
          <w:lang w:val="ro-MD" w:eastAsia="ru-RU"/>
        </w:rPr>
        <w:t>cuvântul</w:t>
      </w:r>
      <w:r w:rsidRPr="00EB5AEE">
        <w:rPr>
          <w:rFonts w:ascii="Times New Roman" w:eastAsia="Times New Roman" w:hAnsi="Times New Roman" w:cs="Times New Roman"/>
          <w:color w:val="000000" w:themeColor="text1"/>
          <w:sz w:val="28"/>
          <w:szCs w:val="28"/>
          <w:lang w:val="ro-MD" w:eastAsia="ru-RU"/>
        </w:rPr>
        <w:t xml:space="preserve"> „sistării” se substituie cu </w:t>
      </w:r>
      <w:r w:rsidR="00672C14" w:rsidRPr="00EB5AEE">
        <w:rPr>
          <w:rFonts w:ascii="Times New Roman" w:eastAsia="Times New Roman" w:hAnsi="Times New Roman" w:cs="Times New Roman"/>
          <w:color w:val="000000" w:themeColor="text1"/>
          <w:sz w:val="28"/>
          <w:szCs w:val="28"/>
          <w:lang w:val="ro-MD" w:eastAsia="ru-RU"/>
        </w:rPr>
        <w:t>cuvântul</w:t>
      </w:r>
      <w:r w:rsidRPr="00EB5AEE">
        <w:rPr>
          <w:rFonts w:ascii="Times New Roman" w:eastAsia="Times New Roman" w:hAnsi="Times New Roman" w:cs="Times New Roman"/>
          <w:color w:val="000000" w:themeColor="text1"/>
          <w:sz w:val="28"/>
          <w:szCs w:val="28"/>
          <w:lang w:val="ro-MD" w:eastAsia="ru-RU"/>
        </w:rPr>
        <w:t xml:space="preserve"> „suspendării”.</w:t>
      </w:r>
    </w:p>
    <w:p w14:paraId="18601CEB" w14:textId="7ECF771C" w:rsidR="009F4778" w:rsidRPr="00EB5AEE" w:rsidRDefault="009F4778" w:rsidP="00D009C9">
      <w:pPr>
        <w:tabs>
          <w:tab w:val="left" w:pos="990"/>
        </w:tabs>
        <w:spacing w:after="0"/>
        <w:ind w:right="21" w:firstLine="630"/>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se completează cu alineatul (4</w:t>
      </w:r>
      <w:r w:rsidRPr="00EB5AEE">
        <w:rPr>
          <w:rFonts w:ascii="Times New Roman" w:eastAsia="Times New Roman" w:hAnsi="Times New Roman" w:cs="Times New Roman"/>
          <w:color w:val="000000" w:themeColor="text1"/>
          <w:sz w:val="28"/>
          <w:szCs w:val="28"/>
          <w:vertAlign w:val="superscript"/>
          <w:lang w:val="ro-MD" w:eastAsia="ru-RU"/>
        </w:rPr>
        <w:t>1</w:t>
      </w:r>
      <w:r w:rsidRPr="00EB5AEE">
        <w:rPr>
          <w:rFonts w:ascii="Times New Roman" w:eastAsia="Times New Roman" w:hAnsi="Times New Roman" w:cs="Times New Roman"/>
          <w:color w:val="000000" w:themeColor="text1"/>
          <w:sz w:val="28"/>
          <w:szCs w:val="28"/>
          <w:lang w:val="ro-MD" w:eastAsia="ru-RU"/>
        </w:rPr>
        <w:t>), cu următorul cuprins:</w:t>
      </w:r>
    </w:p>
    <w:p w14:paraId="3A42192C" w14:textId="77777777" w:rsidR="009F4778" w:rsidRPr="00EB5AEE" w:rsidRDefault="009F4778"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w:t>
      </w:r>
      <w:r w:rsidRPr="00EB5AEE">
        <w:rPr>
          <w:rFonts w:ascii="Times New Roman" w:eastAsia="Times New Roman" w:hAnsi="Times New Roman" w:cs="Times New Roman"/>
          <w:color w:val="000000" w:themeColor="text1"/>
          <w:sz w:val="28"/>
          <w:szCs w:val="28"/>
          <w:vertAlign w:val="superscript"/>
          <w:lang w:val="ro-MD" w:eastAsia="ru-RU"/>
        </w:rPr>
        <w:t>1</w:t>
      </w:r>
      <w:r w:rsidRPr="00EB5AEE">
        <w:rPr>
          <w:rFonts w:ascii="Times New Roman" w:eastAsia="Times New Roman" w:hAnsi="Times New Roman" w:cs="Times New Roman"/>
          <w:color w:val="000000" w:themeColor="text1"/>
          <w:sz w:val="28"/>
          <w:szCs w:val="28"/>
          <w:lang w:val="ro-MD" w:eastAsia="ru-RU"/>
        </w:rPr>
        <w:t>) Prin derogare de la alin.(4), dacă în cadrul controlului sunt supuse verificării tranzacțiile conform principiului lungimii brațului, durata controlului nu va depăși 12 luni calendaristice. În cazuri excepționale, Directorul/Directorul adjunct al Serviciului Fiscal de Stat poate să decidă prelungirea duratei controlului cu cel mult 6 luni calendaristice sau să sisteze controlul. Controlul fiscal poate fi sistat la apariția uneia din următoarele condiții ce țin de obiectul controlului:</w:t>
      </w:r>
    </w:p>
    <w:p w14:paraId="14CC707F" w14:textId="77777777" w:rsidR="009F4778" w:rsidRPr="00EB5AEE" w:rsidRDefault="009F4778" w:rsidP="00D009C9">
      <w:pPr>
        <w:pStyle w:val="ListParagraph"/>
        <w:tabs>
          <w:tab w:val="left" w:pos="900"/>
        </w:tabs>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a) necesitatea obținerii de la terți a unor documente, informații, explicații şi/sau probe suplimentare;</w:t>
      </w:r>
    </w:p>
    <w:p w14:paraId="020484DE" w14:textId="77777777" w:rsidR="009F4778" w:rsidRPr="00EB5AEE" w:rsidRDefault="009F4778" w:rsidP="00D009C9">
      <w:pPr>
        <w:pStyle w:val="ListParagraph"/>
        <w:tabs>
          <w:tab w:val="left" w:pos="900"/>
        </w:tabs>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b) solicitarea efectuării expertizei;</w:t>
      </w:r>
    </w:p>
    <w:p w14:paraId="435F9363" w14:textId="0269EC21" w:rsidR="009F4778" w:rsidRPr="00EB5AEE" w:rsidRDefault="009F4778"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c) solicitarea de la persoana supusă verificării a unor documente, informații, explicații şi/sau probe suplimentare;”.</w:t>
      </w:r>
    </w:p>
    <w:p w14:paraId="01CB7C3E" w14:textId="3FABA687" w:rsidR="00730D35" w:rsidRPr="00EB5AEE" w:rsidRDefault="00730D35"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 La articolul 225:</w:t>
      </w:r>
    </w:p>
    <w:p w14:paraId="766A14DC" w14:textId="77777777" w:rsidR="00730D35" w:rsidRPr="00EB5AEE" w:rsidRDefault="00730D35" w:rsidP="00D009C9">
      <w:pPr>
        <w:pStyle w:val="ListParagraph"/>
        <w:spacing w:after="0"/>
        <w:ind w:left="0" w:right="21"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în denumirea articolului, după cuvântul ,,fiscale” se completează cu textul ,, și recalificarea tranzacțiilor”;</w:t>
      </w:r>
    </w:p>
    <w:p w14:paraId="795CBEAE" w14:textId="02A13AF7" w:rsidR="00730D35" w:rsidRPr="00EB5AEE" w:rsidRDefault="00730D35" w:rsidP="00D009C9">
      <w:pPr>
        <w:pStyle w:val="ListParagraph"/>
        <w:spacing w:after="0"/>
        <w:ind w:left="0" w:right="21"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la alineatul (1), după sintagma ,,conform legii”, se completează cu textul ,,precum și poate să nu accepte sau să recalifice tranzacțiile în cazurile prevăzute la art.189</w:t>
      </w:r>
      <w:r w:rsidRPr="00EB5AEE">
        <w:rPr>
          <w:rFonts w:ascii="Times New Roman" w:eastAsia="Times New Roman" w:hAnsi="Times New Roman" w:cs="Times New Roman"/>
          <w:color w:val="000000" w:themeColor="text1"/>
          <w:sz w:val="28"/>
          <w:szCs w:val="28"/>
          <w:vertAlign w:val="superscript"/>
          <w:lang w:val="ro-MD" w:eastAsia="ru-RU"/>
        </w:rPr>
        <w:t>1</w:t>
      </w:r>
      <w:r w:rsidRPr="00EB5AEE">
        <w:rPr>
          <w:rFonts w:ascii="Times New Roman" w:eastAsia="Times New Roman" w:hAnsi="Times New Roman" w:cs="Times New Roman"/>
          <w:color w:val="000000" w:themeColor="text1"/>
          <w:sz w:val="28"/>
          <w:szCs w:val="28"/>
          <w:lang w:val="ro-MD" w:eastAsia="ru-RU"/>
        </w:rPr>
        <w:t>.”.</w:t>
      </w:r>
    </w:p>
    <w:p w14:paraId="76205216" w14:textId="580600E2" w:rsidR="00D6163E" w:rsidRPr="00EB5AEE" w:rsidRDefault="00783E3F"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 </w:t>
      </w:r>
      <w:r w:rsidR="00D6163E" w:rsidRPr="00EB5AEE">
        <w:rPr>
          <w:rFonts w:ascii="Times New Roman" w:eastAsia="Times New Roman" w:hAnsi="Times New Roman" w:cs="Times New Roman"/>
          <w:color w:val="000000" w:themeColor="text1"/>
          <w:sz w:val="28"/>
          <w:szCs w:val="28"/>
          <w:lang w:val="ro-MD" w:eastAsia="ru-RU"/>
        </w:rPr>
        <w:t>La articolul 226</w:t>
      </w:r>
      <w:r w:rsidR="00D6163E" w:rsidRPr="00EB5AEE">
        <w:rPr>
          <w:rFonts w:ascii="Times New Roman" w:eastAsia="Times New Roman" w:hAnsi="Times New Roman" w:cs="Times New Roman"/>
          <w:color w:val="000000" w:themeColor="text1"/>
          <w:sz w:val="28"/>
          <w:szCs w:val="28"/>
          <w:vertAlign w:val="superscript"/>
          <w:lang w:val="ro-MD" w:eastAsia="ru-RU"/>
        </w:rPr>
        <w:t>1</w:t>
      </w:r>
      <w:r w:rsidR="00D6163E" w:rsidRPr="00EB5AEE">
        <w:rPr>
          <w:rFonts w:ascii="Times New Roman" w:eastAsia="Times New Roman" w:hAnsi="Times New Roman" w:cs="Times New Roman"/>
          <w:color w:val="000000" w:themeColor="text1"/>
          <w:sz w:val="28"/>
          <w:szCs w:val="28"/>
          <w:lang w:val="ro-MD" w:eastAsia="ru-RU"/>
        </w:rPr>
        <w:t>:</w:t>
      </w:r>
    </w:p>
    <w:p w14:paraId="50F9FC6B" w14:textId="77777777" w:rsidR="00D6163E" w:rsidRPr="00EB5AEE" w:rsidRDefault="00D6163E"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punctul 4) va avea următorul cuprins:</w:t>
      </w:r>
    </w:p>
    <w:p w14:paraId="21557A67" w14:textId="77777777" w:rsidR="00AC7170" w:rsidRPr="00EB5AEE" w:rsidRDefault="00D6163E" w:rsidP="00D009C9">
      <w:pPr>
        <w:pStyle w:val="ListParagraph"/>
        <w:tabs>
          <w:tab w:val="left" w:pos="900"/>
        </w:tabs>
        <w:ind w:left="0"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„4) </w:t>
      </w:r>
      <w:r w:rsidRPr="00EB5AEE">
        <w:rPr>
          <w:rFonts w:ascii="Times New Roman" w:hAnsi="Times New Roman" w:cs="Times New Roman"/>
          <w:i/>
          <w:noProof/>
          <w:color w:val="000000" w:themeColor="text1"/>
          <w:sz w:val="28"/>
          <w:szCs w:val="28"/>
          <w:lang w:val="ro-MD" w:eastAsia="ru-RU"/>
        </w:rPr>
        <w:t>Venit impozabil estimat</w:t>
      </w:r>
      <w:r w:rsidRPr="00EB5AEE">
        <w:rPr>
          <w:rFonts w:ascii="Times New Roman" w:hAnsi="Times New Roman" w:cs="Times New Roman"/>
          <w:noProof/>
          <w:color w:val="000000" w:themeColor="text1"/>
          <w:sz w:val="28"/>
          <w:szCs w:val="28"/>
          <w:lang w:val="ro-MD" w:eastAsia="ru-RU"/>
        </w:rPr>
        <w:t xml:space="preserve"> – venit impozabil stabilit în conformitate cu prevederile prezentului Cod prin aplicarea metodelor indirecte de estimare.”;</w:t>
      </w:r>
    </w:p>
    <w:p w14:paraId="6745799D" w14:textId="77777777" w:rsidR="00D6163E" w:rsidRPr="00EB5AEE" w:rsidRDefault="00D6163E" w:rsidP="00D009C9">
      <w:pPr>
        <w:pStyle w:val="ListParagraph"/>
        <w:tabs>
          <w:tab w:val="left" w:pos="900"/>
        </w:tabs>
        <w:ind w:left="0"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punctul 10) se abrogă.</w:t>
      </w:r>
    </w:p>
    <w:p w14:paraId="6F575EB7" w14:textId="77777777" w:rsidR="00D6163E" w:rsidRPr="00EB5AEE" w:rsidRDefault="00D6163E"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 La articolul 226</w:t>
      </w:r>
      <w:r w:rsidRPr="00EB5AEE">
        <w:rPr>
          <w:rFonts w:ascii="Times New Roman" w:hAnsi="Times New Roman" w:cs="Times New Roman"/>
          <w:noProof/>
          <w:color w:val="000000" w:themeColor="text1"/>
          <w:sz w:val="28"/>
          <w:szCs w:val="28"/>
          <w:vertAlign w:val="superscript"/>
          <w:lang w:val="ro-MD" w:eastAsia="ru-RU"/>
        </w:rPr>
        <w:t>3</w:t>
      </w:r>
      <w:r w:rsidR="00105ABD" w:rsidRPr="00EB5AEE">
        <w:rPr>
          <w:rFonts w:ascii="Times New Roman" w:hAnsi="Times New Roman" w:cs="Times New Roman"/>
          <w:noProof/>
          <w:color w:val="000000" w:themeColor="text1"/>
          <w:sz w:val="28"/>
          <w:szCs w:val="28"/>
          <w:lang w:val="ro-MD" w:eastAsia="ru-RU"/>
        </w:rPr>
        <w:t xml:space="preserve"> </w:t>
      </w:r>
      <w:r w:rsidRPr="00EB5AEE">
        <w:rPr>
          <w:rFonts w:ascii="Times New Roman" w:hAnsi="Times New Roman" w:cs="Times New Roman"/>
          <w:noProof/>
          <w:color w:val="000000" w:themeColor="text1"/>
          <w:sz w:val="28"/>
          <w:szCs w:val="28"/>
          <w:lang w:val="ro-MD" w:eastAsia="ru-RU"/>
        </w:rPr>
        <w:t>după cuvintele „persoane fizice rezidente cetățeni ai Republicii Moldova” se introduc cuvintele „</w:t>
      </w:r>
      <w:r w:rsidR="00105ABD" w:rsidRPr="00EB5AEE">
        <w:rPr>
          <w:rFonts w:ascii="Times New Roman" w:hAnsi="Times New Roman" w:cs="Times New Roman"/>
          <w:noProof/>
          <w:color w:val="000000" w:themeColor="text1"/>
          <w:sz w:val="28"/>
          <w:szCs w:val="28"/>
          <w:lang w:val="ro-MD" w:eastAsia="ru-RU"/>
        </w:rPr>
        <w:t>și persoanele fizice rezidente ale Republicii Moldova care dispun de permis de ședere și persoanele fizice rezidente apatrizi.</w:t>
      </w:r>
      <w:r w:rsidRPr="00EB5AEE">
        <w:rPr>
          <w:rFonts w:ascii="Times New Roman" w:hAnsi="Times New Roman" w:cs="Times New Roman"/>
          <w:noProof/>
          <w:color w:val="000000" w:themeColor="text1"/>
          <w:sz w:val="28"/>
          <w:szCs w:val="28"/>
          <w:lang w:val="ro-MD" w:eastAsia="ru-RU"/>
        </w:rPr>
        <w:t>”</w:t>
      </w:r>
      <w:r w:rsidR="00105ABD" w:rsidRPr="00EB5AEE">
        <w:rPr>
          <w:rFonts w:ascii="Times New Roman" w:hAnsi="Times New Roman" w:cs="Times New Roman"/>
          <w:noProof/>
          <w:color w:val="000000" w:themeColor="text1"/>
          <w:sz w:val="28"/>
          <w:szCs w:val="28"/>
          <w:lang w:val="ro-MD" w:eastAsia="ru-RU"/>
        </w:rPr>
        <w:t>.</w:t>
      </w:r>
    </w:p>
    <w:p w14:paraId="05D974CA" w14:textId="77777777" w:rsidR="00105ABD" w:rsidRPr="00EB5AEE" w:rsidRDefault="00105ABD"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 </w:t>
      </w:r>
      <w:r w:rsidR="00630E41" w:rsidRPr="00EB5AEE">
        <w:rPr>
          <w:rFonts w:ascii="Times New Roman" w:hAnsi="Times New Roman" w:cs="Times New Roman"/>
          <w:noProof/>
          <w:color w:val="000000" w:themeColor="text1"/>
          <w:sz w:val="28"/>
          <w:szCs w:val="28"/>
          <w:lang w:val="ro-MD" w:eastAsia="ru-RU"/>
        </w:rPr>
        <w:t>La a</w:t>
      </w:r>
      <w:r w:rsidRPr="00EB5AEE">
        <w:rPr>
          <w:rFonts w:ascii="Times New Roman" w:hAnsi="Times New Roman" w:cs="Times New Roman"/>
          <w:noProof/>
          <w:color w:val="000000" w:themeColor="text1"/>
          <w:sz w:val="28"/>
          <w:szCs w:val="28"/>
          <w:lang w:val="ro-MD" w:eastAsia="ru-RU"/>
        </w:rPr>
        <w:t>rticolul 226</w:t>
      </w:r>
      <w:r w:rsidRPr="00EB5AEE">
        <w:rPr>
          <w:rFonts w:ascii="Times New Roman" w:hAnsi="Times New Roman" w:cs="Times New Roman"/>
          <w:noProof/>
          <w:color w:val="000000" w:themeColor="text1"/>
          <w:sz w:val="28"/>
          <w:szCs w:val="28"/>
          <w:vertAlign w:val="superscript"/>
          <w:lang w:val="ro-MD" w:eastAsia="ru-RU"/>
        </w:rPr>
        <w:t>6</w:t>
      </w:r>
      <w:r w:rsidR="00711CEA" w:rsidRPr="00EB5AEE">
        <w:rPr>
          <w:rFonts w:ascii="Times New Roman" w:hAnsi="Times New Roman" w:cs="Times New Roman"/>
          <w:noProof/>
          <w:color w:val="000000" w:themeColor="text1"/>
          <w:sz w:val="28"/>
          <w:szCs w:val="28"/>
          <w:lang w:val="ro-MD" w:eastAsia="ru-RU"/>
        </w:rPr>
        <w:t xml:space="preserve"> alineatul (10) se introduce</w:t>
      </w:r>
      <w:r w:rsidR="005F70C9" w:rsidRPr="00EB5AEE">
        <w:rPr>
          <w:rFonts w:ascii="Times New Roman" w:hAnsi="Times New Roman" w:cs="Times New Roman"/>
          <w:noProof/>
          <w:color w:val="000000" w:themeColor="text1"/>
          <w:sz w:val="28"/>
          <w:szCs w:val="28"/>
          <w:lang w:val="ro-MD" w:eastAsia="ru-RU"/>
        </w:rPr>
        <w:t xml:space="preserve"> litera h) cu următorul cuprins:</w:t>
      </w:r>
    </w:p>
    <w:p w14:paraId="026228DA"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„h) utilizează informații și date obținute conform legislației și tratatelor internaționale.”.</w:t>
      </w:r>
    </w:p>
    <w:p w14:paraId="0AC5E0E8" w14:textId="77777777" w:rsidR="005F70C9" w:rsidRPr="00EB5AEE" w:rsidRDefault="005F70C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 Articolul 226</w:t>
      </w:r>
      <w:r w:rsidRPr="00EB5AEE">
        <w:rPr>
          <w:rFonts w:ascii="Times New Roman" w:hAnsi="Times New Roman" w:cs="Times New Roman"/>
          <w:noProof/>
          <w:color w:val="000000" w:themeColor="text1"/>
          <w:sz w:val="28"/>
          <w:szCs w:val="28"/>
          <w:vertAlign w:val="superscript"/>
          <w:lang w:val="ro-MD" w:eastAsia="ru-RU"/>
        </w:rPr>
        <w:t>7</w:t>
      </w:r>
      <w:r w:rsidRPr="00EB5AEE">
        <w:rPr>
          <w:rFonts w:ascii="Times New Roman" w:hAnsi="Times New Roman" w:cs="Times New Roman"/>
          <w:noProof/>
          <w:color w:val="000000" w:themeColor="text1"/>
          <w:sz w:val="28"/>
          <w:szCs w:val="28"/>
          <w:lang w:val="ro-MD" w:eastAsia="ru-RU"/>
        </w:rPr>
        <w:t xml:space="preserve"> se abrogă.</w:t>
      </w:r>
    </w:p>
    <w:p w14:paraId="6451D01D" w14:textId="77777777" w:rsidR="00E4663C" w:rsidRPr="00EB5AEE" w:rsidRDefault="005F70C9" w:rsidP="00D009C9">
      <w:pPr>
        <w:pStyle w:val="ListParagraph"/>
        <w:numPr>
          <w:ilvl w:val="0"/>
          <w:numId w:val="1"/>
        </w:numPr>
        <w:tabs>
          <w:tab w:val="left" w:pos="900"/>
          <w:tab w:val="left" w:pos="1080"/>
        </w:tabs>
        <w:ind w:left="0" w:firstLine="63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lastRenderedPageBreak/>
        <w:t xml:space="preserve"> </w:t>
      </w:r>
      <w:r w:rsidR="00E4663C" w:rsidRPr="00EB5AEE">
        <w:rPr>
          <w:rFonts w:ascii="Times New Roman" w:hAnsi="Times New Roman" w:cs="Times New Roman"/>
          <w:noProof/>
          <w:color w:val="000000" w:themeColor="text1"/>
          <w:sz w:val="28"/>
          <w:szCs w:val="28"/>
          <w:lang w:val="ro-MD" w:eastAsia="ru-RU"/>
        </w:rPr>
        <w:t>La articolul 226</w:t>
      </w:r>
      <w:r w:rsidR="00E4663C" w:rsidRPr="00EB5AEE">
        <w:rPr>
          <w:rFonts w:ascii="Times New Roman" w:hAnsi="Times New Roman" w:cs="Times New Roman"/>
          <w:noProof/>
          <w:color w:val="000000" w:themeColor="text1"/>
          <w:sz w:val="28"/>
          <w:szCs w:val="28"/>
          <w:vertAlign w:val="superscript"/>
          <w:lang w:val="ro-MD" w:eastAsia="ru-RU"/>
        </w:rPr>
        <w:t>11</w:t>
      </w:r>
      <w:r w:rsidR="00630E41" w:rsidRPr="00EB5AEE">
        <w:rPr>
          <w:rFonts w:ascii="Times New Roman" w:hAnsi="Times New Roman" w:cs="Times New Roman"/>
          <w:noProof/>
          <w:color w:val="000000" w:themeColor="text1"/>
          <w:sz w:val="28"/>
          <w:szCs w:val="28"/>
          <w:lang w:val="ro-MD" w:eastAsia="ru-RU"/>
        </w:rPr>
        <w:t xml:space="preserve"> alineatul (5) litera h)</w:t>
      </w:r>
      <w:r w:rsidR="00AD2362" w:rsidRPr="00EB5AEE">
        <w:rPr>
          <w:rFonts w:ascii="Times New Roman" w:hAnsi="Times New Roman" w:cs="Times New Roman"/>
          <w:noProof/>
          <w:color w:val="000000" w:themeColor="text1"/>
          <w:sz w:val="28"/>
          <w:szCs w:val="28"/>
          <w:lang w:val="ro-MD" w:eastAsia="ru-RU"/>
        </w:rPr>
        <w:t>,</w:t>
      </w:r>
      <w:r w:rsidR="00E4663C" w:rsidRPr="00EB5AEE">
        <w:rPr>
          <w:rFonts w:ascii="Times New Roman" w:hAnsi="Times New Roman" w:cs="Times New Roman"/>
          <w:noProof/>
          <w:color w:val="000000" w:themeColor="text1"/>
          <w:sz w:val="28"/>
          <w:szCs w:val="28"/>
          <w:lang w:val="ro-MD" w:eastAsia="ru-RU"/>
        </w:rPr>
        <w:t xml:space="preserve"> textul „procurarea de către persoana fizică, pe parcursul unui an fiscal, a autoturismelor” se substituie cu textul „efectuarea cheltuielilor de către persoana fizică, pe parcursul unui an fiscal, legate de procurarea</w:t>
      </w:r>
      <w:r w:rsidR="0094502C" w:rsidRPr="00EB5AEE">
        <w:rPr>
          <w:rFonts w:ascii="Times New Roman" w:hAnsi="Times New Roman" w:cs="Times New Roman"/>
          <w:noProof/>
          <w:color w:val="000000" w:themeColor="text1"/>
          <w:sz w:val="28"/>
          <w:szCs w:val="28"/>
          <w:lang w:val="ro-MD" w:eastAsia="ru-RU"/>
        </w:rPr>
        <w:t>, posesia sau folosința</w:t>
      </w:r>
      <w:r w:rsidR="00E4663C" w:rsidRPr="00EB5AEE">
        <w:rPr>
          <w:rFonts w:ascii="Times New Roman" w:hAnsi="Times New Roman" w:cs="Times New Roman"/>
          <w:noProof/>
          <w:color w:val="000000" w:themeColor="text1"/>
          <w:sz w:val="28"/>
          <w:szCs w:val="28"/>
          <w:lang w:val="ro-MD" w:eastAsia="ru-RU"/>
        </w:rPr>
        <w:t xml:space="preserve"> mijloacelor de transport”.</w:t>
      </w:r>
    </w:p>
    <w:p w14:paraId="31A9E356" w14:textId="77777777" w:rsidR="005F70C9" w:rsidRPr="00EB5AEE" w:rsidRDefault="00E4663C"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 </w:t>
      </w:r>
      <w:r w:rsidR="005F70C9" w:rsidRPr="00EB5AEE">
        <w:rPr>
          <w:rFonts w:ascii="Times New Roman" w:hAnsi="Times New Roman" w:cs="Times New Roman"/>
          <w:noProof/>
          <w:color w:val="000000" w:themeColor="text1"/>
          <w:sz w:val="28"/>
          <w:szCs w:val="28"/>
          <w:lang w:val="ro-MD" w:eastAsia="ru-RU"/>
        </w:rPr>
        <w:t>Articolul 226</w:t>
      </w:r>
      <w:r w:rsidR="005F70C9" w:rsidRPr="00EB5AEE">
        <w:rPr>
          <w:rFonts w:ascii="Times New Roman" w:hAnsi="Times New Roman" w:cs="Times New Roman"/>
          <w:noProof/>
          <w:color w:val="000000" w:themeColor="text1"/>
          <w:sz w:val="28"/>
          <w:szCs w:val="28"/>
          <w:vertAlign w:val="superscript"/>
          <w:lang w:val="ro-MD" w:eastAsia="ru-RU"/>
        </w:rPr>
        <w:t>12</w:t>
      </w:r>
      <w:r w:rsidR="005F70C9" w:rsidRPr="00EB5AEE">
        <w:rPr>
          <w:rFonts w:ascii="Times New Roman" w:hAnsi="Times New Roman" w:cs="Times New Roman"/>
          <w:noProof/>
          <w:color w:val="000000" w:themeColor="text1"/>
          <w:sz w:val="28"/>
          <w:szCs w:val="28"/>
          <w:lang w:val="ro-MD" w:eastAsia="ru-RU"/>
        </w:rPr>
        <w:t xml:space="preserve"> se abrogă.</w:t>
      </w:r>
    </w:p>
    <w:p w14:paraId="5D8319A1" w14:textId="77777777" w:rsidR="005F70C9" w:rsidRPr="00EB5AEE" w:rsidRDefault="005F70C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 xml:space="preserve"> La articolul 226</w:t>
      </w:r>
      <w:r w:rsidRPr="00EB5AEE">
        <w:rPr>
          <w:rFonts w:ascii="Times New Roman" w:hAnsi="Times New Roman" w:cs="Times New Roman"/>
          <w:noProof/>
          <w:color w:val="000000" w:themeColor="text1"/>
          <w:sz w:val="28"/>
          <w:szCs w:val="28"/>
          <w:vertAlign w:val="superscript"/>
          <w:lang w:val="ro-MD" w:eastAsia="ru-RU"/>
        </w:rPr>
        <w:t>13</w:t>
      </w:r>
      <w:r w:rsidRPr="00EB5AEE">
        <w:rPr>
          <w:rFonts w:ascii="Times New Roman" w:hAnsi="Times New Roman" w:cs="Times New Roman"/>
          <w:noProof/>
          <w:color w:val="000000" w:themeColor="text1"/>
          <w:sz w:val="28"/>
          <w:szCs w:val="28"/>
          <w:lang w:val="ro-MD" w:eastAsia="ru-RU"/>
        </w:rPr>
        <w:t>:</w:t>
      </w:r>
    </w:p>
    <w:p w14:paraId="097B28F5"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(11)</w:t>
      </w:r>
      <w:r w:rsidR="00AD2362"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textul „300 mii lei” se substituie, în ambele cazuri, cu textul „100 salarii medii pe economie prognozate pentru anul supus controlulul”;</w:t>
      </w:r>
    </w:p>
    <w:p w14:paraId="54DEEEF5"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alineatele (12), (13) și (14) se abrogă.</w:t>
      </w:r>
    </w:p>
    <w:p w14:paraId="07821070" w14:textId="77777777" w:rsidR="005F70C9" w:rsidRPr="00EB5AEE" w:rsidRDefault="005F70C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Articolul 226</w:t>
      </w:r>
      <w:r w:rsidRPr="00EB5AEE">
        <w:rPr>
          <w:rFonts w:ascii="Times New Roman" w:hAnsi="Times New Roman" w:cs="Times New Roman"/>
          <w:noProof/>
          <w:color w:val="000000" w:themeColor="text1"/>
          <w:sz w:val="28"/>
          <w:szCs w:val="28"/>
          <w:vertAlign w:val="superscript"/>
          <w:lang w:eastAsia="ru-RU"/>
        </w:rPr>
        <w:t>14</w:t>
      </w:r>
      <w:r w:rsidRPr="00EB5AEE">
        <w:rPr>
          <w:rFonts w:ascii="Times New Roman" w:hAnsi="Times New Roman" w:cs="Times New Roman"/>
          <w:noProof/>
          <w:color w:val="000000" w:themeColor="text1"/>
          <w:sz w:val="28"/>
          <w:szCs w:val="28"/>
          <w:lang w:eastAsia="ru-RU"/>
        </w:rPr>
        <w:t xml:space="preserve"> se abrogă.</w:t>
      </w:r>
    </w:p>
    <w:p w14:paraId="23BD4D97" w14:textId="77777777" w:rsidR="005F70C9" w:rsidRPr="00EB5AEE" w:rsidRDefault="005F70C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La articolul 226</w:t>
      </w:r>
      <w:r w:rsidRPr="00EB5AEE">
        <w:rPr>
          <w:rFonts w:ascii="Times New Roman" w:hAnsi="Times New Roman" w:cs="Times New Roman"/>
          <w:noProof/>
          <w:color w:val="000000" w:themeColor="text1"/>
          <w:sz w:val="28"/>
          <w:szCs w:val="28"/>
          <w:vertAlign w:val="superscript"/>
          <w:lang w:eastAsia="ru-RU"/>
        </w:rPr>
        <w:t>15</w:t>
      </w:r>
      <w:r w:rsidRPr="00EB5AEE">
        <w:rPr>
          <w:rFonts w:ascii="Times New Roman" w:hAnsi="Times New Roman" w:cs="Times New Roman"/>
          <w:noProof/>
          <w:color w:val="000000" w:themeColor="text1"/>
          <w:sz w:val="28"/>
          <w:szCs w:val="28"/>
          <w:lang w:eastAsia="ru-RU"/>
        </w:rPr>
        <w:t xml:space="preserve"> :</w:t>
      </w:r>
    </w:p>
    <w:p w14:paraId="30565679"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(3)</w:t>
      </w:r>
      <w:r w:rsidR="00AD2362"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cuvintele „despre rezultatele verificării fiscale prealabile și” se exclud;</w:t>
      </w:r>
    </w:p>
    <w:p w14:paraId="7B4037C5"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(4)</w:t>
      </w:r>
      <w:r w:rsidR="00AD2362"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litera a) se abrogă;</w:t>
      </w:r>
    </w:p>
    <w:p w14:paraId="69A87C45"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(9) va avea următorul cuprins:</w:t>
      </w:r>
    </w:p>
    <w:p w14:paraId="7FB45F12" w14:textId="77777777" w:rsidR="00D6163E"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„(9) Controlul fiscal se efectuează la sediul Serviciului Fiscal de Stat cu respectarea prevederilor art.216 alin.(1) – (8) din prezentul Cod.”;</w:t>
      </w:r>
    </w:p>
    <w:p w14:paraId="45B026FB" w14:textId="77777777" w:rsidR="005F70C9" w:rsidRPr="00EB5AEE" w:rsidRDefault="005F70C9"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(11)</w:t>
      </w:r>
      <w:r w:rsidR="00AD2362" w:rsidRPr="00EB5AEE">
        <w:rPr>
          <w:rFonts w:ascii="Times New Roman" w:hAnsi="Times New Roman" w:cs="Times New Roman"/>
          <w:noProof/>
          <w:color w:val="000000" w:themeColor="text1"/>
          <w:sz w:val="28"/>
          <w:szCs w:val="28"/>
          <w:lang w:eastAsia="ru-RU"/>
        </w:rPr>
        <w:t>,</w:t>
      </w:r>
      <w:r w:rsidRPr="00EB5AEE">
        <w:rPr>
          <w:rFonts w:ascii="Times New Roman" w:hAnsi="Times New Roman" w:cs="Times New Roman"/>
          <w:noProof/>
          <w:color w:val="000000" w:themeColor="text1"/>
          <w:sz w:val="28"/>
          <w:szCs w:val="28"/>
          <w:lang w:eastAsia="ru-RU"/>
        </w:rPr>
        <w:t xml:space="preserve"> cuvintele „verificării prealabile” se exclud.</w:t>
      </w:r>
    </w:p>
    <w:p w14:paraId="11D44553" w14:textId="21761D67" w:rsidR="005F70C9" w:rsidRPr="00EB5AEE" w:rsidRDefault="005F70C9"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Articolul 226</w:t>
      </w:r>
      <w:r w:rsidRPr="00EB5AEE">
        <w:rPr>
          <w:rFonts w:ascii="Times New Roman" w:hAnsi="Times New Roman" w:cs="Times New Roman"/>
          <w:noProof/>
          <w:color w:val="000000" w:themeColor="text1"/>
          <w:sz w:val="28"/>
          <w:szCs w:val="28"/>
          <w:vertAlign w:val="superscript"/>
          <w:lang w:eastAsia="ru-RU"/>
        </w:rPr>
        <w:t>16</w:t>
      </w:r>
      <w:r w:rsidRPr="00EB5AEE">
        <w:rPr>
          <w:rFonts w:ascii="Times New Roman" w:hAnsi="Times New Roman" w:cs="Times New Roman"/>
          <w:noProof/>
          <w:color w:val="000000" w:themeColor="text1"/>
          <w:sz w:val="28"/>
          <w:szCs w:val="28"/>
          <w:lang w:eastAsia="ru-RU"/>
        </w:rPr>
        <w:t xml:space="preserve"> se abrogă.</w:t>
      </w:r>
    </w:p>
    <w:p w14:paraId="0852084A" w14:textId="1BFE9E7C" w:rsidR="00067B7C" w:rsidRPr="00EB5AEE" w:rsidRDefault="00C24ACA" w:rsidP="00D009C9">
      <w:pPr>
        <w:pStyle w:val="ListParagraph"/>
        <w:numPr>
          <w:ilvl w:val="0"/>
          <w:numId w:val="1"/>
        </w:numPr>
        <w:tabs>
          <w:tab w:val="left" w:pos="900"/>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eastAsia="Times New Roman" w:hAnsi="Times New Roman" w:cs="Times New Roman"/>
          <w:color w:val="000000" w:themeColor="text1"/>
          <w:sz w:val="28"/>
          <w:szCs w:val="28"/>
          <w:lang w:eastAsia="ru-RU"/>
        </w:rPr>
        <w:t xml:space="preserve"> </w:t>
      </w:r>
      <w:r w:rsidR="00067B7C" w:rsidRPr="00EB5AEE">
        <w:rPr>
          <w:rFonts w:ascii="Times New Roman" w:eastAsia="Georgia" w:hAnsi="Times New Roman" w:cs="Times New Roman"/>
          <w:color w:val="000000" w:themeColor="text1"/>
          <w:sz w:val="28"/>
          <w:szCs w:val="28"/>
          <w:lang w:val="en-GB"/>
        </w:rPr>
        <w:t>Titlul V se completează cu capitolul 11</w:t>
      </w:r>
      <w:r w:rsidR="00067B7C" w:rsidRPr="00EB5AEE">
        <w:rPr>
          <w:rFonts w:ascii="Times New Roman" w:eastAsia="Georgia" w:hAnsi="Times New Roman" w:cs="Times New Roman"/>
          <w:color w:val="000000" w:themeColor="text1"/>
          <w:sz w:val="28"/>
          <w:szCs w:val="28"/>
          <w:vertAlign w:val="superscript"/>
          <w:lang w:val="en-GB"/>
        </w:rPr>
        <w:t>2</w:t>
      </w:r>
      <w:r w:rsidR="00067B7C" w:rsidRPr="00EB5AEE">
        <w:rPr>
          <w:rFonts w:ascii="Times New Roman" w:eastAsia="Georgia" w:hAnsi="Times New Roman" w:cs="Times New Roman"/>
          <w:color w:val="000000" w:themeColor="text1"/>
          <w:sz w:val="28"/>
          <w:szCs w:val="28"/>
          <w:lang w:val="en-GB"/>
        </w:rPr>
        <w:t>, cu următorul cuprins:</w:t>
      </w:r>
    </w:p>
    <w:p w14:paraId="4E14AC37" w14:textId="2CCF068B" w:rsidR="00067B7C" w:rsidRPr="00EB5AEE" w:rsidRDefault="00070C76" w:rsidP="00D009C9">
      <w:pPr>
        <w:tabs>
          <w:tab w:val="left" w:pos="1260"/>
        </w:tabs>
        <w:spacing w:after="160" w:line="259" w:lineRule="auto"/>
        <w:ind w:right="-694" w:firstLine="630"/>
        <w:rPr>
          <w:rFonts w:ascii="Times New Roman" w:eastAsia="Georgia" w:hAnsi="Times New Roman" w:cs="Times New Roman"/>
          <w:b/>
          <w:color w:val="000000" w:themeColor="text1"/>
          <w:sz w:val="28"/>
          <w:szCs w:val="28"/>
          <w:vertAlign w:val="superscript"/>
          <w:lang w:val="en-GB"/>
        </w:rPr>
      </w:pPr>
      <w:r w:rsidRPr="00EB5AEE">
        <w:rPr>
          <w:rFonts w:ascii="Times New Roman" w:eastAsia="Georgia" w:hAnsi="Times New Roman" w:cs="Times New Roman"/>
          <w:b/>
          <w:color w:val="000000" w:themeColor="text1"/>
          <w:sz w:val="28"/>
          <w:szCs w:val="28"/>
          <w:lang w:val="en-GB"/>
        </w:rPr>
        <w:t xml:space="preserve">                                             </w:t>
      </w:r>
      <w:r w:rsidR="00067B7C" w:rsidRPr="00EB5AEE">
        <w:rPr>
          <w:rFonts w:ascii="Times New Roman" w:eastAsia="Georgia" w:hAnsi="Times New Roman" w:cs="Times New Roman"/>
          <w:b/>
          <w:color w:val="000000" w:themeColor="text1"/>
          <w:sz w:val="28"/>
          <w:szCs w:val="28"/>
          <w:lang w:val="en-GB"/>
        </w:rPr>
        <w:t>„Capitolul 11</w:t>
      </w:r>
      <w:r w:rsidR="00067B7C" w:rsidRPr="00EB5AEE">
        <w:rPr>
          <w:rFonts w:ascii="Times New Roman" w:eastAsia="Georgia" w:hAnsi="Times New Roman" w:cs="Times New Roman"/>
          <w:b/>
          <w:color w:val="000000" w:themeColor="text1"/>
          <w:sz w:val="28"/>
          <w:szCs w:val="28"/>
          <w:vertAlign w:val="superscript"/>
          <w:lang w:val="en-GB"/>
        </w:rPr>
        <w:t>2</w:t>
      </w:r>
    </w:p>
    <w:p w14:paraId="0A1F8FB4" w14:textId="77777777" w:rsidR="00067B7C" w:rsidRPr="00EB5AEE" w:rsidRDefault="00067B7C" w:rsidP="00D009C9">
      <w:pPr>
        <w:tabs>
          <w:tab w:val="left" w:pos="1260"/>
        </w:tabs>
        <w:spacing w:after="160" w:line="259" w:lineRule="auto"/>
        <w:ind w:firstLine="630"/>
        <w:jc w:val="center"/>
        <w:rPr>
          <w:rFonts w:ascii="Times New Roman" w:eastAsia="Georgia" w:hAnsi="Times New Roman" w:cs="Times New Roman"/>
          <w:b/>
          <w:color w:val="000000" w:themeColor="text1"/>
          <w:sz w:val="28"/>
          <w:szCs w:val="28"/>
          <w:lang w:val="en-GB"/>
        </w:rPr>
      </w:pPr>
      <w:r w:rsidRPr="00EB5AEE">
        <w:rPr>
          <w:rFonts w:ascii="Times New Roman" w:eastAsia="Times New Roman" w:hAnsi="Times New Roman" w:cs="Times New Roman"/>
          <w:b/>
          <w:color w:val="000000" w:themeColor="text1"/>
          <w:sz w:val="28"/>
          <w:szCs w:val="28"/>
          <w:lang w:val="en-GB"/>
        </w:rPr>
        <w:t>REGULI SPECIALE REFERITOR LA DETERMINAREA PREȚURILOR DE TRANSFER CONFORM PRINCIPIULUI LUNGIMII BRAȚULUI</w:t>
      </w:r>
    </w:p>
    <w:p w14:paraId="77D89812" w14:textId="77777777" w:rsidR="00067B7C" w:rsidRPr="00EB5AEE" w:rsidRDefault="00067B7C" w:rsidP="00D009C9">
      <w:pPr>
        <w:tabs>
          <w:tab w:val="left" w:pos="1260"/>
        </w:tabs>
        <w:spacing w:after="0"/>
        <w:ind w:firstLine="630"/>
        <w:jc w:val="both"/>
        <w:rPr>
          <w:rFonts w:ascii="Times New Roman" w:eastAsia="Georgia" w:hAnsi="Times New Roman" w:cs="Times New Roman"/>
          <w:b/>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226</w:t>
      </w:r>
      <w:r w:rsidRPr="00EB5AEE">
        <w:rPr>
          <w:rFonts w:ascii="Times New Roman" w:eastAsia="Georgia" w:hAnsi="Times New Roman" w:cs="Times New Roman"/>
          <w:b/>
          <w:color w:val="000000" w:themeColor="text1"/>
          <w:sz w:val="28"/>
          <w:szCs w:val="28"/>
          <w:vertAlign w:val="superscript"/>
          <w:lang w:val="ro-MD"/>
        </w:rPr>
        <w:t xml:space="preserve">17 </w:t>
      </w:r>
      <w:sdt>
        <w:sdtPr>
          <w:rPr>
            <w:rFonts w:ascii="Times New Roman" w:eastAsiaTheme="minorHAnsi" w:hAnsi="Times New Roman" w:cs="Times New Roman"/>
            <w:color w:val="000000" w:themeColor="text1"/>
            <w:sz w:val="28"/>
            <w:szCs w:val="28"/>
            <w:lang w:val="ro-MD"/>
          </w:rPr>
          <w:tag w:val="goog_rdk_9"/>
          <w:id w:val="575023855"/>
        </w:sdtPr>
        <w:sdtEndPr/>
        <w:sdtContent>
          <w:r w:rsidRPr="00EB5AEE">
            <w:rPr>
              <w:rFonts w:ascii="Times New Roman" w:eastAsia="Times New Roman" w:hAnsi="Times New Roman" w:cs="Times New Roman"/>
              <w:color w:val="000000" w:themeColor="text1"/>
              <w:sz w:val="28"/>
              <w:szCs w:val="28"/>
              <w:lang w:val="ro-MD"/>
            </w:rPr>
            <w:t>. Noțiuni</w:t>
          </w:r>
        </w:sdtContent>
      </w:sdt>
      <w:r w:rsidRPr="00EB5AEE">
        <w:rPr>
          <w:rFonts w:ascii="Times New Roman" w:eastAsia="Georgia" w:hAnsi="Times New Roman" w:cs="Times New Roman"/>
          <w:b/>
          <w:color w:val="000000" w:themeColor="text1"/>
          <w:sz w:val="28"/>
          <w:szCs w:val="28"/>
          <w:lang w:val="ro-MD"/>
        </w:rPr>
        <w:t xml:space="preserve"> </w:t>
      </w:r>
    </w:p>
    <w:p w14:paraId="4B4EE6C5"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În sensul prezentului capitol, se definesc următoarele noţiuni:</w:t>
      </w:r>
    </w:p>
    <w:p w14:paraId="2CF7F3B3" w14:textId="77777777" w:rsidR="00067B7C" w:rsidRPr="00EB5AEE" w:rsidRDefault="00067B7C"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i/>
          <w:color w:val="000000" w:themeColor="text1"/>
          <w:sz w:val="28"/>
          <w:szCs w:val="28"/>
          <w:lang w:val="ro-MD"/>
        </w:rPr>
        <w:t>Persoane afiliate</w:t>
      </w:r>
      <w:r w:rsidRPr="00EB5AEE">
        <w:rPr>
          <w:rFonts w:ascii="Times New Roman" w:eastAsia="Georgia" w:hAnsi="Times New Roman" w:cs="Times New Roman"/>
          <w:color w:val="000000" w:themeColor="text1"/>
          <w:sz w:val="28"/>
          <w:szCs w:val="28"/>
          <w:lang w:val="ro-MD"/>
        </w:rPr>
        <w:t xml:space="preserve"> – o persoană este considerată afiliată cu o altă persoană dacă relația dintre acestea este definită de cel puțin unul din următoarele cazuri:</w:t>
      </w:r>
    </w:p>
    <w:p w14:paraId="3F4CF597" w14:textId="77777777" w:rsidR="00067B7C" w:rsidRPr="00EB5AEE" w:rsidRDefault="00067B7C" w:rsidP="00D009C9">
      <w:pPr>
        <w:numPr>
          <w:ilvl w:val="0"/>
          <w:numId w:val="17"/>
        </w:numPr>
        <w:pBdr>
          <w:top w:val="nil"/>
          <w:left w:val="nil"/>
          <w:bottom w:val="nil"/>
          <w:right w:val="nil"/>
          <w:between w:val="nil"/>
        </w:pBdr>
        <w:tabs>
          <w:tab w:val="left" w:pos="99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persoană fizică este afiliată cu altă persoană fizică dacă acestea sunt soț/soție sau rude până la gradul al II-lea inclusiv;</w:t>
      </w:r>
    </w:p>
    <w:p w14:paraId="06767A5A" w14:textId="0791D99D" w:rsidR="00067B7C" w:rsidRPr="00EB5AEE" w:rsidRDefault="00067B7C" w:rsidP="00D009C9">
      <w:pPr>
        <w:numPr>
          <w:ilvl w:val="0"/>
          <w:numId w:val="17"/>
        </w:numPr>
        <w:pBdr>
          <w:top w:val="nil"/>
          <w:left w:val="nil"/>
          <w:bottom w:val="nil"/>
          <w:right w:val="nil"/>
          <w:between w:val="nil"/>
        </w:pBdr>
        <w:tabs>
          <w:tab w:val="left" w:pos="99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o persoană fizică este afiliată cu o persoană juridică dacă persoana fizică deține, în mod direct sau indirect, inclusiv deținerile persoanelor afiliate, minimum 25% din </w:t>
      </w:r>
      <w:r w:rsidR="009B47D0" w:rsidRPr="00EB5AEE">
        <w:rPr>
          <w:rFonts w:ascii="Times New Roman" w:eastAsia="Georgia" w:hAnsi="Times New Roman" w:cs="Times New Roman"/>
          <w:color w:val="000000" w:themeColor="text1"/>
          <w:sz w:val="28"/>
          <w:szCs w:val="28"/>
          <w:lang w:val="ro-MD"/>
        </w:rPr>
        <w:t>acțiuni</w:t>
      </w:r>
      <w:r w:rsidRPr="00EB5AEE">
        <w:rPr>
          <w:rFonts w:ascii="Times New Roman" w:eastAsia="Georgia" w:hAnsi="Times New Roman" w:cs="Times New Roman"/>
          <w:color w:val="000000" w:themeColor="text1"/>
          <w:sz w:val="28"/>
          <w:szCs w:val="28"/>
          <w:lang w:val="ro-MD"/>
        </w:rPr>
        <w:t xml:space="preserve"> cu drept de vot ori dacă controlează în mod efectiv persoana juridică;</w:t>
      </w:r>
    </w:p>
    <w:p w14:paraId="0A406FAB" w14:textId="71FE1D2E" w:rsidR="00067B7C" w:rsidRPr="00EB5AEE" w:rsidRDefault="00067B7C" w:rsidP="00D009C9">
      <w:pPr>
        <w:numPr>
          <w:ilvl w:val="0"/>
          <w:numId w:val="17"/>
        </w:numPr>
        <w:pBdr>
          <w:top w:val="nil"/>
          <w:left w:val="nil"/>
          <w:bottom w:val="nil"/>
          <w:right w:val="nil"/>
          <w:between w:val="nil"/>
        </w:pBdr>
        <w:tabs>
          <w:tab w:val="left" w:pos="99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o persoană juridică este afiliată cu altă persoană juridică dacă cel puțin aceasta deține, în mod direct sau indirect, inclusiv deținerile persoanelor afiliate, minimum 25% din </w:t>
      </w:r>
      <w:r w:rsidR="009B47D0" w:rsidRPr="00EB5AEE">
        <w:rPr>
          <w:rFonts w:ascii="Times New Roman" w:eastAsia="Georgia" w:hAnsi="Times New Roman" w:cs="Times New Roman"/>
          <w:color w:val="000000" w:themeColor="text1"/>
          <w:sz w:val="28"/>
          <w:szCs w:val="28"/>
          <w:lang w:val="ro-MD"/>
        </w:rPr>
        <w:t>acțiuni</w:t>
      </w:r>
      <w:r w:rsidRPr="00EB5AEE">
        <w:rPr>
          <w:rFonts w:ascii="Times New Roman" w:eastAsia="Georgia" w:hAnsi="Times New Roman" w:cs="Times New Roman"/>
          <w:color w:val="000000" w:themeColor="text1"/>
          <w:sz w:val="28"/>
          <w:szCs w:val="28"/>
          <w:lang w:val="ro-MD"/>
        </w:rPr>
        <w:t xml:space="preserve"> cu drept de vot ori dacă controlează în mod efectiv acea persoană juridică;</w:t>
      </w:r>
    </w:p>
    <w:p w14:paraId="6508A399" w14:textId="7165992F" w:rsidR="00067B7C" w:rsidRPr="00EB5AEE" w:rsidRDefault="00067B7C" w:rsidP="00D009C9">
      <w:pPr>
        <w:numPr>
          <w:ilvl w:val="0"/>
          <w:numId w:val="17"/>
        </w:numPr>
        <w:pBdr>
          <w:top w:val="nil"/>
          <w:left w:val="nil"/>
          <w:bottom w:val="nil"/>
          <w:right w:val="nil"/>
          <w:between w:val="nil"/>
        </w:pBdr>
        <w:tabs>
          <w:tab w:val="left" w:pos="99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lastRenderedPageBreak/>
        <w:t xml:space="preserve">o persoană juridică este afiliată cu altă persoană juridică dacă o persoană terță, deține în mod direct sau indirect, inclusiv deținerile persoanelor sale afiliate, minimum 25% </w:t>
      </w:r>
      <w:r w:rsidR="009B47D0" w:rsidRPr="00EB5AEE">
        <w:rPr>
          <w:rFonts w:ascii="Times New Roman" w:eastAsia="Georgia" w:hAnsi="Times New Roman" w:cs="Times New Roman"/>
          <w:color w:val="000000" w:themeColor="text1"/>
          <w:sz w:val="28"/>
          <w:szCs w:val="28"/>
          <w:lang w:val="ro-MD"/>
        </w:rPr>
        <w:t>din acțiuni</w:t>
      </w:r>
      <w:r w:rsidRPr="00EB5AEE">
        <w:rPr>
          <w:rFonts w:ascii="Times New Roman" w:eastAsia="Georgia" w:hAnsi="Times New Roman" w:cs="Times New Roman"/>
          <w:color w:val="000000" w:themeColor="text1"/>
          <w:sz w:val="28"/>
          <w:szCs w:val="28"/>
          <w:lang w:val="ro-MD"/>
        </w:rPr>
        <w:t xml:space="preserve"> cu drept de vot la prima persoană juridică, cât și la cea de-a doua ori dacă le controlează în mod efectiv;</w:t>
      </w:r>
    </w:p>
    <w:p w14:paraId="1779126E" w14:textId="77777777" w:rsidR="00067B7C" w:rsidRPr="00EB5AEE" w:rsidRDefault="00067B7C" w:rsidP="00D009C9">
      <w:pPr>
        <w:pBdr>
          <w:top w:val="nil"/>
          <w:left w:val="nil"/>
          <w:bottom w:val="nil"/>
          <w:right w:val="nil"/>
          <w:between w:val="nil"/>
        </w:pBdr>
        <w:tabs>
          <w:tab w:val="left" w:pos="4704"/>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Se consideră că o persoană controlează în mod efectiv o persoană juridică dacă se stabilește faptul că, atât din punct de vedere faptic cât și legal, are capacitatea de decizie asupra activității persoanei juridice vizate prin:</w:t>
      </w:r>
    </w:p>
    <w:p w14:paraId="1AC4C461" w14:textId="77777777" w:rsidR="00067B7C" w:rsidRPr="00EB5AEE" w:rsidRDefault="00067B7C" w:rsidP="00D009C9">
      <w:pPr>
        <w:numPr>
          <w:ilvl w:val="0"/>
          <w:numId w:val="19"/>
        </w:numPr>
        <w:pBdr>
          <w:top w:val="nil"/>
          <w:left w:val="nil"/>
          <w:bottom w:val="nil"/>
          <w:right w:val="nil"/>
          <w:between w:val="nil"/>
        </w:pBdr>
        <w:tabs>
          <w:tab w:val="left" w:pos="90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numirea ori revocarea majorității membrilor organului de supraveghere (consiliului) al persoanei juridice, organului executiv sau majorității membrilor organului executiv şi/sau cenzorului ori majorității membrilor comisiei de cenzori;</w:t>
      </w:r>
    </w:p>
    <w:p w14:paraId="09AE7C7B" w14:textId="77777777" w:rsidR="00067B7C" w:rsidRPr="00EB5AEE" w:rsidRDefault="00067B7C" w:rsidP="00D009C9">
      <w:pPr>
        <w:numPr>
          <w:ilvl w:val="0"/>
          <w:numId w:val="19"/>
        </w:numPr>
        <w:pBdr>
          <w:top w:val="nil"/>
          <w:left w:val="nil"/>
          <w:bottom w:val="nil"/>
          <w:right w:val="nil"/>
          <w:between w:val="nil"/>
        </w:pBdr>
        <w:tabs>
          <w:tab w:val="left" w:pos="900"/>
          <w:tab w:val="left" w:pos="470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exercitarea controlului în temeiul unui contract încheiat cu persoana juridică, al unei clauze din actul de constituire ori din statutul persoanei juridice sau în temeiul unui acord încheiat cu alte persoane cu participațiuni cu drept de vot ai persoanei juridice.</w:t>
      </w:r>
    </w:p>
    <w:p w14:paraId="05EA39DA" w14:textId="3D3F3110" w:rsidR="00067B7C" w:rsidRPr="00EB5AEE" w:rsidRDefault="00067B7C" w:rsidP="00D009C9">
      <w:pPr>
        <w:pBdr>
          <w:top w:val="nil"/>
          <w:left w:val="nil"/>
          <w:bottom w:val="nil"/>
          <w:right w:val="nil"/>
          <w:between w:val="nil"/>
        </w:pBdr>
        <w:tabs>
          <w:tab w:val="left" w:pos="4704"/>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Se consideră că o persoană controlează în mod indirect în cazul care persoana deține </w:t>
      </w:r>
      <w:r w:rsidR="00A04DF1" w:rsidRPr="00EB5AEE">
        <w:rPr>
          <w:rFonts w:ascii="Times New Roman" w:eastAsia="Georgia" w:hAnsi="Times New Roman" w:cs="Times New Roman"/>
          <w:color w:val="000000" w:themeColor="text1"/>
          <w:sz w:val="28"/>
          <w:szCs w:val="28"/>
          <w:lang w:val="ro-MD"/>
        </w:rPr>
        <w:t>acțiuni</w:t>
      </w:r>
      <w:r w:rsidRPr="00EB5AEE">
        <w:rPr>
          <w:rFonts w:ascii="Times New Roman" w:eastAsia="Georgia" w:hAnsi="Times New Roman" w:cs="Times New Roman"/>
          <w:color w:val="000000" w:themeColor="text1"/>
          <w:sz w:val="28"/>
          <w:szCs w:val="28"/>
          <w:lang w:val="ro-MD"/>
        </w:rPr>
        <w:t xml:space="preserve"> cu drept de vot la o persoană juridică prin intermediul unei alte persoane fizice și/sau juridice sau mai multor persoane fizice și/sau juridice.</w:t>
      </w:r>
    </w:p>
    <w:p w14:paraId="05BA1865" w14:textId="77777777" w:rsidR="00067B7C" w:rsidRPr="00EB5AEE" w:rsidRDefault="00067B7C"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i/>
          <w:color w:val="000000" w:themeColor="text1"/>
          <w:sz w:val="28"/>
          <w:szCs w:val="28"/>
          <w:lang w:val="ro-MD"/>
        </w:rPr>
      </w:pPr>
      <w:bookmarkStart w:id="1" w:name="_heading=h.gjdgxs" w:colFirst="0" w:colLast="0"/>
      <w:bookmarkEnd w:id="1"/>
      <w:r w:rsidRPr="00EB5AEE">
        <w:rPr>
          <w:rFonts w:ascii="Times New Roman" w:eastAsia="Georgia" w:hAnsi="Times New Roman" w:cs="Times New Roman"/>
          <w:i/>
          <w:color w:val="000000" w:themeColor="text1"/>
          <w:sz w:val="28"/>
          <w:szCs w:val="28"/>
          <w:lang w:val="ro-MD"/>
        </w:rPr>
        <w:t xml:space="preserve">Persoana independentă – </w:t>
      </w:r>
      <w:r w:rsidRPr="00EB5AEE">
        <w:rPr>
          <w:rFonts w:ascii="Times New Roman" w:eastAsia="Georgia" w:hAnsi="Times New Roman" w:cs="Times New Roman"/>
          <w:color w:val="000000" w:themeColor="text1"/>
          <w:sz w:val="28"/>
          <w:szCs w:val="28"/>
          <w:lang w:val="ro-MD"/>
        </w:rPr>
        <w:t>reprezintă alte persoane decât persoanele afiliate;</w:t>
      </w:r>
    </w:p>
    <w:p w14:paraId="4F469702" w14:textId="77777777" w:rsidR="00067B7C" w:rsidRPr="00EB5AEE" w:rsidRDefault="002150FF"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0"/>
          <w:id w:val="1452214824"/>
        </w:sdtPr>
        <w:sdtEndPr/>
        <w:sdtContent>
          <w:r w:rsidR="00067B7C" w:rsidRPr="00EB5AEE">
            <w:rPr>
              <w:rFonts w:ascii="Times New Roman" w:eastAsia="Times New Roman" w:hAnsi="Times New Roman" w:cs="Times New Roman"/>
              <w:i/>
              <w:color w:val="000000" w:themeColor="text1"/>
              <w:sz w:val="28"/>
              <w:szCs w:val="28"/>
              <w:lang w:val="ro-MD"/>
            </w:rPr>
            <w:t xml:space="preserve">Preț de transfer – </w:t>
          </w:r>
        </w:sdtContent>
      </w:sdt>
      <w:r w:rsidR="00067B7C" w:rsidRPr="00EB5AEE">
        <w:rPr>
          <w:rFonts w:ascii="Times New Roman" w:eastAsia="Georgia" w:hAnsi="Times New Roman" w:cs="Times New Roman"/>
          <w:color w:val="000000" w:themeColor="text1"/>
          <w:sz w:val="28"/>
          <w:szCs w:val="28"/>
          <w:lang w:val="ro-MD"/>
        </w:rPr>
        <w:t>reprezintă condițiile, regulile, metodele stabilite sau impuse de formare a prețurilor în relațiile comerciale sau financiare între două persoane afiliate care diferă de acelea care ar fi existat între persoane independente;</w:t>
      </w:r>
    </w:p>
    <w:p w14:paraId="621C0A08" w14:textId="3C1CF872" w:rsidR="00067B7C" w:rsidRPr="00EB5AEE" w:rsidRDefault="002150FF"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Theme="minorHAnsi"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1"/>
          <w:id w:val="-84158717"/>
        </w:sdtPr>
        <w:sdtEndPr/>
        <w:sdtContent>
          <w:r w:rsidR="00067B7C" w:rsidRPr="00EB5AEE">
            <w:rPr>
              <w:rFonts w:ascii="Times New Roman" w:eastAsia="Times New Roman" w:hAnsi="Times New Roman" w:cs="Times New Roman"/>
              <w:i/>
              <w:color w:val="000000" w:themeColor="text1"/>
              <w:sz w:val="28"/>
              <w:szCs w:val="28"/>
              <w:lang w:val="ro-MD"/>
            </w:rPr>
            <w:t>Principiul lungimii brațului –</w:t>
          </w:r>
        </w:sdtContent>
      </w:sdt>
      <w:r w:rsidR="00067B7C" w:rsidRPr="00EB5AEE">
        <w:rPr>
          <w:rFonts w:ascii="Times New Roman" w:eastAsia="Georgia" w:hAnsi="Times New Roman" w:cs="Times New Roman"/>
          <w:b/>
          <w:i/>
          <w:color w:val="000000" w:themeColor="text1"/>
          <w:sz w:val="28"/>
          <w:szCs w:val="28"/>
          <w:lang w:val="ro-MD"/>
        </w:rPr>
        <w:t xml:space="preserve"> </w:t>
      </w:r>
      <w:r w:rsidR="00067B7C" w:rsidRPr="00EB5AEE">
        <w:rPr>
          <w:rFonts w:ascii="Times New Roman" w:eastAsia="Georgia" w:hAnsi="Times New Roman" w:cs="Times New Roman"/>
          <w:color w:val="000000" w:themeColor="text1"/>
          <w:sz w:val="28"/>
          <w:szCs w:val="28"/>
          <w:lang w:val="ro-MD"/>
        </w:rPr>
        <w:t xml:space="preserve">reprezintă standardul internațional care prevede că, în cazul în care condițiile în relațiile comerciale sau financiare între persoanele afiliate sunt diferite de cele între persoanele independente, atunci orice venit care s-ar fi acumulat, în lipsa acestor condiții, pentru una dintre persoane, dar din cauza acestor condiții, nu s-a acumulat, pot fi incluse în venitul acelei persoane și </w:t>
      </w:r>
      <w:r w:rsidR="00677FA1" w:rsidRPr="00EB5AEE">
        <w:rPr>
          <w:rFonts w:ascii="Times New Roman" w:eastAsia="Georgia" w:hAnsi="Times New Roman" w:cs="Times New Roman"/>
          <w:color w:val="000000" w:themeColor="text1"/>
          <w:sz w:val="28"/>
          <w:szCs w:val="28"/>
          <w:lang w:val="ro-MD"/>
        </w:rPr>
        <w:t>impozitate în mod corespunzător;</w:t>
      </w:r>
    </w:p>
    <w:p w14:paraId="68B9BABB" w14:textId="77777777" w:rsidR="00067B7C" w:rsidRPr="00EB5AEE" w:rsidRDefault="002150FF"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2"/>
          <w:id w:val="-133339614"/>
        </w:sdtPr>
        <w:sdtEndPr/>
        <w:sdtContent>
          <w:r w:rsidR="00067B7C" w:rsidRPr="00EB5AEE">
            <w:rPr>
              <w:rFonts w:ascii="Times New Roman" w:eastAsia="Times New Roman" w:hAnsi="Times New Roman" w:cs="Times New Roman"/>
              <w:i/>
              <w:color w:val="000000" w:themeColor="text1"/>
              <w:sz w:val="28"/>
              <w:szCs w:val="28"/>
              <w:lang w:val="ro-MD"/>
            </w:rPr>
            <w:t>Prețul determinat conform principiului lungimii brațului</w:t>
          </w:r>
        </w:sdtContent>
      </w:sdt>
      <w:r w:rsidR="00067B7C" w:rsidRPr="00EB5AEE">
        <w:rPr>
          <w:rFonts w:ascii="Times New Roman" w:eastAsia="Georgia" w:hAnsi="Times New Roman" w:cs="Times New Roman"/>
          <w:color w:val="000000" w:themeColor="text1"/>
          <w:sz w:val="28"/>
          <w:szCs w:val="28"/>
          <w:lang w:val="ro-MD"/>
        </w:rPr>
        <w:t xml:space="preserve"> – prețul care ar fi plătit de o persoană independentă unei alte persoane independente în același moment și în același loc, pentru același bun sau serviciu ori pentru unul similar, în condiții de concurență loială; </w:t>
      </w:r>
    </w:p>
    <w:p w14:paraId="383D925E" w14:textId="7598E8EA" w:rsidR="00067B7C" w:rsidRPr="00EB5AEE" w:rsidRDefault="002150FF"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3"/>
          <w:id w:val="-1949771635"/>
        </w:sdtPr>
        <w:sdtEndPr/>
        <w:sdtContent>
          <w:r w:rsidR="00067B7C" w:rsidRPr="00EB5AEE">
            <w:rPr>
              <w:rFonts w:ascii="Times New Roman" w:eastAsia="Times New Roman" w:hAnsi="Times New Roman" w:cs="Times New Roman"/>
              <w:i/>
              <w:color w:val="000000" w:themeColor="text1"/>
              <w:sz w:val="28"/>
              <w:szCs w:val="28"/>
              <w:lang w:val="ro-MD"/>
            </w:rPr>
            <w:t xml:space="preserve">Tranzacție </w:t>
          </w:r>
        </w:sdtContent>
      </w:sdt>
      <w:r w:rsidR="00067B7C" w:rsidRPr="00EB5AEE">
        <w:rPr>
          <w:rFonts w:ascii="Times New Roman" w:eastAsia="Georgia" w:hAnsi="Times New Roman" w:cs="Times New Roman"/>
          <w:color w:val="000000" w:themeColor="text1"/>
          <w:sz w:val="28"/>
          <w:szCs w:val="28"/>
          <w:lang w:val="ro-MD"/>
        </w:rPr>
        <w:t>- orice vânzare, cesiune, leasing, licență, credit, împrumut, avans, contribuție sau orice alt transfer al oricărui interes sau dreptul de a utiliza orice proprietate (indiferent dacă este tangibilă sau intangibilă, bunuri imobiliare, mobiliare sau personale) sau bani, indiferent de modul în care se efectuează o astfel de tranzacție și dacă termenii unei astfel de tranzacții sunt documentați în mod oficial sau nu. O tranzacție include, de asemenea, efectuarea oricărui serviciu în favoarea sau în numele unui alt contribuabil.</w:t>
      </w:r>
    </w:p>
    <w:p w14:paraId="2D24F259" w14:textId="77777777" w:rsidR="00067B7C" w:rsidRPr="00EB5AEE" w:rsidRDefault="00067B7C"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i/>
          <w:color w:val="000000" w:themeColor="text1"/>
          <w:sz w:val="28"/>
          <w:szCs w:val="28"/>
          <w:lang w:val="ro-MD"/>
        </w:rPr>
        <w:lastRenderedPageBreak/>
        <w:t xml:space="preserve">Tranzacție controlată – </w:t>
      </w:r>
      <w:r w:rsidRPr="00EB5AEE">
        <w:rPr>
          <w:rFonts w:ascii="Times New Roman" w:eastAsia="Georgia" w:hAnsi="Times New Roman" w:cs="Times New Roman"/>
          <w:color w:val="000000" w:themeColor="text1"/>
          <w:sz w:val="28"/>
          <w:szCs w:val="28"/>
          <w:lang w:val="ro-MD"/>
        </w:rPr>
        <w:t>tranzacție efectuată între persoane afiliate.</w:t>
      </w:r>
    </w:p>
    <w:p w14:paraId="19216CAC" w14:textId="16E148B0" w:rsidR="00067B7C" w:rsidRPr="00EB5AEE" w:rsidRDefault="00067B7C" w:rsidP="00D009C9">
      <w:pPr>
        <w:numPr>
          <w:ilvl w:val="0"/>
          <w:numId w:val="15"/>
        </w:numPr>
        <w:pBdr>
          <w:top w:val="nil"/>
          <w:left w:val="nil"/>
          <w:bottom w:val="nil"/>
          <w:right w:val="nil"/>
          <w:between w:val="nil"/>
        </w:pBdr>
        <w:tabs>
          <w:tab w:val="left" w:pos="993"/>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i/>
          <w:color w:val="000000" w:themeColor="text1"/>
          <w:sz w:val="28"/>
          <w:szCs w:val="28"/>
          <w:lang w:val="ro-MD"/>
        </w:rPr>
        <w:t xml:space="preserve">Tranzacție comparabilă – </w:t>
      </w:r>
      <w:r w:rsidRPr="00EB5AEE">
        <w:rPr>
          <w:rFonts w:ascii="Times New Roman" w:eastAsia="Georgia" w:hAnsi="Times New Roman" w:cs="Times New Roman"/>
          <w:color w:val="000000" w:themeColor="text1"/>
          <w:sz w:val="28"/>
          <w:szCs w:val="28"/>
          <w:lang w:val="ro-MD"/>
        </w:rPr>
        <w:t>tranzacție efectuată între persoane independente, care, datorită similitudinii condițiilor, poate fi utilizată ca referință de comparabilitate pentru tranzacția controlată.</w:t>
      </w:r>
    </w:p>
    <w:p w14:paraId="3252D0EF" w14:textId="77777777" w:rsidR="00067B7C" w:rsidRPr="00EB5AEE" w:rsidRDefault="00067B7C" w:rsidP="00D009C9">
      <w:pPr>
        <w:tabs>
          <w:tab w:val="left" w:pos="1260"/>
        </w:tabs>
        <w:spacing w:after="0"/>
        <w:ind w:firstLine="630"/>
        <w:jc w:val="both"/>
        <w:rPr>
          <w:rFonts w:ascii="Times New Roman" w:eastAsia="Georgia" w:hAnsi="Times New Roman" w:cs="Times New Roman"/>
          <w:b/>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226</w:t>
      </w:r>
      <w:r w:rsidRPr="00EB5AEE">
        <w:rPr>
          <w:rFonts w:ascii="Times New Roman" w:eastAsia="Georgia" w:hAnsi="Times New Roman" w:cs="Times New Roman"/>
          <w:b/>
          <w:color w:val="000000" w:themeColor="text1"/>
          <w:sz w:val="28"/>
          <w:szCs w:val="28"/>
          <w:vertAlign w:val="superscript"/>
          <w:lang w:val="ro-MD"/>
        </w:rPr>
        <w:t>18</w:t>
      </w:r>
      <w:sdt>
        <w:sdtPr>
          <w:rPr>
            <w:rFonts w:ascii="Times New Roman" w:eastAsiaTheme="minorHAnsi" w:hAnsi="Times New Roman" w:cs="Times New Roman"/>
            <w:color w:val="000000" w:themeColor="text1"/>
            <w:sz w:val="28"/>
            <w:szCs w:val="28"/>
            <w:lang w:val="ro-MD"/>
          </w:rPr>
          <w:tag w:val="goog_rdk_14"/>
          <w:id w:val="-82301718"/>
        </w:sdtPr>
        <w:sdtEndPr/>
        <w:sdtContent>
          <w:r w:rsidRPr="00EB5AEE">
            <w:rPr>
              <w:rFonts w:ascii="Times New Roman" w:eastAsia="Times New Roman" w:hAnsi="Times New Roman" w:cs="Times New Roman"/>
              <w:color w:val="000000" w:themeColor="text1"/>
              <w:sz w:val="28"/>
              <w:szCs w:val="28"/>
              <w:lang w:val="ro-MD"/>
            </w:rPr>
            <w:t>. Dispoziții generale</w:t>
          </w:r>
        </w:sdtContent>
      </w:sdt>
    </w:p>
    <w:p w14:paraId="2E26417C" w14:textId="77777777" w:rsidR="00067B7C" w:rsidRPr="00EB5AEE" w:rsidRDefault="00067B7C" w:rsidP="00D009C9">
      <w:pPr>
        <w:numPr>
          <w:ilvl w:val="0"/>
          <w:numId w:val="18"/>
        </w:numPr>
        <w:pBdr>
          <w:top w:val="nil"/>
          <w:left w:val="nil"/>
          <w:bottom w:val="nil"/>
          <w:right w:val="nil"/>
          <w:between w:val="nil"/>
        </w:pBdr>
        <w:tabs>
          <w:tab w:val="left" w:pos="113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Persoanele afiliate sunt obligate să încheie tranzacții cu respectarea principiului lungimii brațului, potrivit căruia condițiile regulile, metodele stabilite sau impuse de formare a prețurilor în cadrul tranzacțiilor între persoanele afiliate nu trebuie să difere de tranzacțiile care ar fi existat între persoane independente.</w:t>
      </w:r>
    </w:p>
    <w:p w14:paraId="0CAAF1AA" w14:textId="77777777" w:rsidR="00067B7C" w:rsidRPr="00EB5AEE" w:rsidRDefault="00067B7C" w:rsidP="00D009C9">
      <w:pPr>
        <w:numPr>
          <w:ilvl w:val="0"/>
          <w:numId w:val="18"/>
        </w:numPr>
        <w:pBdr>
          <w:top w:val="nil"/>
          <w:left w:val="nil"/>
          <w:bottom w:val="nil"/>
          <w:right w:val="nil"/>
          <w:between w:val="nil"/>
        </w:pBdr>
        <w:tabs>
          <w:tab w:val="left" w:pos="113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La stabilirea veniturilor sau a pierderilor fiscale a persoanelor afiliate se ţine cont de principiul lungimii brațului.</w:t>
      </w:r>
    </w:p>
    <w:p w14:paraId="1505C267" w14:textId="77777777" w:rsidR="00067B7C" w:rsidRPr="00EB5AEE" w:rsidRDefault="00067B7C" w:rsidP="00D009C9">
      <w:pPr>
        <w:numPr>
          <w:ilvl w:val="0"/>
          <w:numId w:val="18"/>
        </w:numPr>
        <w:pBdr>
          <w:top w:val="nil"/>
          <w:left w:val="nil"/>
          <w:bottom w:val="nil"/>
          <w:right w:val="nil"/>
          <w:between w:val="nil"/>
        </w:pBdr>
        <w:tabs>
          <w:tab w:val="left" w:pos="113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În cazul efectuării tranzacțiilor cu persoane afiliate fără justificarea cuantumului prețurilor de transfer practicate, Serviciul Fiscal de Stat va estima cuantumul prețurilor conform principiului lungimii brațului, fără a ține cont de condițiile rezultate din acestea relații, conform prezentului capitol şi modului stabilit de Ministerul Finanțelor.</w:t>
      </w:r>
    </w:p>
    <w:p w14:paraId="24912811" w14:textId="0A0EF060" w:rsidR="00067B7C" w:rsidRPr="00EB5AEE" w:rsidRDefault="00067B7C" w:rsidP="00D009C9">
      <w:pPr>
        <w:numPr>
          <w:ilvl w:val="0"/>
          <w:numId w:val="18"/>
        </w:numPr>
        <w:pBdr>
          <w:top w:val="nil"/>
          <w:left w:val="nil"/>
          <w:bottom w:val="nil"/>
          <w:right w:val="nil"/>
          <w:between w:val="nil"/>
        </w:pBdr>
        <w:tabs>
          <w:tab w:val="left" w:pos="113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La aplicarea prevederilor prezentului capitol se va ţine cont de liniile directoare privind prețurile de transfer, emise de Organizația pentru Cooperare şi Dezvoltare Economică.</w:t>
      </w:r>
    </w:p>
    <w:p w14:paraId="6FBAE4DF"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226</w:t>
      </w:r>
      <w:r w:rsidRPr="00EB5AEE">
        <w:rPr>
          <w:rFonts w:ascii="Times New Roman" w:eastAsia="Georgia" w:hAnsi="Times New Roman" w:cs="Times New Roman"/>
          <w:b/>
          <w:color w:val="000000" w:themeColor="text1"/>
          <w:sz w:val="28"/>
          <w:szCs w:val="28"/>
          <w:vertAlign w:val="superscript"/>
          <w:lang w:val="ro-MD"/>
        </w:rPr>
        <w:t>19</w:t>
      </w:r>
      <w:r w:rsidRPr="00EB5AEE">
        <w:rPr>
          <w:rFonts w:ascii="Times New Roman" w:eastAsia="Georgia" w:hAnsi="Times New Roman" w:cs="Times New Roman"/>
          <w:b/>
          <w:color w:val="000000" w:themeColor="text1"/>
          <w:sz w:val="28"/>
          <w:szCs w:val="28"/>
          <w:lang w:val="ro-MD"/>
        </w:rPr>
        <w:t>.</w:t>
      </w:r>
      <w:sdt>
        <w:sdtPr>
          <w:rPr>
            <w:rFonts w:ascii="Times New Roman" w:eastAsiaTheme="minorHAnsi" w:hAnsi="Times New Roman" w:cs="Times New Roman"/>
            <w:color w:val="000000" w:themeColor="text1"/>
            <w:sz w:val="28"/>
            <w:szCs w:val="28"/>
            <w:lang w:val="ro-MD"/>
          </w:rPr>
          <w:tag w:val="goog_rdk_15"/>
          <w:id w:val="1660038823"/>
        </w:sdtPr>
        <w:sdtEndPr/>
        <w:sdtContent>
          <w:r w:rsidRPr="00EB5AEE">
            <w:rPr>
              <w:rFonts w:ascii="Times New Roman" w:eastAsia="Times New Roman" w:hAnsi="Times New Roman" w:cs="Times New Roman"/>
              <w:color w:val="000000" w:themeColor="text1"/>
              <w:sz w:val="28"/>
              <w:szCs w:val="28"/>
              <w:lang w:val="ro-MD"/>
            </w:rPr>
            <w:t xml:space="preserve"> Prezentarea informației privind prețurile de transfer</w:t>
          </w:r>
        </w:sdtContent>
      </w:sdt>
    </w:p>
    <w:p w14:paraId="6FEB30E6" w14:textId="77777777" w:rsidR="00067B7C" w:rsidRPr="00EB5AEE" w:rsidRDefault="00067B7C" w:rsidP="00D009C9">
      <w:pPr>
        <w:numPr>
          <w:ilvl w:val="0"/>
          <w:numId w:val="16"/>
        </w:numPr>
        <w:pBdr>
          <w:top w:val="nil"/>
          <w:left w:val="nil"/>
          <w:bottom w:val="nil"/>
          <w:right w:val="nil"/>
          <w:between w:val="nil"/>
        </w:pBdr>
        <w:tabs>
          <w:tab w:val="left" w:pos="108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Contribuabilul este obligat să prezinte informația privind prețurile de transfer, aferent tranzacțiilor încheiate cu persoanele afiliate.</w:t>
      </w:r>
    </w:p>
    <w:p w14:paraId="59B4C904" w14:textId="2256E208" w:rsidR="00067B7C" w:rsidRPr="00EB5AEE" w:rsidRDefault="00067B7C" w:rsidP="00D009C9">
      <w:pPr>
        <w:numPr>
          <w:ilvl w:val="0"/>
          <w:numId w:val="16"/>
        </w:numPr>
        <w:pBdr>
          <w:top w:val="nil"/>
          <w:left w:val="nil"/>
          <w:bottom w:val="nil"/>
          <w:right w:val="nil"/>
          <w:between w:val="nil"/>
        </w:pBdr>
        <w:tabs>
          <w:tab w:val="left" w:pos="108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Modul și forma de prezentare se stabilește de Ministerul Finanțelor. Informația privind prețurile de transfer se prezintă nu mai târziu de data de 25 a lunii a treia după finele perioadei fiscale de gestiune.</w:t>
      </w:r>
    </w:p>
    <w:p w14:paraId="079078D2"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226</w:t>
      </w:r>
      <w:r w:rsidRPr="00EB5AEE">
        <w:rPr>
          <w:rFonts w:ascii="Times New Roman" w:eastAsia="Georgia" w:hAnsi="Times New Roman" w:cs="Times New Roman"/>
          <w:b/>
          <w:color w:val="000000" w:themeColor="text1"/>
          <w:sz w:val="28"/>
          <w:szCs w:val="28"/>
          <w:vertAlign w:val="superscript"/>
          <w:lang w:val="ro-MD"/>
        </w:rPr>
        <w:t>20</w:t>
      </w:r>
      <w:r w:rsidRPr="00EB5AEE">
        <w:rPr>
          <w:rFonts w:ascii="Times New Roman" w:eastAsia="Georgia" w:hAnsi="Times New Roman" w:cs="Times New Roman"/>
          <w:b/>
          <w:color w:val="000000" w:themeColor="text1"/>
          <w:sz w:val="28"/>
          <w:szCs w:val="28"/>
          <w:lang w:val="ro-MD"/>
        </w:rPr>
        <w:t>.</w:t>
      </w:r>
      <w:sdt>
        <w:sdtPr>
          <w:rPr>
            <w:rFonts w:ascii="Times New Roman" w:eastAsiaTheme="minorHAnsi" w:hAnsi="Times New Roman" w:cs="Times New Roman"/>
            <w:color w:val="000000" w:themeColor="text1"/>
            <w:sz w:val="28"/>
            <w:szCs w:val="28"/>
            <w:lang w:val="ro-MD"/>
          </w:rPr>
          <w:tag w:val="goog_rdk_16"/>
          <w:id w:val="206372833"/>
        </w:sdtPr>
        <w:sdtEndPr/>
        <w:sdtContent>
          <w:r w:rsidRPr="00EB5AEE">
            <w:rPr>
              <w:rFonts w:ascii="Times New Roman" w:eastAsia="Times New Roman" w:hAnsi="Times New Roman" w:cs="Times New Roman"/>
              <w:color w:val="000000" w:themeColor="text1"/>
              <w:sz w:val="28"/>
              <w:szCs w:val="28"/>
              <w:lang w:val="ro-MD"/>
            </w:rPr>
            <w:t xml:space="preserve"> Întocmirea și prezentarea dosarului privind prețurile de transfer</w:t>
          </w:r>
        </w:sdtContent>
      </w:sdt>
    </w:p>
    <w:p w14:paraId="4C77C603" w14:textId="73F5711A" w:rsidR="00067B7C" w:rsidRPr="00EB5AEE" w:rsidRDefault="00067B7C" w:rsidP="00D009C9">
      <w:pPr>
        <w:numPr>
          <w:ilvl w:val="0"/>
          <w:numId w:val="20"/>
        </w:numPr>
        <w:pBdr>
          <w:top w:val="nil"/>
          <w:left w:val="nil"/>
          <w:bottom w:val="nil"/>
          <w:right w:val="nil"/>
          <w:between w:val="nil"/>
        </w:pBdr>
        <w:tabs>
          <w:tab w:val="left" w:pos="108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Contribuabilul care încheie tranzacții cu persoane afiliate cu o valoare totală pe parcursul unei perioade fiscale, calculată prin însumarea valorii tranzacțiilor efectuate cu toate persoanele afiliate, fără T</w:t>
      </w:r>
      <w:r w:rsidR="00246F41" w:rsidRPr="00EB5AEE">
        <w:rPr>
          <w:rFonts w:ascii="Times New Roman" w:eastAsia="Georgia" w:hAnsi="Times New Roman" w:cs="Times New Roman"/>
          <w:color w:val="000000" w:themeColor="text1"/>
          <w:sz w:val="28"/>
          <w:szCs w:val="28"/>
          <w:lang w:val="ro-MD"/>
        </w:rPr>
        <w:t>.</w:t>
      </w:r>
      <w:r w:rsidRPr="00EB5AEE">
        <w:rPr>
          <w:rFonts w:ascii="Times New Roman" w:eastAsia="Georgia" w:hAnsi="Times New Roman" w:cs="Times New Roman"/>
          <w:color w:val="000000" w:themeColor="text1"/>
          <w:sz w:val="28"/>
          <w:szCs w:val="28"/>
          <w:lang w:val="ro-MD"/>
        </w:rPr>
        <w:t>V</w:t>
      </w:r>
      <w:r w:rsidR="00246F41" w:rsidRPr="00EB5AEE">
        <w:rPr>
          <w:rFonts w:ascii="Times New Roman" w:eastAsia="Georgia" w:hAnsi="Times New Roman" w:cs="Times New Roman"/>
          <w:color w:val="000000" w:themeColor="text1"/>
          <w:sz w:val="28"/>
          <w:szCs w:val="28"/>
          <w:lang w:val="ro-MD"/>
        </w:rPr>
        <w:t>.</w:t>
      </w:r>
      <w:r w:rsidRPr="00EB5AEE">
        <w:rPr>
          <w:rFonts w:ascii="Times New Roman" w:eastAsia="Georgia" w:hAnsi="Times New Roman" w:cs="Times New Roman"/>
          <w:color w:val="000000" w:themeColor="text1"/>
          <w:sz w:val="28"/>
          <w:szCs w:val="28"/>
          <w:lang w:val="ro-MD"/>
        </w:rPr>
        <w:t>A</w:t>
      </w:r>
      <w:r w:rsidR="00246F41" w:rsidRPr="00EB5AEE">
        <w:rPr>
          <w:rFonts w:ascii="Times New Roman" w:eastAsia="Georgia" w:hAnsi="Times New Roman" w:cs="Times New Roman"/>
          <w:color w:val="000000" w:themeColor="text1"/>
          <w:sz w:val="28"/>
          <w:szCs w:val="28"/>
          <w:lang w:val="ro-MD"/>
        </w:rPr>
        <w:t>.</w:t>
      </w:r>
      <w:r w:rsidRPr="00EB5AEE">
        <w:rPr>
          <w:rFonts w:ascii="Times New Roman" w:eastAsia="Georgia" w:hAnsi="Times New Roman" w:cs="Times New Roman"/>
          <w:color w:val="000000" w:themeColor="text1"/>
          <w:sz w:val="28"/>
          <w:szCs w:val="28"/>
          <w:lang w:val="ro-MD"/>
        </w:rPr>
        <w:t>, mai mare sau egală cu pragul de semnificație, prevăzut la alin. (2), au obligația întocmirii dosarului privind prețurile de transfer.</w:t>
      </w:r>
    </w:p>
    <w:p w14:paraId="29F443FF" w14:textId="77777777" w:rsidR="00067B7C" w:rsidRPr="00EB5AEE" w:rsidRDefault="00067B7C" w:rsidP="00D009C9">
      <w:pPr>
        <w:numPr>
          <w:ilvl w:val="0"/>
          <w:numId w:val="20"/>
        </w:numPr>
        <w:pBdr>
          <w:top w:val="nil"/>
          <w:left w:val="nil"/>
          <w:bottom w:val="nil"/>
          <w:right w:val="nil"/>
          <w:between w:val="nil"/>
        </w:pBdr>
        <w:tabs>
          <w:tab w:val="left" w:pos="900"/>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Pragul de semnificație a valorii totale anuale aferentă tranzacțiilor efectuate cu toate persoanele afiliate pe parcursul unei perioade fiscale constituie 20 000 000 lei.</w:t>
      </w:r>
    </w:p>
    <w:p w14:paraId="1AE15E7D" w14:textId="77777777" w:rsidR="00067B7C" w:rsidRPr="00EB5AEE" w:rsidRDefault="00067B7C" w:rsidP="00D009C9">
      <w:pPr>
        <w:numPr>
          <w:ilvl w:val="0"/>
          <w:numId w:val="20"/>
        </w:numPr>
        <w:pBdr>
          <w:top w:val="nil"/>
          <w:left w:val="nil"/>
          <w:bottom w:val="nil"/>
          <w:right w:val="nil"/>
          <w:between w:val="nil"/>
        </w:pBdr>
        <w:tabs>
          <w:tab w:val="left" w:pos="900"/>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Dosarul prețurilor de transfer urmează a fi întocmit de contribuabilul specificat la alin. (1), până la data de 25 a lunii a treia după finele perioadei fiscale de gestiune.</w:t>
      </w:r>
    </w:p>
    <w:p w14:paraId="52F29483" w14:textId="77777777" w:rsidR="00067B7C" w:rsidRPr="00EB5AEE" w:rsidRDefault="00067B7C" w:rsidP="00D009C9">
      <w:pPr>
        <w:numPr>
          <w:ilvl w:val="0"/>
          <w:numId w:val="20"/>
        </w:numPr>
        <w:pBdr>
          <w:top w:val="nil"/>
          <w:left w:val="nil"/>
          <w:bottom w:val="nil"/>
          <w:right w:val="nil"/>
          <w:between w:val="nil"/>
        </w:pBdr>
        <w:tabs>
          <w:tab w:val="left" w:pos="900"/>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lastRenderedPageBreak/>
        <w:t>Contribuabilul care se încadrează la prevederile alin. (1), are obligația să prezinte dosarul prețurilor de transfer, la solicitarea Serviciului Fiscal de Stat.</w:t>
      </w:r>
    </w:p>
    <w:p w14:paraId="3F383AC9" w14:textId="77777777" w:rsidR="00067B7C" w:rsidRPr="00EB5AEE" w:rsidRDefault="00067B7C" w:rsidP="00D009C9">
      <w:pPr>
        <w:numPr>
          <w:ilvl w:val="0"/>
          <w:numId w:val="20"/>
        </w:numPr>
        <w:pBdr>
          <w:top w:val="nil"/>
          <w:left w:val="nil"/>
          <w:bottom w:val="nil"/>
          <w:right w:val="nil"/>
          <w:between w:val="nil"/>
        </w:pBdr>
        <w:tabs>
          <w:tab w:val="left" w:pos="720"/>
          <w:tab w:val="left" w:pos="851"/>
          <w:tab w:val="left" w:pos="900"/>
          <w:tab w:val="left" w:pos="1080"/>
          <w:tab w:val="left" w:pos="1134"/>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Contribuabilul care nu se încadrează la prevederile alin. (1), sunt obligate să întocmească și să prezinte dosarul prețului de transfer numai la solicitarea Serviciului Fiscal de Stat.</w:t>
      </w:r>
    </w:p>
    <w:p w14:paraId="6B33F8A6" w14:textId="77777777" w:rsidR="00067B7C" w:rsidRPr="00EB5AEE" w:rsidRDefault="00067B7C" w:rsidP="00D009C9">
      <w:pPr>
        <w:numPr>
          <w:ilvl w:val="0"/>
          <w:numId w:val="20"/>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Dosarul prețurilor de transfer urmează să cuprindă:</w:t>
      </w:r>
    </w:p>
    <w:p w14:paraId="43D6EB05" w14:textId="77777777" w:rsidR="00067B7C" w:rsidRPr="00EB5AEE" w:rsidRDefault="00067B7C" w:rsidP="00D009C9">
      <w:pPr>
        <w:numPr>
          <w:ilvl w:val="6"/>
          <w:numId w:val="22"/>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Structura managerială a entității;</w:t>
      </w:r>
    </w:p>
    <w:p w14:paraId="2702FC41" w14:textId="77777777" w:rsidR="00067B7C" w:rsidRPr="00EB5AEE" w:rsidRDefault="002150FF" w:rsidP="00D009C9">
      <w:pPr>
        <w:numPr>
          <w:ilvl w:val="6"/>
          <w:numId w:val="22"/>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7"/>
          <w:id w:val="-971208539"/>
        </w:sdtPr>
        <w:sdtEndPr/>
        <w:sdtContent>
          <w:r w:rsidR="00067B7C" w:rsidRPr="00EB5AEE">
            <w:rPr>
              <w:rFonts w:ascii="Times New Roman" w:eastAsia="Times New Roman" w:hAnsi="Times New Roman" w:cs="Times New Roman"/>
              <w:color w:val="000000" w:themeColor="text1"/>
              <w:sz w:val="28"/>
              <w:szCs w:val="28"/>
              <w:lang w:val="ro-MD"/>
            </w:rPr>
            <w:t>Tranzacțiile între persoanele afiliate efectuate pe parcursul perioadei fiscale;</w:t>
          </w:r>
        </w:sdtContent>
      </w:sdt>
    </w:p>
    <w:p w14:paraId="3894107F" w14:textId="77777777" w:rsidR="00067B7C" w:rsidRPr="00EB5AEE" w:rsidRDefault="00067B7C" w:rsidP="00D009C9">
      <w:pPr>
        <w:numPr>
          <w:ilvl w:val="6"/>
          <w:numId w:val="22"/>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Acordurile/contractele încheiate între persoanele afiliate;</w:t>
      </w:r>
    </w:p>
    <w:p w14:paraId="2349AB89" w14:textId="77777777" w:rsidR="00067B7C" w:rsidRPr="00EB5AEE" w:rsidRDefault="002150FF" w:rsidP="00D009C9">
      <w:pPr>
        <w:numPr>
          <w:ilvl w:val="6"/>
          <w:numId w:val="22"/>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18"/>
          <w:id w:val="-2134470802"/>
        </w:sdtPr>
        <w:sdtEndPr/>
        <w:sdtContent>
          <w:r w:rsidR="00067B7C" w:rsidRPr="00EB5AEE">
            <w:rPr>
              <w:rFonts w:ascii="Times New Roman" w:eastAsia="Times New Roman" w:hAnsi="Times New Roman" w:cs="Times New Roman"/>
              <w:color w:val="000000" w:themeColor="text1"/>
              <w:sz w:val="28"/>
              <w:szCs w:val="28"/>
              <w:lang w:val="ro-MD"/>
            </w:rPr>
            <w:t>Metodologia și aplicarea prețurilor de transfer;</w:t>
          </w:r>
        </w:sdtContent>
      </w:sdt>
    </w:p>
    <w:p w14:paraId="5C46609D" w14:textId="77777777" w:rsidR="00067B7C" w:rsidRPr="00EB5AEE" w:rsidRDefault="00067B7C" w:rsidP="00D009C9">
      <w:pPr>
        <w:numPr>
          <w:ilvl w:val="6"/>
          <w:numId w:val="22"/>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Sursele și relațiile financiare ale entității.</w:t>
      </w:r>
    </w:p>
    <w:p w14:paraId="12F54992" w14:textId="77777777" w:rsidR="00067B7C" w:rsidRPr="00EB5AEE" w:rsidRDefault="00067B7C" w:rsidP="00D009C9">
      <w:pPr>
        <w:numPr>
          <w:ilvl w:val="0"/>
          <w:numId w:val="20"/>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Contribuabilul este obligat să asigure păstrarea dosarului prețurilor de transfer pe parcursul unei perioade de 6 ani, care începe a curge din momentul întocmirii acestuia.</w:t>
      </w:r>
    </w:p>
    <w:p w14:paraId="0851D812" w14:textId="732E2608" w:rsidR="00067B7C" w:rsidRPr="00EB5AEE" w:rsidRDefault="00067B7C" w:rsidP="00D009C9">
      <w:pPr>
        <w:numPr>
          <w:ilvl w:val="0"/>
          <w:numId w:val="20"/>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Conținutul detaliat al dosarului prețurilor de transfer, procedura de păstrare și de solicitare a acestuia, termenul de prezentare se stabilesc de către Ministerul Finanțelor.</w:t>
      </w:r>
    </w:p>
    <w:p w14:paraId="46DAD77F"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b/>
          <w:color w:val="000000" w:themeColor="text1"/>
          <w:sz w:val="28"/>
          <w:szCs w:val="28"/>
          <w:lang w:val="ro-MD"/>
        </w:rPr>
        <w:t>Articolul 226</w:t>
      </w:r>
      <w:r w:rsidRPr="00EB5AEE">
        <w:rPr>
          <w:rFonts w:ascii="Times New Roman" w:eastAsia="Georgia" w:hAnsi="Times New Roman" w:cs="Times New Roman"/>
          <w:b/>
          <w:color w:val="000000" w:themeColor="text1"/>
          <w:sz w:val="28"/>
          <w:szCs w:val="28"/>
          <w:vertAlign w:val="superscript"/>
          <w:lang w:val="ro-MD"/>
        </w:rPr>
        <w:t>21</w:t>
      </w:r>
      <w:r w:rsidRPr="00EB5AEE">
        <w:rPr>
          <w:rFonts w:ascii="Times New Roman" w:eastAsia="Georgia" w:hAnsi="Times New Roman" w:cs="Times New Roman"/>
          <w:b/>
          <w:color w:val="000000" w:themeColor="text1"/>
          <w:sz w:val="28"/>
          <w:szCs w:val="28"/>
          <w:lang w:val="ro-MD"/>
        </w:rPr>
        <w:t>.</w:t>
      </w:r>
      <w:sdt>
        <w:sdtPr>
          <w:rPr>
            <w:rFonts w:ascii="Times New Roman" w:eastAsiaTheme="minorHAnsi" w:hAnsi="Times New Roman" w:cs="Times New Roman"/>
            <w:color w:val="000000" w:themeColor="text1"/>
            <w:sz w:val="28"/>
            <w:szCs w:val="28"/>
            <w:lang w:val="ro-MD"/>
          </w:rPr>
          <w:tag w:val="goog_rdk_19"/>
          <w:id w:val="-894974522"/>
        </w:sdtPr>
        <w:sdtEndPr/>
        <w:sdtContent>
          <w:r w:rsidRPr="00EB5AEE">
            <w:rPr>
              <w:rFonts w:ascii="Times New Roman" w:eastAsia="Times New Roman" w:hAnsi="Times New Roman" w:cs="Times New Roman"/>
              <w:color w:val="000000" w:themeColor="text1"/>
              <w:sz w:val="28"/>
              <w:szCs w:val="28"/>
              <w:lang w:val="ro-MD"/>
            </w:rPr>
            <w:t xml:space="preserve"> Metodele de verificare a prețurilor de transfer</w:t>
          </w:r>
        </w:sdtContent>
      </w:sdt>
    </w:p>
    <w:p w14:paraId="5489FC60" w14:textId="77777777" w:rsidR="00067B7C" w:rsidRPr="00EB5AEE" w:rsidRDefault="00067B7C" w:rsidP="00D009C9">
      <w:pPr>
        <w:numPr>
          <w:ilvl w:val="0"/>
          <w:numId w:val="21"/>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În cazul în care principiul lungimii brațului nu este respectat, în cadrul unei tranzacții și/sau al unui grup de tranzacții între persoane afiliate, Serviciul Fiscal de Stat poate ajusta suma veniturilor sau cheltuielilor oricăreia dintre părțile afiliate în baza prețului determinat conform principiului lungimii brațului. </w:t>
      </w:r>
    </w:p>
    <w:p w14:paraId="4CA3D587" w14:textId="77777777" w:rsidR="00067B7C" w:rsidRPr="00EB5AEE" w:rsidRDefault="00067B7C" w:rsidP="00D009C9">
      <w:pPr>
        <w:numPr>
          <w:ilvl w:val="0"/>
          <w:numId w:val="21"/>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În cazul în care contribuabilul nu prezintă datele necesare pentru a stabili dacă prețurile de transfer respectă principiul lungimii brațului, Serviciul Fiscal de Stat poate estima suma veniturilor sau cheltuielilor oricăreia dintre părțile afiliate în baza prețului determinat conform principiului lungimii brațului.</w:t>
      </w:r>
    </w:p>
    <w:p w14:paraId="4443700A" w14:textId="77777777" w:rsidR="00067B7C" w:rsidRPr="00EB5AEE" w:rsidRDefault="00067B7C" w:rsidP="00D009C9">
      <w:pPr>
        <w:numPr>
          <w:ilvl w:val="0"/>
          <w:numId w:val="21"/>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La stabilirea prețului conform principiului lungimii brațului pentru tranzacțiile desfășurate între persoane afiliate, Serviciul Fiscal de Stat este în drept să utilizeze următoarele metode:</w:t>
      </w:r>
    </w:p>
    <w:p w14:paraId="6A2DFADC"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a) metoda comparării prețurilor;</w:t>
      </w:r>
    </w:p>
    <w:p w14:paraId="00FDB1DA"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b) metoda cost plus;</w:t>
      </w:r>
    </w:p>
    <w:p w14:paraId="1F9CA933" w14:textId="77777777" w:rsidR="00067B7C" w:rsidRPr="00EB5AEE" w:rsidRDefault="002150FF"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20"/>
          <w:id w:val="-1420401751"/>
        </w:sdtPr>
        <w:sdtEndPr/>
        <w:sdtContent>
          <w:r w:rsidR="00067B7C" w:rsidRPr="00EB5AEE">
            <w:rPr>
              <w:rFonts w:ascii="Times New Roman" w:eastAsia="Times New Roman" w:hAnsi="Times New Roman" w:cs="Times New Roman"/>
              <w:color w:val="000000" w:themeColor="text1"/>
              <w:sz w:val="28"/>
              <w:szCs w:val="28"/>
              <w:lang w:val="ro-MD"/>
            </w:rPr>
            <w:t>c) metoda prețului de revânzare;</w:t>
          </w:r>
        </w:sdtContent>
      </w:sdt>
    </w:p>
    <w:p w14:paraId="5813DB6D" w14:textId="77777777" w:rsidR="00067B7C" w:rsidRPr="00EB5AEE" w:rsidRDefault="002150FF"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sdt>
        <w:sdtPr>
          <w:rPr>
            <w:rFonts w:ascii="Times New Roman" w:eastAsiaTheme="minorHAnsi" w:hAnsi="Times New Roman" w:cs="Times New Roman"/>
            <w:color w:val="000000" w:themeColor="text1"/>
            <w:sz w:val="28"/>
            <w:szCs w:val="28"/>
            <w:lang w:val="ro-MD"/>
          </w:rPr>
          <w:tag w:val="goog_rdk_21"/>
          <w:id w:val="-1797828887"/>
        </w:sdtPr>
        <w:sdtEndPr/>
        <w:sdtContent>
          <w:r w:rsidR="00067B7C" w:rsidRPr="00EB5AEE">
            <w:rPr>
              <w:rFonts w:ascii="Times New Roman" w:eastAsia="Times New Roman" w:hAnsi="Times New Roman" w:cs="Times New Roman"/>
              <w:color w:val="000000" w:themeColor="text1"/>
              <w:sz w:val="28"/>
              <w:szCs w:val="28"/>
              <w:lang w:val="ro-MD"/>
            </w:rPr>
            <w:t>d) metoda marjei nete tranzacționale;</w:t>
          </w:r>
        </w:sdtContent>
      </w:sdt>
    </w:p>
    <w:p w14:paraId="0CD5B809" w14:textId="77777777" w:rsidR="00067B7C" w:rsidRPr="00EB5AEE" w:rsidRDefault="00067B7C" w:rsidP="00D009C9">
      <w:pPr>
        <w:tabs>
          <w:tab w:val="left" w:pos="1260"/>
        </w:tabs>
        <w:spacing w:after="0"/>
        <w:ind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 xml:space="preserve">e) metoda împărțirii profitului; </w:t>
      </w:r>
    </w:p>
    <w:p w14:paraId="7E01DB60" w14:textId="77777777" w:rsidR="00067B7C" w:rsidRPr="00EB5AEE" w:rsidRDefault="00067B7C" w:rsidP="00D009C9">
      <w:pPr>
        <w:numPr>
          <w:ilvl w:val="0"/>
          <w:numId w:val="21"/>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Sarcina probațiunii în vederea demonstrării respectării principiului lungimii de braț aparține contribuabilului</w:t>
      </w:r>
    </w:p>
    <w:p w14:paraId="553681E1" w14:textId="2C7B6151" w:rsidR="00067B7C" w:rsidRPr="00EB5AEE" w:rsidRDefault="00067B7C" w:rsidP="00D009C9">
      <w:pPr>
        <w:numPr>
          <w:ilvl w:val="0"/>
          <w:numId w:val="21"/>
        </w:numPr>
        <w:pBdr>
          <w:top w:val="nil"/>
          <w:left w:val="nil"/>
          <w:bottom w:val="nil"/>
          <w:right w:val="nil"/>
          <w:between w:val="nil"/>
        </w:pBdr>
        <w:tabs>
          <w:tab w:val="left" w:pos="1080"/>
          <w:tab w:val="left" w:pos="1260"/>
        </w:tabs>
        <w:spacing w:after="0"/>
        <w:ind w:left="0" w:firstLine="630"/>
        <w:jc w:val="both"/>
        <w:rPr>
          <w:rFonts w:ascii="Times New Roman" w:eastAsia="Georgia" w:hAnsi="Times New Roman" w:cs="Times New Roman"/>
          <w:color w:val="000000" w:themeColor="text1"/>
          <w:sz w:val="28"/>
          <w:szCs w:val="28"/>
          <w:lang w:val="ro-MD"/>
        </w:rPr>
      </w:pPr>
      <w:r w:rsidRPr="00EB5AEE">
        <w:rPr>
          <w:rFonts w:ascii="Times New Roman" w:eastAsia="Georgia" w:hAnsi="Times New Roman" w:cs="Times New Roman"/>
          <w:color w:val="000000" w:themeColor="text1"/>
          <w:sz w:val="28"/>
          <w:szCs w:val="28"/>
          <w:lang w:val="ro-MD"/>
        </w:rPr>
        <w:t>Procedura de aplicare a metodelor pentru determinarea prețului de transfer este stabilită de Ministerul Finanțelor.”.</w:t>
      </w:r>
    </w:p>
    <w:p w14:paraId="17744856" w14:textId="16D142B6" w:rsidR="00AF6BF9" w:rsidRPr="00EB5AEE" w:rsidRDefault="00067B7C" w:rsidP="00D009C9">
      <w:pPr>
        <w:pStyle w:val="ListParagraph"/>
        <w:numPr>
          <w:ilvl w:val="0"/>
          <w:numId w:val="1"/>
        </w:numPr>
        <w:tabs>
          <w:tab w:val="left" w:pos="900"/>
        </w:tabs>
        <w:spacing w:after="0"/>
        <w:ind w:right="21"/>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lastRenderedPageBreak/>
        <w:t xml:space="preserve"> </w:t>
      </w:r>
      <w:r w:rsidR="00C24ACA" w:rsidRPr="00EB5AEE">
        <w:rPr>
          <w:rFonts w:ascii="Times New Roman" w:eastAsia="Times New Roman" w:hAnsi="Times New Roman" w:cs="Times New Roman"/>
          <w:color w:val="000000" w:themeColor="text1"/>
          <w:sz w:val="28"/>
          <w:szCs w:val="28"/>
          <w:lang w:val="ro-MD" w:eastAsia="ru-RU"/>
        </w:rPr>
        <w:t xml:space="preserve">La articolul 229 </w:t>
      </w:r>
    </w:p>
    <w:p w14:paraId="6307D425" w14:textId="4395323A" w:rsidR="00AF6BF9" w:rsidRPr="00EB5AEE" w:rsidRDefault="00677FA1" w:rsidP="00D009C9">
      <w:pPr>
        <w:pStyle w:val="ListParagraph"/>
        <w:tabs>
          <w:tab w:val="left" w:pos="900"/>
        </w:tabs>
        <w:spacing w:after="0"/>
        <w:ind w:left="0" w:right="21" w:firstLine="540"/>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î</w:t>
      </w:r>
      <w:r w:rsidR="00FA5BC9" w:rsidRPr="00EB5AEE">
        <w:rPr>
          <w:rFonts w:ascii="Times New Roman" w:eastAsia="Times New Roman" w:hAnsi="Times New Roman" w:cs="Times New Roman"/>
          <w:color w:val="000000" w:themeColor="text1"/>
          <w:sz w:val="28"/>
          <w:szCs w:val="28"/>
          <w:lang w:val="ro-MD" w:eastAsia="ru-RU"/>
        </w:rPr>
        <w:t xml:space="preserve">n cuprinsul </w:t>
      </w:r>
      <w:r w:rsidR="00AF6BF9" w:rsidRPr="00EB5AEE">
        <w:rPr>
          <w:rFonts w:ascii="Times New Roman" w:eastAsia="Times New Roman" w:hAnsi="Times New Roman" w:cs="Times New Roman"/>
          <w:color w:val="000000" w:themeColor="text1"/>
          <w:sz w:val="28"/>
          <w:szCs w:val="28"/>
          <w:lang w:val="ro-MD" w:eastAsia="ru-RU"/>
        </w:rPr>
        <w:t>a</w:t>
      </w:r>
      <w:r w:rsidR="00FA5BC9" w:rsidRPr="00EB5AEE">
        <w:rPr>
          <w:rFonts w:ascii="Times New Roman" w:eastAsia="Times New Roman" w:hAnsi="Times New Roman" w:cs="Times New Roman"/>
          <w:color w:val="000000" w:themeColor="text1"/>
          <w:sz w:val="28"/>
          <w:szCs w:val="28"/>
          <w:lang w:val="ro-MD" w:eastAsia="ru-RU"/>
        </w:rPr>
        <w:t>lineatelor</w:t>
      </w:r>
      <w:r w:rsidR="00AF6BF9" w:rsidRPr="00EB5AEE">
        <w:rPr>
          <w:rFonts w:ascii="Times New Roman" w:eastAsia="Times New Roman" w:hAnsi="Times New Roman" w:cs="Times New Roman"/>
          <w:color w:val="000000" w:themeColor="text1"/>
          <w:sz w:val="28"/>
          <w:szCs w:val="28"/>
          <w:lang w:val="ro-MD" w:eastAsia="ru-RU"/>
        </w:rPr>
        <w:t xml:space="preserve"> (1),</w:t>
      </w:r>
      <w:r w:rsidR="00FA5BC9" w:rsidRPr="00EB5AEE">
        <w:rPr>
          <w:rFonts w:ascii="Times New Roman" w:eastAsia="Times New Roman" w:hAnsi="Times New Roman" w:cs="Times New Roman"/>
          <w:color w:val="000000" w:themeColor="text1"/>
          <w:sz w:val="28"/>
          <w:szCs w:val="28"/>
          <w:lang w:val="ro-MD" w:eastAsia="ru-RU"/>
        </w:rPr>
        <w:t xml:space="preserve"> (4), (5) și (7)</w:t>
      </w:r>
      <w:r w:rsidR="00AF6BF9" w:rsidRPr="00EB5AEE">
        <w:rPr>
          <w:rFonts w:ascii="Times New Roman" w:eastAsia="Times New Roman" w:hAnsi="Times New Roman" w:cs="Times New Roman"/>
          <w:color w:val="000000" w:themeColor="text1"/>
          <w:sz w:val="28"/>
          <w:szCs w:val="28"/>
          <w:lang w:val="ro-MD" w:eastAsia="ru-RU"/>
        </w:rPr>
        <w:t xml:space="preserve"> textul „banca (sucursala sau filiala acesteia) se substituie cu textul „banca (sucursala), societatea de plată, societatea emitentă de monedă electronică și/sau </w:t>
      </w:r>
      <w:r w:rsidR="00FA5BC9" w:rsidRPr="00EB5AEE">
        <w:rPr>
          <w:rFonts w:ascii="Times New Roman" w:eastAsia="Times New Roman" w:hAnsi="Times New Roman" w:cs="Times New Roman"/>
          <w:color w:val="000000" w:themeColor="text1"/>
          <w:sz w:val="28"/>
          <w:szCs w:val="28"/>
          <w:lang w:val="ro-MD" w:eastAsia="ru-RU"/>
        </w:rPr>
        <w:t>furnizorii de servicii poştale” la forma gramaticală corespunzătoare;</w:t>
      </w:r>
    </w:p>
    <w:p w14:paraId="3E628587" w14:textId="77777777" w:rsidR="00C24ACA" w:rsidRPr="00EB5AEE" w:rsidRDefault="00C24ACA" w:rsidP="00D009C9">
      <w:pPr>
        <w:pStyle w:val="ListParagraph"/>
        <w:tabs>
          <w:tab w:val="left" w:pos="900"/>
        </w:tabs>
        <w:spacing w:after="0"/>
        <w:ind w:left="540" w:right="21"/>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alineatul (8)</w:t>
      </w:r>
      <w:r w:rsidR="00AD2362"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cuvintele „asupra unor bunuri mobile” se exclud.</w:t>
      </w:r>
    </w:p>
    <w:p w14:paraId="64A97012" w14:textId="77777777" w:rsidR="0094502C" w:rsidRPr="00EB5AEE" w:rsidRDefault="002268AD"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94502C" w:rsidRPr="00EB5AEE">
        <w:rPr>
          <w:rFonts w:ascii="Times New Roman" w:hAnsi="Times New Roman" w:cs="Times New Roman"/>
          <w:noProof/>
          <w:color w:val="000000" w:themeColor="text1"/>
          <w:sz w:val="28"/>
          <w:szCs w:val="28"/>
          <w:lang w:eastAsia="ru-RU"/>
        </w:rPr>
        <w:t>Articolul 234 alineatul (1</w:t>
      </w:r>
      <w:r w:rsidR="0094502C" w:rsidRPr="00EB5AEE">
        <w:rPr>
          <w:rFonts w:ascii="Times New Roman" w:hAnsi="Times New Roman" w:cs="Times New Roman"/>
          <w:noProof/>
          <w:color w:val="000000" w:themeColor="text1"/>
          <w:sz w:val="28"/>
          <w:szCs w:val="28"/>
          <w:vertAlign w:val="superscript"/>
          <w:lang w:eastAsia="ru-RU"/>
        </w:rPr>
        <w:t>2</w:t>
      </w:r>
      <w:r w:rsidR="00AD2362" w:rsidRPr="00EB5AEE">
        <w:rPr>
          <w:rFonts w:ascii="Times New Roman" w:hAnsi="Times New Roman" w:cs="Times New Roman"/>
          <w:noProof/>
          <w:color w:val="000000" w:themeColor="text1"/>
          <w:sz w:val="28"/>
          <w:szCs w:val="28"/>
          <w:lang w:eastAsia="ru-RU"/>
        </w:rPr>
        <w:t>) se abrogă</w:t>
      </w:r>
      <w:r w:rsidR="0094502C" w:rsidRPr="00EB5AEE">
        <w:rPr>
          <w:rFonts w:ascii="Times New Roman" w:hAnsi="Times New Roman" w:cs="Times New Roman"/>
          <w:noProof/>
          <w:color w:val="000000" w:themeColor="text1"/>
          <w:sz w:val="28"/>
          <w:szCs w:val="28"/>
          <w:lang w:eastAsia="ru-RU"/>
        </w:rPr>
        <w:t>.</w:t>
      </w:r>
    </w:p>
    <w:p w14:paraId="533D4F2F" w14:textId="77777777" w:rsidR="00E13860" w:rsidRPr="00EB5AEE" w:rsidRDefault="0094502C" w:rsidP="00D009C9">
      <w:pPr>
        <w:pStyle w:val="ListParagraph"/>
        <w:numPr>
          <w:ilvl w:val="0"/>
          <w:numId w:val="1"/>
        </w:numPr>
        <w:tabs>
          <w:tab w:val="left" w:pos="900"/>
          <w:tab w:val="left" w:pos="108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E13860" w:rsidRPr="00EB5AEE">
        <w:rPr>
          <w:rFonts w:ascii="Times New Roman" w:hAnsi="Times New Roman" w:cs="Times New Roman"/>
          <w:noProof/>
          <w:color w:val="000000" w:themeColor="text1"/>
          <w:sz w:val="28"/>
          <w:szCs w:val="28"/>
          <w:lang w:eastAsia="ru-RU"/>
        </w:rPr>
        <w:t xml:space="preserve">La articolul 256, </w:t>
      </w:r>
      <w:r w:rsidR="00FA5BC9" w:rsidRPr="00EB5AEE">
        <w:rPr>
          <w:rFonts w:ascii="Times New Roman" w:hAnsi="Times New Roman" w:cs="Times New Roman"/>
          <w:noProof/>
          <w:color w:val="000000" w:themeColor="text1"/>
          <w:sz w:val="28"/>
          <w:szCs w:val="28"/>
          <w:lang w:eastAsia="ru-RU"/>
        </w:rPr>
        <w:t>în cuprinsul alineatelor</w:t>
      </w:r>
      <w:r w:rsidR="00E13860" w:rsidRPr="00EB5AEE">
        <w:rPr>
          <w:rFonts w:ascii="Times New Roman" w:hAnsi="Times New Roman" w:cs="Times New Roman"/>
          <w:noProof/>
          <w:color w:val="000000" w:themeColor="text1"/>
          <w:sz w:val="28"/>
          <w:szCs w:val="28"/>
          <w:lang w:eastAsia="ru-RU"/>
        </w:rPr>
        <w:t xml:space="preserve"> </w:t>
      </w:r>
      <w:r w:rsidR="00FA5BC9" w:rsidRPr="00EB5AEE">
        <w:rPr>
          <w:rFonts w:ascii="Times New Roman" w:hAnsi="Times New Roman" w:cs="Times New Roman"/>
          <w:noProof/>
          <w:color w:val="000000" w:themeColor="text1"/>
          <w:sz w:val="28"/>
          <w:szCs w:val="28"/>
          <w:lang w:eastAsia="ru-RU"/>
        </w:rPr>
        <w:t xml:space="preserve">(4), </w:t>
      </w:r>
      <w:r w:rsidR="00E13860" w:rsidRPr="00EB5AEE">
        <w:rPr>
          <w:rFonts w:ascii="Times New Roman" w:hAnsi="Times New Roman" w:cs="Times New Roman"/>
          <w:noProof/>
          <w:color w:val="000000" w:themeColor="text1"/>
          <w:sz w:val="28"/>
          <w:szCs w:val="28"/>
          <w:lang w:eastAsia="ru-RU"/>
        </w:rPr>
        <w:t>(5) şi (6), textul „Banca (sucursala) și/sau societatea de plată” se substituie cu textul „Banca (sucursala), societatea de plată, societatea emitentă de monedă electronică  și/sau furnizorii de servicii poştale” la forma gramaticală corespunzătoare;</w:t>
      </w:r>
    </w:p>
    <w:p w14:paraId="7213A672" w14:textId="77777777" w:rsidR="00672C14" w:rsidRPr="00EB5AEE" w:rsidRDefault="00C24ACA"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672C14" w:rsidRPr="00EB5AEE">
        <w:rPr>
          <w:rFonts w:ascii="Times New Roman" w:hAnsi="Times New Roman" w:cs="Times New Roman"/>
          <w:noProof/>
          <w:color w:val="000000" w:themeColor="text1"/>
          <w:sz w:val="28"/>
          <w:szCs w:val="28"/>
          <w:lang w:eastAsia="ru-RU"/>
        </w:rPr>
        <w:t>La articolul 257 alineatul (5) textul „dărilor de seamă fiscale şi/sau a documentelor de evidenţă şi/sau” se exclude.</w:t>
      </w:r>
    </w:p>
    <w:p w14:paraId="05D6F5E2" w14:textId="77777777" w:rsidR="001366FF" w:rsidRPr="00EB5AEE" w:rsidRDefault="00672C14"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1366FF" w:rsidRPr="00EB5AEE">
        <w:rPr>
          <w:rFonts w:ascii="Times New Roman" w:hAnsi="Times New Roman" w:cs="Times New Roman"/>
          <w:noProof/>
          <w:color w:val="000000" w:themeColor="text1"/>
          <w:sz w:val="28"/>
          <w:szCs w:val="28"/>
          <w:lang w:eastAsia="ru-RU"/>
        </w:rPr>
        <w:t>Articolul 260 se completează cu alineatele (6) și (7), cu următorul cuprins:</w:t>
      </w:r>
    </w:p>
    <w:p w14:paraId="22A3A310" w14:textId="32342CC7" w:rsidR="001366FF" w:rsidRPr="00EB5AEE" w:rsidRDefault="00335006" w:rsidP="00D009C9">
      <w:pPr>
        <w:pStyle w:val="ListParagraph"/>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w:t>
      </w:r>
      <w:r w:rsidR="001366FF" w:rsidRPr="00EB5AEE">
        <w:rPr>
          <w:rFonts w:ascii="Times New Roman" w:hAnsi="Times New Roman" w:cs="Times New Roman"/>
          <w:noProof/>
          <w:color w:val="000000" w:themeColor="text1"/>
          <w:sz w:val="28"/>
          <w:szCs w:val="28"/>
          <w:lang w:eastAsia="ru-RU"/>
        </w:rPr>
        <w:t>(6) Neprezentarea, prezentarea incompletă sau tardivă a dosarului prețului de transfer se sancționează cu amendă de la 300 000 lei la 500 000 lei.</w:t>
      </w:r>
    </w:p>
    <w:p w14:paraId="34A055FE" w14:textId="524C0D77" w:rsidR="001366FF" w:rsidRPr="00EB5AEE" w:rsidRDefault="001366FF" w:rsidP="00D009C9">
      <w:pPr>
        <w:pStyle w:val="ListParagraph"/>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(7) Prezentarea informației neveridice stabilite la art.226</w:t>
      </w:r>
      <w:r w:rsidRPr="00EB5AEE">
        <w:rPr>
          <w:rFonts w:ascii="Times New Roman" w:hAnsi="Times New Roman" w:cs="Times New Roman"/>
          <w:noProof/>
          <w:color w:val="000000" w:themeColor="text1"/>
          <w:sz w:val="28"/>
          <w:szCs w:val="28"/>
          <w:vertAlign w:val="superscript"/>
          <w:lang w:eastAsia="ru-RU"/>
        </w:rPr>
        <w:t>19</w:t>
      </w:r>
      <w:r w:rsidRPr="00EB5AEE">
        <w:rPr>
          <w:rFonts w:ascii="Times New Roman" w:hAnsi="Times New Roman" w:cs="Times New Roman"/>
          <w:noProof/>
          <w:color w:val="000000" w:themeColor="text1"/>
          <w:sz w:val="28"/>
          <w:szCs w:val="28"/>
          <w:lang w:eastAsia="ru-RU"/>
        </w:rPr>
        <w:t xml:space="preserve"> se sancționează cu amendă în mărime de la 30 000 lei la 50 000 lei pentru fiecare informație neveridică, dar nu mai mult de 500 000 de lei.</w:t>
      </w:r>
      <w:r w:rsidR="00335006" w:rsidRPr="00EB5AEE">
        <w:rPr>
          <w:rFonts w:ascii="Times New Roman" w:hAnsi="Times New Roman" w:cs="Times New Roman"/>
          <w:noProof/>
          <w:color w:val="000000" w:themeColor="text1"/>
          <w:sz w:val="28"/>
          <w:szCs w:val="28"/>
          <w:lang w:eastAsia="ru-RU"/>
        </w:rPr>
        <w:t>”.</w:t>
      </w:r>
    </w:p>
    <w:p w14:paraId="76E56496" w14:textId="51C06FED" w:rsidR="00672C14" w:rsidRPr="00EB5AEE" w:rsidRDefault="001366FF"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672C14" w:rsidRPr="00EB5AEE">
        <w:rPr>
          <w:rFonts w:ascii="Times New Roman" w:hAnsi="Times New Roman" w:cs="Times New Roman"/>
          <w:noProof/>
          <w:color w:val="000000" w:themeColor="text1"/>
          <w:sz w:val="28"/>
          <w:szCs w:val="28"/>
          <w:lang w:eastAsia="ru-RU"/>
        </w:rPr>
        <w:t xml:space="preserve">La articolul 264 alineatul (2), </w:t>
      </w:r>
      <w:r w:rsidR="00BA4700" w:rsidRPr="00EB5AEE">
        <w:rPr>
          <w:rFonts w:ascii="Times New Roman" w:hAnsi="Times New Roman" w:cs="Times New Roman"/>
          <w:noProof/>
          <w:color w:val="000000" w:themeColor="text1"/>
          <w:sz w:val="28"/>
          <w:szCs w:val="28"/>
          <w:lang w:eastAsia="ru-RU"/>
        </w:rPr>
        <w:t>cuvintele</w:t>
      </w:r>
      <w:r w:rsidR="00672C14" w:rsidRPr="00EB5AEE">
        <w:rPr>
          <w:rFonts w:ascii="Times New Roman" w:hAnsi="Times New Roman" w:cs="Times New Roman"/>
          <w:noProof/>
          <w:color w:val="000000" w:themeColor="text1"/>
          <w:sz w:val="28"/>
          <w:szCs w:val="28"/>
          <w:lang w:eastAsia="ru-RU"/>
        </w:rPr>
        <w:t xml:space="preserve"> „infracțuini fiscale” se substituie cu </w:t>
      </w:r>
      <w:r w:rsidR="00BA4700" w:rsidRPr="00EB5AEE">
        <w:rPr>
          <w:rFonts w:ascii="Times New Roman" w:hAnsi="Times New Roman" w:cs="Times New Roman"/>
          <w:noProof/>
          <w:color w:val="000000" w:themeColor="text1"/>
          <w:sz w:val="28"/>
          <w:szCs w:val="28"/>
          <w:lang w:eastAsia="ru-RU"/>
        </w:rPr>
        <w:t>cuvântul</w:t>
      </w:r>
      <w:r w:rsidR="00672C14" w:rsidRPr="00EB5AEE">
        <w:rPr>
          <w:rFonts w:ascii="Times New Roman" w:hAnsi="Times New Roman" w:cs="Times New Roman"/>
          <w:noProof/>
          <w:color w:val="000000" w:themeColor="text1"/>
          <w:sz w:val="28"/>
          <w:szCs w:val="28"/>
          <w:lang w:eastAsia="ru-RU"/>
        </w:rPr>
        <w:t xml:space="preserve"> „infracțiuni”.</w:t>
      </w:r>
    </w:p>
    <w:p w14:paraId="5950D463" w14:textId="77777777" w:rsidR="002268AD" w:rsidRPr="00EB5AEE" w:rsidRDefault="00672C14"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La a</w:t>
      </w:r>
      <w:r w:rsidR="002268AD" w:rsidRPr="00EB5AEE">
        <w:rPr>
          <w:rFonts w:ascii="Times New Roman" w:hAnsi="Times New Roman" w:cs="Times New Roman"/>
          <w:noProof/>
          <w:color w:val="000000" w:themeColor="text1"/>
          <w:sz w:val="28"/>
          <w:szCs w:val="28"/>
          <w:lang w:eastAsia="ru-RU"/>
        </w:rPr>
        <w:t>rticolul 265:</w:t>
      </w:r>
    </w:p>
    <w:p w14:paraId="0CF0CA96" w14:textId="77777777" w:rsidR="002268AD" w:rsidRPr="00EB5AEE" w:rsidRDefault="002D2760"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w:t>
      </w:r>
      <w:r w:rsidR="00E51EE9" w:rsidRPr="00EB5AEE">
        <w:rPr>
          <w:rFonts w:ascii="Times New Roman" w:hAnsi="Times New Roman" w:cs="Times New Roman"/>
          <w:noProof/>
          <w:color w:val="000000" w:themeColor="text1"/>
          <w:sz w:val="28"/>
          <w:szCs w:val="28"/>
          <w:lang w:eastAsia="ru-RU"/>
        </w:rPr>
        <w:t>lineatul (2) se completează</w:t>
      </w:r>
      <w:r w:rsidR="002268AD" w:rsidRPr="00EB5AEE">
        <w:rPr>
          <w:rFonts w:ascii="Times New Roman" w:hAnsi="Times New Roman" w:cs="Times New Roman"/>
          <w:noProof/>
          <w:color w:val="000000" w:themeColor="text1"/>
          <w:sz w:val="28"/>
          <w:szCs w:val="28"/>
          <w:lang w:eastAsia="ru-RU"/>
        </w:rPr>
        <w:t xml:space="preserve"> litera g) cu următorul cuprins:</w:t>
      </w:r>
    </w:p>
    <w:p w14:paraId="0C989032" w14:textId="77777777" w:rsidR="002268AD" w:rsidRPr="00EB5AEE" w:rsidRDefault="002268AD"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„g) obligațiile fiscale luate la evidență specială conform art.206 alin.(1).”;</w:t>
      </w:r>
    </w:p>
    <w:p w14:paraId="53E08E60" w14:textId="77777777" w:rsidR="002268AD" w:rsidRPr="00EB5AEE" w:rsidRDefault="00630E41"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s</w:t>
      </w:r>
      <w:r w:rsidR="00E51EE9" w:rsidRPr="00EB5AEE">
        <w:rPr>
          <w:rFonts w:ascii="Times New Roman" w:hAnsi="Times New Roman" w:cs="Times New Roman"/>
          <w:noProof/>
          <w:color w:val="000000" w:themeColor="text1"/>
          <w:sz w:val="28"/>
          <w:szCs w:val="28"/>
          <w:lang w:eastAsia="ru-RU"/>
        </w:rPr>
        <w:t>e completează cu</w:t>
      </w:r>
      <w:r w:rsidR="00AD2362" w:rsidRPr="00EB5AEE">
        <w:rPr>
          <w:rFonts w:ascii="Times New Roman" w:hAnsi="Times New Roman" w:cs="Times New Roman"/>
          <w:noProof/>
          <w:color w:val="000000" w:themeColor="text1"/>
          <w:sz w:val="28"/>
          <w:szCs w:val="28"/>
          <w:lang w:eastAsia="ru-RU"/>
        </w:rPr>
        <w:t xml:space="preserve"> </w:t>
      </w:r>
      <w:r w:rsidR="002268AD" w:rsidRPr="00EB5AEE">
        <w:rPr>
          <w:rFonts w:ascii="Times New Roman" w:hAnsi="Times New Roman" w:cs="Times New Roman"/>
          <w:noProof/>
          <w:color w:val="000000" w:themeColor="text1"/>
          <w:sz w:val="28"/>
          <w:szCs w:val="28"/>
          <w:lang w:eastAsia="ru-RU"/>
        </w:rPr>
        <w:t>alineatele (4) și (5) cu următorul cuprins:</w:t>
      </w:r>
    </w:p>
    <w:p w14:paraId="68C2EC43" w14:textId="77777777" w:rsidR="002268AD" w:rsidRPr="00EB5AEE" w:rsidRDefault="002268AD"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„(4) Termenul de prescripție se întrerupe în conformitate cu prevederile Codului civil.</w:t>
      </w:r>
    </w:p>
    <w:p w14:paraId="18EEBC0E" w14:textId="77777777" w:rsidR="002268AD" w:rsidRPr="00EB5AEE" w:rsidRDefault="00630E41"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(5) După întreruperea ter</w:t>
      </w:r>
      <w:r w:rsidR="002268AD" w:rsidRPr="00EB5AEE">
        <w:rPr>
          <w:rFonts w:ascii="Times New Roman" w:hAnsi="Times New Roman" w:cs="Times New Roman"/>
          <w:noProof/>
          <w:color w:val="000000" w:themeColor="text1"/>
          <w:sz w:val="28"/>
          <w:szCs w:val="28"/>
          <w:lang w:eastAsia="ru-RU"/>
        </w:rPr>
        <w:t>m</w:t>
      </w:r>
      <w:r w:rsidRPr="00EB5AEE">
        <w:rPr>
          <w:rFonts w:ascii="Times New Roman" w:hAnsi="Times New Roman" w:cs="Times New Roman"/>
          <w:noProof/>
          <w:color w:val="000000" w:themeColor="text1"/>
          <w:sz w:val="28"/>
          <w:szCs w:val="28"/>
          <w:lang w:eastAsia="ru-RU"/>
        </w:rPr>
        <w:t>e</w:t>
      </w:r>
      <w:r w:rsidR="002268AD" w:rsidRPr="00EB5AEE">
        <w:rPr>
          <w:rFonts w:ascii="Times New Roman" w:hAnsi="Times New Roman" w:cs="Times New Roman"/>
          <w:noProof/>
          <w:color w:val="000000" w:themeColor="text1"/>
          <w:sz w:val="28"/>
          <w:szCs w:val="28"/>
          <w:lang w:eastAsia="ru-RU"/>
        </w:rPr>
        <w:t>nului de prescripție,</w:t>
      </w:r>
      <w:r w:rsidR="00C20C5E" w:rsidRPr="00EB5AEE">
        <w:rPr>
          <w:rFonts w:ascii="Times New Roman" w:hAnsi="Times New Roman" w:cs="Times New Roman"/>
          <w:noProof/>
          <w:color w:val="000000" w:themeColor="text1"/>
          <w:sz w:val="28"/>
          <w:szCs w:val="28"/>
          <w:lang w:eastAsia="ru-RU"/>
        </w:rPr>
        <w:t xml:space="preserve"> începe să curgă un nou termen. </w:t>
      </w:r>
      <w:r w:rsidR="002268AD" w:rsidRPr="00EB5AEE">
        <w:rPr>
          <w:rFonts w:ascii="Times New Roman" w:hAnsi="Times New Roman" w:cs="Times New Roman"/>
          <w:noProof/>
          <w:color w:val="000000" w:themeColor="text1"/>
          <w:sz w:val="28"/>
          <w:szCs w:val="28"/>
          <w:lang w:eastAsia="ru-RU"/>
        </w:rPr>
        <w:t>Timpul scurs pînă la întreruperea cursului prescripției, nu se include în noul termen de prescripție.”.</w:t>
      </w:r>
    </w:p>
    <w:p w14:paraId="19B12647" w14:textId="77777777" w:rsidR="002D2760" w:rsidRPr="00EB5AEE" w:rsidRDefault="002D2760" w:rsidP="00D009C9">
      <w:pPr>
        <w:pStyle w:val="ListParagraph"/>
        <w:numPr>
          <w:ilvl w:val="0"/>
          <w:numId w:val="1"/>
        </w:numPr>
        <w:tabs>
          <w:tab w:val="left" w:pos="90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A95CDF" w:rsidRPr="00EB5AEE">
        <w:rPr>
          <w:rFonts w:ascii="Times New Roman" w:hAnsi="Times New Roman" w:cs="Times New Roman"/>
          <w:noProof/>
          <w:color w:val="000000" w:themeColor="text1"/>
          <w:sz w:val="28"/>
          <w:szCs w:val="28"/>
          <w:lang w:eastAsia="ru-RU"/>
        </w:rPr>
        <w:t>La a</w:t>
      </w:r>
      <w:r w:rsidRPr="00EB5AEE">
        <w:rPr>
          <w:rFonts w:ascii="Times New Roman" w:hAnsi="Times New Roman" w:cs="Times New Roman"/>
          <w:noProof/>
          <w:color w:val="000000" w:themeColor="text1"/>
          <w:sz w:val="28"/>
          <w:szCs w:val="28"/>
          <w:lang w:eastAsia="ru-RU"/>
        </w:rPr>
        <w:t>rticolul 271 alineatul (1) litera d) va avea următorul cuprins:</w:t>
      </w:r>
    </w:p>
    <w:p w14:paraId="3C162651" w14:textId="77777777" w:rsidR="002D2760" w:rsidRPr="00EB5AEE" w:rsidRDefault="002D2760" w:rsidP="00D009C9">
      <w:pPr>
        <w:pStyle w:val="ListParagraph"/>
        <w:tabs>
          <w:tab w:val="left" w:pos="90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„d) suspendarea executării deciziei contestate și efectuarea unui control repetat, cu menținerea măsurilor de asigurare a stingerii obligației fiscale</w:t>
      </w:r>
      <w:r w:rsidR="00540AB6" w:rsidRPr="00EB5AEE">
        <w:rPr>
          <w:rFonts w:ascii="Times New Roman" w:hAnsi="Times New Roman" w:cs="Times New Roman"/>
          <w:noProof/>
          <w:color w:val="000000" w:themeColor="text1"/>
          <w:sz w:val="28"/>
          <w:szCs w:val="28"/>
          <w:lang w:eastAsia="ru-RU"/>
        </w:rPr>
        <w:t xml:space="preserve"> aplicate.</w:t>
      </w:r>
      <w:r w:rsidRPr="00EB5AEE">
        <w:rPr>
          <w:rFonts w:ascii="Times New Roman" w:hAnsi="Times New Roman" w:cs="Times New Roman"/>
          <w:noProof/>
          <w:color w:val="000000" w:themeColor="text1"/>
          <w:sz w:val="28"/>
          <w:szCs w:val="28"/>
          <w:lang w:eastAsia="ru-RU"/>
        </w:rPr>
        <w:t>”</w:t>
      </w:r>
      <w:r w:rsidR="00540AB6" w:rsidRPr="00EB5AEE">
        <w:rPr>
          <w:rFonts w:ascii="Times New Roman" w:hAnsi="Times New Roman" w:cs="Times New Roman"/>
          <w:noProof/>
          <w:color w:val="000000" w:themeColor="text1"/>
          <w:sz w:val="28"/>
          <w:szCs w:val="28"/>
          <w:lang w:eastAsia="ru-RU"/>
        </w:rPr>
        <w:t>.</w:t>
      </w:r>
    </w:p>
    <w:p w14:paraId="59ECD708" w14:textId="2E9ED4A3" w:rsidR="007F5B09" w:rsidRPr="00EB5AEE" w:rsidRDefault="007F5B09" w:rsidP="00D009C9">
      <w:pPr>
        <w:pStyle w:val="ListParagraph"/>
        <w:numPr>
          <w:ilvl w:val="0"/>
          <w:numId w:val="1"/>
        </w:numPr>
        <w:tabs>
          <w:tab w:val="left" w:pos="900"/>
          <w:tab w:val="left" w:pos="1170"/>
        </w:tabs>
        <w:spacing w:after="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eastAsia="ru-RU"/>
        </w:rPr>
        <w:t xml:space="preserve"> </w:t>
      </w:r>
      <w:r w:rsidRPr="00EB5AEE">
        <w:rPr>
          <w:rFonts w:ascii="Times New Roman" w:eastAsiaTheme="majorEastAsia" w:hAnsi="Times New Roman" w:cs="Times New Roman"/>
          <w:bCs/>
          <w:color w:val="000000" w:themeColor="text1"/>
          <w:sz w:val="28"/>
          <w:szCs w:val="28"/>
          <w:lang w:val="ro-MD"/>
        </w:rPr>
        <w:t>Articolul 280</w:t>
      </w:r>
      <w:r w:rsidR="00AF3504" w:rsidRPr="00EB5AEE">
        <w:rPr>
          <w:rFonts w:ascii="Times New Roman" w:eastAsiaTheme="majorEastAsia" w:hAnsi="Times New Roman" w:cs="Times New Roman"/>
          <w:bCs/>
          <w:color w:val="000000" w:themeColor="text1"/>
          <w:sz w:val="28"/>
          <w:szCs w:val="28"/>
          <w:lang w:val="ro-MD"/>
        </w:rPr>
        <w:t xml:space="preserve"> alineatul (1)</w:t>
      </w:r>
      <w:r w:rsidRPr="00EB5AEE">
        <w:rPr>
          <w:rFonts w:ascii="Times New Roman" w:eastAsiaTheme="majorEastAsia" w:hAnsi="Times New Roman" w:cs="Times New Roman"/>
          <w:bCs/>
          <w:color w:val="000000" w:themeColor="text1"/>
          <w:sz w:val="28"/>
          <w:szCs w:val="28"/>
          <w:lang w:val="ro-MD"/>
        </w:rPr>
        <w:t>:</w:t>
      </w:r>
    </w:p>
    <w:p w14:paraId="6E02408B" w14:textId="4992DC49" w:rsidR="007F5B09" w:rsidRPr="00EB5AEE" w:rsidRDefault="007F5B09" w:rsidP="00D009C9">
      <w:pPr>
        <w:tabs>
          <w:tab w:val="left" w:pos="1080"/>
        </w:tabs>
        <w:spacing w:after="0"/>
        <w:ind w:firstLine="630"/>
        <w:jc w:val="both"/>
        <w:rPr>
          <w:rFonts w:ascii="Times New Roman" w:eastAsia="Times New Roman" w:hAnsi="Times New Roman" w:cs="Times New Roman"/>
          <w:color w:val="000000" w:themeColor="text1"/>
          <w:sz w:val="28"/>
          <w:szCs w:val="28"/>
          <w:lang w:val="ro-MD" w:eastAsia="en-GB"/>
        </w:rPr>
      </w:pPr>
      <w:r w:rsidRPr="00EB5AEE">
        <w:rPr>
          <w:rFonts w:ascii="Times New Roman" w:eastAsiaTheme="majorEastAsia" w:hAnsi="Times New Roman" w:cs="Times New Roman"/>
          <w:bCs/>
          <w:color w:val="000000" w:themeColor="text1"/>
          <w:sz w:val="28"/>
          <w:szCs w:val="28"/>
          <w:lang w:val="ro-MD"/>
        </w:rPr>
        <w:t xml:space="preserve"> litera a) </w:t>
      </w:r>
      <w:r w:rsidR="00BA4700" w:rsidRPr="00EB5AEE">
        <w:rPr>
          <w:rFonts w:ascii="Times New Roman" w:eastAsiaTheme="majorEastAsia" w:hAnsi="Times New Roman" w:cs="Times New Roman"/>
          <w:bCs/>
          <w:color w:val="000000" w:themeColor="text1"/>
          <w:sz w:val="28"/>
          <w:szCs w:val="28"/>
          <w:lang w:val="ro-MD"/>
        </w:rPr>
        <w:t>liniuța întâi</w:t>
      </w:r>
      <w:r w:rsidRPr="00EB5AEE">
        <w:rPr>
          <w:rFonts w:ascii="Times New Roman" w:eastAsia="Times New Roman" w:hAnsi="Times New Roman" w:cs="Times New Roman"/>
          <w:color w:val="000000" w:themeColor="text1"/>
          <w:sz w:val="28"/>
          <w:szCs w:val="28"/>
          <w:lang w:val="ro-MD" w:eastAsia="en-GB"/>
        </w:rPr>
        <w:t xml:space="preserve"> se abrogă</w:t>
      </w:r>
      <w:r w:rsidR="00AF3504" w:rsidRPr="00EB5AEE">
        <w:rPr>
          <w:rFonts w:ascii="Times New Roman" w:eastAsia="Times New Roman" w:hAnsi="Times New Roman" w:cs="Times New Roman"/>
          <w:color w:val="000000" w:themeColor="text1"/>
          <w:sz w:val="28"/>
          <w:szCs w:val="28"/>
          <w:lang w:val="ro-MD" w:eastAsia="en-GB"/>
        </w:rPr>
        <w:t>, iar cuvântul „anual” se substituie cu textul „o dată la 3 ani”</w:t>
      </w:r>
      <w:r w:rsidRPr="00EB5AEE">
        <w:rPr>
          <w:rFonts w:ascii="Times New Roman" w:eastAsia="Times New Roman" w:hAnsi="Times New Roman" w:cs="Times New Roman"/>
          <w:color w:val="000000" w:themeColor="text1"/>
          <w:sz w:val="28"/>
          <w:szCs w:val="28"/>
          <w:lang w:val="ro-MD" w:eastAsia="en-GB"/>
        </w:rPr>
        <w:t>;</w:t>
      </w:r>
    </w:p>
    <w:p w14:paraId="4F5B3F27" w14:textId="3DE01F64" w:rsidR="007F5B09" w:rsidRPr="00EB5AEE" w:rsidRDefault="007F5B09" w:rsidP="00D009C9">
      <w:pPr>
        <w:tabs>
          <w:tab w:val="left" w:pos="1080"/>
        </w:tabs>
        <w:spacing w:after="0"/>
        <w:ind w:firstLine="630"/>
        <w:jc w:val="both"/>
        <w:rPr>
          <w:rFonts w:ascii="Times New Roman" w:eastAsia="Times New Roman" w:hAnsi="Times New Roman" w:cs="Times New Roman"/>
          <w:color w:val="000000" w:themeColor="text1"/>
          <w:sz w:val="28"/>
          <w:szCs w:val="28"/>
          <w:lang w:val="ro-MD" w:eastAsia="en-GB"/>
        </w:rPr>
      </w:pPr>
      <w:r w:rsidRPr="00EB5AEE">
        <w:rPr>
          <w:rFonts w:ascii="Times New Roman" w:eastAsia="Times New Roman" w:hAnsi="Times New Roman" w:cs="Times New Roman"/>
          <w:color w:val="000000" w:themeColor="text1"/>
          <w:sz w:val="28"/>
          <w:szCs w:val="28"/>
          <w:lang w:val="ro-MD" w:eastAsia="en-GB"/>
        </w:rPr>
        <w:t>la litera a</w:t>
      </w:r>
      <w:r w:rsidRPr="00EB5AEE">
        <w:rPr>
          <w:rFonts w:ascii="Times New Roman" w:eastAsia="Times New Roman" w:hAnsi="Times New Roman" w:cs="Times New Roman"/>
          <w:color w:val="000000" w:themeColor="text1"/>
          <w:sz w:val="28"/>
          <w:szCs w:val="28"/>
          <w:vertAlign w:val="superscript"/>
          <w:lang w:val="ro-MD" w:eastAsia="en-GB"/>
        </w:rPr>
        <w:t>1</w:t>
      </w:r>
      <w:r w:rsidRPr="00EB5AEE">
        <w:rPr>
          <w:rFonts w:ascii="Times New Roman" w:eastAsia="Times New Roman" w:hAnsi="Times New Roman" w:cs="Times New Roman"/>
          <w:color w:val="000000" w:themeColor="text1"/>
          <w:sz w:val="28"/>
          <w:szCs w:val="28"/>
          <w:lang w:val="ro-MD" w:eastAsia="en-GB"/>
        </w:rPr>
        <w:t xml:space="preserve">) </w:t>
      </w:r>
      <w:r w:rsidR="00BA4700" w:rsidRPr="00EB5AEE">
        <w:rPr>
          <w:rFonts w:ascii="Times New Roman" w:eastAsiaTheme="majorEastAsia" w:hAnsi="Times New Roman" w:cs="Times New Roman"/>
          <w:bCs/>
          <w:color w:val="000000" w:themeColor="text1"/>
          <w:sz w:val="28"/>
          <w:szCs w:val="28"/>
          <w:lang w:val="ro-MD"/>
        </w:rPr>
        <w:t>liniuța întâi</w:t>
      </w:r>
      <w:r w:rsidRPr="00EB5AEE">
        <w:rPr>
          <w:rFonts w:ascii="Times New Roman" w:eastAsia="Times New Roman" w:hAnsi="Times New Roman" w:cs="Times New Roman"/>
          <w:color w:val="000000" w:themeColor="text1"/>
          <w:sz w:val="28"/>
          <w:szCs w:val="28"/>
          <w:lang w:val="ro-MD" w:eastAsia="en-GB"/>
        </w:rPr>
        <w:t xml:space="preserve"> se abrogă</w:t>
      </w:r>
      <w:r w:rsidR="00AF3504" w:rsidRPr="00EB5AEE">
        <w:rPr>
          <w:rFonts w:ascii="Times New Roman" w:eastAsia="Times New Roman" w:hAnsi="Times New Roman" w:cs="Times New Roman"/>
          <w:color w:val="000000" w:themeColor="text1"/>
          <w:sz w:val="28"/>
          <w:szCs w:val="28"/>
          <w:lang w:val="ro-MD" w:eastAsia="en-GB"/>
        </w:rPr>
        <w:t>, iar cuvântul „anual” se substituie cu textul „o dată la 3 ani”</w:t>
      </w:r>
      <w:r w:rsidRPr="00EB5AEE">
        <w:rPr>
          <w:rFonts w:ascii="Times New Roman" w:eastAsia="Times New Roman" w:hAnsi="Times New Roman" w:cs="Times New Roman"/>
          <w:color w:val="000000" w:themeColor="text1"/>
          <w:sz w:val="28"/>
          <w:szCs w:val="28"/>
          <w:lang w:val="ro-MD" w:eastAsia="en-GB"/>
        </w:rPr>
        <w:t>.</w:t>
      </w:r>
    </w:p>
    <w:p w14:paraId="38C8D7EE" w14:textId="6594D659" w:rsidR="00A95CDF" w:rsidRPr="00EB5AEE" w:rsidRDefault="00B66C21" w:rsidP="00D009C9">
      <w:pPr>
        <w:pStyle w:val="ListParagraph"/>
        <w:numPr>
          <w:ilvl w:val="0"/>
          <w:numId w:val="1"/>
        </w:numPr>
        <w:tabs>
          <w:tab w:val="left" w:pos="900"/>
          <w:tab w:val="left" w:pos="117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A95CDF" w:rsidRPr="00EB5AEE">
        <w:rPr>
          <w:rFonts w:ascii="Times New Roman" w:hAnsi="Times New Roman" w:cs="Times New Roman"/>
          <w:noProof/>
          <w:color w:val="000000" w:themeColor="text1"/>
          <w:sz w:val="28"/>
          <w:szCs w:val="28"/>
          <w:lang w:eastAsia="ru-RU"/>
        </w:rPr>
        <w:t>La articolul 281</w:t>
      </w:r>
      <w:r w:rsidR="00A95CDF" w:rsidRPr="00EB5AEE">
        <w:rPr>
          <w:rFonts w:ascii="Times New Roman" w:hAnsi="Times New Roman" w:cs="Times New Roman"/>
          <w:noProof/>
          <w:color w:val="000000" w:themeColor="text1"/>
          <w:sz w:val="28"/>
          <w:szCs w:val="28"/>
          <w:vertAlign w:val="superscript"/>
          <w:lang w:eastAsia="ru-RU"/>
        </w:rPr>
        <w:t>1</w:t>
      </w:r>
      <w:r w:rsidR="00A95CDF" w:rsidRPr="00EB5AEE">
        <w:rPr>
          <w:rFonts w:ascii="Times New Roman" w:hAnsi="Times New Roman" w:cs="Times New Roman"/>
          <w:noProof/>
          <w:color w:val="000000" w:themeColor="text1"/>
          <w:sz w:val="28"/>
          <w:szCs w:val="28"/>
          <w:lang w:eastAsia="ru-RU"/>
        </w:rPr>
        <w:t xml:space="preserve"> alineatul (1) va avea următorul cuprins:</w:t>
      </w:r>
    </w:p>
    <w:p w14:paraId="0C108B86" w14:textId="77777777" w:rsidR="00A95CDF" w:rsidRPr="00EB5AEE" w:rsidRDefault="00A95CDF"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lastRenderedPageBreak/>
        <w:t>„(1) Persoanele juridice, persoanele fizice înregistrate în calitate de întreprinzător sunt obligate să prezinte calculul impozitului pe bunurile imobiliare până la 25 septembrie inclusiv a perioadei fiscale respective pentru bunurile imobiliare dobândite până la data de 31 august, inclusiv. Pentru bunurile imobiliare dobândite după 31 august a perioadei fiscale respective, calculul impozitului pe bunurile imobiliare se prezintă la Serviciul Fiscal de Stat nu mai tîrziu de 25 martie a perioadei fiscale următoare celei de gestiune.”</w:t>
      </w:r>
    </w:p>
    <w:p w14:paraId="71C540C9" w14:textId="77777777" w:rsidR="00B66C21" w:rsidRPr="00EB5AEE" w:rsidRDefault="00A95CDF" w:rsidP="00D009C9">
      <w:pPr>
        <w:pStyle w:val="ListParagraph"/>
        <w:numPr>
          <w:ilvl w:val="0"/>
          <w:numId w:val="1"/>
        </w:numPr>
        <w:tabs>
          <w:tab w:val="left" w:pos="900"/>
          <w:tab w:val="left" w:pos="117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B66C21" w:rsidRPr="00EB5AEE">
        <w:rPr>
          <w:rFonts w:ascii="Times New Roman" w:hAnsi="Times New Roman" w:cs="Times New Roman"/>
          <w:noProof/>
          <w:color w:val="000000" w:themeColor="text1"/>
          <w:sz w:val="28"/>
          <w:szCs w:val="28"/>
          <w:lang w:val="ro-MD" w:eastAsia="ru-RU"/>
        </w:rPr>
        <w:t>Articolul 287</w:t>
      </w:r>
      <w:r w:rsidR="00B66C21" w:rsidRPr="00EB5AEE">
        <w:rPr>
          <w:rFonts w:ascii="Times New Roman" w:hAnsi="Times New Roman" w:cs="Times New Roman"/>
          <w:noProof/>
          <w:color w:val="000000" w:themeColor="text1"/>
          <w:sz w:val="28"/>
          <w:szCs w:val="28"/>
          <w:vertAlign w:val="superscript"/>
          <w:lang w:val="ro-MD" w:eastAsia="ru-RU"/>
        </w:rPr>
        <w:t>1</w:t>
      </w:r>
      <w:r w:rsidR="00B66C21" w:rsidRPr="00EB5AEE">
        <w:rPr>
          <w:rFonts w:ascii="Times New Roman" w:hAnsi="Times New Roman" w:cs="Times New Roman"/>
          <w:noProof/>
          <w:color w:val="000000" w:themeColor="text1"/>
          <w:sz w:val="28"/>
          <w:szCs w:val="28"/>
          <w:lang w:val="ro-MD" w:eastAsia="ru-RU"/>
        </w:rPr>
        <w:t xml:space="preserve"> va avea următorul cuprins:</w:t>
      </w:r>
    </w:p>
    <w:p w14:paraId="37534632" w14:textId="77777777" w:rsidR="00B66C21" w:rsidRPr="00EB5AEE" w:rsidRDefault="00B66C21"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ro-MD" w:eastAsia="ru-RU"/>
        </w:rPr>
      </w:pPr>
      <w:r w:rsidRPr="00EB5AEE">
        <w:rPr>
          <w:rFonts w:ascii="Times New Roman" w:hAnsi="Times New Roman" w:cs="Times New Roman"/>
          <w:noProof/>
          <w:color w:val="000000" w:themeColor="text1"/>
          <w:sz w:val="28"/>
          <w:szCs w:val="28"/>
          <w:lang w:val="ro-MD" w:eastAsia="ru-RU"/>
        </w:rPr>
        <w:t>„</w:t>
      </w:r>
      <w:r w:rsidRPr="00EB5AEE">
        <w:rPr>
          <w:rFonts w:ascii="Times New Roman" w:hAnsi="Times New Roman" w:cs="Times New Roman"/>
          <w:b/>
          <w:noProof/>
          <w:color w:val="000000" w:themeColor="text1"/>
          <w:sz w:val="28"/>
          <w:szCs w:val="28"/>
          <w:lang w:val="ro-MD" w:eastAsia="ru-RU"/>
        </w:rPr>
        <w:t>Articolul 287</w:t>
      </w:r>
      <w:r w:rsidRPr="00EB5AEE">
        <w:rPr>
          <w:rFonts w:ascii="Times New Roman" w:hAnsi="Times New Roman" w:cs="Times New Roman"/>
          <w:b/>
          <w:noProof/>
          <w:color w:val="000000" w:themeColor="text1"/>
          <w:sz w:val="28"/>
          <w:szCs w:val="28"/>
          <w:vertAlign w:val="superscript"/>
          <w:lang w:val="ro-MD" w:eastAsia="ru-RU"/>
        </w:rPr>
        <w:t>1</w:t>
      </w:r>
      <w:r w:rsidRPr="00EB5AEE">
        <w:rPr>
          <w:rFonts w:ascii="Times New Roman" w:hAnsi="Times New Roman" w:cs="Times New Roman"/>
          <w:b/>
          <w:noProof/>
          <w:color w:val="000000" w:themeColor="text1"/>
          <w:sz w:val="28"/>
          <w:szCs w:val="28"/>
          <w:lang w:val="ro-MD" w:eastAsia="ru-RU"/>
        </w:rPr>
        <w:t>.</w:t>
      </w:r>
      <w:r w:rsidRPr="00EB5AEE">
        <w:rPr>
          <w:rFonts w:ascii="Times New Roman" w:hAnsi="Times New Roman" w:cs="Times New Roman"/>
          <w:noProof/>
          <w:color w:val="000000" w:themeColor="text1"/>
          <w:sz w:val="28"/>
          <w:szCs w:val="28"/>
          <w:lang w:val="ro-MD" w:eastAsia="ru-RU"/>
        </w:rPr>
        <w:t xml:space="preserve"> În sensul prezentului titlu, se definitivesc următoarele noțiuni:</w:t>
      </w:r>
    </w:p>
    <w:p w14:paraId="10B8CAA7" w14:textId="77777777" w:rsidR="000028C5" w:rsidRPr="00EB5AEE" w:rsidRDefault="000028C5"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1)</w:t>
      </w:r>
      <w:r w:rsidRPr="00EB5AEE">
        <w:rPr>
          <w:rFonts w:ascii="Times New Roman" w:hAnsi="Times New Roman" w:cs="Times New Roman"/>
          <w:noProof/>
          <w:color w:val="000000" w:themeColor="text1"/>
          <w:sz w:val="28"/>
          <w:szCs w:val="28"/>
          <w:lang w:val="en-GB" w:eastAsia="ru-RU"/>
        </w:rPr>
        <w:tab/>
        <w:t>avere – bunuri imobiliare cu destinaţie locativă și căsuţele de vacanţă care satisfac condiţiile specificate în prezentul titlu;</w:t>
      </w:r>
    </w:p>
    <w:p w14:paraId="1C431E05" w14:textId="77777777" w:rsidR="000028C5" w:rsidRPr="00EB5AEE" w:rsidRDefault="000028C5"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2)</w:t>
      </w:r>
      <w:r w:rsidRPr="00EB5AEE">
        <w:rPr>
          <w:rFonts w:ascii="Times New Roman" w:hAnsi="Times New Roman" w:cs="Times New Roman"/>
          <w:noProof/>
          <w:color w:val="000000" w:themeColor="text1"/>
          <w:sz w:val="28"/>
          <w:szCs w:val="28"/>
          <w:lang w:val="en-GB" w:eastAsia="ru-RU"/>
        </w:rPr>
        <w:tab/>
        <w:t>impozit pe avere – impozit de stat aplicat asupra averii contribuabilului;</w:t>
      </w:r>
    </w:p>
    <w:p w14:paraId="55E365E1" w14:textId="77777777" w:rsidR="000028C5" w:rsidRPr="00EB5AEE" w:rsidRDefault="000028C5"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3)</w:t>
      </w:r>
      <w:r w:rsidRPr="00EB5AEE">
        <w:rPr>
          <w:rFonts w:ascii="Times New Roman" w:hAnsi="Times New Roman" w:cs="Times New Roman"/>
          <w:noProof/>
          <w:color w:val="000000" w:themeColor="text1"/>
          <w:sz w:val="28"/>
          <w:szCs w:val="28"/>
          <w:lang w:val="en-GB" w:eastAsia="ru-RU"/>
        </w:rPr>
        <w:tab/>
        <w:t xml:space="preserve"> bunuri imobiliare cu destinaţie locativă –  includ construcţiile şi încăperile izolate destinate locuirii, care cuprind apartamente şi încăperi izolate locative în case cu multe etaje; apartamente în case de locuit individuale; case de locuit individuale în localităţile urbane şi în localităţile rurale;</w:t>
      </w:r>
    </w:p>
    <w:p w14:paraId="0FC84E32" w14:textId="77777777" w:rsidR="000028C5" w:rsidRPr="00EB5AEE" w:rsidRDefault="000028C5"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4)</w:t>
      </w:r>
      <w:r w:rsidRPr="00EB5AEE">
        <w:rPr>
          <w:rFonts w:ascii="Times New Roman" w:hAnsi="Times New Roman" w:cs="Times New Roman"/>
          <w:noProof/>
          <w:color w:val="000000" w:themeColor="text1"/>
          <w:sz w:val="28"/>
          <w:szCs w:val="28"/>
          <w:lang w:val="en-GB" w:eastAsia="ru-RU"/>
        </w:rPr>
        <w:tab/>
        <w:t xml:space="preserve"> căsuţa de vacanţă – căsuţă amplasată pe lot pomicol (vilă);</w:t>
      </w:r>
    </w:p>
    <w:p w14:paraId="126C8565" w14:textId="77777777" w:rsidR="00B66C21" w:rsidRPr="00EB5AEE" w:rsidRDefault="000028C5" w:rsidP="00D009C9">
      <w:pPr>
        <w:pStyle w:val="ListParagraph"/>
        <w:tabs>
          <w:tab w:val="left" w:pos="900"/>
          <w:tab w:val="left" w:pos="117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5) valoarea estimată a bunurilor imobiliare -  valoarea apreciată de către organele cadastrale în scopul impozitării și reflectată în registrul bunurilor imobile.</w:t>
      </w:r>
    </w:p>
    <w:p w14:paraId="68463421" w14:textId="77777777" w:rsidR="000028C5" w:rsidRPr="00EB5AEE" w:rsidRDefault="002167B8"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0028C5" w:rsidRPr="00EB5AEE">
        <w:rPr>
          <w:rFonts w:ascii="Times New Roman" w:hAnsi="Times New Roman" w:cs="Times New Roman"/>
          <w:noProof/>
          <w:color w:val="000000" w:themeColor="text1"/>
          <w:sz w:val="28"/>
          <w:szCs w:val="28"/>
          <w:lang w:eastAsia="ru-RU"/>
        </w:rPr>
        <w:t>La art</w:t>
      </w:r>
      <w:r w:rsidR="000028C5" w:rsidRPr="00EB5AEE">
        <w:rPr>
          <w:rFonts w:ascii="Times New Roman" w:hAnsi="Times New Roman" w:cs="Times New Roman"/>
          <w:noProof/>
          <w:color w:val="000000" w:themeColor="text1"/>
          <w:sz w:val="28"/>
          <w:szCs w:val="28"/>
          <w:lang w:val="ro-MD" w:eastAsia="ru-RU"/>
        </w:rPr>
        <w:t xml:space="preserve">icolul </w:t>
      </w:r>
      <w:r w:rsidR="000028C5" w:rsidRPr="00EB5AEE">
        <w:rPr>
          <w:rFonts w:ascii="Times New Roman" w:hAnsi="Times New Roman" w:cs="Times New Roman"/>
          <w:noProof/>
          <w:color w:val="000000" w:themeColor="text1"/>
          <w:sz w:val="28"/>
          <w:szCs w:val="28"/>
          <w:lang w:eastAsia="ru-RU"/>
        </w:rPr>
        <w:t>287</w:t>
      </w:r>
      <w:r w:rsidR="000028C5" w:rsidRPr="00EB5AEE">
        <w:rPr>
          <w:rFonts w:ascii="Times New Roman" w:hAnsi="Times New Roman" w:cs="Times New Roman"/>
          <w:noProof/>
          <w:color w:val="000000" w:themeColor="text1"/>
          <w:sz w:val="28"/>
          <w:szCs w:val="28"/>
          <w:vertAlign w:val="superscript"/>
          <w:lang w:eastAsia="ru-RU"/>
        </w:rPr>
        <w:t>3</w:t>
      </w:r>
      <w:r w:rsidR="00B77339" w:rsidRPr="00EB5AEE">
        <w:rPr>
          <w:rFonts w:ascii="Times New Roman" w:hAnsi="Times New Roman" w:cs="Times New Roman"/>
          <w:noProof/>
          <w:color w:val="000000" w:themeColor="text1"/>
          <w:sz w:val="28"/>
          <w:szCs w:val="28"/>
          <w:lang w:eastAsia="ru-RU"/>
        </w:rPr>
        <w:t>,</w:t>
      </w:r>
      <w:r w:rsidR="000028C5" w:rsidRPr="00EB5AEE">
        <w:rPr>
          <w:rFonts w:ascii="Times New Roman" w:hAnsi="Times New Roman" w:cs="Times New Roman"/>
          <w:noProof/>
          <w:color w:val="000000" w:themeColor="text1"/>
          <w:sz w:val="28"/>
          <w:szCs w:val="28"/>
          <w:lang w:eastAsia="ru-RU"/>
        </w:rPr>
        <w:t xml:space="preserve"> alineatul (1) litera a), textul “1,5 milioane” se substituie cu textul “2 milioane”.</w:t>
      </w:r>
    </w:p>
    <w:p w14:paraId="684AB7EB" w14:textId="09F82B72" w:rsidR="00B77339" w:rsidRPr="00EB5AEE" w:rsidRDefault="003D080C"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B77339" w:rsidRPr="00EB5AEE">
        <w:rPr>
          <w:rFonts w:ascii="Times New Roman" w:hAnsi="Times New Roman" w:cs="Times New Roman"/>
          <w:noProof/>
          <w:color w:val="000000" w:themeColor="text1"/>
          <w:sz w:val="28"/>
          <w:szCs w:val="28"/>
          <w:lang w:eastAsia="ru-RU"/>
        </w:rPr>
        <w:t>La articolul 295, litera g</w:t>
      </w:r>
      <w:r w:rsidR="00B77339" w:rsidRPr="00EB5AEE">
        <w:rPr>
          <w:rFonts w:ascii="Times New Roman" w:hAnsi="Times New Roman" w:cs="Times New Roman"/>
          <w:noProof/>
          <w:color w:val="000000" w:themeColor="text1"/>
          <w:sz w:val="28"/>
          <w:szCs w:val="28"/>
          <w:vertAlign w:val="superscript"/>
          <w:lang w:eastAsia="ru-RU"/>
        </w:rPr>
        <w:t>1</w:t>
      </w:r>
      <w:r w:rsidR="00B77339" w:rsidRPr="00EB5AEE">
        <w:rPr>
          <w:rFonts w:ascii="Times New Roman" w:hAnsi="Times New Roman" w:cs="Times New Roman"/>
          <w:noProof/>
          <w:color w:val="000000" w:themeColor="text1"/>
          <w:sz w:val="28"/>
          <w:szCs w:val="28"/>
          <w:lang w:eastAsia="ru-RU"/>
        </w:rPr>
        <w:t xml:space="preserve">), textul „create în condițiile art.12 din Legea” se substituie cu </w:t>
      </w:r>
      <w:r w:rsidR="00542355" w:rsidRPr="00EB5AEE">
        <w:rPr>
          <w:rFonts w:ascii="Times New Roman" w:hAnsi="Times New Roman" w:cs="Times New Roman"/>
          <w:noProof/>
          <w:color w:val="000000" w:themeColor="text1"/>
          <w:sz w:val="28"/>
          <w:szCs w:val="28"/>
          <w:lang w:eastAsia="ru-RU"/>
        </w:rPr>
        <w:t>cuvintele</w:t>
      </w:r>
      <w:r w:rsidR="00B77339" w:rsidRPr="00EB5AEE">
        <w:rPr>
          <w:rFonts w:ascii="Times New Roman" w:hAnsi="Times New Roman" w:cs="Times New Roman"/>
          <w:noProof/>
          <w:color w:val="000000" w:themeColor="text1"/>
          <w:sz w:val="28"/>
          <w:szCs w:val="28"/>
          <w:lang w:eastAsia="ru-RU"/>
        </w:rPr>
        <w:t xml:space="preserve"> „sau amplasamentelor create în condițiile Legii”.</w:t>
      </w:r>
    </w:p>
    <w:p w14:paraId="12EDEB49" w14:textId="126A99E5" w:rsidR="004A5C9D" w:rsidRPr="00EB5AEE" w:rsidRDefault="003D080C" w:rsidP="00D009C9">
      <w:pPr>
        <w:pStyle w:val="ListParagraph"/>
        <w:numPr>
          <w:ilvl w:val="0"/>
          <w:numId w:val="1"/>
        </w:numPr>
        <w:tabs>
          <w:tab w:val="left" w:pos="99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w:t>
      </w:r>
      <w:r w:rsidR="004A5C9D" w:rsidRPr="00EB5AEE">
        <w:rPr>
          <w:rFonts w:ascii="Times New Roman" w:hAnsi="Times New Roman" w:cs="Times New Roman"/>
          <w:noProof/>
          <w:color w:val="000000" w:themeColor="text1"/>
          <w:sz w:val="28"/>
          <w:szCs w:val="28"/>
          <w:lang w:eastAsia="ru-RU"/>
        </w:rPr>
        <w:t>La articolul 301 alineatul (1) va avea urm</w:t>
      </w:r>
      <w:r w:rsidR="004A5C9D" w:rsidRPr="00EB5AEE">
        <w:rPr>
          <w:rFonts w:ascii="Times New Roman" w:hAnsi="Times New Roman" w:cs="Times New Roman"/>
          <w:noProof/>
          <w:color w:val="000000" w:themeColor="text1"/>
          <w:sz w:val="28"/>
          <w:szCs w:val="28"/>
          <w:lang w:val="ro-RO" w:eastAsia="ru-RU"/>
        </w:rPr>
        <w:t>ătorul cuprins:</w:t>
      </w:r>
    </w:p>
    <w:p w14:paraId="08A93EBA" w14:textId="7F3F8068" w:rsidR="004A5C9D" w:rsidRPr="00EB5AEE" w:rsidRDefault="004A5C9D" w:rsidP="00D009C9">
      <w:pPr>
        <w:pStyle w:val="ListParagraph"/>
        <w:tabs>
          <w:tab w:val="left" w:pos="99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„(1) Plătitorii taxelor pentru resursele naturale prezintă Serviciului Fiscal de Stat darea de seamă respectivă şi achită pînă la data de 25 a lunii următoare trimestrului de gestiune taxele în cauză, după cum urmează:</w:t>
      </w:r>
    </w:p>
    <w:p w14:paraId="422E1C47" w14:textId="05C5AABC" w:rsidR="004A5C9D" w:rsidRPr="00EB5AEE" w:rsidRDefault="004A5C9D" w:rsidP="003B1265">
      <w:pPr>
        <w:pStyle w:val="ListParagraph"/>
        <w:numPr>
          <w:ilvl w:val="0"/>
          <w:numId w:val="12"/>
        </w:numPr>
        <w:tabs>
          <w:tab w:val="left" w:pos="99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taxa pentru apă –</w:t>
      </w:r>
      <w:r w:rsidR="00A80D03" w:rsidRPr="00EB5AEE">
        <w:rPr>
          <w:rFonts w:ascii="Times New Roman" w:hAnsi="Times New Roman" w:cs="Times New Roman"/>
          <w:noProof/>
          <w:color w:val="000000" w:themeColor="text1"/>
          <w:sz w:val="28"/>
          <w:szCs w:val="28"/>
          <w:lang w:eastAsia="ru-RU"/>
        </w:rPr>
        <w:t xml:space="preserve"> la</w:t>
      </w:r>
      <w:r w:rsidR="003B1265">
        <w:rPr>
          <w:rFonts w:ascii="Times New Roman" w:hAnsi="Times New Roman" w:cs="Times New Roman"/>
          <w:noProof/>
          <w:color w:val="000000" w:themeColor="text1"/>
          <w:sz w:val="28"/>
          <w:szCs w:val="28"/>
          <w:lang w:eastAsia="ru-RU"/>
        </w:rPr>
        <w:t xml:space="preserve"> bugetul </w:t>
      </w:r>
      <w:r w:rsidR="003B1265" w:rsidRPr="003B1265">
        <w:rPr>
          <w:rFonts w:ascii="Times New Roman" w:hAnsi="Times New Roman" w:cs="Times New Roman"/>
          <w:noProof/>
          <w:color w:val="000000" w:themeColor="text1"/>
          <w:sz w:val="28"/>
          <w:szCs w:val="28"/>
          <w:lang w:eastAsia="ru-RU"/>
        </w:rPr>
        <w:t>local de nivelul al doilea</w:t>
      </w:r>
      <w:r w:rsidRPr="00EB5AEE">
        <w:rPr>
          <w:rFonts w:ascii="Times New Roman" w:hAnsi="Times New Roman" w:cs="Times New Roman"/>
          <w:noProof/>
          <w:color w:val="000000" w:themeColor="text1"/>
          <w:sz w:val="28"/>
          <w:szCs w:val="28"/>
          <w:lang w:eastAsia="ru-RU"/>
        </w:rPr>
        <w:t>;</w:t>
      </w:r>
    </w:p>
    <w:p w14:paraId="65946EF4" w14:textId="7A1D5822" w:rsidR="00A80D03" w:rsidRPr="00EB5AEE" w:rsidRDefault="004A5C9D" w:rsidP="00D009C9">
      <w:pPr>
        <w:pStyle w:val="ListParagraph"/>
        <w:numPr>
          <w:ilvl w:val="0"/>
          <w:numId w:val="12"/>
        </w:numPr>
        <w:tabs>
          <w:tab w:val="left" w:pos="90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taxa pentru extragerea mineralelor utile</w:t>
      </w:r>
      <w:r w:rsidR="00A80D03" w:rsidRPr="00EB5AEE">
        <w:rPr>
          <w:rFonts w:ascii="Times New Roman" w:hAnsi="Times New Roman" w:cs="Times New Roman"/>
          <w:noProof/>
          <w:color w:val="000000" w:themeColor="text1"/>
          <w:sz w:val="28"/>
          <w:szCs w:val="28"/>
          <w:lang w:eastAsia="ru-RU"/>
        </w:rPr>
        <w:t xml:space="preserve"> – 50% din cuantumul taxei se varsă la bugetul local de nivelul întîi și respectiv 50 % din cuantumul taxei se varsă la bugetul local de nivelul al doilea;</w:t>
      </w:r>
    </w:p>
    <w:p w14:paraId="688662E6" w14:textId="7F3ADF0E" w:rsidR="004A5C9D" w:rsidRPr="00EB5AEE" w:rsidRDefault="00A80D03" w:rsidP="00D009C9">
      <w:pPr>
        <w:pStyle w:val="ListParagraph"/>
        <w:numPr>
          <w:ilvl w:val="0"/>
          <w:numId w:val="12"/>
        </w:numPr>
        <w:tabs>
          <w:tab w:val="left" w:pos="90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taxa pentru folosirea subsolului -</w:t>
      </w:r>
      <w:r w:rsidRPr="00EB5AEE">
        <w:rPr>
          <w:color w:val="000000" w:themeColor="text1"/>
        </w:rPr>
        <w:t xml:space="preserve"> </w:t>
      </w:r>
      <w:r w:rsidRPr="00EB5AEE">
        <w:rPr>
          <w:rFonts w:ascii="Times New Roman" w:hAnsi="Times New Roman" w:cs="Times New Roman"/>
          <w:noProof/>
          <w:color w:val="000000" w:themeColor="text1"/>
          <w:sz w:val="28"/>
          <w:szCs w:val="28"/>
          <w:lang w:eastAsia="ru-RU"/>
        </w:rPr>
        <w:t>la bugetul local de nivelul al doilea.</w:t>
      </w:r>
    </w:p>
    <w:p w14:paraId="157E9BB9" w14:textId="77777777" w:rsidR="0094502C" w:rsidRPr="00EB5AEE" w:rsidRDefault="002167B8" w:rsidP="00D009C9">
      <w:pPr>
        <w:pStyle w:val="ListParagraph"/>
        <w:numPr>
          <w:ilvl w:val="0"/>
          <w:numId w:val="1"/>
        </w:numPr>
        <w:tabs>
          <w:tab w:val="left" w:pos="99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articolul 305, alineatul (2), textul „</w:t>
      </w:r>
      <w:r w:rsidRPr="00EB5AEE">
        <w:rPr>
          <w:color w:val="000000" w:themeColor="text1"/>
        </w:rPr>
        <w:t xml:space="preserve"> </w:t>
      </w:r>
      <w:r w:rsidRPr="00EB5AEE">
        <w:rPr>
          <w:rFonts w:ascii="Times New Roman" w:hAnsi="Times New Roman" w:cs="Times New Roman"/>
          <w:noProof/>
          <w:color w:val="000000" w:themeColor="text1"/>
          <w:sz w:val="28"/>
          <w:szCs w:val="28"/>
          <w:lang w:eastAsia="ru-RU"/>
        </w:rPr>
        <w:t>organul de stat împuternicit de Guvern” se substituie cu textul „Agenția „Apele Moldovei””.</w:t>
      </w:r>
    </w:p>
    <w:p w14:paraId="3528CA85" w14:textId="77777777" w:rsidR="002167B8" w:rsidRPr="00EB5AEE" w:rsidRDefault="002167B8" w:rsidP="00D009C9">
      <w:pPr>
        <w:pStyle w:val="ListParagraph"/>
        <w:numPr>
          <w:ilvl w:val="0"/>
          <w:numId w:val="1"/>
        </w:numPr>
        <w:tabs>
          <w:tab w:val="left" w:pos="990"/>
          <w:tab w:val="left" w:pos="1170"/>
        </w:tabs>
        <w:ind w:left="0" w:firstLine="63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articolul 335, alineatul (2) litera f) se completează cu cuvintele ,,și a obiectivelor comercial-economice”.</w:t>
      </w:r>
    </w:p>
    <w:p w14:paraId="78EE20A3" w14:textId="77777777" w:rsidR="00031B41" w:rsidRPr="00EB5AEE" w:rsidRDefault="00031B41" w:rsidP="00D009C9">
      <w:pPr>
        <w:pStyle w:val="ListParagraph"/>
        <w:numPr>
          <w:ilvl w:val="0"/>
          <w:numId w:val="1"/>
        </w:numPr>
        <w:tabs>
          <w:tab w:val="left" w:pos="990"/>
          <w:tab w:val="left" w:pos="1170"/>
        </w:tabs>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articolul 352:</w:t>
      </w:r>
    </w:p>
    <w:p w14:paraId="626702A0" w14:textId="77777777" w:rsidR="00D75A8F" w:rsidRPr="00EB5AEE" w:rsidRDefault="00031B41" w:rsidP="00D009C9">
      <w:pPr>
        <w:pStyle w:val="ListParagraph"/>
        <w:tabs>
          <w:tab w:val="left" w:pos="990"/>
          <w:tab w:val="left" w:pos="1170"/>
        </w:tabs>
        <w:ind w:left="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 xml:space="preserve"> se comletează cu un alineat (6</w:t>
      </w:r>
      <w:r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cu următorul cuprins:</w:t>
      </w:r>
    </w:p>
    <w:p w14:paraId="24DCA63E" w14:textId="77777777" w:rsidR="00D75A8F" w:rsidRPr="00EB5AEE" w:rsidRDefault="00D75A8F" w:rsidP="00D009C9">
      <w:pPr>
        <w:pStyle w:val="ListParagraph"/>
        <w:tabs>
          <w:tab w:val="left" w:pos="990"/>
          <w:tab w:val="left" w:pos="117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lastRenderedPageBreak/>
        <w:t>„(6</w:t>
      </w:r>
      <w:r w:rsidR="00031B41" w:rsidRPr="00EB5AEE">
        <w:rPr>
          <w:rFonts w:ascii="Times New Roman" w:hAnsi="Times New Roman" w:cs="Times New Roman"/>
          <w:noProof/>
          <w:color w:val="000000" w:themeColor="text1"/>
          <w:sz w:val="28"/>
          <w:szCs w:val="28"/>
          <w:vertAlign w:val="superscript"/>
          <w:lang w:eastAsia="ru-RU"/>
        </w:rPr>
        <w:t>1</w:t>
      </w:r>
      <w:r w:rsidRPr="00EB5AEE">
        <w:rPr>
          <w:rFonts w:ascii="Times New Roman" w:hAnsi="Times New Roman" w:cs="Times New Roman"/>
          <w:noProof/>
          <w:color w:val="000000" w:themeColor="text1"/>
          <w:sz w:val="28"/>
          <w:szCs w:val="28"/>
          <w:lang w:eastAsia="ru-RU"/>
        </w:rPr>
        <w:t xml:space="preserve">) </w:t>
      </w:r>
      <w:r w:rsidR="00031B41" w:rsidRPr="00EB5AEE">
        <w:rPr>
          <w:rFonts w:ascii="Times New Roman" w:hAnsi="Times New Roman" w:cs="Times New Roman"/>
          <w:noProof/>
          <w:color w:val="000000" w:themeColor="text1"/>
          <w:sz w:val="28"/>
          <w:szCs w:val="28"/>
          <w:lang w:eastAsia="ru-RU"/>
        </w:rPr>
        <w:t>În cazul în care, pe teritoriul ţării, se depistează autovehicule a căror masă totală, sarcină masică pe axă sau ale căror dimensiuni depăşesc limitele admise, care circulă fără autorizaţie specială, ori se constată că masa totală, sarcina masică pe axă sau dimensiunile acestor autovehicule nu coincid cu cele indicate în autorizaţie, Agenția Națională Transport Auto întocmește un proces-verbal privind calculul taxei pentru folosirea drumurilor în cadrul controlului masei totale, sarcinii masice pe osii și dimensiuni şi calculează taxa conform art. 351 alin.(4) din prezentul Cod.”;</w:t>
      </w:r>
    </w:p>
    <w:p w14:paraId="3FE26480" w14:textId="77777777" w:rsidR="00AF69C4" w:rsidRPr="00EB5AEE" w:rsidRDefault="00AF69C4" w:rsidP="00D009C9">
      <w:pPr>
        <w:pStyle w:val="ListParagraph"/>
        <w:tabs>
          <w:tab w:val="left" w:pos="990"/>
          <w:tab w:val="left" w:pos="117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alineatul (8) se abrogă;</w:t>
      </w:r>
    </w:p>
    <w:p w14:paraId="6B366361" w14:textId="77777777" w:rsidR="00031B41" w:rsidRPr="00EB5AEE" w:rsidRDefault="00031B41" w:rsidP="00D009C9">
      <w:pPr>
        <w:pStyle w:val="ListParagraph"/>
        <w:tabs>
          <w:tab w:val="left" w:pos="990"/>
          <w:tab w:val="left" w:pos="117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alineatul (10), textul ,,şi achitate ale taxei” se exclude;</w:t>
      </w:r>
    </w:p>
    <w:p w14:paraId="208F7B1F" w14:textId="77777777" w:rsidR="00031B41" w:rsidRPr="00EB5AEE" w:rsidRDefault="00031B41" w:rsidP="00D009C9">
      <w:pPr>
        <w:pStyle w:val="ListParagraph"/>
        <w:tabs>
          <w:tab w:val="left" w:pos="990"/>
          <w:tab w:val="left" w:pos="1170"/>
        </w:tabs>
        <w:ind w:left="0" w:firstLine="540"/>
        <w:jc w:val="both"/>
        <w:rPr>
          <w:rFonts w:ascii="Times New Roman" w:hAnsi="Times New Roman" w:cs="Times New Roman"/>
          <w:noProof/>
          <w:color w:val="000000" w:themeColor="text1"/>
          <w:sz w:val="28"/>
          <w:szCs w:val="28"/>
          <w:lang w:eastAsia="ru-RU"/>
        </w:rPr>
      </w:pPr>
      <w:r w:rsidRPr="00EB5AEE">
        <w:rPr>
          <w:rFonts w:ascii="Times New Roman" w:hAnsi="Times New Roman" w:cs="Times New Roman"/>
          <w:noProof/>
          <w:color w:val="000000" w:themeColor="text1"/>
          <w:sz w:val="28"/>
          <w:szCs w:val="28"/>
          <w:lang w:eastAsia="ru-RU"/>
        </w:rPr>
        <w:t>la alineatul (11), cuvintele ,,taxa calculată” se substituie cu cuvintele ,,taxa calculată și achitată”.</w:t>
      </w:r>
    </w:p>
    <w:p w14:paraId="3B7329E8" w14:textId="5471CA3E" w:rsidR="00915125" w:rsidRPr="00EB5AEE" w:rsidRDefault="00915125" w:rsidP="00D009C9">
      <w:pPr>
        <w:pStyle w:val="ListParagraph"/>
        <w:numPr>
          <w:ilvl w:val="0"/>
          <w:numId w:val="1"/>
        </w:numPr>
        <w:tabs>
          <w:tab w:val="left" w:pos="900"/>
          <w:tab w:val="left" w:pos="1080"/>
          <w:tab w:val="left" w:pos="135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Denumirea Capitolului 7 </w:t>
      </w:r>
      <w:r w:rsidRPr="00EB5AEE">
        <w:rPr>
          <w:rFonts w:ascii="Times New Roman" w:hAnsi="Times New Roman" w:cs="Times New Roman"/>
          <w:noProof/>
          <w:color w:val="000000" w:themeColor="text1"/>
          <w:sz w:val="28"/>
          <w:szCs w:val="28"/>
          <w:lang w:val="ro-MD" w:eastAsia="ru-RU"/>
        </w:rPr>
        <w:t xml:space="preserve">din Titlul IX </w:t>
      </w:r>
      <w:r w:rsidRPr="00EB5AEE">
        <w:rPr>
          <w:rFonts w:ascii="Times New Roman" w:hAnsi="Times New Roman" w:cs="Times New Roman"/>
          <w:noProof/>
          <w:color w:val="000000" w:themeColor="text1"/>
          <w:sz w:val="28"/>
          <w:szCs w:val="28"/>
          <w:lang w:val="en-GB" w:eastAsia="ru-RU"/>
        </w:rPr>
        <w:t xml:space="preserve">se completează cu cuvintele </w:t>
      </w:r>
      <w:r w:rsidR="003D080C" w:rsidRPr="00EB5AEE">
        <w:rPr>
          <w:rFonts w:ascii="Times New Roman" w:hAnsi="Times New Roman" w:cs="Times New Roman"/>
          <w:noProof/>
          <w:color w:val="000000" w:themeColor="text1"/>
          <w:sz w:val="28"/>
          <w:szCs w:val="28"/>
          <w:lang w:val="en-GB" w:eastAsia="ru-RU"/>
        </w:rPr>
        <w:t>,,și a obiectivelor com</w:t>
      </w:r>
      <w:r w:rsidR="00D07242" w:rsidRPr="00EB5AEE">
        <w:rPr>
          <w:rFonts w:ascii="Times New Roman" w:hAnsi="Times New Roman" w:cs="Times New Roman"/>
          <w:noProof/>
          <w:color w:val="000000" w:themeColor="text1"/>
          <w:sz w:val="28"/>
          <w:szCs w:val="28"/>
          <w:lang w:val="en-GB" w:eastAsia="ru-RU"/>
        </w:rPr>
        <w:t>ercial-</w:t>
      </w:r>
      <w:r w:rsidRPr="00EB5AEE">
        <w:rPr>
          <w:rFonts w:ascii="Times New Roman" w:hAnsi="Times New Roman" w:cs="Times New Roman"/>
          <w:noProof/>
          <w:color w:val="000000" w:themeColor="text1"/>
          <w:sz w:val="28"/>
          <w:szCs w:val="28"/>
          <w:lang w:val="en-GB" w:eastAsia="ru-RU"/>
        </w:rPr>
        <w:t>economice”.</w:t>
      </w:r>
    </w:p>
    <w:p w14:paraId="4C1B745C" w14:textId="47D76F87" w:rsidR="00915125" w:rsidRPr="00EB5AEE" w:rsidRDefault="003D080C" w:rsidP="00D009C9">
      <w:pPr>
        <w:pStyle w:val="ListParagraph"/>
        <w:numPr>
          <w:ilvl w:val="0"/>
          <w:numId w:val="1"/>
        </w:numPr>
        <w:tabs>
          <w:tab w:val="left" w:pos="900"/>
          <w:tab w:val="left" w:pos="1080"/>
          <w:tab w:val="left" w:pos="135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Articolul 362, după cuvintele ”</w:t>
      </w:r>
      <w:r w:rsidR="00915125" w:rsidRPr="00EB5AEE">
        <w:rPr>
          <w:rFonts w:ascii="Times New Roman" w:hAnsi="Times New Roman" w:cs="Times New Roman"/>
          <w:noProof/>
          <w:color w:val="000000" w:themeColor="text1"/>
          <w:sz w:val="28"/>
          <w:szCs w:val="28"/>
          <w:lang w:val="en-GB" w:eastAsia="ru-RU"/>
        </w:rPr>
        <w:t>serviciilor rutiere” se completează cu cuvintele ,,și a obiectivelor comercial-economice”.</w:t>
      </w:r>
    </w:p>
    <w:p w14:paraId="544BC769" w14:textId="1D89C16B" w:rsidR="00915125" w:rsidRPr="00EB5AEE" w:rsidRDefault="00915125" w:rsidP="00D009C9">
      <w:pPr>
        <w:pStyle w:val="ListParagraph"/>
        <w:numPr>
          <w:ilvl w:val="0"/>
          <w:numId w:val="1"/>
        </w:numPr>
        <w:tabs>
          <w:tab w:val="left" w:pos="900"/>
          <w:tab w:val="left" w:pos="135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Articolul 363, după</w:t>
      </w:r>
      <w:r w:rsidR="00D07242" w:rsidRPr="00EB5AEE">
        <w:rPr>
          <w:rFonts w:ascii="Times New Roman" w:hAnsi="Times New Roman" w:cs="Times New Roman"/>
          <w:noProof/>
          <w:color w:val="000000" w:themeColor="text1"/>
          <w:sz w:val="28"/>
          <w:szCs w:val="28"/>
          <w:lang w:val="en-GB" w:eastAsia="ru-RU"/>
        </w:rPr>
        <w:t xml:space="preserve"> </w:t>
      </w:r>
      <w:r w:rsidR="00542355" w:rsidRPr="00EB5AEE">
        <w:rPr>
          <w:rFonts w:ascii="Times New Roman" w:hAnsi="Times New Roman" w:cs="Times New Roman"/>
          <w:noProof/>
          <w:color w:val="000000" w:themeColor="text1"/>
          <w:sz w:val="28"/>
          <w:szCs w:val="28"/>
          <w:lang w:val="en-GB" w:eastAsia="ru-RU"/>
        </w:rPr>
        <w:t>cuvintele</w:t>
      </w:r>
      <w:r w:rsidR="00D07242" w:rsidRPr="00EB5AEE">
        <w:rPr>
          <w:rFonts w:ascii="Times New Roman" w:hAnsi="Times New Roman" w:cs="Times New Roman"/>
          <w:noProof/>
          <w:color w:val="000000" w:themeColor="text1"/>
          <w:sz w:val="28"/>
          <w:szCs w:val="28"/>
          <w:lang w:val="en-GB" w:eastAsia="ru-RU"/>
        </w:rPr>
        <w:t xml:space="preserve"> „obiectivele de pres</w:t>
      </w:r>
      <w:r w:rsidR="00542355" w:rsidRPr="00EB5AEE">
        <w:rPr>
          <w:rFonts w:ascii="Times New Roman" w:hAnsi="Times New Roman" w:cs="Times New Roman"/>
          <w:noProof/>
          <w:color w:val="000000" w:themeColor="text1"/>
          <w:sz w:val="28"/>
          <w:szCs w:val="28"/>
          <w:lang w:val="en-GB" w:eastAsia="ru-RU"/>
        </w:rPr>
        <w:t>tare a serviciilor rutiere” se completează cu</w:t>
      </w:r>
      <w:r w:rsidR="00D07242" w:rsidRPr="00EB5AEE">
        <w:rPr>
          <w:rFonts w:ascii="Times New Roman" w:hAnsi="Times New Roman" w:cs="Times New Roman"/>
          <w:noProof/>
          <w:color w:val="000000" w:themeColor="text1"/>
          <w:sz w:val="28"/>
          <w:szCs w:val="28"/>
          <w:lang w:val="en-GB" w:eastAsia="ru-RU"/>
        </w:rPr>
        <w:t xml:space="preserve"> textul </w:t>
      </w:r>
      <w:r w:rsidRPr="00EB5AEE">
        <w:rPr>
          <w:rFonts w:ascii="Times New Roman" w:hAnsi="Times New Roman" w:cs="Times New Roman"/>
          <w:noProof/>
          <w:color w:val="000000" w:themeColor="text1"/>
          <w:sz w:val="28"/>
          <w:szCs w:val="28"/>
          <w:lang w:val="en-GB" w:eastAsia="ru-RU"/>
        </w:rPr>
        <w:t>,,</w:t>
      </w:r>
      <w:r w:rsidR="00D07242" w:rsidRPr="00EB5AEE">
        <w:rPr>
          <w:rFonts w:ascii="Times New Roman" w:hAnsi="Times New Roman" w:cs="Times New Roman"/>
          <w:noProof/>
          <w:color w:val="000000" w:themeColor="text1"/>
          <w:sz w:val="28"/>
          <w:szCs w:val="28"/>
          <w:lang w:val="en-GB" w:eastAsia="ru-RU"/>
        </w:rPr>
        <w:t>și obiectivele</w:t>
      </w:r>
      <w:r w:rsidRPr="00EB5AEE">
        <w:rPr>
          <w:rFonts w:ascii="Times New Roman" w:hAnsi="Times New Roman" w:cs="Times New Roman"/>
          <w:noProof/>
          <w:color w:val="000000" w:themeColor="text1"/>
          <w:sz w:val="28"/>
          <w:szCs w:val="28"/>
          <w:lang w:val="en-GB" w:eastAsia="ru-RU"/>
        </w:rPr>
        <w:t xml:space="preserve"> comercial</w:t>
      </w:r>
      <w:r w:rsidR="00D07242" w:rsidRPr="00EB5AEE">
        <w:rPr>
          <w:rFonts w:ascii="Times New Roman" w:hAnsi="Times New Roman" w:cs="Times New Roman"/>
          <w:noProof/>
          <w:color w:val="000000" w:themeColor="text1"/>
          <w:sz w:val="28"/>
          <w:szCs w:val="28"/>
          <w:lang w:val="en-GB" w:eastAsia="ru-RU"/>
        </w:rPr>
        <w:t xml:space="preserve">-economice”, iar </w:t>
      </w:r>
      <w:r w:rsidR="00542355" w:rsidRPr="00EB5AEE">
        <w:rPr>
          <w:rFonts w:ascii="Times New Roman" w:hAnsi="Times New Roman" w:cs="Times New Roman"/>
          <w:noProof/>
          <w:color w:val="000000" w:themeColor="text1"/>
          <w:sz w:val="28"/>
          <w:szCs w:val="28"/>
          <w:lang w:val="en-GB" w:eastAsia="ru-RU"/>
        </w:rPr>
        <w:t>cuvintele</w:t>
      </w:r>
      <w:r w:rsidR="00D07242" w:rsidRPr="00EB5AEE">
        <w:rPr>
          <w:rFonts w:ascii="Times New Roman" w:hAnsi="Times New Roman" w:cs="Times New Roman"/>
          <w:noProof/>
          <w:color w:val="000000" w:themeColor="text1"/>
          <w:sz w:val="28"/>
          <w:szCs w:val="28"/>
          <w:lang w:val="en-GB" w:eastAsia="ru-RU"/>
        </w:rPr>
        <w:t xml:space="preserve"> „</w:t>
      </w:r>
      <w:r w:rsidR="00D07242" w:rsidRPr="00EB5AEE">
        <w:rPr>
          <w:color w:val="000000" w:themeColor="text1"/>
        </w:rPr>
        <w:t xml:space="preserve"> </w:t>
      </w:r>
      <w:r w:rsidR="00D07242" w:rsidRPr="00EB5AEE">
        <w:rPr>
          <w:rFonts w:ascii="Times New Roman" w:hAnsi="Times New Roman" w:cs="Times New Roman"/>
          <w:noProof/>
          <w:color w:val="000000" w:themeColor="text1"/>
          <w:sz w:val="28"/>
          <w:szCs w:val="28"/>
          <w:lang w:val="en-GB" w:eastAsia="ru-RU"/>
        </w:rPr>
        <w:t>şi de servire a mesei” se substituie cu textul ” , de servire a mesei și obiective comercial-economice</w:t>
      </w:r>
      <w:r w:rsidR="001B34F4" w:rsidRPr="00EB5AEE">
        <w:rPr>
          <w:rFonts w:ascii="Times New Roman" w:hAnsi="Times New Roman" w:cs="Times New Roman"/>
          <w:noProof/>
          <w:color w:val="000000" w:themeColor="text1"/>
          <w:sz w:val="28"/>
          <w:szCs w:val="28"/>
          <w:lang w:val="en-GB" w:eastAsia="ru-RU"/>
        </w:rPr>
        <w:t xml:space="preserve"> (depozite și frigidere agricole și alte construcții cu menire comercial-economică)</w:t>
      </w:r>
      <w:r w:rsidR="00D07242" w:rsidRPr="00EB5AEE">
        <w:rPr>
          <w:rFonts w:ascii="Times New Roman" w:hAnsi="Times New Roman" w:cs="Times New Roman"/>
          <w:noProof/>
          <w:color w:val="000000" w:themeColor="text1"/>
          <w:sz w:val="28"/>
          <w:szCs w:val="28"/>
          <w:lang w:val="en-GB" w:eastAsia="ru-RU"/>
        </w:rPr>
        <w:t>”.</w:t>
      </w:r>
    </w:p>
    <w:p w14:paraId="7A2DE6C0" w14:textId="51A53F9C" w:rsidR="001B34F4" w:rsidRPr="00EB5AEE" w:rsidRDefault="001B34F4" w:rsidP="00D009C9">
      <w:pPr>
        <w:pStyle w:val="ListParagraph"/>
        <w:numPr>
          <w:ilvl w:val="0"/>
          <w:numId w:val="1"/>
        </w:numPr>
        <w:tabs>
          <w:tab w:val="left" w:pos="900"/>
          <w:tab w:val="left" w:pos="1080"/>
          <w:tab w:val="left" w:pos="135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Articolul 366, la alineatele (1), (3), (5) și (7), după textul ,,obiectivele de prestare a serviciilor rutiere” se introd</w:t>
      </w:r>
      <w:r w:rsidR="00542355" w:rsidRPr="00EB5AEE">
        <w:rPr>
          <w:rFonts w:ascii="Times New Roman" w:hAnsi="Times New Roman" w:cs="Times New Roman"/>
          <w:noProof/>
          <w:color w:val="000000" w:themeColor="text1"/>
          <w:sz w:val="28"/>
          <w:szCs w:val="28"/>
          <w:lang w:val="en-GB" w:eastAsia="ru-RU"/>
        </w:rPr>
        <w:t>uce textul ,,și obiectivele com</w:t>
      </w:r>
      <w:r w:rsidRPr="00EB5AEE">
        <w:rPr>
          <w:rFonts w:ascii="Times New Roman" w:hAnsi="Times New Roman" w:cs="Times New Roman"/>
          <w:noProof/>
          <w:color w:val="000000" w:themeColor="text1"/>
          <w:sz w:val="28"/>
          <w:szCs w:val="28"/>
          <w:lang w:val="en-GB" w:eastAsia="ru-RU"/>
        </w:rPr>
        <w:t>ercial economice” la forma gramaticală corespunzătoare.</w:t>
      </w:r>
    </w:p>
    <w:p w14:paraId="4DFA4B43" w14:textId="77777777" w:rsidR="00AF69C4" w:rsidRPr="00EB5AEE" w:rsidRDefault="00AF69C4" w:rsidP="00D009C9">
      <w:pPr>
        <w:pStyle w:val="ListParagraph"/>
        <w:numPr>
          <w:ilvl w:val="0"/>
          <w:numId w:val="1"/>
        </w:numPr>
        <w:tabs>
          <w:tab w:val="left" w:pos="900"/>
          <w:tab w:val="left" w:pos="1080"/>
          <w:tab w:val="left" w:pos="135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w:t>
      </w:r>
      <w:r w:rsidR="00BB6A2A" w:rsidRPr="00EB5AEE">
        <w:rPr>
          <w:rFonts w:ascii="Times New Roman" w:hAnsi="Times New Roman" w:cs="Times New Roman"/>
          <w:noProof/>
          <w:color w:val="000000" w:themeColor="text1"/>
          <w:sz w:val="28"/>
          <w:szCs w:val="28"/>
          <w:lang w:val="en-GB" w:eastAsia="ru-RU"/>
        </w:rPr>
        <w:t>An</w:t>
      </w:r>
      <w:r w:rsidR="006C4888" w:rsidRPr="00EB5AEE">
        <w:rPr>
          <w:rFonts w:ascii="Times New Roman" w:hAnsi="Times New Roman" w:cs="Times New Roman"/>
          <w:noProof/>
          <w:color w:val="000000" w:themeColor="text1"/>
          <w:sz w:val="28"/>
          <w:szCs w:val="28"/>
          <w:lang w:val="en-GB" w:eastAsia="ru-RU"/>
        </w:rPr>
        <w:t xml:space="preserve">exa nr.3 </w:t>
      </w:r>
      <w:r w:rsidR="006C4888" w:rsidRPr="00EB5AEE">
        <w:rPr>
          <w:rFonts w:ascii="Times New Roman" w:hAnsi="Times New Roman" w:cs="Times New Roman"/>
          <w:noProof/>
          <w:color w:val="000000" w:themeColor="text1"/>
          <w:sz w:val="28"/>
          <w:szCs w:val="28"/>
          <w:lang w:val="ro-MD" w:eastAsia="ru-RU"/>
        </w:rPr>
        <w:t>la</w:t>
      </w:r>
      <w:r w:rsidR="00BB6A2A" w:rsidRPr="00EB5AEE">
        <w:rPr>
          <w:rFonts w:ascii="Times New Roman" w:hAnsi="Times New Roman" w:cs="Times New Roman"/>
          <w:noProof/>
          <w:color w:val="000000" w:themeColor="text1"/>
          <w:sz w:val="28"/>
          <w:szCs w:val="28"/>
          <w:lang w:val="en-GB" w:eastAsia="ru-RU"/>
        </w:rPr>
        <w:t xml:space="preserve"> Titlu IX va avea următorul cuprins:</w:t>
      </w:r>
    </w:p>
    <w:p w14:paraId="16261864" w14:textId="77777777" w:rsidR="006C4888" w:rsidRPr="00EB5AEE" w:rsidRDefault="00BB6A2A" w:rsidP="00D009C9">
      <w:pPr>
        <w:pStyle w:val="ListParagraph"/>
        <w:tabs>
          <w:tab w:val="left" w:pos="900"/>
          <w:tab w:val="left" w:pos="1080"/>
          <w:tab w:val="left" w:pos="1350"/>
        </w:tabs>
        <w:ind w:left="540"/>
        <w:jc w:val="right"/>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w:t>
      </w:r>
      <w:r w:rsidR="006C4888" w:rsidRPr="00EB5AEE">
        <w:rPr>
          <w:rFonts w:ascii="Times New Roman" w:hAnsi="Times New Roman" w:cs="Times New Roman"/>
          <w:noProof/>
          <w:color w:val="000000" w:themeColor="text1"/>
          <w:sz w:val="24"/>
          <w:szCs w:val="28"/>
          <w:lang w:val="en-GB" w:eastAsia="ru-RU"/>
        </w:rPr>
        <w:t>Anexa nr.3</w:t>
      </w:r>
    </w:p>
    <w:p w14:paraId="4E828001" w14:textId="77777777" w:rsidR="00BB6A2A" w:rsidRPr="00EB5AEE" w:rsidRDefault="00BB6A2A" w:rsidP="00D009C9">
      <w:pPr>
        <w:pStyle w:val="ListParagraph"/>
        <w:tabs>
          <w:tab w:val="left" w:pos="900"/>
          <w:tab w:val="left" w:pos="1080"/>
          <w:tab w:val="left" w:pos="1350"/>
        </w:tabs>
        <w:spacing w:after="0" w:line="240" w:lineRule="auto"/>
        <w:ind w:left="540"/>
        <w:jc w:val="center"/>
        <w:rPr>
          <w:rFonts w:ascii="Times New Roman" w:hAnsi="Times New Roman" w:cs="Times New Roman"/>
          <w:b/>
          <w:noProof/>
          <w:color w:val="000000" w:themeColor="text1"/>
          <w:sz w:val="24"/>
          <w:szCs w:val="28"/>
          <w:lang w:val="en-GB" w:eastAsia="ru-RU"/>
        </w:rPr>
      </w:pPr>
      <w:r w:rsidRPr="00EB5AEE">
        <w:rPr>
          <w:rFonts w:ascii="Times New Roman" w:hAnsi="Times New Roman" w:cs="Times New Roman"/>
          <w:b/>
          <w:noProof/>
          <w:color w:val="000000" w:themeColor="text1"/>
          <w:sz w:val="24"/>
          <w:szCs w:val="28"/>
          <w:lang w:val="en-GB" w:eastAsia="ru-RU"/>
        </w:rPr>
        <w:t>Taxa</w:t>
      </w:r>
    </w:p>
    <w:p w14:paraId="7F7591BB" w14:textId="77777777" w:rsidR="00BB6A2A" w:rsidRPr="00EB5AEE" w:rsidRDefault="00BB6A2A" w:rsidP="00D009C9">
      <w:pPr>
        <w:pStyle w:val="ListParagraph"/>
        <w:tabs>
          <w:tab w:val="left" w:pos="900"/>
          <w:tab w:val="left" w:pos="1080"/>
          <w:tab w:val="left" w:pos="1350"/>
        </w:tabs>
        <w:spacing w:after="0" w:line="240" w:lineRule="auto"/>
        <w:ind w:left="540"/>
        <w:jc w:val="center"/>
        <w:rPr>
          <w:rFonts w:ascii="Times New Roman" w:hAnsi="Times New Roman" w:cs="Times New Roman"/>
          <w:b/>
          <w:noProof/>
          <w:color w:val="000000" w:themeColor="text1"/>
          <w:sz w:val="24"/>
          <w:szCs w:val="28"/>
          <w:lang w:val="en-GB" w:eastAsia="ru-RU"/>
        </w:rPr>
      </w:pPr>
      <w:r w:rsidRPr="00EB5AEE">
        <w:rPr>
          <w:rFonts w:ascii="Times New Roman" w:hAnsi="Times New Roman" w:cs="Times New Roman"/>
          <w:b/>
          <w:noProof/>
          <w:color w:val="000000" w:themeColor="text1"/>
          <w:sz w:val="24"/>
          <w:szCs w:val="28"/>
          <w:lang w:val="en-GB" w:eastAsia="ru-RU"/>
        </w:rPr>
        <w:t>pentru folosirea drumurilor de către autovehiculele înmatriculate şi</w:t>
      </w:r>
    </w:p>
    <w:p w14:paraId="5C64BE4C" w14:textId="77777777" w:rsidR="00BB6A2A" w:rsidRPr="00EB5AEE" w:rsidRDefault="00BB6A2A" w:rsidP="00D009C9">
      <w:pPr>
        <w:pStyle w:val="ListParagraph"/>
        <w:tabs>
          <w:tab w:val="left" w:pos="900"/>
          <w:tab w:val="left" w:pos="1080"/>
          <w:tab w:val="left" w:pos="1350"/>
        </w:tabs>
        <w:spacing w:after="0" w:line="240" w:lineRule="auto"/>
        <w:ind w:left="540"/>
        <w:jc w:val="center"/>
        <w:rPr>
          <w:rFonts w:ascii="Times New Roman" w:hAnsi="Times New Roman" w:cs="Times New Roman"/>
          <w:b/>
          <w:noProof/>
          <w:color w:val="000000" w:themeColor="text1"/>
          <w:sz w:val="24"/>
          <w:szCs w:val="28"/>
          <w:lang w:val="en-GB" w:eastAsia="ru-RU"/>
        </w:rPr>
      </w:pPr>
      <w:r w:rsidRPr="00EB5AEE">
        <w:rPr>
          <w:rFonts w:ascii="Times New Roman" w:hAnsi="Times New Roman" w:cs="Times New Roman"/>
          <w:b/>
          <w:noProof/>
          <w:color w:val="000000" w:themeColor="text1"/>
          <w:sz w:val="24"/>
          <w:szCs w:val="28"/>
          <w:lang w:val="en-GB" w:eastAsia="ru-RU"/>
        </w:rPr>
        <w:t>neînmatriculate în Republica Moldova a căror masă totală, sarcină</w:t>
      </w:r>
    </w:p>
    <w:p w14:paraId="1FE5641F" w14:textId="77777777" w:rsidR="00BB6A2A" w:rsidRPr="00EB5AEE" w:rsidRDefault="00BB6A2A" w:rsidP="00D009C9">
      <w:pPr>
        <w:pStyle w:val="ListParagraph"/>
        <w:tabs>
          <w:tab w:val="left" w:pos="900"/>
          <w:tab w:val="left" w:pos="1080"/>
          <w:tab w:val="left" w:pos="1350"/>
        </w:tabs>
        <w:spacing w:after="0" w:line="240" w:lineRule="auto"/>
        <w:ind w:left="540"/>
        <w:jc w:val="center"/>
        <w:rPr>
          <w:rFonts w:ascii="Times New Roman" w:hAnsi="Times New Roman" w:cs="Times New Roman"/>
          <w:b/>
          <w:noProof/>
          <w:color w:val="000000" w:themeColor="text1"/>
          <w:sz w:val="24"/>
          <w:szCs w:val="28"/>
          <w:lang w:val="en-GB" w:eastAsia="ru-RU"/>
        </w:rPr>
      </w:pPr>
      <w:r w:rsidRPr="00EB5AEE">
        <w:rPr>
          <w:rFonts w:ascii="Times New Roman" w:hAnsi="Times New Roman" w:cs="Times New Roman"/>
          <w:b/>
          <w:noProof/>
          <w:color w:val="000000" w:themeColor="text1"/>
          <w:sz w:val="24"/>
          <w:szCs w:val="28"/>
          <w:lang w:val="en-GB" w:eastAsia="ru-RU"/>
        </w:rPr>
        <w:t>masică pe axă sau ale căror dimensiuni depăşesc limitele admise</w:t>
      </w:r>
    </w:p>
    <w:p w14:paraId="3E3EAC10" w14:textId="77777777" w:rsidR="006C4888" w:rsidRPr="00EB5AEE" w:rsidRDefault="006C4888" w:rsidP="00D009C9">
      <w:pPr>
        <w:pStyle w:val="ListParagraph"/>
        <w:tabs>
          <w:tab w:val="left" w:pos="900"/>
          <w:tab w:val="left" w:pos="1080"/>
          <w:tab w:val="left" w:pos="1350"/>
        </w:tabs>
        <w:spacing w:after="0"/>
        <w:ind w:left="540"/>
        <w:jc w:val="center"/>
        <w:rPr>
          <w:rFonts w:ascii="Times New Roman" w:hAnsi="Times New Roman" w:cs="Times New Roman"/>
          <w:b/>
          <w:noProof/>
          <w:color w:val="000000" w:themeColor="text1"/>
          <w:sz w:val="28"/>
          <w:szCs w:val="28"/>
          <w:lang w:val="en-GB" w:eastAsia="ru-RU"/>
        </w:rPr>
      </w:pPr>
    </w:p>
    <w:tbl>
      <w:tblPr>
        <w:tblStyle w:val="TableGrid0"/>
        <w:tblW w:w="9350" w:type="dxa"/>
        <w:tblInd w:w="92" w:type="dxa"/>
        <w:tblLayout w:type="fixed"/>
        <w:tblCellMar>
          <w:top w:w="13" w:type="dxa"/>
          <w:left w:w="43" w:type="dxa"/>
        </w:tblCellMar>
        <w:tblLook w:val="04A0" w:firstRow="1" w:lastRow="0" w:firstColumn="1" w:lastColumn="0" w:noHBand="0" w:noVBand="1"/>
      </w:tblPr>
      <w:tblGrid>
        <w:gridCol w:w="440"/>
        <w:gridCol w:w="6750"/>
        <w:gridCol w:w="2160"/>
      </w:tblGrid>
      <w:tr w:rsidR="00BB6A2A" w:rsidRPr="00EB5AEE" w14:paraId="1B77CDAE" w14:textId="77777777" w:rsidTr="00070C76">
        <w:trPr>
          <w:trHeight w:val="504"/>
        </w:trPr>
        <w:tc>
          <w:tcPr>
            <w:tcW w:w="4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55BC180" w14:textId="77777777" w:rsidR="00BB6A2A" w:rsidRPr="00EB5AEE" w:rsidRDefault="00BB6A2A" w:rsidP="00D009C9">
            <w:pPr>
              <w:spacing w:after="160" w:line="259" w:lineRule="auto"/>
              <w:ind w:firstLine="5"/>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b/>
                <w:color w:val="000000" w:themeColor="text1"/>
                <w:sz w:val="24"/>
                <w:szCs w:val="24"/>
                <w:lang w:val="ro-MD"/>
              </w:rPr>
              <w:t xml:space="preserve">Nr. crt. </w:t>
            </w:r>
          </w:p>
        </w:tc>
        <w:tc>
          <w:tcPr>
            <w:tcW w:w="67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C1AFD41" w14:textId="77777777" w:rsidR="00BB6A2A" w:rsidRPr="00EB5AEE" w:rsidRDefault="00BB6A2A" w:rsidP="00D009C9">
            <w:pPr>
              <w:spacing w:after="160" w:line="259" w:lineRule="auto"/>
              <w:ind w:right="54"/>
              <w:jc w:val="center"/>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b/>
                <w:color w:val="000000" w:themeColor="text1"/>
                <w:sz w:val="24"/>
                <w:szCs w:val="24"/>
                <w:lang w:val="ro-MD"/>
              </w:rPr>
              <w:t>Obiectul impunerii</w:t>
            </w:r>
          </w:p>
        </w:tc>
        <w:tc>
          <w:tcPr>
            <w:tcW w:w="21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2727178" w14:textId="77777777" w:rsidR="00BB6A2A" w:rsidRPr="00EB5AEE" w:rsidRDefault="00BB6A2A" w:rsidP="00D009C9">
            <w:pPr>
              <w:spacing w:after="160" w:line="259" w:lineRule="auto"/>
              <w:ind w:right="51"/>
              <w:jc w:val="center"/>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b/>
                <w:color w:val="000000" w:themeColor="text1"/>
                <w:sz w:val="24"/>
                <w:szCs w:val="24"/>
                <w:lang w:val="ro-MD"/>
              </w:rPr>
              <w:t>Taxa, lei</w:t>
            </w:r>
          </w:p>
        </w:tc>
      </w:tr>
      <w:tr w:rsidR="006C1A75" w:rsidRPr="00EB5AEE" w14:paraId="0AA5CB1C" w14:textId="77777777" w:rsidTr="00CE4B7E">
        <w:trPr>
          <w:trHeight w:val="276"/>
        </w:trPr>
        <w:tc>
          <w:tcPr>
            <w:tcW w:w="440" w:type="dxa"/>
            <w:tcBorders>
              <w:top w:val="single" w:sz="6" w:space="0" w:color="000000"/>
              <w:left w:val="single" w:sz="6" w:space="0" w:color="000000"/>
              <w:bottom w:val="single" w:sz="6" w:space="0" w:color="000000"/>
              <w:right w:val="single" w:sz="6" w:space="0" w:color="000000"/>
            </w:tcBorders>
          </w:tcPr>
          <w:p w14:paraId="5E1A51D1" w14:textId="77777777" w:rsidR="006C1A75" w:rsidRPr="00EB5AEE" w:rsidRDefault="006C1A75" w:rsidP="006C1A75">
            <w:pPr>
              <w:spacing w:after="0" w:line="259" w:lineRule="auto"/>
              <w:ind w:left="9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1 </w:t>
            </w:r>
          </w:p>
        </w:tc>
        <w:tc>
          <w:tcPr>
            <w:tcW w:w="6750" w:type="dxa"/>
            <w:tcBorders>
              <w:top w:val="single" w:sz="6" w:space="0" w:color="000000"/>
              <w:left w:val="single" w:sz="6" w:space="0" w:color="000000"/>
              <w:bottom w:val="single" w:sz="6" w:space="0" w:color="000000"/>
              <w:right w:val="single" w:sz="6" w:space="0" w:color="000000"/>
            </w:tcBorders>
          </w:tcPr>
          <w:p w14:paraId="32C1B550"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Eliberarea avizului preliminar  şi a autorizaţiei speciale la cerere</w:t>
            </w:r>
          </w:p>
        </w:tc>
        <w:tc>
          <w:tcPr>
            <w:tcW w:w="2160" w:type="dxa"/>
            <w:tcBorders>
              <w:top w:val="single" w:sz="6" w:space="0" w:color="000000"/>
              <w:left w:val="single" w:sz="4" w:space="0" w:color="auto"/>
              <w:bottom w:val="single" w:sz="6" w:space="0" w:color="000000"/>
              <w:right w:val="single" w:sz="6" w:space="0" w:color="000000"/>
            </w:tcBorders>
          </w:tcPr>
          <w:p w14:paraId="4C55979A" w14:textId="15FD0598" w:rsidR="006C1A75" w:rsidRPr="00EB5AEE" w:rsidRDefault="006C1A75" w:rsidP="006C1A75">
            <w:pPr>
              <w:tabs>
                <w:tab w:val="center" w:pos="717"/>
              </w:tabs>
              <w:spacing w:after="0" w:line="259"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100 lei</w:t>
            </w:r>
          </w:p>
        </w:tc>
      </w:tr>
      <w:tr w:rsidR="006C1A75" w:rsidRPr="00EB5AEE" w14:paraId="3E4A8D30" w14:textId="77777777" w:rsidTr="00CE4B7E">
        <w:trPr>
          <w:trHeight w:val="395"/>
        </w:trPr>
        <w:tc>
          <w:tcPr>
            <w:tcW w:w="440" w:type="dxa"/>
            <w:tcBorders>
              <w:top w:val="single" w:sz="6" w:space="0" w:color="000000"/>
              <w:left w:val="single" w:sz="6" w:space="0" w:color="000000"/>
              <w:bottom w:val="single" w:sz="6" w:space="0" w:color="000000"/>
              <w:right w:val="single" w:sz="6" w:space="0" w:color="000000"/>
            </w:tcBorders>
          </w:tcPr>
          <w:p w14:paraId="156DB4AF" w14:textId="77777777" w:rsidR="006C1A75" w:rsidRPr="00EB5AEE" w:rsidRDefault="006C1A75" w:rsidP="006C1A75">
            <w:pPr>
              <w:spacing w:after="0" w:line="259" w:lineRule="auto"/>
              <w:ind w:left="9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2 </w:t>
            </w:r>
          </w:p>
          <w:p w14:paraId="2CB96A4D" w14:textId="77777777" w:rsidR="006C1A75" w:rsidRPr="00EB5AEE" w:rsidRDefault="006C1A75" w:rsidP="006C1A75">
            <w:pPr>
              <w:spacing w:after="0" w:line="259" w:lineRule="auto"/>
              <w:ind w:left="2"/>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602FE5CF" w14:textId="77777777" w:rsidR="006C1A75" w:rsidRPr="00EB5AEE" w:rsidRDefault="006C1A75" w:rsidP="006C1A75">
            <w:pPr>
              <w:spacing w:after="0" w:line="259" w:lineRule="auto"/>
              <w:ind w:right="39"/>
              <w:jc w:val="both"/>
              <w:rPr>
                <w:rFonts w:ascii="Times New Roman" w:eastAsia="Times New Roma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Depăşirea sarcinii masice pe axe admise: </w:t>
            </w:r>
          </w:p>
        </w:tc>
        <w:tc>
          <w:tcPr>
            <w:tcW w:w="2160" w:type="dxa"/>
            <w:tcBorders>
              <w:top w:val="single" w:sz="6" w:space="0" w:color="000000"/>
              <w:left w:val="single" w:sz="4" w:space="0" w:color="auto"/>
              <w:bottom w:val="single" w:sz="6" w:space="0" w:color="000000"/>
              <w:right w:val="single" w:sz="6" w:space="0" w:color="000000"/>
            </w:tcBorders>
          </w:tcPr>
          <w:p w14:paraId="28902E3C"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p>
        </w:tc>
      </w:tr>
      <w:tr w:rsidR="006C1A75" w:rsidRPr="00EB5AEE" w14:paraId="2049798F" w14:textId="77777777" w:rsidTr="00CE4B7E">
        <w:trPr>
          <w:trHeight w:val="485"/>
        </w:trPr>
        <w:tc>
          <w:tcPr>
            <w:tcW w:w="440" w:type="dxa"/>
            <w:tcBorders>
              <w:top w:val="single" w:sz="6" w:space="0" w:color="000000"/>
              <w:left w:val="single" w:sz="6" w:space="0" w:color="000000"/>
              <w:bottom w:val="single" w:sz="6" w:space="0" w:color="000000"/>
              <w:right w:val="single" w:sz="6" w:space="0" w:color="000000"/>
            </w:tcBorders>
            <w:vAlign w:val="bottom"/>
          </w:tcPr>
          <w:p w14:paraId="4D1738AA" w14:textId="77777777" w:rsidR="006C1A75" w:rsidRPr="00EB5AEE" w:rsidRDefault="006C1A75" w:rsidP="006C1A75">
            <w:pPr>
              <w:spacing w:after="0" w:line="259" w:lineRule="auto"/>
              <w:ind w:left="2"/>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0EE59D83"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a) până la 2 t inclusiv </w:t>
            </w:r>
          </w:p>
        </w:tc>
        <w:tc>
          <w:tcPr>
            <w:tcW w:w="2160" w:type="dxa"/>
            <w:tcBorders>
              <w:top w:val="single" w:sz="6" w:space="0" w:color="000000"/>
              <w:left w:val="single" w:sz="4" w:space="0" w:color="auto"/>
              <w:bottom w:val="single" w:sz="6" w:space="0" w:color="000000"/>
              <w:right w:val="single" w:sz="6" w:space="0" w:color="000000"/>
            </w:tcBorders>
          </w:tcPr>
          <w:p w14:paraId="19D87692" w14:textId="061941FF"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3 lei pentru fiecare tonă depăşire x km</w:t>
            </w:r>
          </w:p>
        </w:tc>
      </w:tr>
      <w:tr w:rsidR="006C1A75" w:rsidRPr="00EB5AEE" w14:paraId="20BE3A28" w14:textId="77777777" w:rsidTr="00CE4B7E">
        <w:trPr>
          <w:trHeight w:val="629"/>
        </w:trPr>
        <w:tc>
          <w:tcPr>
            <w:tcW w:w="440" w:type="dxa"/>
            <w:tcBorders>
              <w:top w:val="single" w:sz="6" w:space="0" w:color="000000"/>
              <w:left w:val="single" w:sz="6" w:space="0" w:color="000000"/>
              <w:bottom w:val="single" w:sz="6" w:space="0" w:color="000000"/>
              <w:right w:val="single" w:sz="6" w:space="0" w:color="000000"/>
            </w:tcBorders>
          </w:tcPr>
          <w:p w14:paraId="3DC93778"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p>
        </w:tc>
        <w:tc>
          <w:tcPr>
            <w:tcW w:w="6750" w:type="dxa"/>
            <w:tcBorders>
              <w:top w:val="single" w:sz="6" w:space="0" w:color="000000"/>
              <w:left w:val="single" w:sz="6" w:space="0" w:color="000000"/>
              <w:bottom w:val="single" w:sz="6" w:space="0" w:color="000000"/>
              <w:right w:val="single" w:sz="6" w:space="0" w:color="000000"/>
            </w:tcBorders>
          </w:tcPr>
          <w:p w14:paraId="6B61CC3C"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b) peste 2 t </w:t>
            </w:r>
          </w:p>
        </w:tc>
        <w:tc>
          <w:tcPr>
            <w:tcW w:w="2160" w:type="dxa"/>
            <w:tcBorders>
              <w:top w:val="single" w:sz="6" w:space="0" w:color="000000"/>
              <w:left w:val="single" w:sz="4" w:space="0" w:color="auto"/>
              <w:bottom w:val="single" w:sz="6" w:space="0" w:color="000000"/>
              <w:right w:val="single" w:sz="6" w:space="0" w:color="000000"/>
            </w:tcBorders>
          </w:tcPr>
          <w:p w14:paraId="6AECFD4C" w14:textId="78487EC6" w:rsidR="006C1A75" w:rsidRPr="00EB5AEE" w:rsidRDefault="006C1A75" w:rsidP="006C1A75">
            <w:pPr>
              <w:spacing w:after="0" w:line="240" w:lineRule="auto"/>
              <w:ind w:right="49"/>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6 lei pentru fiecare tonă depăşire x km</w:t>
            </w:r>
          </w:p>
        </w:tc>
      </w:tr>
      <w:tr w:rsidR="006C1A75" w:rsidRPr="00EB5AEE" w14:paraId="7E7F27E9" w14:textId="77777777" w:rsidTr="00CE4B7E">
        <w:trPr>
          <w:trHeight w:val="512"/>
        </w:trPr>
        <w:tc>
          <w:tcPr>
            <w:tcW w:w="440" w:type="dxa"/>
            <w:tcBorders>
              <w:top w:val="single" w:sz="6" w:space="0" w:color="000000"/>
              <w:left w:val="single" w:sz="6" w:space="0" w:color="000000"/>
              <w:bottom w:val="single" w:sz="6" w:space="0" w:color="000000"/>
              <w:right w:val="single" w:sz="6" w:space="0" w:color="000000"/>
            </w:tcBorders>
          </w:tcPr>
          <w:p w14:paraId="3CC9D996" w14:textId="77777777" w:rsidR="006C1A75" w:rsidRPr="00EB5AEE" w:rsidRDefault="006C1A75" w:rsidP="006C1A75">
            <w:pPr>
              <w:spacing w:after="0" w:line="259" w:lineRule="auto"/>
              <w:ind w:left="9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lastRenderedPageBreak/>
              <w:t xml:space="preserve">3 </w:t>
            </w:r>
          </w:p>
        </w:tc>
        <w:tc>
          <w:tcPr>
            <w:tcW w:w="6750" w:type="dxa"/>
            <w:tcBorders>
              <w:top w:val="single" w:sz="6" w:space="0" w:color="000000"/>
              <w:left w:val="single" w:sz="6" w:space="0" w:color="000000"/>
              <w:bottom w:val="single" w:sz="6" w:space="0" w:color="000000"/>
              <w:right w:val="single" w:sz="6" w:space="0" w:color="000000"/>
            </w:tcBorders>
          </w:tcPr>
          <w:p w14:paraId="26AD2D28"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Depăşirea masei totale admise a autovehiculelor cu încărcătură  (fără depăşirea sarcinii masice pe axă) </w:t>
            </w:r>
          </w:p>
        </w:tc>
        <w:tc>
          <w:tcPr>
            <w:tcW w:w="2160" w:type="dxa"/>
            <w:tcBorders>
              <w:top w:val="single" w:sz="6" w:space="0" w:color="000000"/>
              <w:left w:val="single" w:sz="4" w:space="0" w:color="auto"/>
              <w:bottom w:val="single" w:sz="6" w:space="0" w:color="000000"/>
              <w:right w:val="single" w:sz="6" w:space="0" w:color="000000"/>
            </w:tcBorders>
          </w:tcPr>
          <w:p w14:paraId="151C6C9B" w14:textId="46AF583D"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1,6 lei pentru fiecare tonă depăşire x km</w:t>
            </w:r>
          </w:p>
        </w:tc>
      </w:tr>
      <w:tr w:rsidR="006C1A75" w:rsidRPr="00EB5AEE" w14:paraId="546750B1" w14:textId="77777777" w:rsidTr="00CE4B7E">
        <w:trPr>
          <w:trHeight w:val="52"/>
        </w:trPr>
        <w:tc>
          <w:tcPr>
            <w:tcW w:w="440" w:type="dxa"/>
            <w:tcBorders>
              <w:top w:val="single" w:sz="6" w:space="0" w:color="000000"/>
              <w:left w:val="single" w:sz="6" w:space="0" w:color="000000"/>
              <w:bottom w:val="single" w:sz="6" w:space="0" w:color="000000"/>
              <w:right w:val="single" w:sz="6" w:space="0" w:color="000000"/>
            </w:tcBorders>
          </w:tcPr>
          <w:p w14:paraId="6F2B0FED" w14:textId="77777777" w:rsidR="006C1A75" w:rsidRPr="00EB5AEE" w:rsidRDefault="006C1A75" w:rsidP="006C1A75">
            <w:pPr>
              <w:spacing w:after="298" w:line="259" w:lineRule="auto"/>
              <w:ind w:left="9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4 </w:t>
            </w:r>
          </w:p>
        </w:tc>
        <w:tc>
          <w:tcPr>
            <w:tcW w:w="6750" w:type="dxa"/>
            <w:tcBorders>
              <w:top w:val="single" w:sz="6" w:space="0" w:color="000000"/>
              <w:left w:val="single" w:sz="6" w:space="0" w:color="000000"/>
              <w:bottom w:val="single" w:sz="6" w:space="0" w:color="000000"/>
              <w:right w:val="single" w:sz="6" w:space="0" w:color="000000"/>
            </w:tcBorders>
          </w:tcPr>
          <w:p w14:paraId="620EE1B8"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Depăşirea dimensiunilor admise cu respectarea condiţiilor pentru sarcina masică: </w:t>
            </w:r>
          </w:p>
        </w:tc>
        <w:tc>
          <w:tcPr>
            <w:tcW w:w="2160" w:type="dxa"/>
            <w:tcBorders>
              <w:top w:val="single" w:sz="6" w:space="0" w:color="000000"/>
              <w:left w:val="single" w:sz="4" w:space="0" w:color="auto"/>
              <w:bottom w:val="single" w:sz="6" w:space="0" w:color="000000"/>
              <w:right w:val="single" w:sz="6" w:space="0" w:color="000000"/>
            </w:tcBorders>
          </w:tcPr>
          <w:p w14:paraId="6FF63BF6" w14:textId="77777777" w:rsidR="006C1A75" w:rsidRPr="00EB5AEE" w:rsidRDefault="006C1A75" w:rsidP="006C1A75">
            <w:pPr>
              <w:spacing w:after="160" w:line="259" w:lineRule="auto"/>
              <w:jc w:val="both"/>
              <w:rPr>
                <w:rFonts w:ascii="Times New Roman" w:eastAsia="SimSun" w:hAnsi="Times New Roman" w:cs="Times New Roman"/>
                <w:color w:val="000000" w:themeColor="text1"/>
                <w:sz w:val="24"/>
                <w:szCs w:val="24"/>
                <w:lang w:val="ro-MD"/>
              </w:rPr>
            </w:pPr>
          </w:p>
        </w:tc>
      </w:tr>
      <w:tr w:rsidR="006C1A75" w:rsidRPr="00EB5AEE" w14:paraId="16DF7599" w14:textId="77777777" w:rsidTr="00CE4B7E">
        <w:trPr>
          <w:trHeight w:val="242"/>
        </w:trPr>
        <w:tc>
          <w:tcPr>
            <w:tcW w:w="440" w:type="dxa"/>
            <w:tcBorders>
              <w:top w:val="single" w:sz="6" w:space="0" w:color="000000"/>
              <w:left w:val="single" w:sz="6" w:space="0" w:color="000000"/>
              <w:bottom w:val="single" w:sz="6" w:space="0" w:color="000000"/>
              <w:right w:val="single" w:sz="6" w:space="0" w:color="000000"/>
            </w:tcBorders>
            <w:vAlign w:val="bottom"/>
          </w:tcPr>
          <w:p w14:paraId="1A8F67C0" w14:textId="77777777" w:rsidR="006C1A75" w:rsidRPr="00EB5AEE" w:rsidRDefault="006C1A75" w:rsidP="006C1A75">
            <w:pPr>
              <w:spacing w:after="0" w:line="259" w:lineRule="auto"/>
              <w:ind w:left="2"/>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0A8BF53D"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a) lăţimea sau înălţimea până la 50 cm ori lungimea până la 100 cm </w:t>
            </w:r>
          </w:p>
        </w:tc>
        <w:tc>
          <w:tcPr>
            <w:tcW w:w="2160" w:type="dxa"/>
            <w:tcBorders>
              <w:top w:val="single" w:sz="6" w:space="0" w:color="000000"/>
              <w:left w:val="single" w:sz="4" w:space="0" w:color="auto"/>
              <w:bottom w:val="single" w:sz="6" w:space="0" w:color="000000"/>
              <w:right w:val="single" w:sz="6" w:space="0" w:color="000000"/>
            </w:tcBorders>
          </w:tcPr>
          <w:p w14:paraId="364BD963" w14:textId="4F2069AA" w:rsidR="006C1A75" w:rsidRPr="00EB5AEE" w:rsidRDefault="006C1A75" w:rsidP="006C1A75">
            <w:pPr>
              <w:spacing w:after="0" w:line="240" w:lineRule="auto"/>
              <w:ind w:left="12"/>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4 lei pentru fiecare km</w:t>
            </w:r>
          </w:p>
        </w:tc>
      </w:tr>
      <w:tr w:rsidR="006C1A75" w:rsidRPr="00EB5AEE" w14:paraId="4A73D50C" w14:textId="77777777" w:rsidTr="00CE4B7E">
        <w:trPr>
          <w:trHeight w:val="305"/>
        </w:trPr>
        <w:tc>
          <w:tcPr>
            <w:tcW w:w="440" w:type="dxa"/>
            <w:tcBorders>
              <w:top w:val="single" w:sz="6" w:space="0" w:color="000000"/>
              <w:left w:val="single" w:sz="6" w:space="0" w:color="000000"/>
              <w:bottom w:val="single" w:sz="6" w:space="0" w:color="000000"/>
              <w:right w:val="single" w:sz="6" w:space="0" w:color="000000"/>
            </w:tcBorders>
            <w:vAlign w:val="bottom"/>
          </w:tcPr>
          <w:p w14:paraId="15AF1EC4" w14:textId="77777777" w:rsidR="006C1A75" w:rsidRPr="00EB5AEE" w:rsidRDefault="006C1A75" w:rsidP="006C1A75">
            <w:pPr>
              <w:spacing w:after="0" w:line="259" w:lineRule="auto"/>
              <w:ind w:left="2"/>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7A3BF0CF"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b) lăţimea sau înălţimea cu 51– 100 cm ori lungimea cu 100– 200 cm </w:t>
            </w:r>
          </w:p>
        </w:tc>
        <w:tc>
          <w:tcPr>
            <w:tcW w:w="2160" w:type="dxa"/>
            <w:tcBorders>
              <w:top w:val="single" w:sz="6" w:space="0" w:color="000000"/>
              <w:left w:val="single" w:sz="4" w:space="0" w:color="auto"/>
              <w:bottom w:val="single" w:sz="6" w:space="0" w:color="000000"/>
              <w:right w:val="single" w:sz="6" w:space="0" w:color="000000"/>
            </w:tcBorders>
          </w:tcPr>
          <w:p w14:paraId="68922A76" w14:textId="10AF10D9" w:rsidR="006C1A75" w:rsidRPr="00EB5AEE" w:rsidRDefault="006C1A75" w:rsidP="006C1A75">
            <w:pPr>
              <w:spacing w:after="0" w:line="240" w:lineRule="auto"/>
              <w:ind w:left="12"/>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6 lei pentru fiecare km</w:t>
            </w:r>
          </w:p>
        </w:tc>
      </w:tr>
      <w:tr w:rsidR="006C1A75" w:rsidRPr="00EB5AEE" w14:paraId="3B3FB88A" w14:textId="77777777" w:rsidTr="00CE4B7E">
        <w:trPr>
          <w:trHeight w:val="332"/>
        </w:trPr>
        <w:tc>
          <w:tcPr>
            <w:tcW w:w="440" w:type="dxa"/>
            <w:tcBorders>
              <w:top w:val="single" w:sz="6" w:space="0" w:color="000000"/>
              <w:left w:val="single" w:sz="6" w:space="0" w:color="000000"/>
              <w:bottom w:val="single" w:sz="6" w:space="0" w:color="000000"/>
              <w:right w:val="single" w:sz="6" w:space="0" w:color="000000"/>
            </w:tcBorders>
            <w:vAlign w:val="bottom"/>
          </w:tcPr>
          <w:p w14:paraId="58C10194" w14:textId="77777777" w:rsidR="006C1A75" w:rsidRPr="00EB5AEE" w:rsidRDefault="006C1A75" w:rsidP="006C1A75">
            <w:pPr>
              <w:spacing w:after="0" w:line="259" w:lineRule="auto"/>
              <w:ind w:left="2"/>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7F666AE5"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c) lăţimea sau înălţimea cu 101– 150 cm ori lungimea cu 201– 350 cm </w:t>
            </w:r>
          </w:p>
        </w:tc>
        <w:tc>
          <w:tcPr>
            <w:tcW w:w="2160" w:type="dxa"/>
            <w:tcBorders>
              <w:top w:val="single" w:sz="6" w:space="0" w:color="000000"/>
              <w:left w:val="single" w:sz="4" w:space="0" w:color="auto"/>
              <w:bottom w:val="single" w:sz="6" w:space="0" w:color="000000"/>
              <w:right w:val="single" w:sz="6" w:space="0" w:color="000000"/>
            </w:tcBorders>
          </w:tcPr>
          <w:p w14:paraId="171FD51F" w14:textId="79952ACF"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10 lei pentru fiecare km</w:t>
            </w:r>
          </w:p>
        </w:tc>
      </w:tr>
      <w:tr w:rsidR="006C1A75" w:rsidRPr="00EB5AEE" w14:paraId="07288719" w14:textId="77777777" w:rsidTr="00CE4B7E">
        <w:trPr>
          <w:trHeight w:val="242"/>
        </w:trPr>
        <w:tc>
          <w:tcPr>
            <w:tcW w:w="440" w:type="dxa"/>
            <w:tcBorders>
              <w:top w:val="single" w:sz="6" w:space="0" w:color="000000"/>
              <w:left w:val="single" w:sz="6" w:space="0" w:color="000000"/>
              <w:bottom w:val="single" w:sz="6" w:space="0" w:color="000000"/>
              <w:right w:val="single" w:sz="6" w:space="0" w:color="000000"/>
            </w:tcBorders>
          </w:tcPr>
          <w:p w14:paraId="16975B67"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p>
        </w:tc>
        <w:tc>
          <w:tcPr>
            <w:tcW w:w="6750" w:type="dxa"/>
            <w:tcBorders>
              <w:top w:val="single" w:sz="6" w:space="0" w:color="000000"/>
              <w:left w:val="single" w:sz="6" w:space="0" w:color="000000"/>
              <w:bottom w:val="single" w:sz="6" w:space="0" w:color="000000"/>
              <w:right w:val="single" w:sz="6" w:space="0" w:color="000000"/>
            </w:tcBorders>
          </w:tcPr>
          <w:p w14:paraId="479A4D05"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d) lăţimea sau înălţimea cu 151–200 cm ori lungimea cu </w:t>
            </w:r>
          </w:p>
        </w:tc>
        <w:tc>
          <w:tcPr>
            <w:tcW w:w="2160" w:type="dxa"/>
            <w:tcBorders>
              <w:top w:val="single" w:sz="6" w:space="0" w:color="000000"/>
              <w:left w:val="single" w:sz="4" w:space="0" w:color="auto"/>
              <w:bottom w:val="single" w:sz="6" w:space="0" w:color="000000"/>
              <w:right w:val="single" w:sz="6" w:space="0" w:color="000000"/>
            </w:tcBorders>
          </w:tcPr>
          <w:p w14:paraId="0589810D" w14:textId="6B5795DC"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14 lei pentru fiecare km</w:t>
            </w:r>
          </w:p>
        </w:tc>
      </w:tr>
      <w:tr w:rsidR="006C1A75" w:rsidRPr="00EB5AEE" w14:paraId="65BCAF85" w14:textId="77777777" w:rsidTr="00CE4B7E">
        <w:trPr>
          <w:trHeight w:val="539"/>
        </w:trPr>
        <w:tc>
          <w:tcPr>
            <w:tcW w:w="440" w:type="dxa"/>
            <w:tcBorders>
              <w:top w:val="single" w:sz="6" w:space="0" w:color="000000"/>
              <w:left w:val="single" w:sz="6" w:space="0" w:color="000000"/>
              <w:bottom w:val="single" w:sz="6" w:space="0" w:color="000000"/>
              <w:right w:val="single" w:sz="6" w:space="0" w:color="000000"/>
            </w:tcBorders>
            <w:vAlign w:val="bottom"/>
          </w:tcPr>
          <w:p w14:paraId="38D3867A" w14:textId="77777777" w:rsidR="006C1A75" w:rsidRPr="00EB5AEE" w:rsidRDefault="006C1A75" w:rsidP="006C1A75">
            <w:pPr>
              <w:spacing w:after="0" w:line="259" w:lineRule="auto"/>
              <w:ind w:left="5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25DAB93C"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e) lăţimea sau înălţimea cu 201– 250 cm ori lungimea cu 601– 900 cm 351-600cm</w:t>
            </w:r>
          </w:p>
        </w:tc>
        <w:tc>
          <w:tcPr>
            <w:tcW w:w="2160" w:type="dxa"/>
            <w:tcBorders>
              <w:top w:val="single" w:sz="6" w:space="0" w:color="000000"/>
              <w:left w:val="single" w:sz="4" w:space="0" w:color="auto"/>
              <w:bottom w:val="single" w:sz="6" w:space="0" w:color="000000"/>
              <w:right w:val="single" w:sz="6" w:space="0" w:color="000000"/>
            </w:tcBorders>
          </w:tcPr>
          <w:p w14:paraId="5300EE24" w14:textId="678AE744"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18 lei pentru fiecare km</w:t>
            </w:r>
          </w:p>
        </w:tc>
      </w:tr>
      <w:tr w:rsidR="006C1A75" w:rsidRPr="00EB5AEE" w14:paraId="59D1FCFC" w14:textId="77777777" w:rsidTr="00CE4B7E">
        <w:trPr>
          <w:trHeight w:val="494"/>
        </w:trPr>
        <w:tc>
          <w:tcPr>
            <w:tcW w:w="440" w:type="dxa"/>
            <w:tcBorders>
              <w:top w:val="single" w:sz="6" w:space="0" w:color="000000"/>
              <w:left w:val="single" w:sz="6" w:space="0" w:color="000000"/>
              <w:bottom w:val="single" w:sz="6" w:space="0" w:color="000000"/>
              <w:right w:val="single" w:sz="6" w:space="0" w:color="000000"/>
            </w:tcBorders>
            <w:vAlign w:val="bottom"/>
          </w:tcPr>
          <w:p w14:paraId="12A6765C" w14:textId="77777777" w:rsidR="006C1A75" w:rsidRPr="00EB5AEE" w:rsidRDefault="006C1A75" w:rsidP="006C1A75">
            <w:pPr>
              <w:spacing w:after="0" w:line="259" w:lineRule="auto"/>
              <w:ind w:left="5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 </w:t>
            </w:r>
          </w:p>
        </w:tc>
        <w:tc>
          <w:tcPr>
            <w:tcW w:w="6750" w:type="dxa"/>
            <w:tcBorders>
              <w:top w:val="single" w:sz="6" w:space="0" w:color="000000"/>
              <w:left w:val="single" w:sz="6" w:space="0" w:color="000000"/>
              <w:bottom w:val="single" w:sz="6" w:space="0" w:color="000000"/>
              <w:right w:val="single" w:sz="6" w:space="0" w:color="000000"/>
            </w:tcBorders>
          </w:tcPr>
          <w:p w14:paraId="17175043"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f) lăţimea sau înălţimea cu 251– 300 cm ori lungimea cu 901– 1200 cm </w:t>
            </w:r>
          </w:p>
        </w:tc>
        <w:tc>
          <w:tcPr>
            <w:tcW w:w="2160" w:type="dxa"/>
            <w:tcBorders>
              <w:top w:val="single" w:sz="6" w:space="0" w:color="000000"/>
              <w:left w:val="single" w:sz="4" w:space="0" w:color="auto"/>
              <w:bottom w:val="single" w:sz="6" w:space="0" w:color="000000"/>
              <w:right w:val="single" w:sz="6" w:space="0" w:color="000000"/>
            </w:tcBorders>
          </w:tcPr>
          <w:p w14:paraId="746ECD97" w14:textId="134E1C5D"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24 lei pentru fiecare km</w:t>
            </w:r>
          </w:p>
        </w:tc>
      </w:tr>
      <w:tr w:rsidR="006C1A75" w:rsidRPr="00EB5AEE" w14:paraId="263D82FA" w14:textId="77777777" w:rsidTr="00CE4B7E">
        <w:trPr>
          <w:trHeight w:val="539"/>
        </w:trPr>
        <w:tc>
          <w:tcPr>
            <w:tcW w:w="440" w:type="dxa"/>
            <w:tcBorders>
              <w:top w:val="single" w:sz="6" w:space="0" w:color="000000"/>
              <w:left w:val="single" w:sz="6" w:space="0" w:color="000000"/>
              <w:bottom w:val="single" w:sz="6" w:space="0" w:color="000000"/>
              <w:right w:val="single" w:sz="6" w:space="0" w:color="000000"/>
            </w:tcBorders>
          </w:tcPr>
          <w:p w14:paraId="67E3355F" w14:textId="77777777" w:rsidR="006C1A75" w:rsidRPr="00EB5AEE" w:rsidRDefault="006C1A75" w:rsidP="006C1A75">
            <w:pPr>
              <w:spacing w:after="0" w:line="259" w:lineRule="auto"/>
              <w:jc w:val="both"/>
              <w:rPr>
                <w:rFonts w:ascii="Times New Roman" w:eastAsia="SimSun" w:hAnsi="Times New Roman" w:cs="Times New Roman"/>
                <w:color w:val="000000" w:themeColor="text1"/>
                <w:sz w:val="24"/>
                <w:szCs w:val="24"/>
                <w:lang w:val="ro-MD"/>
              </w:rPr>
            </w:pPr>
          </w:p>
        </w:tc>
        <w:tc>
          <w:tcPr>
            <w:tcW w:w="6750" w:type="dxa"/>
            <w:tcBorders>
              <w:top w:val="single" w:sz="6" w:space="0" w:color="000000"/>
              <w:left w:val="single" w:sz="6" w:space="0" w:color="000000"/>
              <w:bottom w:val="single" w:sz="6" w:space="0" w:color="000000"/>
              <w:right w:val="single" w:sz="6" w:space="0" w:color="000000"/>
            </w:tcBorders>
          </w:tcPr>
          <w:p w14:paraId="128377F3"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g) lățimea sau înălţimea cu peste 301 cm ori lungimea cu peste 1201 cm  </w:t>
            </w:r>
          </w:p>
        </w:tc>
        <w:tc>
          <w:tcPr>
            <w:tcW w:w="2160" w:type="dxa"/>
            <w:tcBorders>
              <w:top w:val="single" w:sz="6" w:space="0" w:color="000000"/>
              <w:left w:val="single" w:sz="4" w:space="0" w:color="auto"/>
              <w:bottom w:val="single" w:sz="6" w:space="0" w:color="000000"/>
              <w:right w:val="single" w:sz="6" w:space="0" w:color="000000"/>
            </w:tcBorders>
          </w:tcPr>
          <w:p w14:paraId="589D511C" w14:textId="2171526F"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30 lei pentru fiecare km</w:t>
            </w:r>
          </w:p>
        </w:tc>
      </w:tr>
      <w:tr w:rsidR="006C1A75" w:rsidRPr="00EB5AEE" w14:paraId="6FA43339" w14:textId="77777777" w:rsidTr="00CE4B7E">
        <w:trPr>
          <w:trHeight w:val="359"/>
        </w:trPr>
        <w:tc>
          <w:tcPr>
            <w:tcW w:w="440" w:type="dxa"/>
            <w:tcBorders>
              <w:top w:val="single" w:sz="6" w:space="0" w:color="000000"/>
              <w:left w:val="single" w:sz="6" w:space="0" w:color="000000"/>
              <w:bottom w:val="single" w:sz="6" w:space="0" w:color="000000"/>
              <w:right w:val="single" w:sz="6" w:space="0" w:color="000000"/>
            </w:tcBorders>
          </w:tcPr>
          <w:p w14:paraId="20D68890" w14:textId="77777777" w:rsidR="006C1A75" w:rsidRPr="00EB5AEE" w:rsidRDefault="006C1A75" w:rsidP="006C1A75">
            <w:pPr>
              <w:spacing w:after="0" w:line="259" w:lineRule="auto"/>
              <w:ind w:left="96"/>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5 </w:t>
            </w:r>
          </w:p>
        </w:tc>
        <w:tc>
          <w:tcPr>
            <w:tcW w:w="6750" w:type="dxa"/>
            <w:tcBorders>
              <w:top w:val="single" w:sz="6" w:space="0" w:color="000000"/>
              <w:left w:val="single" w:sz="6" w:space="0" w:color="000000"/>
              <w:bottom w:val="single" w:sz="6" w:space="0" w:color="000000"/>
              <w:right w:val="single" w:sz="6" w:space="0" w:color="000000"/>
            </w:tcBorders>
          </w:tcPr>
          <w:p w14:paraId="6141CAB0" w14:textId="77777777"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EB5AEE">
              <w:rPr>
                <w:rFonts w:ascii="Times New Roman" w:eastAsia="Times New Roman" w:hAnsi="Times New Roman" w:cs="Times New Roman"/>
                <w:color w:val="000000" w:themeColor="text1"/>
                <w:sz w:val="24"/>
                <w:szCs w:val="24"/>
                <w:lang w:val="ro-MD"/>
              </w:rPr>
              <w:t xml:space="preserve">Recântărirea autovehiculului sau măsurarea repetată a dimensiunilor după transpunerea încărcăturii </w:t>
            </w:r>
          </w:p>
        </w:tc>
        <w:tc>
          <w:tcPr>
            <w:tcW w:w="2160" w:type="dxa"/>
            <w:tcBorders>
              <w:top w:val="single" w:sz="6" w:space="0" w:color="000000"/>
              <w:left w:val="single" w:sz="4" w:space="0" w:color="auto"/>
              <w:bottom w:val="single" w:sz="6" w:space="0" w:color="000000"/>
              <w:right w:val="single" w:sz="6" w:space="0" w:color="000000"/>
            </w:tcBorders>
          </w:tcPr>
          <w:p w14:paraId="34099BA1" w14:textId="6A61DCB8" w:rsidR="006C1A75" w:rsidRPr="00EB5AEE" w:rsidRDefault="006C1A75" w:rsidP="006C1A75">
            <w:pPr>
              <w:spacing w:after="0" w:line="240" w:lineRule="auto"/>
              <w:jc w:val="both"/>
              <w:rPr>
                <w:rFonts w:ascii="Times New Roman" w:eastAsia="SimSun" w:hAnsi="Times New Roman" w:cs="Times New Roman"/>
                <w:color w:val="000000" w:themeColor="text1"/>
                <w:sz w:val="24"/>
                <w:szCs w:val="24"/>
                <w:lang w:val="ro-MD"/>
              </w:rPr>
            </w:pPr>
            <w:r w:rsidRPr="00587637">
              <w:rPr>
                <w:rFonts w:ascii="Times New Roman" w:eastAsiaTheme="majorEastAsia" w:hAnsi="Times New Roman" w:cs="Times New Roman"/>
                <w:bCs/>
                <w:sz w:val="24"/>
                <w:szCs w:val="24"/>
                <w:lang w:val="ro-RO"/>
              </w:rPr>
              <w:t>140 lei pentru o operaţiune</w:t>
            </w:r>
          </w:p>
        </w:tc>
      </w:tr>
    </w:tbl>
    <w:p w14:paraId="094DF358" w14:textId="77777777" w:rsidR="00BB6A2A" w:rsidRPr="00EB5AEE" w:rsidRDefault="00BB6A2A" w:rsidP="00D009C9">
      <w:pPr>
        <w:pStyle w:val="ListParagraph"/>
        <w:tabs>
          <w:tab w:val="left" w:pos="900"/>
          <w:tab w:val="left" w:pos="1080"/>
          <w:tab w:val="left" w:pos="1350"/>
        </w:tabs>
        <w:ind w:left="540"/>
        <w:jc w:val="both"/>
        <w:rPr>
          <w:rFonts w:ascii="Times New Roman" w:hAnsi="Times New Roman" w:cs="Times New Roman"/>
          <w:noProof/>
          <w:color w:val="000000" w:themeColor="text1"/>
          <w:sz w:val="28"/>
          <w:szCs w:val="28"/>
          <w:lang w:val="en-GB" w:eastAsia="ru-RU"/>
        </w:rPr>
      </w:pPr>
    </w:p>
    <w:p w14:paraId="0E7D1E29" w14:textId="77777777" w:rsidR="00513E0B" w:rsidRPr="00EB5AEE" w:rsidRDefault="00C32378" w:rsidP="00D009C9">
      <w:pPr>
        <w:pStyle w:val="ListParagraph"/>
        <w:numPr>
          <w:ilvl w:val="0"/>
          <w:numId w:val="1"/>
        </w:numPr>
        <w:tabs>
          <w:tab w:val="left" w:pos="900"/>
        </w:tabs>
        <w:ind w:left="0" w:firstLine="540"/>
        <w:jc w:val="both"/>
        <w:rPr>
          <w:rFonts w:ascii="Times New Roman" w:hAnsi="Times New Roman" w:cs="Times New Roman"/>
          <w:noProof/>
          <w:color w:val="000000" w:themeColor="text1"/>
          <w:sz w:val="28"/>
          <w:szCs w:val="28"/>
          <w:lang w:val="en-GB" w:eastAsia="ru-RU"/>
        </w:rPr>
      </w:pPr>
      <w:r w:rsidRPr="00EB5AEE">
        <w:rPr>
          <w:rFonts w:ascii="Times New Roman" w:hAnsi="Times New Roman" w:cs="Times New Roman"/>
          <w:noProof/>
          <w:color w:val="000000" w:themeColor="text1"/>
          <w:sz w:val="28"/>
          <w:szCs w:val="28"/>
          <w:lang w:val="en-GB" w:eastAsia="ru-RU"/>
        </w:rPr>
        <w:t xml:space="preserve"> Anexa 6 la</w:t>
      </w:r>
      <w:r w:rsidR="000B53A2" w:rsidRPr="00EB5AEE">
        <w:rPr>
          <w:rFonts w:ascii="Times New Roman" w:hAnsi="Times New Roman" w:cs="Times New Roman"/>
          <w:noProof/>
          <w:color w:val="000000" w:themeColor="text1"/>
          <w:sz w:val="28"/>
          <w:szCs w:val="28"/>
          <w:lang w:val="en-GB" w:eastAsia="ru-RU"/>
        </w:rPr>
        <w:t xml:space="preserve"> Titlu IX va avea următorul cuprins:</w:t>
      </w:r>
    </w:p>
    <w:tbl>
      <w:tblPr>
        <w:tblW w:w="5000" w:type="pct"/>
        <w:tblCellMar>
          <w:top w:w="15" w:type="dxa"/>
          <w:left w:w="15" w:type="dxa"/>
          <w:bottom w:w="15" w:type="dxa"/>
          <w:right w:w="15" w:type="dxa"/>
        </w:tblCellMar>
        <w:tblLook w:val="04A0" w:firstRow="1" w:lastRow="0" w:firstColumn="1" w:lastColumn="0" w:noHBand="0" w:noVBand="1"/>
      </w:tblPr>
      <w:tblGrid>
        <w:gridCol w:w="709"/>
        <w:gridCol w:w="4871"/>
        <w:gridCol w:w="2350"/>
        <w:gridCol w:w="1340"/>
      </w:tblGrid>
      <w:tr w:rsidR="00CE3668" w:rsidRPr="00EB5AEE" w14:paraId="7D1E9182" w14:textId="77777777" w:rsidTr="00070C76">
        <w:tc>
          <w:tcPr>
            <w:tcW w:w="9270" w:type="dxa"/>
            <w:gridSpan w:val="4"/>
            <w:tcBorders>
              <w:top w:val="nil"/>
              <w:left w:val="nil"/>
              <w:bottom w:val="nil"/>
              <w:right w:val="nil"/>
            </w:tcBorders>
            <w:tcMar>
              <w:top w:w="24" w:type="dxa"/>
              <w:left w:w="48" w:type="dxa"/>
              <w:bottom w:w="24" w:type="dxa"/>
              <w:right w:w="48" w:type="dxa"/>
            </w:tcMar>
            <w:hideMark/>
          </w:tcPr>
          <w:p w14:paraId="70FABE4B"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sz w:val="24"/>
                <w:lang w:val="ro-MD" w:eastAsia="en-GB"/>
              </w:rPr>
            </w:pPr>
            <w:r w:rsidRPr="00EB5AEE">
              <w:rPr>
                <w:rFonts w:ascii="Times New Roman" w:eastAsia="Times New Roman" w:hAnsi="Times New Roman" w:cs="Times New Roman"/>
                <w:color w:val="000000" w:themeColor="text1"/>
                <w:sz w:val="24"/>
                <w:lang w:val="ro-MD" w:eastAsia="en-GB"/>
              </w:rPr>
              <w:t>„Anexa nr.6</w:t>
            </w:r>
          </w:p>
          <w:p w14:paraId="5E633450" w14:textId="77777777" w:rsidR="00CE3668" w:rsidRPr="00EB5AEE" w:rsidRDefault="00CE3668" w:rsidP="00D009C9">
            <w:pPr>
              <w:spacing w:after="0" w:line="240" w:lineRule="auto"/>
              <w:ind w:firstLine="567"/>
              <w:jc w:val="both"/>
              <w:rPr>
                <w:rFonts w:ascii="Times New Roman" w:eastAsia="Times New Roman" w:hAnsi="Times New Roman" w:cs="Times New Roman"/>
                <w:color w:val="000000" w:themeColor="text1"/>
                <w:sz w:val="24"/>
                <w:lang w:val="ro-MD" w:eastAsia="en-GB"/>
              </w:rPr>
            </w:pPr>
            <w:r w:rsidRPr="00EB5AEE">
              <w:rPr>
                <w:rFonts w:ascii="Times New Roman" w:eastAsia="Times New Roman" w:hAnsi="Times New Roman" w:cs="Times New Roman"/>
                <w:color w:val="000000" w:themeColor="text1"/>
                <w:sz w:val="24"/>
                <w:lang w:val="ro-MD" w:eastAsia="en-GB"/>
              </w:rPr>
              <w:t> </w:t>
            </w:r>
          </w:p>
          <w:p w14:paraId="1EDABEA6"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Taxa pentru folosirea zonei drumului public</w:t>
            </w:r>
          </w:p>
          <w:p w14:paraId="48D0BB20"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şi/sau zonelor de protecţie ale acestuia din afara perimetrului localităţilor</w:t>
            </w:r>
          </w:p>
          <w:p w14:paraId="0AA785C8"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pentru amplasarea publicităţii exterioare şi taxa pentru folosirea zonei</w:t>
            </w:r>
          </w:p>
          <w:p w14:paraId="57C40440"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drumului public şi/sau zonelor de protecţie ale acestuia din afara</w:t>
            </w:r>
          </w:p>
          <w:p w14:paraId="15E3E6BE"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 perimetrului localităţilor pentru amplasarea obiectivelor</w:t>
            </w:r>
          </w:p>
          <w:p w14:paraId="6317B22E"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sz w:val="24"/>
                <w:lang w:val="ro-MD" w:eastAsia="en-GB"/>
              </w:rPr>
            </w:pPr>
            <w:r w:rsidRPr="00EB5AEE">
              <w:rPr>
                <w:rFonts w:ascii="Times New Roman" w:eastAsia="Times New Roman" w:hAnsi="Times New Roman" w:cs="Times New Roman"/>
                <w:b/>
                <w:bCs/>
                <w:color w:val="000000" w:themeColor="text1"/>
                <w:sz w:val="24"/>
                <w:lang w:val="ro-MD" w:eastAsia="en-GB"/>
              </w:rPr>
              <w:t>de prestare a serviciilor rutiere și a obiectivelor comercial-economice</w:t>
            </w:r>
          </w:p>
          <w:p w14:paraId="1F1B8088" w14:textId="77777777" w:rsidR="00CE3668" w:rsidRPr="00EB5AEE" w:rsidRDefault="00CE3668" w:rsidP="00D009C9">
            <w:pPr>
              <w:spacing w:after="0" w:line="240" w:lineRule="auto"/>
              <w:ind w:firstLine="567"/>
              <w:jc w:val="both"/>
              <w:rPr>
                <w:rFonts w:ascii="Times New Roman" w:eastAsia="Times New Roman" w:hAnsi="Times New Roman" w:cs="Times New Roman"/>
                <w:color w:val="000000" w:themeColor="text1"/>
                <w:sz w:val="24"/>
                <w:lang w:val="ro-MD" w:eastAsia="en-GB"/>
              </w:rPr>
            </w:pPr>
            <w:r w:rsidRPr="00EB5AEE">
              <w:rPr>
                <w:rFonts w:ascii="Times New Roman" w:eastAsia="Times New Roman" w:hAnsi="Times New Roman" w:cs="Times New Roman"/>
                <w:color w:val="000000" w:themeColor="text1"/>
                <w:sz w:val="24"/>
                <w:lang w:val="ro-MD" w:eastAsia="en-GB"/>
              </w:rPr>
              <w:t> </w:t>
            </w:r>
          </w:p>
        </w:tc>
      </w:tr>
      <w:tr w:rsidR="00CE3668" w:rsidRPr="00EB5AEE" w14:paraId="04F04FA6" w14:textId="77777777" w:rsidTr="00070C76">
        <w:tc>
          <w:tcPr>
            <w:tcW w:w="70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C11999"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lang w:val="ro-MD" w:eastAsia="en-GB"/>
              </w:rPr>
            </w:pPr>
            <w:r w:rsidRPr="00EB5AEE">
              <w:rPr>
                <w:rFonts w:ascii="Times New Roman" w:eastAsia="Times New Roman" w:hAnsi="Times New Roman" w:cs="Times New Roman"/>
                <w:b/>
                <w:bCs/>
                <w:color w:val="000000" w:themeColor="text1"/>
                <w:lang w:val="ro-MD" w:eastAsia="en-GB"/>
              </w:rPr>
              <w:t>Nr.</w:t>
            </w:r>
            <w:r w:rsidRPr="00EB5AEE">
              <w:rPr>
                <w:rFonts w:ascii="Times New Roman" w:eastAsia="Times New Roman" w:hAnsi="Times New Roman" w:cs="Times New Roman"/>
                <w:b/>
                <w:bCs/>
                <w:color w:val="000000" w:themeColor="text1"/>
                <w:lang w:val="ro-MD" w:eastAsia="en-GB"/>
              </w:rPr>
              <w:br/>
              <w:t>crt.</w:t>
            </w:r>
          </w:p>
        </w:tc>
        <w:tc>
          <w:tcPr>
            <w:tcW w:w="487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FFAF50"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lang w:val="ro-MD" w:eastAsia="en-GB"/>
              </w:rPr>
            </w:pPr>
            <w:r w:rsidRPr="00EB5AEE">
              <w:rPr>
                <w:rFonts w:ascii="Times New Roman" w:eastAsia="Times New Roman" w:hAnsi="Times New Roman" w:cs="Times New Roman"/>
                <w:b/>
                <w:bCs/>
                <w:color w:val="000000" w:themeColor="text1"/>
                <w:lang w:val="ro-MD" w:eastAsia="en-GB"/>
              </w:rPr>
              <w:t>Obiectul impunerii</w:t>
            </w:r>
          </w:p>
        </w:tc>
        <w:tc>
          <w:tcPr>
            <w:tcW w:w="23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F57AC2"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lang w:val="ro-MD" w:eastAsia="en-GB"/>
              </w:rPr>
            </w:pPr>
            <w:r w:rsidRPr="00EB5AEE">
              <w:rPr>
                <w:rFonts w:ascii="Times New Roman" w:eastAsia="Times New Roman" w:hAnsi="Times New Roman" w:cs="Times New Roman"/>
                <w:b/>
                <w:bCs/>
                <w:color w:val="000000" w:themeColor="text1"/>
                <w:lang w:val="ro-MD" w:eastAsia="en-GB"/>
              </w:rPr>
              <w:t>Unitatea de măsură</w:t>
            </w:r>
          </w:p>
        </w:tc>
        <w:tc>
          <w:tcPr>
            <w:tcW w:w="134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73577F" w14:textId="77777777" w:rsidR="00CE3668" w:rsidRPr="00EB5AEE" w:rsidRDefault="00CE3668" w:rsidP="00D009C9">
            <w:pPr>
              <w:spacing w:after="0" w:line="240" w:lineRule="auto"/>
              <w:jc w:val="center"/>
              <w:rPr>
                <w:rFonts w:ascii="Times New Roman" w:eastAsia="Times New Roman" w:hAnsi="Times New Roman" w:cs="Times New Roman"/>
                <w:b/>
                <w:bCs/>
                <w:color w:val="000000" w:themeColor="text1"/>
                <w:lang w:val="ro-MD" w:eastAsia="en-GB"/>
              </w:rPr>
            </w:pPr>
            <w:r w:rsidRPr="00EB5AEE">
              <w:rPr>
                <w:rFonts w:ascii="Times New Roman" w:eastAsia="Times New Roman" w:hAnsi="Times New Roman" w:cs="Times New Roman"/>
                <w:b/>
                <w:bCs/>
                <w:color w:val="000000" w:themeColor="text1"/>
                <w:lang w:val="ro-MD" w:eastAsia="en-GB"/>
              </w:rPr>
              <w:t>Taxa, lei</w:t>
            </w:r>
          </w:p>
        </w:tc>
      </w:tr>
      <w:tr w:rsidR="00CE3668" w:rsidRPr="00EB5AEE" w14:paraId="5E07220D" w14:textId="77777777" w:rsidTr="00070C76">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42BD" w14:textId="77777777" w:rsidR="00CE3668" w:rsidRPr="00EB5AEE" w:rsidRDefault="00CE3668" w:rsidP="00D009C9">
            <w:pPr>
              <w:spacing w:after="0" w:line="240" w:lineRule="auto"/>
              <w:jc w:val="center"/>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w:t>
            </w:r>
          </w:p>
        </w:tc>
        <w:tc>
          <w:tcPr>
            <w:tcW w:w="487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708FF5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Examinarea şi perfectarea documentelor, coordonarea deciziilor de proiecte şi eliberarea de prescripţii tehnice</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F3771C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proiect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5F28E"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90</w:t>
            </w:r>
          </w:p>
        </w:tc>
      </w:tr>
      <w:tr w:rsidR="00CE3668" w:rsidRPr="00EB5AEE" w14:paraId="6FFE82A8" w14:textId="77777777" w:rsidTr="00070C76">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23F36" w14:textId="77777777" w:rsidR="00CE3668" w:rsidRPr="00EB5AEE" w:rsidRDefault="00CE3668" w:rsidP="00D009C9">
            <w:pPr>
              <w:spacing w:after="0" w:line="240" w:lineRule="auto"/>
              <w:jc w:val="center"/>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2</w:t>
            </w:r>
          </w:p>
        </w:tc>
        <w:tc>
          <w:tcPr>
            <w:tcW w:w="487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B2FE97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Invitarea specialistului la obiect</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81B39F8"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proiect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8F1F"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108</w:t>
            </w:r>
          </w:p>
        </w:tc>
      </w:tr>
      <w:tr w:rsidR="00CE3668" w:rsidRPr="00EB5AEE" w14:paraId="12FC816C" w14:textId="77777777" w:rsidTr="00070C76">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7648A" w14:textId="77777777" w:rsidR="00CE3668" w:rsidRPr="00EB5AEE" w:rsidRDefault="00CE3668" w:rsidP="00D009C9">
            <w:pPr>
              <w:spacing w:after="0" w:line="240" w:lineRule="auto"/>
              <w:jc w:val="center"/>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3</w:t>
            </w:r>
          </w:p>
        </w:tc>
        <w:tc>
          <w:tcPr>
            <w:tcW w:w="487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508BF32"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Obiective de publicitate exterioară amplasate în zona drumului public şi/sau zonele de protecţie ale acestuia din afara perimetrului localităţilor</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B9BE2CA"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de suprafaţă publicitară</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4283"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500</w:t>
            </w:r>
          </w:p>
        </w:tc>
      </w:tr>
      <w:tr w:rsidR="00CE3668" w:rsidRPr="00EB5AEE" w14:paraId="4445AEC3" w14:textId="77777777" w:rsidTr="00070C76">
        <w:tc>
          <w:tcPr>
            <w:tcW w:w="709"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BFDB9F0" w14:textId="77777777" w:rsidR="00CE3668" w:rsidRPr="00EB5AEE" w:rsidRDefault="00CE3668" w:rsidP="00D009C9">
            <w:pPr>
              <w:spacing w:after="0" w:line="240" w:lineRule="auto"/>
              <w:jc w:val="center"/>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4</w:t>
            </w:r>
          </w:p>
        </w:tc>
        <w:tc>
          <w:tcPr>
            <w:tcW w:w="4871"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FD324B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Obiective de prestare a serviciilor rutiere în zona drumului public şi/sau zonele de protecţie ale acestuia din afara perimetrului localităţilor:</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2359743"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EA6A" w14:textId="77777777" w:rsidR="00CE3668" w:rsidRPr="00EB5AEE" w:rsidRDefault="00CE3668" w:rsidP="00D009C9">
            <w:pPr>
              <w:spacing w:after="0" w:line="240" w:lineRule="auto"/>
              <w:rPr>
                <w:rFonts w:ascii="Times New Roman" w:eastAsia="Times New Roman" w:hAnsi="Times New Roman" w:cs="Times New Roman"/>
                <w:color w:val="000000" w:themeColor="text1"/>
                <w:sz w:val="20"/>
                <w:szCs w:val="20"/>
                <w:lang w:val="ro-MD" w:eastAsia="en-GB"/>
              </w:rPr>
            </w:pPr>
          </w:p>
        </w:tc>
      </w:tr>
      <w:tr w:rsidR="00CE3668" w:rsidRPr="00EB5AEE" w14:paraId="701E2CDB" w14:textId="77777777" w:rsidTr="00070C76">
        <w:tc>
          <w:tcPr>
            <w:tcW w:w="709" w:type="dxa"/>
            <w:vMerge/>
            <w:tcBorders>
              <w:left w:val="single" w:sz="6" w:space="0" w:color="000000"/>
              <w:right w:val="single" w:sz="6" w:space="0" w:color="000000"/>
            </w:tcBorders>
            <w:vAlign w:val="center"/>
            <w:hideMark/>
          </w:tcPr>
          <w:p w14:paraId="404E48E7"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64FAC7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a) staţii de alimentare cu combustibil</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999512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contor de evidenţă a combustibilului livrat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B879B"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900</w:t>
            </w:r>
          </w:p>
        </w:tc>
      </w:tr>
      <w:tr w:rsidR="00CE3668" w:rsidRPr="00EB5AEE" w14:paraId="5E58D744" w14:textId="77777777" w:rsidTr="00070C76">
        <w:tc>
          <w:tcPr>
            <w:tcW w:w="709" w:type="dxa"/>
            <w:vMerge/>
            <w:tcBorders>
              <w:left w:val="single" w:sz="6" w:space="0" w:color="000000"/>
              <w:right w:val="single" w:sz="6" w:space="0" w:color="000000"/>
            </w:tcBorders>
            <w:vAlign w:val="center"/>
            <w:hideMark/>
          </w:tcPr>
          <w:p w14:paraId="50ABCEC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6A29C1C6"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EFBBC51"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6523"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447537F4" w14:textId="77777777" w:rsidTr="00070C76">
        <w:tc>
          <w:tcPr>
            <w:tcW w:w="709" w:type="dxa"/>
            <w:vMerge/>
            <w:tcBorders>
              <w:left w:val="single" w:sz="6" w:space="0" w:color="000000"/>
              <w:right w:val="single" w:sz="6" w:space="0" w:color="000000"/>
            </w:tcBorders>
            <w:vAlign w:val="center"/>
            <w:hideMark/>
          </w:tcPr>
          <w:p w14:paraId="114726B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1A61519"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b) staţii de deservire tehnică</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B844444"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post de prestare a serviciilor**</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B92A2"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900</w:t>
            </w:r>
          </w:p>
        </w:tc>
      </w:tr>
      <w:tr w:rsidR="00CE3668" w:rsidRPr="00EB5AEE" w14:paraId="4D30B94F" w14:textId="77777777" w:rsidTr="00070C76">
        <w:tc>
          <w:tcPr>
            <w:tcW w:w="709" w:type="dxa"/>
            <w:vMerge/>
            <w:tcBorders>
              <w:left w:val="single" w:sz="6" w:space="0" w:color="000000"/>
              <w:right w:val="single" w:sz="6" w:space="0" w:color="000000"/>
            </w:tcBorders>
            <w:vAlign w:val="center"/>
            <w:hideMark/>
          </w:tcPr>
          <w:p w14:paraId="5FF06315"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2415F57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977CCF2"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4885"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22D05A99" w14:textId="77777777" w:rsidTr="00070C76">
        <w:tc>
          <w:tcPr>
            <w:tcW w:w="709" w:type="dxa"/>
            <w:vMerge/>
            <w:tcBorders>
              <w:left w:val="single" w:sz="6" w:space="0" w:color="000000"/>
              <w:right w:val="single" w:sz="6" w:space="0" w:color="000000"/>
            </w:tcBorders>
            <w:vAlign w:val="center"/>
            <w:hideMark/>
          </w:tcPr>
          <w:p w14:paraId="6141DEDE"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70FDC51"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c) puncte de vulcanizare</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683D7F4"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punct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0A540"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360</w:t>
            </w:r>
          </w:p>
        </w:tc>
      </w:tr>
      <w:tr w:rsidR="00CE3668" w:rsidRPr="00EB5AEE" w14:paraId="5AFF85BA" w14:textId="77777777" w:rsidTr="00070C76">
        <w:tc>
          <w:tcPr>
            <w:tcW w:w="709" w:type="dxa"/>
            <w:vMerge/>
            <w:tcBorders>
              <w:left w:val="single" w:sz="6" w:space="0" w:color="000000"/>
              <w:right w:val="single" w:sz="6" w:space="0" w:color="000000"/>
            </w:tcBorders>
            <w:vAlign w:val="center"/>
            <w:hideMark/>
          </w:tcPr>
          <w:p w14:paraId="2E306AF6"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12842ED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406C9C5"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78393"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1836D991" w14:textId="77777777" w:rsidTr="00070C76">
        <w:tc>
          <w:tcPr>
            <w:tcW w:w="709" w:type="dxa"/>
            <w:vMerge/>
            <w:tcBorders>
              <w:left w:val="single" w:sz="6" w:space="0" w:color="000000"/>
              <w:right w:val="single" w:sz="6" w:space="0" w:color="000000"/>
            </w:tcBorders>
            <w:vAlign w:val="center"/>
            <w:hideMark/>
          </w:tcPr>
          <w:p w14:paraId="17BA1CE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9F42FD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d) unităţi de comerţ cu amănuntul, întreprinderi de alimentaţie publică, structuri de primire turistică cu funcţii de cazare şi de servire a mesei</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7DD695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pînă la 100 m</w:t>
            </w:r>
            <w:r w:rsidRPr="00EB5AEE">
              <w:rPr>
                <w:rFonts w:ascii="Times New Roman" w:eastAsia="Times New Roman" w:hAnsi="Times New Roman" w:cs="Times New Roman"/>
                <w:color w:val="000000" w:themeColor="text1"/>
                <w:vertAlign w:val="superscript"/>
                <w:lang w:val="ro-MD" w:eastAsia="en-GB"/>
              </w:rPr>
              <w:t>2</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D9BC"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1800</w:t>
            </w:r>
          </w:p>
        </w:tc>
      </w:tr>
      <w:tr w:rsidR="00CE3668" w:rsidRPr="00EB5AEE" w14:paraId="757BEB3D" w14:textId="77777777" w:rsidTr="00070C76">
        <w:tc>
          <w:tcPr>
            <w:tcW w:w="709" w:type="dxa"/>
            <w:vMerge/>
            <w:tcBorders>
              <w:left w:val="single" w:sz="6" w:space="0" w:color="000000"/>
              <w:right w:val="single" w:sz="6" w:space="0" w:color="000000"/>
            </w:tcBorders>
            <w:vAlign w:val="center"/>
            <w:hideMark/>
          </w:tcPr>
          <w:p w14:paraId="0B45421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7B05C2A6"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7094707"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6A09A"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4618286C" w14:textId="77777777" w:rsidTr="00070C76">
        <w:tc>
          <w:tcPr>
            <w:tcW w:w="709" w:type="dxa"/>
            <w:vMerge/>
            <w:tcBorders>
              <w:left w:val="single" w:sz="6" w:space="0" w:color="000000"/>
              <w:right w:val="single" w:sz="6" w:space="0" w:color="000000"/>
            </w:tcBorders>
            <w:vAlign w:val="center"/>
            <w:hideMark/>
          </w:tcPr>
          <w:p w14:paraId="2DFC855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4B93152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49FFAE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100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şi mai mult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A0394"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3600</w:t>
            </w:r>
          </w:p>
        </w:tc>
      </w:tr>
      <w:tr w:rsidR="00CE3668" w:rsidRPr="00EB5AEE" w14:paraId="2CDB3B1E" w14:textId="77777777" w:rsidTr="00070C76">
        <w:tc>
          <w:tcPr>
            <w:tcW w:w="709" w:type="dxa"/>
            <w:vMerge/>
            <w:tcBorders>
              <w:left w:val="single" w:sz="6" w:space="0" w:color="000000"/>
              <w:right w:val="single" w:sz="6" w:space="0" w:color="000000"/>
            </w:tcBorders>
            <w:vAlign w:val="center"/>
            <w:hideMark/>
          </w:tcPr>
          <w:p w14:paraId="27D3810A"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780A333F"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A5CF731"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3DDA8"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04F84560" w14:textId="77777777" w:rsidTr="00070C76">
        <w:tc>
          <w:tcPr>
            <w:tcW w:w="709" w:type="dxa"/>
            <w:vMerge/>
            <w:tcBorders>
              <w:left w:val="single" w:sz="6" w:space="0" w:color="000000"/>
              <w:right w:val="single" w:sz="6" w:space="0" w:color="000000"/>
            </w:tcBorders>
            <w:vAlign w:val="center"/>
            <w:hideMark/>
          </w:tcPr>
          <w:p w14:paraId="7177B381"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82E5241"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e) tarabe (puncte comerciale) amplasate în afara localităţilor</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4163ACA"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tarabă (punct)</w:t>
            </w:r>
          </w:p>
        </w:tc>
        <w:tc>
          <w:tcPr>
            <w:tcW w:w="134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338C"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180</w:t>
            </w:r>
          </w:p>
        </w:tc>
      </w:tr>
      <w:tr w:rsidR="00CE3668" w:rsidRPr="00EB5AEE" w14:paraId="5A406B99" w14:textId="77777777" w:rsidTr="00070C76">
        <w:tc>
          <w:tcPr>
            <w:tcW w:w="709" w:type="dxa"/>
            <w:vMerge/>
            <w:tcBorders>
              <w:left w:val="single" w:sz="6" w:space="0" w:color="000000"/>
              <w:right w:val="single" w:sz="6" w:space="0" w:color="000000"/>
            </w:tcBorders>
            <w:vAlign w:val="center"/>
            <w:hideMark/>
          </w:tcPr>
          <w:p w14:paraId="438A1A3D"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top w:val="single" w:sz="6" w:space="0" w:color="000000"/>
              <w:left w:val="single" w:sz="6" w:space="0" w:color="000000"/>
              <w:bottom w:val="single" w:sz="6" w:space="0" w:color="000000"/>
              <w:right w:val="single" w:sz="6" w:space="0" w:color="000000"/>
            </w:tcBorders>
            <w:vAlign w:val="center"/>
            <w:hideMark/>
          </w:tcPr>
          <w:p w14:paraId="241D700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85E81AD"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CA17CDF"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479B0835" w14:textId="77777777" w:rsidTr="00070C76">
        <w:tc>
          <w:tcPr>
            <w:tcW w:w="709" w:type="dxa"/>
            <w:vMerge/>
            <w:tcBorders>
              <w:left w:val="single" w:sz="6" w:space="0" w:color="000000"/>
              <w:right w:val="single" w:sz="6" w:space="0" w:color="000000"/>
            </w:tcBorders>
            <w:vAlign w:val="center"/>
          </w:tcPr>
          <w:p w14:paraId="746CBEB2"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val="restart"/>
            <w:tcBorders>
              <w:top w:val="single" w:sz="6" w:space="0" w:color="000000"/>
              <w:left w:val="single" w:sz="6" w:space="0" w:color="000000"/>
              <w:right w:val="single" w:sz="6" w:space="0" w:color="000000"/>
            </w:tcBorders>
            <w:vAlign w:val="center"/>
          </w:tcPr>
          <w:p w14:paraId="0ADCA502"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f) obiective comercial-economice</w:t>
            </w: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DB2F865"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pînă la 100 m</w:t>
            </w:r>
            <w:r w:rsidRPr="00EB5AEE">
              <w:rPr>
                <w:rFonts w:ascii="Times New Roman" w:eastAsia="Times New Roman" w:hAnsi="Times New Roman" w:cs="Times New Roman"/>
                <w:color w:val="000000" w:themeColor="text1"/>
                <w:vertAlign w:val="superscript"/>
                <w:lang w:val="ro-MD" w:eastAsia="en-GB"/>
              </w:rPr>
              <w:t>2</w:t>
            </w:r>
          </w:p>
        </w:tc>
        <w:tc>
          <w:tcPr>
            <w:tcW w:w="134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65F01D25"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1800</w:t>
            </w:r>
          </w:p>
        </w:tc>
      </w:tr>
      <w:tr w:rsidR="00CE3668" w:rsidRPr="00EB5AEE" w14:paraId="05EDDB4B" w14:textId="77777777" w:rsidTr="00070C76">
        <w:tc>
          <w:tcPr>
            <w:tcW w:w="709" w:type="dxa"/>
            <w:vMerge/>
            <w:tcBorders>
              <w:left w:val="single" w:sz="6" w:space="0" w:color="000000"/>
              <w:right w:val="single" w:sz="6" w:space="0" w:color="000000"/>
            </w:tcBorders>
            <w:vAlign w:val="center"/>
          </w:tcPr>
          <w:p w14:paraId="2196A515"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left w:val="single" w:sz="6" w:space="0" w:color="000000"/>
              <w:right w:val="single" w:sz="6" w:space="0" w:color="000000"/>
            </w:tcBorders>
            <w:vAlign w:val="center"/>
          </w:tcPr>
          <w:p w14:paraId="2B47E993"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0D8892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0E12E528"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32F4CD99" w14:textId="77777777" w:rsidTr="00070C76">
        <w:tc>
          <w:tcPr>
            <w:tcW w:w="709" w:type="dxa"/>
            <w:vMerge/>
            <w:tcBorders>
              <w:left w:val="single" w:sz="6" w:space="0" w:color="000000"/>
              <w:right w:val="single" w:sz="6" w:space="0" w:color="000000"/>
            </w:tcBorders>
            <w:vAlign w:val="center"/>
          </w:tcPr>
          <w:p w14:paraId="11028E39"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left w:val="single" w:sz="6" w:space="0" w:color="000000"/>
              <w:right w:val="single" w:sz="6" w:space="0" w:color="000000"/>
            </w:tcBorders>
            <w:vAlign w:val="center"/>
          </w:tcPr>
          <w:p w14:paraId="2A16E4D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B5673F8"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100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şi mai mult</w:t>
            </w:r>
          </w:p>
        </w:tc>
        <w:tc>
          <w:tcPr>
            <w:tcW w:w="134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EABE173"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3600</w:t>
            </w:r>
          </w:p>
        </w:tc>
      </w:tr>
      <w:tr w:rsidR="00CE3668" w:rsidRPr="00EB5AEE" w14:paraId="03DF2A34" w14:textId="77777777" w:rsidTr="00070C76">
        <w:tc>
          <w:tcPr>
            <w:tcW w:w="709" w:type="dxa"/>
            <w:vMerge/>
            <w:tcBorders>
              <w:left w:val="single" w:sz="6" w:space="0" w:color="000000"/>
              <w:bottom w:val="single" w:sz="6" w:space="0" w:color="000000"/>
              <w:right w:val="single" w:sz="6" w:space="0" w:color="000000"/>
            </w:tcBorders>
            <w:vAlign w:val="center"/>
          </w:tcPr>
          <w:p w14:paraId="748031BB"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4871" w:type="dxa"/>
            <w:vMerge/>
            <w:tcBorders>
              <w:left w:val="single" w:sz="6" w:space="0" w:color="000000"/>
              <w:bottom w:val="single" w:sz="6" w:space="0" w:color="000000"/>
              <w:right w:val="single" w:sz="6" w:space="0" w:color="000000"/>
            </w:tcBorders>
            <w:vAlign w:val="center"/>
          </w:tcPr>
          <w:p w14:paraId="7500DA4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CC1CB40"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 m</w:t>
            </w:r>
            <w:r w:rsidRPr="00EB5AEE">
              <w:rPr>
                <w:rFonts w:ascii="Times New Roman" w:eastAsia="Times New Roman" w:hAnsi="Times New Roman" w:cs="Times New Roman"/>
                <w:color w:val="000000" w:themeColor="text1"/>
                <w:vertAlign w:val="superscript"/>
                <w:lang w:val="ro-MD" w:eastAsia="en-GB"/>
              </w:rPr>
              <w:t>2</w:t>
            </w:r>
            <w:r w:rsidRPr="00EB5AEE">
              <w:rPr>
                <w:rFonts w:ascii="Times New Roman" w:eastAsia="Times New Roman" w:hAnsi="Times New Roman" w:cs="Times New Roman"/>
                <w:color w:val="000000" w:themeColor="text1"/>
                <w:lang w:val="ro-MD" w:eastAsia="en-GB"/>
              </w:rPr>
              <w:t xml:space="preserve"> suprafaţă teren*</w:t>
            </w:r>
          </w:p>
        </w:tc>
        <w:tc>
          <w:tcPr>
            <w:tcW w:w="1340"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719F35C8" w14:textId="77777777" w:rsidR="00CE3668" w:rsidRPr="00EB5AEE" w:rsidRDefault="00CE3668" w:rsidP="00D009C9">
            <w:pPr>
              <w:spacing w:after="0" w:line="240" w:lineRule="auto"/>
              <w:jc w:val="right"/>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16</w:t>
            </w:r>
          </w:p>
        </w:tc>
      </w:tr>
      <w:tr w:rsidR="00CE3668" w:rsidRPr="00EB5AEE" w14:paraId="00A2DB99" w14:textId="77777777" w:rsidTr="00070C76">
        <w:tc>
          <w:tcPr>
            <w:tcW w:w="9270" w:type="dxa"/>
            <w:gridSpan w:val="4"/>
            <w:tcBorders>
              <w:top w:val="single" w:sz="6" w:space="0" w:color="000000"/>
              <w:left w:val="nil"/>
              <w:bottom w:val="nil"/>
              <w:right w:val="nil"/>
            </w:tcBorders>
            <w:tcMar>
              <w:top w:w="24" w:type="dxa"/>
              <w:left w:w="45" w:type="dxa"/>
              <w:bottom w:w="24" w:type="dxa"/>
              <w:right w:w="45" w:type="dxa"/>
            </w:tcMar>
            <w:hideMark/>
          </w:tcPr>
          <w:p w14:paraId="2362B9C6" w14:textId="77777777" w:rsidR="00CE3668" w:rsidRPr="00EB5AEE" w:rsidRDefault="00CE3668" w:rsidP="00D009C9">
            <w:pPr>
              <w:spacing w:after="0" w:line="240" w:lineRule="auto"/>
              <w:rPr>
                <w:rFonts w:ascii="Times New Roman" w:eastAsia="Times New Roman" w:hAnsi="Times New Roman" w:cs="Times New Roman"/>
                <w:color w:val="000000" w:themeColor="text1"/>
                <w:lang w:val="ro-MD" w:eastAsia="en-GB"/>
              </w:rPr>
            </w:pPr>
          </w:p>
          <w:p w14:paraId="1D7DB334" w14:textId="77777777" w:rsidR="00CE3668" w:rsidRPr="00EB5AEE" w:rsidRDefault="00CE3668" w:rsidP="00D009C9">
            <w:pPr>
              <w:spacing w:after="0" w:line="240" w:lineRule="auto"/>
              <w:ind w:firstLine="567"/>
              <w:jc w:val="both"/>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 Pentru obiectivele prevăzute la pct.4, suprafaţa terenului supusă taxării va fi suprafaţa terenului proprietate publică a statului din zona drumului (delimitată şi stabilită în modul prevăzut de legislaţie), teren folosit pentru amplasarea şi funcţionarea obiectivului cu toate construcţiile auxiliare, inclusiv pentru realizarea căilor de acces la drumuri, parcărilor şi pentru amenajarea spaţiilor verzi.</w:t>
            </w:r>
          </w:p>
          <w:p w14:paraId="7A50964C" w14:textId="77777777" w:rsidR="00CE3668" w:rsidRPr="00EB5AEE" w:rsidRDefault="00CE3668" w:rsidP="00D009C9">
            <w:pPr>
              <w:spacing w:after="0" w:line="240" w:lineRule="auto"/>
              <w:ind w:firstLine="567"/>
              <w:jc w:val="both"/>
              <w:rPr>
                <w:rFonts w:ascii="Times New Roman" w:eastAsia="Times New Roman" w:hAnsi="Times New Roman" w:cs="Times New Roman"/>
                <w:color w:val="000000" w:themeColor="text1"/>
                <w:lang w:val="ro-MD" w:eastAsia="en-GB"/>
              </w:rPr>
            </w:pPr>
            <w:r w:rsidRPr="00EB5AEE">
              <w:rPr>
                <w:rFonts w:ascii="Times New Roman" w:eastAsia="Times New Roman" w:hAnsi="Times New Roman" w:cs="Times New Roman"/>
                <w:color w:val="000000" w:themeColor="text1"/>
                <w:lang w:val="ro-MD" w:eastAsia="en-GB"/>
              </w:rPr>
              <w:t>** Numărul de posturi se determină pornind de la numărul de autovehicule care pot fi deservite.</w:t>
            </w:r>
          </w:p>
        </w:tc>
      </w:tr>
    </w:tbl>
    <w:p w14:paraId="02CF24F9" w14:textId="77777777" w:rsidR="000B53A2" w:rsidRPr="00EB5AEE" w:rsidRDefault="000B53A2" w:rsidP="00D009C9">
      <w:pPr>
        <w:tabs>
          <w:tab w:val="left" w:pos="900"/>
        </w:tabs>
        <w:jc w:val="both"/>
        <w:rPr>
          <w:rFonts w:ascii="Times New Roman" w:hAnsi="Times New Roman" w:cs="Times New Roman"/>
          <w:noProof/>
          <w:color w:val="000000" w:themeColor="text1"/>
          <w:sz w:val="28"/>
          <w:szCs w:val="28"/>
          <w:lang w:val="en-GB" w:eastAsia="ru-RU"/>
        </w:rPr>
      </w:pPr>
    </w:p>
    <w:p w14:paraId="5FCA1443" w14:textId="5409A857" w:rsidR="00DE3C1D" w:rsidRPr="00EB5AEE" w:rsidRDefault="00D52CFB" w:rsidP="00D009C9">
      <w:pPr>
        <w:pStyle w:val="ListParagraph"/>
        <w:tabs>
          <w:tab w:val="left" w:pos="810"/>
        </w:tabs>
        <w:spacing w:after="0"/>
        <w:ind w:left="0" w:firstLine="540"/>
        <w:jc w:val="both"/>
        <w:rPr>
          <w:rFonts w:ascii="Times New Roman" w:hAnsi="Times New Roman" w:cs="Times New Roman"/>
          <w:b/>
          <w:noProof/>
          <w:color w:val="000000" w:themeColor="text1"/>
          <w:sz w:val="28"/>
          <w:szCs w:val="28"/>
          <w:lang w:eastAsia="ru-RU"/>
        </w:rPr>
      </w:pPr>
      <w:r w:rsidRPr="00EB5AEE">
        <w:rPr>
          <w:rFonts w:ascii="Times New Roman" w:hAnsi="Times New Roman" w:cs="Times New Roman"/>
          <w:b/>
          <w:noProof/>
          <w:color w:val="000000" w:themeColor="text1"/>
          <w:sz w:val="28"/>
          <w:szCs w:val="28"/>
          <w:lang w:eastAsia="ru-RU"/>
        </w:rPr>
        <w:t xml:space="preserve">Art. </w:t>
      </w:r>
      <w:r w:rsidR="00DE3C1D" w:rsidRPr="00EB5AEE">
        <w:rPr>
          <w:rFonts w:ascii="Times New Roman" w:hAnsi="Times New Roman" w:cs="Times New Roman"/>
          <w:b/>
          <w:noProof/>
          <w:color w:val="000000" w:themeColor="text1"/>
          <w:sz w:val="28"/>
          <w:szCs w:val="28"/>
          <w:lang w:eastAsia="ru-RU"/>
        </w:rPr>
        <w:t>V.</w:t>
      </w:r>
      <w:r w:rsidR="00DE3C1D" w:rsidRPr="00EB5AEE">
        <w:rPr>
          <w:rFonts w:ascii="Times New Roman" w:hAnsi="Times New Roman" w:cs="Times New Roman"/>
          <w:noProof/>
          <w:color w:val="000000" w:themeColor="text1"/>
          <w:sz w:val="28"/>
          <w:szCs w:val="28"/>
          <w:lang w:eastAsia="ru-RU"/>
        </w:rPr>
        <w:t xml:space="preserve"> </w:t>
      </w:r>
      <w:r w:rsidR="00513E0B" w:rsidRPr="00EB5AEE">
        <w:rPr>
          <w:rFonts w:ascii="Times New Roman" w:hAnsi="Times New Roman" w:cs="Times New Roman"/>
          <w:noProof/>
          <w:color w:val="000000" w:themeColor="text1"/>
          <w:sz w:val="28"/>
          <w:szCs w:val="28"/>
          <w:lang w:eastAsia="ru-RU"/>
        </w:rPr>
        <w:t xml:space="preserve">La articolul 24 alineatul (36) din </w:t>
      </w:r>
      <w:r w:rsidR="00DE3C1D" w:rsidRPr="00EB5AEE">
        <w:rPr>
          <w:rFonts w:ascii="Times New Roman" w:hAnsi="Times New Roman" w:cs="Times New Roman"/>
          <w:noProof/>
          <w:color w:val="000000" w:themeColor="text1"/>
          <w:sz w:val="28"/>
          <w:szCs w:val="28"/>
          <w:lang w:eastAsia="ru-RU"/>
        </w:rPr>
        <w:t>Legea nr.1164/1997 pentru punerea în aplicare a titlurilor I și II ale Codului fiscal (republicat</w:t>
      </w:r>
      <w:r w:rsidR="00261A19" w:rsidRPr="00EB5AEE">
        <w:rPr>
          <w:rFonts w:ascii="Times New Roman" w:hAnsi="Times New Roman" w:cs="Times New Roman"/>
          <w:noProof/>
          <w:color w:val="000000" w:themeColor="text1"/>
          <w:sz w:val="28"/>
          <w:szCs w:val="28"/>
          <w:lang w:eastAsia="ru-RU"/>
        </w:rPr>
        <w:t>ă în Monitorul oficial al Republicii</w:t>
      </w:r>
      <w:r w:rsidR="00DE3C1D" w:rsidRPr="00EB5AEE">
        <w:rPr>
          <w:rFonts w:ascii="Times New Roman" w:hAnsi="Times New Roman" w:cs="Times New Roman"/>
          <w:noProof/>
          <w:color w:val="000000" w:themeColor="text1"/>
          <w:sz w:val="28"/>
          <w:szCs w:val="28"/>
          <w:lang w:eastAsia="ru-RU"/>
        </w:rPr>
        <w:t xml:space="preserve"> Moldova, ediție specială din 08.02.2007), </w:t>
      </w:r>
      <w:r w:rsidR="00DE3C1D" w:rsidRPr="00EB5AEE">
        <w:rPr>
          <w:rFonts w:ascii="Times New Roman" w:hAnsi="Times New Roman" w:cs="Times New Roman"/>
          <w:color w:val="000000" w:themeColor="text1"/>
          <w:sz w:val="28"/>
          <w:szCs w:val="28"/>
          <w:lang w:val="ro-RO"/>
        </w:rPr>
        <w:t>cu modificările ulterioar</w:t>
      </w:r>
      <w:r w:rsidR="00513E0B" w:rsidRPr="00EB5AEE">
        <w:rPr>
          <w:rFonts w:ascii="Times New Roman" w:hAnsi="Times New Roman" w:cs="Times New Roman"/>
          <w:color w:val="000000" w:themeColor="text1"/>
          <w:sz w:val="28"/>
          <w:szCs w:val="28"/>
          <w:lang w:val="ro-RO"/>
        </w:rPr>
        <w:t>e, textul „300 de mii de lei” se substituie cu textul „100 de mii de lei”.</w:t>
      </w:r>
    </w:p>
    <w:p w14:paraId="66782F55" w14:textId="61063FEC" w:rsidR="00D36C68" w:rsidRPr="00EB5AEE" w:rsidRDefault="00D36C68"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p>
    <w:p w14:paraId="71A601AC" w14:textId="10A46D92" w:rsidR="003A4F2C" w:rsidRPr="00EB5AEE" w:rsidRDefault="003A4F2C"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VI. - </w:t>
      </w:r>
      <w:r w:rsidRPr="00EB5AEE">
        <w:rPr>
          <w:rFonts w:ascii="Times New Roman" w:eastAsia="Times New Roman" w:hAnsi="Times New Roman" w:cs="Times New Roman"/>
          <w:color w:val="000000" w:themeColor="text1"/>
          <w:sz w:val="28"/>
          <w:szCs w:val="28"/>
          <w:lang w:val="ro-RO"/>
        </w:rPr>
        <w:t xml:space="preserve">La articolul 28 din Legea nr.1380/1997 cu privire la tariful vamal </w:t>
      </w:r>
      <w:r w:rsidRPr="00EB5AEE">
        <w:rPr>
          <w:rFonts w:ascii="Times New Roman" w:hAnsi="Times New Roman" w:cs="Times New Roman"/>
          <w:color w:val="000000" w:themeColor="text1"/>
          <w:sz w:val="28"/>
          <w:szCs w:val="28"/>
          <w:lang w:val="ro-RO"/>
        </w:rPr>
        <w:t>(republicată în Monitorul Oficial al Republicii Moldova, ediţie specială din 1 ianuarie 2007), cu modificările ulterioare,</w:t>
      </w:r>
      <w:r w:rsidRPr="00EB5AEE">
        <w:rPr>
          <w:rFonts w:ascii="Times New Roman" w:eastAsia="Times New Roman" w:hAnsi="Times New Roman" w:cs="Times New Roman"/>
          <w:color w:val="000000" w:themeColor="text1"/>
          <w:sz w:val="28"/>
          <w:szCs w:val="28"/>
          <w:lang w:val="ro-RO"/>
        </w:rPr>
        <w:t xml:space="preserve"> literele y) și y</w:t>
      </w:r>
      <w:r w:rsidRPr="00EB5AEE">
        <w:rPr>
          <w:rFonts w:ascii="Times New Roman" w:eastAsia="Times New Roman" w:hAnsi="Times New Roman" w:cs="Times New Roman"/>
          <w:color w:val="000000" w:themeColor="text1"/>
          <w:sz w:val="28"/>
          <w:szCs w:val="28"/>
          <w:vertAlign w:val="superscript"/>
          <w:lang w:val="ro-RO"/>
        </w:rPr>
        <w:t>1</w:t>
      </w:r>
      <w:r w:rsidRPr="00EB5AEE">
        <w:rPr>
          <w:rFonts w:ascii="Times New Roman" w:eastAsia="Times New Roman" w:hAnsi="Times New Roman" w:cs="Times New Roman"/>
          <w:color w:val="000000" w:themeColor="text1"/>
          <w:sz w:val="28"/>
          <w:szCs w:val="28"/>
          <w:lang w:val="ro-RO"/>
        </w:rPr>
        <w:t>) se abrogă.</w:t>
      </w:r>
    </w:p>
    <w:p w14:paraId="0F0C3D67" w14:textId="639C5735" w:rsidR="00C86E9F" w:rsidRPr="00EB5AEE" w:rsidRDefault="00C86E9F"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p>
    <w:p w14:paraId="7FCA6E55" w14:textId="7D23B52E" w:rsidR="00C86E9F" w:rsidRPr="00EB5AEE" w:rsidRDefault="00C86E9F"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b/>
          <w:color w:val="000000" w:themeColor="text1"/>
          <w:sz w:val="28"/>
          <w:szCs w:val="28"/>
          <w:shd w:val="clear" w:color="auto" w:fill="FFFFFF" w:themeFill="background1"/>
          <w:lang w:val="ro-RO"/>
        </w:rPr>
        <w:t>Art. VII</w:t>
      </w:r>
      <w:r w:rsidRPr="00EB5AEE">
        <w:rPr>
          <w:rFonts w:ascii="Times New Roman" w:eastAsia="Times New Roman" w:hAnsi="Times New Roman" w:cs="Times New Roman"/>
          <w:color w:val="000000" w:themeColor="text1"/>
          <w:sz w:val="28"/>
          <w:szCs w:val="28"/>
          <w:shd w:val="clear" w:color="auto" w:fill="FFFFFF" w:themeFill="background1"/>
          <w:lang w:val="ro-RO"/>
        </w:rPr>
        <w:t>. -</w:t>
      </w:r>
      <w:r w:rsidRPr="00EB5AEE">
        <w:rPr>
          <w:rFonts w:ascii="Times New Roman" w:eastAsia="Times New Roman" w:hAnsi="Times New Roman" w:cs="Times New Roman"/>
          <w:color w:val="000000" w:themeColor="text1"/>
          <w:sz w:val="28"/>
          <w:szCs w:val="28"/>
          <w:lang w:val="ro-RO"/>
        </w:rPr>
        <w:t xml:space="preserve"> </w:t>
      </w:r>
      <w:r w:rsidR="00E864FA" w:rsidRPr="00EB5AEE">
        <w:rPr>
          <w:rFonts w:ascii="Times New Roman" w:hAnsi="Times New Roman" w:cs="Times New Roman"/>
          <w:color w:val="000000" w:themeColor="text1"/>
          <w:sz w:val="28"/>
          <w:szCs w:val="28"/>
          <w:lang w:val="ro-RO"/>
        </w:rPr>
        <w:t>Articolul 4 din Legea nr.93/1998 cu privire la patenta de întreprinzător (Monitorul Oficial al Republicii Moldova, 1998, nr.72-73 art.485),  cu modificările ulterioare, se completează cu alineatul (14) cu următorul cuprins: ,,(14) Desfăşurarea activităţilor menţionate la poziţiile 1.1 şi 1.2 din anexa la prezenta lege se permite pînă în data de 01 iulie 2023 numai pentru titularii de patentă care, la data de 31 decembrie 2022, vor deţine patente pentru activităţile respective.”.</w:t>
      </w:r>
    </w:p>
    <w:p w14:paraId="6FC5C3D8" w14:textId="12C07464" w:rsidR="003A4F2C" w:rsidRPr="00EB5AEE" w:rsidRDefault="003A4F2C" w:rsidP="00D009C9">
      <w:pPr>
        <w:tabs>
          <w:tab w:val="left" w:pos="810"/>
        </w:tabs>
        <w:spacing w:after="0"/>
        <w:jc w:val="both"/>
        <w:rPr>
          <w:rFonts w:ascii="Times New Roman" w:hAnsi="Times New Roman" w:cs="Times New Roman"/>
          <w:color w:val="000000" w:themeColor="text1"/>
          <w:sz w:val="28"/>
          <w:szCs w:val="28"/>
          <w:lang w:val="ro-RO"/>
        </w:rPr>
      </w:pPr>
    </w:p>
    <w:p w14:paraId="3B59393D" w14:textId="77777777" w:rsidR="00E864FA" w:rsidRPr="00EB5AEE" w:rsidRDefault="00D52CFB"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VI</w:t>
      </w:r>
      <w:r w:rsidR="004A43BD" w:rsidRPr="00EB5AEE">
        <w:rPr>
          <w:rFonts w:ascii="Times New Roman" w:hAnsi="Times New Roman" w:cs="Times New Roman"/>
          <w:b/>
          <w:color w:val="000000" w:themeColor="text1"/>
          <w:sz w:val="28"/>
          <w:szCs w:val="28"/>
          <w:lang w:val="ro-RO"/>
        </w:rPr>
        <w:t>II</w:t>
      </w:r>
      <w:r w:rsidR="00DE3C1D" w:rsidRPr="00EB5AEE">
        <w:rPr>
          <w:rFonts w:ascii="Times New Roman" w:hAnsi="Times New Roman" w:cs="Times New Roman"/>
          <w:b/>
          <w:color w:val="000000" w:themeColor="text1"/>
          <w:sz w:val="28"/>
          <w:szCs w:val="28"/>
          <w:lang w:val="ro-RO"/>
        </w:rPr>
        <w:t>.</w:t>
      </w:r>
      <w:r w:rsidR="004A43BD" w:rsidRPr="00EB5AEE">
        <w:rPr>
          <w:rFonts w:ascii="Times New Roman" w:hAnsi="Times New Roman" w:cs="Times New Roman"/>
          <w:b/>
          <w:color w:val="000000" w:themeColor="text1"/>
          <w:sz w:val="28"/>
          <w:szCs w:val="28"/>
          <w:lang w:val="ro-RO"/>
        </w:rPr>
        <w:t xml:space="preserve"> -</w:t>
      </w:r>
      <w:r w:rsidR="00DE3C1D" w:rsidRPr="00EB5AEE">
        <w:rPr>
          <w:rFonts w:ascii="Times New Roman" w:hAnsi="Times New Roman" w:cs="Times New Roman"/>
          <w:color w:val="000000" w:themeColor="text1"/>
          <w:sz w:val="28"/>
          <w:szCs w:val="28"/>
          <w:lang w:val="ro-RO"/>
        </w:rPr>
        <w:t xml:space="preserve"> </w:t>
      </w:r>
      <w:r w:rsidR="00E864FA" w:rsidRPr="00EB5AEE">
        <w:rPr>
          <w:rFonts w:ascii="Times New Roman" w:eastAsia="Times New Roman" w:hAnsi="Times New Roman" w:cs="Times New Roman"/>
          <w:color w:val="000000" w:themeColor="text1"/>
          <w:sz w:val="28"/>
          <w:szCs w:val="28"/>
          <w:lang w:val="ro-RO"/>
        </w:rPr>
        <w:t xml:space="preserve">Legea nr.1540/1998 privind plata pentru poluarea mediului (Monitorul Oficial al Republicii Moldova, 1998, nr.54-55, art.378),  cu modificările ulterioare, se modifică după cum urmează. </w:t>
      </w:r>
    </w:p>
    <w:p w14:paraId="68F5A1B1" w14:textId="694D5D8A" w:rsidR="00E864FA" w:rsidRPr="00EB5AEE" w:rsidRDefault="009A094D"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t xml:space="preserve">1. </w:t>
      </w:r>
      <w:r w:rsidR="00D64EBD" w:rsidRPr="00EB5AEE">
        <w:rPr>
          <w:rFonts w:ascii="Times New Roman" w:eastAsia="Times New Roman" w:hAnsi="Times New Roman" w:cs="Times New Roman"/>
          <w:color w:val="000000" w:themeColor="text1"/>
          <w:sz w:val="28"/>
          <w:szCs w:val="28"/>
          <w:lang w:val="ro-RO"/>
        </w:rPr>
        <w:t xml:space="preserve">La articolul 11 alineatul (6) litera </w:t>
      </w:r>
      <w:r w:rsidR="00E864FA" w:rsidRPr="00EB5AEE">
        <w:rPr>
          <w:rFonts w:ascii="Times New Roman" w:eastAsia="Times New Roman" w:hAnsi="Times New Roman" w:cs="Times New Roman"/>
          <w:color w:val="000000" w:themeColor="text1"/>
          <w:sz w:val="28"/>
          <w:szCs w:val="28"/>
          <w:lang w:val="ro-RO"/>
        </w:rPr>
        <w:t>f), textul „1905 90 600 şi 1905 90 900” se substituie cu textul „1905 90 700 și 1905 90 800”;</w:t>
      </w:r>
    </w:p>
    <w:p w14:paraId="7000A745" w14:textId="34DF1978" w:rsidR="001B059D" w:rsidRPr="00EB5AEE" w:rsidRDefault="009A094D"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rPr>
        <w:lastRenderedPageBreak/>
        <w:t xml:space="preserve">2. </w:t>
      </w:r>
      <w:r w:rsidR="00E864FA" w:rsidRPr="00EB5AEE">
        <w:rPr>
          <w:rFonts w:ascii="Times New Roman" w:eastAsia="Times New Roman" w:hAnsi="Times New Roman" w:cs="Times New Roman"/>
          <w:color w:val="000000" w:themeColor="text1"/>
          <w:sz w:val="28"/>
          <w:szCs w:val="28"/>
          <w:lang w:val="ro-RO"/>
        </w:rPr>
        <w:t>La Anexa nr.8 în prima coloniță, cifrele „290339210-290339800” se substituie cu cifrele „ 290341000 – 290359000, 290369800”.</w:t>
      </w:r>
    </w:p>
    <w:p w14:paraId="16B42E85" w14:textId="77777777" w:rsidR="00E864FA" w:rsidRPr="00EB5AEE" w:rsidRDefault="00E864FA"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p>
    <w:p w14:paraId="2BBCAB11" w14:textId="38685833" w:rsidR="00B77339" w:rsidRPr="00EB5AEE" w:rsidRDefault="009F5B80"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w:t>
      </w:r>
      <w:r w:rsidR="00505EB8" w:rsidRPr="00EB5AEE">
        <w:rPr>
          <w:rFonts w:ascii="Times New Roman" w:hAnsi="Times New Roman" w:cs="Times New Roman"/>
          <w:b/>
          <w:color w:val="000000" w:themeColor="text1"/>
          <w:sz w:val="28"/>
          <w:szCs w:val="28"/>
          <w:lang w:val="ro-RO"/>
        </w:rPr>
        <w:t>IX</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w:t>
      </w:r>
      <w:r w:rsidR="001E0539" w:rsidRPr="00EB5AEE">
        <w:rPr>
          <w:rFonts w:ascii="Times New Roman" w:hAnsi="Times New Roman" w:cs="Times New Roman"/>
          <w:color w:val="000000" w:themeColor="text1"/>
          <w:sz w:val="28"/>
          <w:szCs w:val="28"/>
          <w:lang w:val="ro-RO"/>
        </w:rPr>
        <w:t xml:space="preserve">- </w:t>
      </w:r>
      <w:r w:rsidR="00B77339" w:rsidRPr="00EB5AEE">
        <w:rPr>
          <w:rFonts w:ascii="Times New Roman" w:hAnsi="Times New Roman" w:cs="Times New Roman"/>
          <w:color w:val="000000" w:themeColor="text1"/>
          <w:sz w:val="28"/>
          <w:szCs w:val="28"/>
          <w:lang w:val="ro-RO"/>
        </w:rPr>
        <w:t>Legea nr.489/1999 privind sistemul public de asigurări sociale (Monitorul Oficial al Republicii Moldova, 2000, nr.1-4, art.2), cu modificările ulterioare, se modifică după cum urmează:</w:t>
      </w:r>
    </w:p>
    <w:p w14:paraId="7FFB872F" w14:textId="77777777" w:rsidR="00B77339" w:rsidRPr="00EB5AEE" w:rsidRDefault="00B77339" w:rsidP="00D009C9">
      <w:pPr>
        <w:pStyle w:val="ListParagraph"/>
        <w:numPr>
          <w:ilvl w:val="0"/>
          <w:numId w:val="6"/>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4 se completează cu alineatul 1</w:t>
      </w:r>
      <w:r w:rsidRPr="00EB5AEE">
        <w:rPr>
          <w:rFonts w:ascii="Times New Roman" w:hAnsi="Times New Roman" w:cs="Times New Roman"/>
          <w:color w:val="000000" w:themeColor="text1"/>
          <w:sz w:val="28"/>
          <w:szCs w:val="28"/>
          <w:vertAlign w:val="superscript"/>
          <w:lang w:val="ro-RO"/>
        </w:rPr>
        <w:t>4</w:t>
      </w:r>
      <w:r w:rsidRPr="00EB5AEE">
        <w:rPr>
          <w:rFonts w:ascii="Times New Roman" w:hAnsi="Times New Roman" w:cs="Times New Roman"/>
          <w:color w:val="000000" w:themeColor="text1"/>
          <w:sz w:val="28"/>
          <w:szCs w:val="28"/>
          <w:lang w:val="ro-RO"/>
        </w:rPr>
        <w:t xml:space="preserve">) cu următorul cuprins: </w:t>
      </w:r>
    </w:p>
    <w:p w14:paraId="6F7E185F" w14:textId="77777777" w:rsidR="00B77339" w:rsidRPr="00EB5AEE" w:rsidRDefault="00B77339"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w:t>
      </w:r>
      <w:r w:rsidRPr="00EB5AEE">
        <w:rPr>
          <w:rFonts w:ascii="Times New Roman" w:hAnsi="Times New Roman" w:cs="Times New Roman"/>
          <w:color w:val="000000" w:themeColor="text1"/>
          <w:sz w:val="28"/>
          <w:szCs w:val="28"/>
          <w:vertAlign w:val="superscript"/>
          <w:lang w:val="ro-RO"/>
        </w:rPr>
        <w:t>4</w:t>
      </w:r>
      <w:r w:rsidRPr="00EB5AEE">
        <w:rPr>
          <w:rFonts w:ascii="Times New Roman" w:hAnsi="Times New Roman" w:cs="Times New Roman"/>
          <w:color w:val="000000" w:themeColor="text1"/>
          <w:sz w:val="28"/>
          <w:szCs w:val="28"/>
          <w:lang w:val="ro-RO"/>
        </w:rPr>
        <w:t>) persoana care este asociat unic, comanditar, acţionar sau manager în societate comercială cu care este încheiat contract individual de muncă;”</w:t>
      </w:r>
    </w:p>
    <w:p w14:paraId="5379EFEB" w14:textId="77777777" w:rsidR="00925E50" w:rsidRPr="00EB5AEE" w:rsidRDefault="00925E50" w:rsidP="00D009C9">
      <w:pPr>
        <w:pStyle w:val="ListParagraph"/>
        <w:numPr>
          <w:ilvl w:val="0"/>
          <w:numId w:val="6"/>
        </w:numPr>
        <w:tabs>
          <w:tab w:val="left" w:pos="810"/>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5 </w:t>
      </w:r>
    </w:p>
    <w:p w14:paraId="07F5EA82" w14:textId="77777777" w:rsidR="00925E50" w:rsidRPr="00EB5AEE" w:rsidRDefault="00925E50" w:rsidP="00D009C9">
      <w:pPr>
        <w:tabs>
          <w:tab w:val="left" w:pos="810"/>
        </w:tabs>
        <w:spacing w:after="0"/>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w:t>
      </w:r>
    </w:p>
    <w:p w14:paraId="0032326E" w14:textId="77777777" w:rsidR="00925E50" w:rsidRPr="00EB5AEE" w:rsidRDefault="00925E50"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textul „pe suport de hîrtie sau utilizând metode automatizate de raportare electronică cu aplicarea semnăturii digitale,” se exclude;</w:t>
      </w:r>
    </w:p>
    <w:p w14:paraId="20C55817" w14:textId="77777777" w:rsidR="00925E50" w:rsidRPr="00EB5AEE" w:rsidRDefault="00925E50"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litera f) cu următorul cuprins: „f) prin derogare de la lit.b), persoanele fizice, care în anul de gestiune nu calculează contribuţii de asigurări sociale nu au obligaţia prezentării dării de seamă privind calcularea contribuţiilor de asigurări sociale de stat obligatorii şi evidența nominală a asiguraţilor în sistemul public de asigurări sociale pentru anul respectiv.”</w:t>
      </w:r>
    </w:p>
    <w:p w14:paraId="4DD131B0" w14:textId="77777777" w:rsidR="00DE3C1D" w:rsidRPr="00EB5AEE" w:rsidRDefault="00CE08F2"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RO"/>
        </w:rPr>
        <w:t>p</w:t>
      </w:r>
      <w:r w:rsidR="00630E41" w:rsidRPr="00EB5AEE">
        <w:rPr>
          <w:rFonts w:ascii="Times New Roman" w:hAnsi="Times New Roman" w:cs="Times New Roman"/>
          <w:color w:val="000000" w:themeColor="text1"/>
          <w:sz w:val="28"/>
          <w:szCs w:val="28"/>
          <w:lang w:val="ro-RO"/>
        </w:rPr>
        <w:t>unctul 26 din A</w:t>
      </w:r>
      <w:r w:rsidR="00513E0B" w:rsidRPr="00EB5AEE">
        <w:rPr>
          <w:rFonts w:ascii="Times New Roman" w:hAnsi="Times New Roman" w:cs="Times New Roman"/>
          <w:color w:val="000000" w:themeColor="text1"/>
          <w:sz w:val="28"/>
          <w:szCs w:val="28"/>
          <w:lang w:val="ro-RO"/>
        </w:rPr>
        <w:t>nexa nr.3 se completeaz</w:t>
      </w:r>
      <w:r w:rsidR="00513E0B" w:rsidRPr="00EB5AEE">
        <w:rPr>
          <w:rFonts w:ascii="Times New Roman" w:hAnsi="Times New Roman" w:cs="Times New Roman"/>
          <w:color w:val="000000" w:themeColor="text1"/>
          <w:sz w:val="28"/>
          <w:szCs w:val="28"/>
          <w:lang w:val="ro-MD"/>
        </w:rPr>
        <w:t>ă</w:t>
      </w:r>
      <w:r w:rsidR="00AD2362" w:rsidRPr="00EB5AEE">
        <w:rPr>
          <w:rFonts w:ascii="Times New Roman" w:hAnsi="Times New Roman" w:cs="Times New Roman"/>
          <w:color w:val="000000" w:themeColor="text1"/>
          <w:sz w:val="28"/>
          <w:szCs w:val="28"/>
          <w:lang w:val="ro-MD"/>
        </w:rPr>
        <w:t>,</w:t>
      </w:r>
      <w:r w:rsidR="00513E0B" w:rsidRPr="00EB5AEE">
        <w:rPr>
          <w:rFonts w:ascii="Times New Roman" w:hAnsi="Times New Roman" w:cs="Times New Roman"/>
          <w:color w:val="000000" w:themeColor="text1"/>
          <w:sz w:val="28"/>
          <w:szCs w:val="28"/>
          <w:lang w:val="ro-MD"/>
        </w:rPr>
        <w:t xml:space="preserve"> </w:t>
      </w:r>
      <w:r w:rsidR="00AD2362" w:rsidRPr="00EB5AEE">
        <w:rPr>
          <w:rFonts w:ascii="Times New Roman" w:hAnsi="Times New Roman" w:cs="Times New Roman"/>
          <w:color w:val="000000" w:themeColor="text1"/>
          <w:sz w:val="28"/>
          <w:szCs w:val="28"/>
          <w:lang w:val="ro-MD"/>
        </w:rPr>
        <w:t>în</w:t>
      </w:r>
      <w:r w:rsidR="00513E0B" w:rsidRPr="00EB5AEE">
        <w:rPr>
          <w:rFonts w:ascii="Times New Roman" w:hAnsi="Times New Roman" w:cs="Times New Roman"/>
          <w:color w:val="000000" w:themeColor="text1"/>
          <w:sz w:val="28"/>
          <w:szCs w:val="28"/>
          <w:lang w:val="ro-MD"/>
        </w:rPr>
        <w:t xml:space="preserve"> final</w:t>
      </w:r>
      <w:r w:rsidR="00AD2362" w:rsidRPr="00EB5AEE">
        <w:rPr>
          <w:rFonts w:ascii="Times New Roman" w:hAnsi="Times New Roman" w:cs="Times New Roman"/>
          <w:color w:val="000000" w:themeColor="text1"/>
          <w:sz w:val="28"/>
          <w:szCs w:val="28"/>
          <w:lang w:val="ro-MD"/>
        </w:rPr>
        <w:t>,</w:t>
      </w:r>
      <w:r w:rsidR="00513E0B" w:rsidRPr="00EB5AEE">
        <w:rPr>
          <w:rFonts w:ascii="Times New Roman" w:hAnsi="Times New Roman" w:cs="Times New Roman"/>
          <w:color w:val="000000" w:themeColor="text1"/>
          <w:sz w:val="28"/>
          <w:szCs w:val="28"/>
          <w:lang w:val="ro-MD"/>
        </w:rPr>
        <w:t xml:space="preserve"> cu textul „și/sau plăților efectuate pentru obiectele de proprietate intelectuală create în cadrul exercitării atribuțiilor de muncă/serviciu reglementate prin Hotărîrea Guvernului nr.1609/2003”.</w:t>
      </w:r>
    </w:p>
    <w:p w14:paraId="6D6C122A" w14:textId="77777777" w:rsidR="00513E0B" w:rsidRPr="00EB5AEE" w:rsidRDefault="00513E0B"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p>
    <w:p w14:paraId="6601BE4E" w14:textId="756D1877" w:rsidR="00A95CDF" w:rsidRPr="00EB5AEE" w:rsidRDefault="00333AF6" w:rsidP="00D009C9">
      <w:pPr>
        <w:tabs>
          <w:tab w:val="left" w:pos="540"/>
          <w:tab w:val="left" w:pos="810"/>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b/>
      </w:r>
      <w:r w:rsidR="00FD68E4" w:rsidRPr="00EB5AEE">
        <w:rPr>
          <w:rFonts w:ascii="Times New Roman" w:hAnsi="Times New Roman" w:cs="Times New Roman"/>
          <w:b/>
          <w:color w:val="000000" w:themeColor="text1"/>
          <w:sz w:val="28"/>
          <w:szCs w:val="28"/>
          <w:lang w:val="ro-RO"/>
        </w:rPr>
        <w:t>Art. X</w:t>
      </w:r>
      <w:r w:rsidR="00DE3C1D" w:rsidRPr="00EB5AEE">
        <w:rPr>
          <w:rFonts w:ascii="Times New Roman" w:hAnsi="Times New Roman" w:cs="Times New Roman"/>
          <w:b/>
          <w:color w:val="000000" w:themeColor="text1"/>
          <w:sz w:val="28"/>
          <w:szCs w:val="28"/>
          <w:lang w:val="ro-RO"/>
        </w:rPr>
        <w:t>.</w:t>
      </w:r>
      <w:r w:rsidR="00DE3C1D" w:rsidRPr="00EB5AEE">
        <w:rPr>
          <w:rFonts w:ascii="Times New Roman" w:hAnsi="Times New Roman" w:cs="Times New Roman"/>
          <w:color w:val="000000" w:themeColor="text1"/>
          <w:sz w:val="28"/>
          <w:szCs w:val="28"/>
          <w:lang w:val="ro-RO"/>
        </w:rPr>
        <w:t xml:space="preserve"> </w:t>
      </w:r>
      <w:r w:rsidR="001E0539" w:rsidRPr="00EB5AEE">
        <w:rPr>
          <w:rFonts w:ascii="Times New Roman" w:hAnsi="Times New Roman" w:cs="Times New Roman"/>
          <w:color w:val="000000" w:themeColor="text1"/>
          <w:sz w:val="28"/>
          <w:szCs w:val="28"/>
          <w:lang w:val="ro-RO"/>
        </w:rPr>
        <w:t>-</w:t>
      </w:r>
      <w:r w:rsidR="00783E3F" w:rsidRPr="00EB5AEE">
        <w:rPr>
          <w:rFonts w:ascii="Times New Roman" w:hAnsi="Times New Roman" w:cs="Times New Roman"/>
          <w:color w:val="000000" w:themeColor="text1"/>
          <w:sz w:val="28"/>
          <w:szCs w:val="28"/>
          <w:lang w:val="ro-RO"/>
        </w:rPr>
        <w:t xml:space="preserve"> </w:t>
      </w:r>
      <w:r w:rsidR="00DE3C1D" w:rsidRPr="00EB5AEE">
        <w:rPr>
          <w:rFonts w:ascii="Times New Roman" w:hAnsi="Times New Roman" w:cs="Times New Roman"/>
          <w:color w:val="000000" w:themeColor="text1"/>
          <w:sz w:val="28"/>
          <w:szCs w:val="28"/>
          <w:lang w:val="ro-RO"/>
        </w:rPr>
        <w:t>Legea nr.1056/2000 pentru punerea în aplicare a Titlului VI din Codul fiscal (republicat</w:t>
      </w:r>
      <w:r w:rsidR="00261A19" w:rsidRPr="00EB5AEE">
        <w:rPr>
          <w:rFonts w:ascii="Times New Roman" w:hAnsi="Times New Roman" w:cs="Times New Roman"/>
          <w:color w:val="000000" w:themeColor="text1"/>
          <w:sz w:val="28"/>
          <w:szCs w:val="28"/>
          <w:lang w:val="ro-RO"/>
        </w:rPr>
        <w:t>ă</w:t>
      </w:r>
      <w:r w:rsidR="00DE3C1D" w:rsidRPr="00EB5AEE">
        <w:rPr>
          <w:rFonts w:ascii="Times New Roman" w:hAnsi="Times New Roman" w:cs="Times New Roman"/>
          <w:color w:val="000000" w:themeColor="text1"/>
          <w:sz w:val="28"/>
          <w:szCs w:val="28"/>
          <w:lang w:val="ro-RO"/>
        </w:rPr>
        <w:t xml:space="preserve"> în Monitorul Oficial al R</w:t>
      </w:r>
      <w:r w:rsidR="00261A19" w:rsidRPr="00EB5AEE">
        <w:rPr>
          <w:rFonts w:ascii="Times New Roman" w:hAnsi="Times New Roman" w:cs="Times New Roman"/>
          <w:color w:val="000000" w:themeColor="text1"/>
          <w:sz w:val="28"/>
          <w:szCs w:val="28"/>
          <w:lang w:val="ro-RO"/>
        </w:rPr>
        <w:t>epublicii</w:t>
      </w:r>
      <w:r w:rsidR="00DE3C1D" w:rsidRPr="00EB5AEE">
        <w:rPr>
          <w:rFonts w:ascii="Times New Roman" w:hAnsi="Times New Roman" w:cs="Times New Roman"/>
          <w:color w:val="000000" w:themeColor="text1"/>
          <w:sz w:val="28"/>
          <w:szCs w:val="28"/>
          <w:lang w:val="ro-RO"/>
        </w:rPr>
        <w:t xml:space="preserve"> Moldova, ediție specială din 08.02.2007), cu modificările ulterioare</w:t>
      </w:r>
      <w:r w:rsidR="007559DC" w:rsidRPr="00EB5AEE">
        <w:rPr>
          <w:rFonts w:ascii="Times New Roman" w:hAnsi="Times New Roman" w:cs="Times New Roman"/>
          <w:color w:val="000000" w:themeColor="text1"/>
          <w:sz w:val="28"/>
          <w:szCs w:val="28"/>
          <w:lang w:val="ro-RO"/>
        </w:rPr>
        <w:t>,</w:t>
      </w:r>
      <w:r w:rsidR="00AD2362" w:rsidRPr="00EB5AEE">
        <w:rPr>
          <w:rFonts w:ascii="Times New Roman" w:hAnsi="Times New Roman" w:cs="Times New Roman"/>
          <w:color w:val="000000" w:themeColor="text1"/>
          <w:sz w:val="28"/>
          <w:szCs w:val="28"/>
          <w:lang w:val="ro-RO"/>
        </w:rPr>
        <w:t xml:space="preserve"> </w:t>
      </w:r>
      <w:r w:rsidR="00A95CDF" w:rsidRPr="00EB5AEE">
        <w:rPr>
          <w:rFonts w:ascii="Times New Roman" w:hAnsi="Times New Roman" w:cs="Times New Roman"/>
          <w:color w:val="000000" w:themeColor="text1"/>
          <w:sz w:val="28"/>
          <w:szCs w:val="28"/>
          <w:lang w:val="ro-RO"/>
        </w:rPr>
        <w:t>se modifică după cum urmează:</w:t>
      </w:r>
    </w:p>
    <w:p w14:paraId="6BEEA9A6" w14:textId="5F4A6BDB" w:rsidR="00A95CDF" w:rsidRPr="00EB5AEE" w:rsidRDefault="00A95CDF" w:rsidP="00D009C9">
      <w:pPr>
        <w:pStyle w:val="ListParagraph"/>
        <w:numPr>
          <w:ilvl w:val="3"/>
          <w:numId w:val="21"/>
        </w:numPr>
        <w:tabs>
          <w:tab w:val="left" w:pos="540"/>
          <w:tab w:val="left" w:pos="810"/>
        </w:tabs>
        <w:spacing w:after="0"/>
        <w:ind w:hanging="2313"/>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4</w:t>
      </w:r>
      <w:r w:rsidR="00034118" w:rsidRPr="00EB5AEE">
        <w:rPr>
          <w:rFonts w:ascii="Times New Roman" w:hAnsi="Times New Roman" w:cs="Times New Roman"/>
          <w:color w:val="000000" w:themeColor="text1"/>
          <w:sz w:val="28"/>
          <w:szCs w:val="28"/>
          <w:lang w:val="ro-RO"/>
        </w:rPr>
        <w:t>:</w:t>
      </w:r>
    </w:p>
    <w:p w14:paraId="1FF3D0C7" w14:textId="47ACED50" w:rsidR="00034118" w:rsidRPr="00EB5AEE" w:rsidRDefault="00034118" w:rsidP="00D009C9">
      <w:pPr>
        <w:tabs>
          <w:tab w:val="left" w:pos="540"/>
          <w:tab w:val="left" w:pos="810"/>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t>alineatul (4)</w:t>
      </w:r>
      <w:r w:rsidR="008A06DE" w:rsidRPr="00EB5AEE">
        <w:rPr>
          <w:rFonts w:ascii="Times New Roman" w:hAnsi="Times New Roman" w:cs="Times New Roman"/>
          <w:color w:val="000000" w:themeColor="text1"/>
          <w:sz w:val="28"/>
          <w:szCs w:val="28"/>
          <w:lang w:val="ro-RO"/>
        </w:rPr>
        <w:t xml:space="preserve">  cuvântul „anual” se substituie cu textul „o dată la 3 ani”, iar</w:t>
      </w:r>
      <w:r w:rsidRPr="00EB5AEE">
        <w:rPr>
          <w:rFonts w:ascii="Times New Roman" w:hAnsi="Times New Roman" w:cs="Times New Roman"/>
          <w:color w:val="000000" w:themeColor="text1"/>
          <w:sz w:val="28"/>
          <w:szCs w:val="28"/>
          <w:lang w:val="ro-RO"/>
        </w:rPr>
        <w:t xml:space="preserve"> textul „în limitele (inclusiv limitele maxime) specificate în anexele nr.1 şi nr.2 la prezenta lege, însă nu mai mici decît 50% din cota maximă, cu excepţia cotelor stabilite aferent bunurilor imobiliare reglementate în anexa nr.2 pct.2.” se substituie cu textul „conform prevederilor </w:t>
      </w:r>
      <w:r w:rsidR="00BA49D1" w:rsidRPr="00EB5AEE">
        <w:rPr>
          <w:rFonts w:ascii="Times New Roman" w:hAnsi="Times New Roman" w:cs="Times New Roman"/>
          <w:color w:val="000000" w:themeColor="text1"/>
          <w:sz w:val="28"/>
          <w:szCs w:val="28"/>
          <w:lang w:val="ro-RO"/>
        </w:rPr>
        <w:t>specificate în</w:t>
      </w:r>
      <w:r w:rsidRPr="00EB5AEE">
        <w:rPr>
          <w:rFonts w:ascii="Times New Roman" w:hAnsi="Times New Roman" w:cs="Times New Roman"/>
          <w:color w:val="000000" w:themeColor="text1"/>
          <w:sz w:val="28"/>
          <w:szCs w:val="28"/>
          <w:lang w:val="ro-RO"/>
        </w:rPr>
        <w:t xml:space="preserve"> anexele nr.1 şi nr.2 la prezenta lege”</w:t>
      </w:r>
    </w:p>
    <w:p w14:paraId="3DEF340D" w14:textId="77777777" w:rsidR="00513E0B" w:rsidRPr="00EB5AEE" w:rsidRDefault="00A95CD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7 litera a) al doilea enunț, </w:t>
      </w:r>
      <w:r w:rsidR="00AD2362" w:rsidRPr="00EB5AEE">
        <w:rPr>
          <w:rFonts w:ascii="Times New Roman" w:hAnsi="Times New Roman" w:cs="Times New Roman"/>
          <w:color w:val="000000" w:themeColor="text1"/>
          <w:sz w:val="28"/>
          <w:szCs w:val="28"/>
          <w:lang w:val="ro-RO"/>
        </w:rPr>
        <w:t>se introduc</w:t>
      </w:r>
      <w:r w:rsidR="00513E0B" w:rsidRPr="00EB5AEE">
        <w:rPr>
          <w:rFonts w:ascii="Times New Roman" w:hAnsi="Times New Roman" w:cs="Times New Roman"/>
          <w:color w:val="000000" w:themeColor="text1"/>
          <w:sz w:val="28"/>
          <w:szCs w:val="28"/>
          <w:lang w:val="ro-RO"/>
        </w:rPr>
        <w:t xml:space="preserve"> cuvintele „cu achitarea impozit</w:t>
      </w:r>
      <w:r w:rsidRPr="00EB5AEE">
        <w:rPr>
          <w:rFonts w:ascii="Times New Roman" w:hAnsi="Times New Roman" w:cs="Times New Roman"/>
          <w:color w:val="000000" w:themeColor="text1"/>
          <w:sz w:val="28"/>
          <w:szCs w:val="28"/>
          <w:lang w:val="ro-RO"/>
        </w:rPr>
        <w:t>ului funciar în același termen”;</w:t>
      </w:r>
    </w:p>
    <w:p w14:paraId="1CAC9C2F" w14:textId="03C05FE7" w:rsidR="00A95CDF" w:rsidRPr="00EB5AEE" w:rsidRDefault="00A95CD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(9) litera a), textul „existente şi/sau dobîndite pînă la 25 septembrie inclusiv a anului fiscal în curs” se substituie cu textul „existente şi/sau dobîndite pînă la 31 august inclusiv a anului fiscal în curs”, iar textul „dobîndite după 25 septembrie a anului fiscal în curs</w:t>
      </w:r>
      <w:r w:rsidR="00155E07" w:rsidRPr="00EB5AEE">
        <w:rPr>
          <w:rFonts w:ascii="Times New Roman" w:hAnsi="Times New Roman" w:cs="Times New Roman"/>
          <w:color w:val="000000" w:themeColor="text1"/>
          <w:sz w:val="28"/>
          <w:szCs w:val="28"/>
          <w:lang w:val="ro-RO"/>
        </w:rPr>
        <w:t>” se substituie cu textul „dobîndite după 31 august a anului fiscal în curs”.</w:t>
      </w:r>
    </w:p>
    <w:p w14:paraId="062BD43F" w14:textId="769B4900" w:rsidR="00781398" w:rsidRPr="00EB5AEE" w:rsidRDefault="00781398"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2. Anexele nr.1 și nr.2 vor avea următorul cuprins:</w:t>
      </w:r>
    </w:p>
    <w:p w14:paraId="76DFF274" w14:textId="77777777" w:rsidR="009F05A9" w:rsidRPr="00EB5AEE" w:rsidRDefault="004546AF" w:rsidP="00D009C9">
      <w:pPr>
        <w:tabs>
          <w:tab w:val="left" w:pos="540"/>
          <w:tab w:val="left" w:pos="810"/>
        </w:tabs>
        <w:spacing w:after="0"/>
        <w:ind w:firstLine="540"/>
        <w:jc w:val="right"/>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009F05A9" w:rsidRPr="00EB5AEE">
        <w:rPr>
          <w:rFonts w:ascii="Times New Roman" w:hAnsi="Times New Roman" w:cs="Times New Roman"/>
          <w:color w:val="000000" w:themeColor="text1"/>
          <w:sz w:val="28"/>
          <w:szCs w:val="28"/>
          <w:lang w:val="ro-RO"/>
        </w:rPr>
        <w:t>Anexa nr.1</w:t>
      </w:r>
    </w:p>
    <w:p w14:paraId="0865557D"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p>
    <w:p w14:paraId="328D4DF0" w14:textId="77777777" w:rsidR="009F05A9" w:rsidRPr="00EB5AEE" w:rsidRDefault="009F05A9" w:rsidP="00D009C9">
      <w:pPr>
        <w:tabs>
          <w:tab w:val="left" w:pos="540"/>
          <w:tab w:val="left" w:pos="810"/>
        </w:tabs>
        <w:spacing w:after="0"/>
        <w:ind w:firstLine="540"/>
        <w:jc w:val="center"/>
        <w:rPr>
          <w:rFonts w:ascii="Times New Roman" w:hAnsi="Times New Roman" w:cs="Times New Roman"/>
          <w:b/>
          <w:color w:val="000000" w:themeColor="text1"/>
          <w:sz w:val="28"/>
          <w:szCs w:val="28"/>
          <w:lang w:val="ro-RO"/>
        </w:rPr>
      </w:pPr>
      <w:r w:rsidRPr="00EB5AEE">
        <w:rPr>
          <w:rFonts w:ascii="Times New Roman" w:hAnsi="Times New Roman" w:cs="Times New Roman"/>
          <w:b/>
          <w:color w:val="000000" w:themeColor="text1"/>
          <w:sz w:val="28"/>
          <w:szCs w:val="28"/>
          <w:lang w:val="ro-RO"/>
        </w:rPr>
        <w:t>Obiectele impunerii ale impozitului funciar</w:t>
      </w:r>
    </w:p>
    <w:p w14:paraId="71F3CC7F" w14:textId="628E55FF" w:rsidR="009F05A9" w:rsidRPr="00EB5AEE" w:rsidRDefault="009F05A9" w:rsidP="00D009C9">
      <w:pPr>
        <w:tabs>
          <w:tab w:val="left" w:pos="540"/>
          <w:tab w:val="left" w:pos="810"/>
        </w:tabs>
        <w:spacing w:after="0"/>
        <w:ind w:firstLine="540"/>
        <w:jc w:val="center"/>
        <w:rPr>
          <w:rFonts w:ascii="Times New Roman" w:hAnsi="Times New Roman" w:cs="Times New Roman"/>
          <w:b/>
          <w:color w:val="000000" w:themeColor="text1"/>
          <w:sz w:val="28"/>
          <w:szCs w:val="28"/>
          <w:lang w:val="ro-RO"/>
        </w:rPr>
      </w:pPr>
    </w:p>
    <w:p w14:paraId="30F91BF3"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Terenurile cu destinaţie agricolă:</w:t>
      </w:r>
    </w:p>
    <w:p w14:paraId="5FB1FDD6"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toate terenurile, altele decît cele destinate fîneţelor şi păşunilor:</w:t>
      </w:r>
    </w:p>
    <w:p w14:paraId="4A63DC4C"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care au indici cadastrali – cota stabilită de către autorităţile reprezentative ale administraţiei publice locale pentru 1 grad-hectar;</w:t>
      </w:r>
    </w:p>
    <w:p w14:paraId="74073C7A"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care nu au indici cadastrali – cota stabilită de către autorităţile reprezentative ale administraţiei publice locale pentru 1 hectar;</w:t>
      </w:r>
    </w:p>
    <w:p w14:paraId="54A81199"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terenurile destinate fîneţelor şi păşunilor:</w:t>
      </w:r>
    </w:p>
    <w:p w14:paraId="4EB80F65"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care au indici cadastrali – cota stabilită de către autorităţile reprezentative ale administraţiei publice locale pentru 1 grad-hectar;</w:t>
      </w:r>
    </w:p>
    <w:p w14:paraId="0633765A"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care nu au indici cadastrali – cota stabilită de către autorităţile reprezentative ale administraţiei publice locale  pentru 1 hectar;</w:t>
      </w:r>
    </w:p>
    <w:p w14:paraId="7F501A4E"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terenurile ocupate de obiecte acvatice (iazuri, lacuri etc.) – cota stabilită de către autorităţile reprezentative ale administraţiei publice locale pentru 1 hectar de suprafaţă acvatică.</w:t>
      </w:r>
    </w:p>
    <w:p w14:paraId="3F0E2AB5"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Terenurile din intravilan:</w:t>
      </w:r>
    </w:p>
    <w:p w14:paraId="1D892BB6"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terenurile pe care sînt amplasate fondul de locuinţe, loturile de pe lîngă domiciliu (inclusiv terenurile atribuite de către autoritatea administraţiei publice locale ca loturi de pe lîngă domiciliu şi distribuite în extravilan, din cauza insuficienţei de terenuri în intravilan):</w:t>
      </w:r>
    </w:p>
    <w:p w14:paraId="325EA34F"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localităţile rurale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73ABDE65"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terenurile atribuite de către autoritatea administraţiei publice locale ca loturi de pe lîngă domiciliu şi distribuite în extravilan din cauza insuficienţei de terenuri în intravilan, neevaluate de către organele cadastrale teritoriale conform valorii estimate:</w:t>
      </w:r>
    </w:p>
    <w:p w14:paraId="237FBA96"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oraşe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7625C390"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municipiile Chişinău şi Bălţi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21CC588F"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celelalte municipii şi în oraşele-reşedinţă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376E397F"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terenurile destinate întreprinderilor agricole, alte terenuri neevaluate de către organele cadastrale teritoriale conform valorii estimate:</w:t>
      </w:r>
    </w:p>
    <w:p w14:paraId="1AA084EC"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în oraşe şi în localităţile rurale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1B1805AA"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municipiile Chişinău şi Bălţi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039DF984"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în celelalte municipii şi în oraşele-reşedinţă – cota stabilită de către autorităţile reprezentative ale administraţiei publice locale pentru 100 m</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p>
    <w:p w14:paraId="5E79FD9D" w14:textId="77777777" w:rsidR="009F05A9" w:rsidRPr="00EB5AEE" w:rsidRDefault="009F05A9"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Terenurile din extravilan, altele decît cele specificate la pct.5, neevaluate de către organele cadastrale teritoriale conform valorii estimate – cota stabilită de către autorităţile reprezentative ale administraţiei publice locale pentru 1 hectar.</w:t>
      </w:r>
    </w:p>
    <w:p w14:paraId="3E4C7432" w14:textId="430A81FA" w:rsidR="00781398" w:rsidRPr="00EB5AEE" w:rsidRDefault="007E2AE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009F05A9" w:rsidRPr="00EB5AEE">
        <w:rPr>
          <w:rFonts w:ascii="Times New Roman" w:hAnsi="Times New Roman" w:cs="Times New Roman"/>
          <w:color w:val="000000" w:themeColor="text1"/>
          <w:sz w:val="28"/>
          <w:szCs w:val="28"/>
          <w:lang w:val="ro-RO"/>
        </w:rPr>
        <w:t>. Terenurile din extravilan pe care sînt amplasate clădiri şi construcţii, carierele şi pămînturile distruse în urma activităţii de producţie, neevaluate de către organele cadastrale teritoriale conform valorii estimate – Terenurile din extravilan pe care sînt amplasate clădiri şi construcţii, carierele şi pămînturile distruse în urma activităţii de producţie, neevaluate de către organele cadastrale teritoriale conform valorii estimate – cota stabilită de către autorităţile reprezentative ale administraţiei publice locale pentru 1 hectar.</w:t>
      </w:r>
    </w:p>
    <w:p w14:paraId="75E004EA" w14:textId="77777777" w:rsidR="00B97E0E" w:rsidRPr="00EB5AEE" w:rsidRDefault="00B97E0E" w:rsidP="00D009C9">
      <w:pPr>
        <w:tabs>
          <w:tab w:val="left" w:pos="540"/>
          <w:tab w:val="left" w:pos="810"/>
        </w:tabs>
        <w:spacing w:after="0"/>
        <w:ind w:firstLine="540"/>
        <w:jc w:val="right"/>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Anexa nr.2</w:t>
      </w:r>
    </w:p>
    <w:p w14:paraId="2E2988E2" w14:textId="77777777" w:rsidR="00B97E0E" w:rsidRPr="00EB5AEE" w:rsidRDefault="00B97E0E" w:rsidP="00D009C9">
      <w:pPr>
        <w:tabs>
          <w:tab w:val="left" w:pos="540"/>
          <w:tab w:val="left" w:pos="810"/>
        </w:tabs>
        <w:spacing w:after="0"/>
        <w:ind w:firstLine="540"/>
        <w:jc w:val="right"/>
        <w:rPr>
          <w:rFonts w:ascii="Times New Roman" w:hAnsi="Times New Roman" w:cs="Times New Roman"/>
          <w:color w:val="000000" w:themeColor="text1"/>
          <w:sz w:val="28"/>
          <w:szCs w:val="28"/>
          <w:lang w:val="ro-RO"/>
        </w:rPr>
      </w:pPr>
    </w:p>
    <w:p w14:paraId="0A7513F5" w14:textId="77777777" w:rsidR="00B97E0E" w:rsidRPr="00EB5AEE" w:rsidRDefault="00B97E0E" w:rsidP="00D009C9">
      <w:pPr>
        <w:tabs>
          <w:tab w:val="left" w:pos="540"/>
          <w:tab w:val="left" w:pos="810"/>
        </w:tabs>
        <w:spacing w:after="0"/>
        <w:ind w:firstLine="540"/>
        <w:jc w:val="center"/>
        <w:rPr>
          <w:rFonts w:ascii="Times New Roman" w:hAnsi="Times New Roman" w:cs="Times New Roman"/>
          <w:b/>
          <w:color w:val="000000" w:themeColor="text1"/>
          <w:sz w:val="28"/>
          <w:szCs w:val="28"/>
          <w:lang w:val="ro-RO"/>
        </w:rPr>
      </w:pPr>
      <w:r w:rsidRPr="00EB5AEE">
        <w:rPr>
          <w:rFonts w:ascii="Times New Roman" w:hAnsi="Times New Roman" w:cs="Times New Roman"/>
          <w:b/>
          <w:color w:val="000000" w:themeColor="text1"/>
          <w:sz w:val="28"/>
          <w:szCs w:val="28"/>
          <w:lang w:val="ro-RO"/>
        </w:rPr>
        <w:t>Subiecţii impunerii, obiectele impunerii, baza impozabilă (costul)</w:t>
      </w:r>
    </w:p>
    <w:p w14:paraId="488B46EA" w14:textId="77777777" w:rsidR="00B97E0E" w:rsidRPr="00EB5AEE" w:rsidRDefault="00B97E0E" w:rsidP="00D009C9">
      <w:pPr>
        <w:tabs>
          <w:tab w:val="left" w:pos="540"/>
          <w:tab w:val="left" w:pos="810"/>
        </w:tabs>
        <w:spacing w:after="0"/>
        <w:ind w:firstLine="540"/>
        <w:jc w:val="center"/>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ale impozitului pe bunurile imobiliare</w:t>
      </w:r>
    </w:p>
    <w:p w14:paraId="222C5F98" w14:textId="77777777" w:rsidR="00B97E0E" w:rsidRPr="00EB5AEE" w:rsidRDefault="00B97E0E" w:rsidP="00D009C9">
      <w:pPr>
        <w:tabs>
          <w:tab w:val="left" w:pos="540"/>
          <w:tab w:val="left" w:pos="810"/>
        </w:tabs>
        <w:spacing w:after="0"/>
        <w:ind w:firstLine="540"/>
        <w:jc w:val="right"/>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p>
    <w:p w14:paraId="1B5C02DE"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Impozitul pe clădirile şi construcţiile cu destinaţie agricolă, precum şi pe alte bunuri imobiliare, cu excepţia celor prevăzute la punctele 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şi 2, neevaluate de către organele cadastrale teritoriale conform valorii estimate, se stabileşte după cum urmează:</w:t>
      </w:r>
    </w:p>
    <w:p w14:paraId="33E6BE6A"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pentru persoanele juridice şi fizice care desfăşoară activitate de întreprinzător – cota stabilită de către autorităţile reprezentative ale administraţiei publice locale din valoarea contabilă a bunurilor imobiliare pe perioada fiscală;</w:t>
      </w:r>
    </w:p>
    <w:p w14:paraId="3623B217"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pentru persoanele fizice, altele decît cele specificate la prima liniuţă – cota stabilită de către autorităţile reprezentative ale administraţiei publice locale din costul bunurilor imobiliare.</w:t>
      </w:r>
    </w:p>
    <w:p w14:paraId="1273DE12"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Impozitul pe bunurile imobiliare cu altă destinaţie decît cea locativă sau agricolă, inclusiv exceptînd garajele şi terenurile pe care acestea sînt amplasate şi loturile întovărăşirilor pomicole cu sau fără construcţii amplasate pe ele, neevaluate de către organele cadastrale teritoriale conform valorii estimate, se stabileşte după cum urmează:</w:t>
      </w:r>
    </w:p>
    <w:p w14:paraId="021B177C"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pentru persoanele juridice şi fizice care desfăşoară activitate de întreprinzător – cota stabilită de către autorităţile reprezentative ale administraţiei publice locale din valoarea contabilă a bunurilor imobiliare pe perioada fiscală;</w:t>
      </w:r>
    </w:p>
    <w:p w14:paraId="64609356"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pentru persoanele fizice altele decît cele specificate la prima liniuţă – cota stabilită de către autorităţile reprezentative ale administraţiei publice locale din costul bunurilor imobiliare.</w:t>
      </w:r>
    </w:p>
    <w:p w14:paraId="68013949"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Impozitul pe bunurile imobiliare cu destinaţie locativă (apartamente şi case de locuit individuale) din localităţile rurale se stabileşte după cum urmează:</w:t>
      </w:r>
    </w:p>
    <w:p w14:paraId="11FF9DB5" w14:textId="77777777" w:rsidR="00B97E0E"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pentru persoanele juridice şi fizice care desfăşoară activitate de întreprinzător – cota stabilită de către autorităţile reprezentative ale administraţiei publice locale din valoarea contabilă a bunurilor imobiliare pe perioada fiscală;</w:t>
      </w:r>
    </w:p>
    <w:p w14:paraId="156857D0" w14:textId="49230967" w:rsidR="00781398" w:rsidRPr="00EB5AEE" w:rsidRDefault="00B97E0E"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pentru persoanele fizice, altele decît cele specificate la prima liniuţă – cota stabilită de către autorităţile reprezentative ale administraţiei publice locale sută din costul bunurilor imobiliare.</w:t>
      </w:r>
      <w:r w:rsidR="00BC37E0" w:rsidRPr="00EB5AEE">
        <w:rPr>
          <w:rFonts w:ascii="Times New Roman" w:hAnsi="Times New Roman" w:cs="Times New Roman"/>
          <w:color w:val="000000" w:themeColor="text1"/>
          <w:sz w:val="28"/>
          <w:szCs w:val="28"/>
          <w:lang w:val="ro-RO"/>
        </w:rPr>
        <w:t>”.</w:t>
      </w:r>
    </w:p>
    <w:p w14:paraId="24F0792A" w14:textId="77777777" w:rsidR="00513E0B" w:rsidRPr="00EB5AEE" w:rsidRDefault="00513E0B" w:rsidP="00D009C9">
      <w:pPr>
        <w:pStyle w:val="ListParagraph"/>
        <w:tabs>
          <w:tab w:val="left" w:pos="810"/>
        </w:tabs>
        <w:spacing w:after="0"/>
        <w:ind w:left="900"/>
        <w:jc w:val="both"/>
        <w:rPr>
          <w:rFonts w:ascii="Times New Roman" w:hAnsi="Times New Roman" w:cs="Times New Roman"/>
          <w:color w:val="000000" w:themeColor="text1"/>
          <w:sz w:val="28"/>
          <w:szCs w:val="28"/>
          <w:lang w:val="ro-RO"/>
        </w:rPr>
      </w:pPr>
    </w:p>
    <w:p w14:paraId="1517F743" w14:textId="0AAE3C7C" w:rsidR="004108EB" w:rsidRPr="00EB5AEE" w:rsidRDefault="00FF06B2" w:rsidP="00815DAD">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w:t>
      </w:r>
      <w:r w:rsidR="009F5B80" w:rsidRPr="00EB5AEE">
        <w:rPr>
          <w:rFonts w:ascii="Times New Roman" w:hAnsi="Times New Roman" w:cs="Times New Roman"/>
          <w:b/>
          <w:color w:val="000000" w:themeColor="text1"/>
          <w:sz w:val="28"/>
          <w:szCs w:val="28"/>
          <w:lang w:val="ro-RO"/>
        </w:rPr>
        <w:t>X</w:t>
      </w:r>
      <w:r w:rsidRPr="00EB5AEE">
        <w:rPr>
          <w:rFonts w:ascii="Times New Roman" w:hAnsi="Times New Roman" w:cs="Times New Roman"/>
          <w:b/>
          <w:color w:val="000000" w:themeColor="text1"/>
          <w:sz w:val="28"/>
          <w:szCs w:val="28"/>
          <w:lang w:val="ro-RO"/>
        </w:rPr>
        <w:t>I</w:t>
      </w:r>
      <w:r w:rsidR="00622DA1" w:rsidRPr="00EB5AEE">
        <w:rPr>
          <w:rFonts w:ascii="Times New Roman" w:hAnsi="Times New Roman" w:cs="Times New Roman"/>
          <w:b/>
          <w:color w:val="000000" w:themeColor="text1"/>
          <w:sz w:val="28"/>
          <w:szCs w:val="28"/>
          <w:lang w:val="ro-RO"/>
        </w:rPr>
        <w:t>.</w:t>
      </w:r>
      <w:r w:rsidR="00333AF6" w:rsidRPr="00EB5AEE">
        <w:rPr>
          <w:rFonts w:ascii="Times New Roman" w:hAnsi="Times New Roman" w:cs="Times New Roman"/>
          <w:b/>
          <w:color w:val="000000" w:themeColor="text1"/>
          <w:sz w:val="28"/>
          <w:szCs w:val="28"/>
          <w:lang w:val="ro-RO"/>
        </w:rPr>
        <w:t xml:space="preserve"> </w:t>
      </w:r>
      <w:r w:rsidR="00BC37E0" w:rsidRPr="00EB5AEE">
        <w:rPr>
          <w:rFonts w:ascii="Times New Roman" w:hAnsi="Times New Roman" w:cs="Times New Roman"/>
          <w:color w:val="000000" w:themeColor="text1"/>
          <w:sz w:val="28"/>
          <w:szCs w:val="28"/>
          <w:lang w:val="ro-RO"/>
        </w:rPr>
        <w:t xml:space="preserve">- </w:t>
      </w:r>
      <w:r w:rsidR="00815DAD" w:rsidRPr="00EB5AEE">
        <w:rPr>
          <w:rFonts w:ascii="Times New Roman" w:hAnsi="Times New Roman" w:cs="Times New Roman"/>
          <w:color w:val="000000" w:themeColor="text1"/>
          <w:sz w:val="28"/>
          <w:szCs w:val="28"/>
          <w:lang w:val="ro-RO"/>
        </w:rPr>
        <w:t xml:space="preserve">La articolul 23 din </w:t>
      </w:r>
      <w:r w:rsidR="00350C87" w:rsidRPr="00EB5AEE">
        <w:rPr>
          <w:rFonts w:ascii="Times New Roman" w:hAnsi="Times New Roman" w:cs="Times New Roman"/>
          <w:color w:val="000000" w:themeColor="text1"/>
          <w:sz w:val="28"/>
          <w:szCs w:val="28"/>
          <w:lang w:val="ro-RO"/>
        </w:rPr>
        <w:t>Legea nr.1593/2002 cu privire la mărimea, modul și termenele de achitare a primelor de asigurare obligatorie de asistență medicală (Monitorul Oficial al Republicii Moldova</w:t>
      </w:r>
      <w:r w:rsidRPr="00EB5AEE">
        <w:rPr>
          <w:rFonts w:ascii="Times New Roman" w:hAnsi="Times New Roman" w:cs="Times New Roman"/>
          <w:color w:val="000000" w:themeColor="text1"/>
          <w:sz w:val="28"/>
          <w:szCs w:val="28"/>
          <w:lang w:val="ro-RO"/>
        </w:rPr>
        <w:t>, 2003,</w:t>
      </w:r>
      <w:r w:rsidR="00350C87" w:rsidRPr="00EB5AEE">
        <w:rPr>
          <w:rFonts w:ascii="Times New Roman" w:hAnsi="Times New Roman" w:cs="Times New Roman"/>
          <w:color w:val="000000" w:themeColor="text1"/>
          <w:sz w:val="28"/>
          <w:szCs w:val="28"/>
          <w:lang w:val="ro-RO"/>
        </w:rPr>
        <w:t xml:space="preserve"> nr.18-19 art.57), cu modificările ulterioare, se modifică după cum urmează:</w:t>
      </w:r>
    </w:p>
    <w:p w14:paraId="53758FE5" w14:textId="77777777" w:rsidR="00350C87" w:rsidRPr="00EB5AEE" w:rsidRDefault="00350C87" w:rsidP="00D009C9">
      <w:pPr>
        <w:tabs>
          <w:tab w:val="left" w:pos="810"/>
        </w:tabs>
        <w:spacing w:after="0"/>
        <w:ind w:left="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va avea următorul cuprins:</w:t>
      </w:r>
    </w:p>
    <w:p w14:paraId="601E13C3" w14:textId="102AA784" w:rsidR="00350C87" w:rsidRPr="00EB5AEE" w:rsidRDefault="00350C87"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Persoanele fizice, incluse la începutul anului de gestiune în una din categoriile de plătitori prevăzute în anexa nr.2, care pe parcursul anului se includ în una din categoriile de plătitori prevăzute la pct.2 din anexa nr.1 şi care confirmă achitarea primei de asigurare obligatorie de asistenţă medicală în sumă fixă pentru anul respectiv, vor achita prima de asigurare obligatorie de asistenţă medicală în formă de contribuţie procentuală la salariu şi la alte recompense pentru perioada respectivă, cu posibilitatea de a solicita restituirea primei de asigurare obligatorie de asistenţă medicală în sumă fixă achitată, în cuantum proporțional numărului de zile din anul de gestiune în care acestea au făcut parte din categoriile de plătitori prevăzute la pct.2 din anexa nr.1.</w:t>
      </w:r>
      <w:r w:rsidR="004108EB" w:rsidRPr="00EB5AEE">
        <w:rPr>
          <w:rFonts w:ascii="Times New Roman" w:hAnsi="Times New Roman" w:cs="Times New Roman"/>
          <w:color w:val="000000" w:themeColor="text1"/>
          <w:sz w:val="28"/>
          <w:szCs w:val="28"/>
          <w:lang w:val="ro-RO"/>
        </w:rPr>
        <w:t>”</w:t>
      </w:r>
      <w:r w:rsidR="00777C65" w:rsidRPr="00EB5AEE">
        <w:rPr>
          <w:rFonts w:ascii="Times New Roman" w:hAnsi="Times New Roman" w:cs="Times New Roman"/>
          <w:color w:val="000000" w:themeColor="text1"/>
          <w:sz w:val="28"/>
          <w:szCs w:val="28"/>
          <w:lang w:val="ro-RO"/>
        </w:rPr>
        <w:t>;</w:t>
      </w:r>
    </w:p>
    <w:p w14:paraId="7CE91C4B" w14:textId="77777777" w:rsidR="004108EB" w:rsidRPr="00EB5AEE" w:rsidRDefault="004108EB"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(3) se abrogă;</w:t>
      </w:r>
    </w:p>
    <w:p w14:paraId="15EF5E23" w14:textId="77777777" w:rsidR="004108EB" w:rsidRPr="00EB5AEE" w:rsidRDefault="004108EB"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va avea următorul cuprins:</w:t>
      </w:r>
    </w:p>
    <w:p w14:paraId="1AFB25FB" w14:textId="17516E36" w:rsidR="004108EB" w:rsidRPr="00EB5AEE" w:rsidRDefault="004108EB"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Persoanele fizice care, concomitent, fac parte din categoriile de persoane neangajate, asigurate de Guvern, indicate la art.4 alin.(4) lit.i) și</w:t>
      </w:r>
      <w:r w:rsidR="00E66FD9"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j) din Legea nr.1585/1998 cu privire la asigurarea obligatorie de asistență medicală și din categoriile de plătitori ai primelor de asigurare obligatorie de asistență medicală în sumă fixă, prevăzute la pct.1 lit. a) din anexa nr.2 la prezenta lege, nu vor achita prima de asigurare obligatorie de asistență medicală în sumă fixă”.</w:t>
      </w:r>
    </w:p>
    <w:p w14:paraId="2FECC9AE" w14:textId="77777777" w:rsidR="004108EB" w:rsidRPr="00EB5AEE" w:rsidRDefault="004108EB" w:rsidP="00D009C9">
      <w:pPr>
        <w:tabs>
          <w:tab w:val="left" w:pos="810"/>
        </w:tabs>
        <w:spacing w:after="0"/>
        <w:ind w:firstLine="540"/>
        <w:jc w:val="both"/>
        <w:rPr>
          <w:rFonts w:ascii="Times New Roman" w:hAnsi="Times New Roman" w:cs="Times New Roman"/>
          <w:color w:val="000000" w:themeColor="text1"/>
          <w:sz w:val="28"/>
          <w:szCs w:val="28"/>
          <w:lang w:val="ro-RO"/>
        </w:rPr>
      </w:pPr>
    </w:p>
    <w:p w14:paraId="2A01D43B" w14:textId="4F9DA991" w:rsidR="00622DA1" w:rsidRPr="00EB5AEE" w:rsidRDefault="009F5B80" w:rsidP="00D009C9">
      <w:pPr>
        <w:tabs>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w:t>
      </w:r>
      <w:r w:rsidR="004108EB" w:rsidRPr="00EB5AEE">
        <w:rPr>
          <w:rFonts w:ascii="Times New Roman" w:hAnsi="Times New Roman" w:cs="Times New Roman"/>
          <w:b/>
          <w:color w:val="000000" w:themeColor="text1"/>
          <w:sz w:val="28"/>
          <w:szCs w:val="28"/>
          <w:lang w:val="ro-RO"/>
        </w:rPr>
        <w:t>X</w:t>
      </w:r>
      <w:r w:rsidR="00E62A41" w:rsidRPr="00EB5AEE">
        <w:rPr>
          <w:rFonts w:ascii="Times New Roman" w:hAnsi="Times New Roman" w:cs="Times New Roman"/>
          <w:b/>
          <w:color w:val="000000" w:themeColor="text1"/>
          <w:sz w:val="28"/>
          <w:szCs w:val="28"/>
          <w:lang w:val="ro-RO"/>
        </w:rPr>
        <w:t>II</w:t>
      </w:r>
      <w:r w:rsidR="004108EB" w:rsidRPr="00EB5AEE">
        <w:rPr>
          <w:rFonts w:ascii="Times New Roman" w:hAnsi="Times New Roman" w:cs="Times New Roman"/>
          <w:b/>
          <w:color w:val="000000" w:themeColor="text1"/>
          <w:sz w:val="28"/>
          <w:szCs w:val="28"/>
          <w:lang w:val="ro-RO"/>
        </w:rPr>
        <w:t>.</w:t>
      </w:r>
      <w:r w:rsidR="004108EB" w:rsidRPr="00EB5AEE">
        <w:rPr>
          <w:rFonts w:ascii="Times New Roman" w:hAnsi="Times New Roman" w:cs="Times New Roman"/>
          <w:color w:val="000000" w:themeColor="text1"/>
          <w:sz w:val="28"/>
          <w:szCs w:val="28"/>
          <w:lang w:val="ro-RO"/>
        </w:rPr>
        <w:t xml:space="preserve"> </w:t>
      </w:r>
      <w:r w:rsidR="00E107D0" w:rsidRPr="00EB5AEE">
        <w:rPr>
          <w:rFonts w:ascii="Times New Roman" w:hAnsi="Times New Roman" w:cs="Times New Roman"/>
          <w:color w:val="000000" w:themeColor="text1"/>
          <w:sz w:val="28"/>
          <w:szCs w:val="28"/>
          <w:lang w:val="ro-RO"/>
        </w:rPr>
        <w:t xml:space="preserve">- </w:t>
      </w:r>
      <w:r w:rsidR="00333AF6" w:rsidRPr="00EB5AEE">
        <w:rPr>
          <w:rFonts w:ascii="Times New Roman" w:hAnsi="Times New Roman" w:cs="Times New Roman"/>
          <w:color w:val="000000" w:themeColor="text1"/>
          <w:sz w:val="28"/>
          <w:szCs w:val="28"/>
          <w:lang w:val="ro-RO"/>
        </w:rPr>
        <w:t xml:space="preserve">La articolul 759 alineatul (1) din </w:t>
      </w:r>
      <w:r w:rsidR="00622DA1" w:rsidRPr="00EB5AEE">
        <w:rPr>
          <w:rFonts w:ascii="Times New Roman" w:hAnsi="Times New Roman" w:cs="Times New Roman"/>
          <w:color w:val="000000" w:themeColor="text1"/>
          <w:sz w:val="28"/>
          <w:szCs w:val="28"/>
          <w:lang w:val="ro-RO"/>
        </w:rPr>
        <w:t>Codul civil nr.1107/2002 (republicat în Monitorul Oficial al R</w:t>
      </w:r>
      <w:r w:rsidR="00261A19" w:rsidRPr="00EB5AEE">
        <w:rPr>
          <w:rFonts w:ascii="Times New Roman" w:hAnsi="Times New Roman" w:cs="Times New Roman"/>
          <w:color w:val="000000" w:themeColor="text1"/>
          <w:sz w:val="28"/>
          <w:szCs w:val="28"/>
          <w:lang w:val="ro-RO"/>
        </w:rPr>
        <w:t>epublicii</w:t>
      </w:r>
      <w:r w:rsidR="00622DA1" w:rsidRPr="00EB5AEE">
        <w:rPr>
          <w:rFonts w:ascii="Times New Roman" w:hAnsi="Times New Roman" w:cs="Times New Roman"/>
          <w:color w:val="000000" w:themeColor="text1"/>
          <w:sz w:val="28"/>
          <w:szCs w:val="28"/>
          <w:lang w:val="ro-RO"/>
        </w:rPr>
        <w:t xml:space="preserve"> Moldova</w:t>
      </w:r>
      <w:r w:rsidR="00630E41" w:rsidRPr="00EB5AEE">
        <w:rPr>
          <w:rFonts w:ascii="Times New Roman" w:hAnsi="Times New Roman" w:cs="Times New Roman"/>
          <w:color w:val="000000" w:themeColor="text1"/>
          <w:sz w:val="28"/>
          <w:szCs w:val="28"/>
          <w:lang w:val="ro-RO"/>
        </w:rPr>
        <w:t>, 2019,</w:t>
      </w:r>
      <w:r w:rsidR="00622DA1" w:rsidRPr="00EB5AEE">
        <w:rPr>
          <w:rFonts w:ascii="Times New Roman" w:hAnsi="Times New Roman" w:cs="Times New Roman"/>
          <w:color w:val="000000" w:themeColor="text1"/>
          <w:sz w:val="28"/>
          <w:szCs w:val="28"/>
          <w:lang w:val="ro-RO"/>
        </w:rPr>
        <w:t xml:space="preserve"> nr.66-78</w:t>
      </w:r>
      <w:r w:rsidR="00630E41" w:rsidRPr="00EB5AEE">
        <w:rPr>
          <w:rFonts w:ascii="Times New Roman" w:hAnsi="Times New Roman" w:cs="Times New Roman"/>
          <w:color w:val="000000" w:themeColor="text1"/>
          <w:sz w:val="28"/>
          <w:szCs w:val="28"/>
          <w:lang w:val="ro-RO"/>
        </w:rPr>
        <w:t>, art.132</w:t>
      </w:r>
      <w:r w:rsidR="00622DA1" w:rsidRPr="00EB5AEE">
        <w:rPr>
          <w:rFonts w:ascii="Times New Roman" w:hAnsi="Times New Roman" w:cs="Times New Roman"/>
          <w:color w:val="000000" w:themeColor="text1"/>
          <w:sz w:val="28"/>
          <w:szCs w:val="28"/>
          <w:lang w:val="ro-RO"/>
        </w:rPr>
        <w:t>), cu modificările ulterioar</w:t>
      </w:r>
      <w:r w:rsidR="00333AF6" w:rsidRPr="00EB5AEE">
        <w:rPr>
          <w:rFonts w:ascii="Times New Roman" w:hAnsi="Times New Roman" w:cs="Times New Roman"/>
          <w:color w:val="000000" w:themeColor="text1"/>
          <w:sz w:val="28"/>
          <w:szCs w:val="28"/>
          <w:lang w:val="ro-RO"/>
        </w:rPr>
        <w:t xml:space="preserve">e, după cuvintele „ce rezultă din” se introduce textul </w:t>
      </w:r>
      <w:r w:rsidR="00333AF6" w:rsidRPr="00EB5AEE">
        <w:rPr>
          <w:rFonts w:ascii="Times New Roman" w:hAnsi="Times New Roman" w:cs="Times New Roman"/>
          <w:color w:val="000000" w:themeColor="text1"/>
          <w:sz w:val="28"/>
          <w:szCs w:val="28"/>
          <w:lang w:val="ro-RO"/>
        </w:rPr>
        <w:lastRenderedPageBreak/>
        <w:t>„contractul de modificare a termenului de stingere a obligațiilor încheiat cu autoritatea publică,”.</w:t>
      </w:r>
    </w:p>
    <w:p w14:paraId="313B67D7" w14:textId="4F0B6305" w:rsidR="00E107D0" w:rsidRPr="00EB5AEE" w:rsidRDefault="00E107D0" w:rsidP="00D009C9">
      <w:pPr>
        <w:tabs>
          <w:tab w:val="left" w:pos="810"/>
        </w:tabs>
        <w:spacing w:after="0"/>
        <w:ind w:firstLine="540"/>
        <w:jc w:val="both"/>
        <w:rPr>
          <w:rFonts w:ascii="Times New Roman" w:hAnsi="Times New Roman" w:cs="Times New Roman"/>
          <w:color w:val="000000" w:themeColor="text1"/>
          <w:sz w:val="28"/>
          <w:szCs w:val="28"/>
          <w:lang w:val="ro-RO"/>
        </w:rPr>
      </w:pPr>
    </w:p>
    <w:p w14:paraId="46F802D2" w14:textId="3D5BD2E3" w:rsidR="00E107D0" w:rsidRPr="00EB5AEE" w:rsidRDefault="00E107D0" w:rsidP="00D009C9">
      <w:pPr>
        <w:tabs>
          <w:tab w:val="left" w:pos="993"/>
        </w:tabs>
        <w:spacing w:after="0"/>
        <w:ind w:firstLine="709"/>
        <w:jc w:val="both"/>
        <w:rPr>
          <w:rFonts w:ascii="Times New Roman" w:eastAsia="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 xml:space="preserve">Art. </w:t>
      </w:r>
      <w:r w:rsidR="00E62A41" w:rsidRPr="00EB5AEE">
        <w:rPr>
          <w:rFonts w:ascii="Times New Roman" w:hAnsi="Times New Roman" w:cs="Times New Roman"/>
          <w:b/>
          <w:color w:val="000000" w:themeColor="text1"/>
          <w:sz w:val="28"/>
          <w:szCs w:val="28"/>
          <w:lang w:val="ro-RO"/>
        </w:rPr>
        <w:t xml:space="preserve">XIII </w:t>
      </w:r>
      <w:r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 xml:space="preserve">Legea nr.1569/2002 </w:t>
      </w:r>
      <w:r w:rsidRPr="00EB5AEE">
        <w:rPr>
          <w:rFonts w:ascii="Times New Roman" w:hAnsi="Times New Roman" w:cs="Times New Roman"/>
          <w:bCs/>
          <w:color w:val="000000" w:themeColor="text1"/>
          <w:sz w:val="28"/>
          <w:szCs w:val="28"/>
          <w:lang w:val="ro-RO"/>
        </w:rPr>
        <w:t xml:space="preserve">cu privire la modul de introducere şi scoatere a bunurilor de pe </w:t>
      </w:r>
      <w:r w:rsidRPr="00EB5AEE">
        <w:rPr>
          <w:rFonts w:ascii="Times New Roman" w:eastAsia="Times New Roman" w:hAnsi="Times New Roman" w:cs="Times New Roman"/>
          <w:bCs/>
          <w:color w:val="000000" w:themeColor="text1"/>
          <w:sz w:val="28"/>
          <w:szCs w:val="28"/>
          <w:lang w:val="ro-RO" w:eastAsia="en-GB"/>
        </w:rPr>
        <w:t xml:space="preserve">teritoriul Republicii Moldova de către persoane fizice </w:t>
      </w:r>
      <w:r w:rsidRPr="00EB5AEE">
        <w:rPr>
          <w:rFonts w:ascii="Times New Roman" w:hAnsi="Times New Roman" w:cs="Times New Roman"/>
          <w:color w:val="000000" w:themeColor="text1"/>
          <w:sz w:val="28"/>
          <w:szCs w:val="28"/>
          <w:lang w:val="ro-RO"/>
        </w:rPr>
        <w:t xml:space="preserve">(Monitorul Oficial al Republicii Moldova, 2002 nr.185-189, art.1416), </w:t>
      </w:r>
      <w:r w:rsidRPr="00EB5AEE">
        <w:rPr>
          <w:rFonts w:ascii="Times New Roman" w:hAnsi="Times New Roman" w:cs="Times New Roman"/>
          <w:bCs/>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cu modificările ulterioare, se modifică după cum urmează.</w:t>
      </w:r>
      <w:r w:rsidRPr="00EB5AEE">
        <w:rPr>
          <w:rFonts w:ascii="Times New Roman" w:eastAsia="Times New Roman" w:hAnsi="Times New Roman" w:cs="Times New Roman"/>
          <w:color w:val="000000" w:themeColor="text1"/>
          <w:sz w:val="28"/>
          <w:szCs w:val="28"/>
          <w:lang w:val="ro-RO"/>
        </w:rPr>
        <w:t xml:space="preserve"> </w:t>
      </w:r>
    </w:p>
    <w:p w14:paraId="3390FE91" w14:textId="77777777" w:rsidR="00E107D0" w:rsidRPr="00EB5AEE" w:rsidRDefault="00E107D0" w:rsidP="00D009C9">
      <w:pPr>
        <w:tabs>
          <w:tab w:val="left" w:pos="993"/>
        </w:tabs>
        <w:spacing w:after="0"/>
        <w:ind w:firstLine="709"/>
        <w:jc w:val="both"/>
        <w:rPr>
          <w:rFonts w:ascii="Times New Roman" w:eastAsia="Times New Roman" w:hAnsi="Times New Roman" w:cs="Times New Roman"/>
          <w:color w:val="000000" w:themeColor="text1"/>
          <w:sz w:val="16"/>
          <w:szCs w:val="16"/>
          <w:lang w:val="ro-RO"/>
        </w:rPr>
      </w:pPr>
    </w:p>
    <w:p w14:paraId="5C82D711" w14:textId="77777777" w:rsidR="00E107D0" w:rsidRPr="00EB5AEE" w:rsidRDefault="00E107D0" w:rsidP="00D009C9">
      <w:pPr>
        <w:tabs>
          <w:tab w:val="left" w:pos="993"/>
        </w:tabs>
        <w:spacing w:after="0"/>
        <w:ind w:firstLine="709"/>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În Anexă, rîndul unsprezece, textul:</w:t>
      </w:r>
    </w:p>
    <w:p w14:paraId="22819193" w14:textId="77777777" w:rsidR="00E107D0" w:rsidRPr="00EB5AEE" w:rsidRDefault="00E107D0" w:rsidP="00D009C9">
      <w:pPr>
        <w:tabs>
          <w:tab w:val="left" w:pos="993"/>
        </w:tabs>
        <w:spacing w:after="0"/>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p>
    <w:tbl>
      <w:tblPr>
        <w:tblStyle w:val="TableGrid2"/>
        <w:tblW w:w="9493" w:type="dxa"/>
        <w:tblLook w:val="04A0" w:firstRow="1" w:lastRow="0" w:firstColumn="1" w:lastColumn="0" w:noHBand="0" w:noVBand="1"/>
      </w:tblPr>
      <w:tblGrid>
        <w:gridCol w:w="1555"/>
        <w:gridCol w:w="6662"/>
        <w:gridCol w:w="1276"/>
      </w:tblGrid>
      <w:tr w:rsidR="00E107D0" w:rsidRPr="00EB5AEE" w14:paraId="22512B83" w14:textId="77777777" w:rsidTr="009A76C7">
        <w:trPr>
          <w:trHeight w:val="558"/>
        </w:trPr>
        <w:tc>
          <w:tcPr>
            <w:tcW w:w="1555" w:type="dxa"/>
          </w:tcPr>
          <w:p w14:paraId="5FBA8B8B" w14:textId="77777777" w:rsidR="00E107D0" w:rsidRPr="00EB5AEE" w:rsidRDefault="00E107D0" w:rsidP="00D009C9">
            <w:pPr>
              <w:spacing w:after="0" w:line="240" w:lineRule="auto"/>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8517 12 000</w:t>
            </w:r>
          </w:p>
        </w:tc>
        <w:tc>
          <w:tcPr>
            <w:tcW w:w="6662" w:type="dxa"/>
          </w:tcPr>
          <w:p w14:paraId="128836DB" w14:textId="77777777" w:rsidR="00E107D0" w:rsidRPr="00EB5AEE" w:rsidRDefault="00E107D0" w:rsidP="00D009C9">
            <w:pPr>
              <w:spacing w:after="0" w:line="240" w:lineRule="auto"/>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Telefoane pentru reţeaua de telefonie mobilă şi pentru alte reţele fără fir</w:t>
            </w:r>
          </w:p>
        </w:tc>
        <w:tc>
          <w:tcPr>
            <w:tcW w:w="1276" w:type="dxa"/>
          </w:tcPr>
          <w:p w14:paraId="0EAD1D7E" w14:textId="77777777" w:rsidR="00E107D0" w:rsidRPr="00EB5AEE" w:rsidRDefault="00E107D0" w:rsidP="00D009C9">
            <w:pPr>
              <w:spacing w:after="0" w:line="240" w:lineRule="auto"/>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unităţi</w:t>
            </w:r>
            <w:r w:rsidRPr="00EB5AEE">
              <w:rPr>
                <w:rFonts w:ascii="Times New Roman" w:hAnsi="Times New Roman" w:cs="Times New Roman"/>
                <w:color w:val="000000" w:themeColor="text1"/>
                <w:sz w:val="28"/>
                <w:szCs w:val="28"/>
                <w:lang w:val="ro-RO"/>
              </w:rPr>
              <w:br/>
            </w:r>
          </w:p>
        </w:tc>
      </w:tr>
    </w:tbl>
    <w:p w14:paraId="1EFF1809" w14:textId="77777777" w:rsidR="00E107D0" w:rsidRPr="00EB5AEE" w:rsidRDefault="00E107D0" w:rsidP="00D009C9">
      <w:pPr>
        <w:tabs>
          <w:tab w:val="left" w:pos="993"/>
        </w:tabs>
        <w:spacing w:after="0"/>
        <w:ind w:right="-284"/>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p>
    <w:p w14:paraId="3B49C3C6"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substituie cu textul</w:t>
      </w:r>
    </w:p>
    <w:p w14:paraId="17E846BE"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p>
    <w:tbl>
      <w:tblPr>
        <w:tblStyle w:val="TableGrid2"/>
        <w:tblW w:w="9493" w:type="dxa"/>
        <w:tblLook w:val="04A0" w:firstRow="1" w:lastRow="0" w:firstColumn="1" w:lastColumn="0" w:noHBand="0" w:noVBand="1"/>
      </w:tblPr>
      <w:tblGrid>
        <w:gridCol w:w="1696"/>
        <w:gridCol w:w="6663"/>
        <w:gridCol w:w="1134"/>
      </w:tblGrid>
      <w:tr w:rsidR="00E107D0" w:rsidRPr="00EB5AEE" w14:paraId="110FACE5" w14:textId="77777777" w:rsidTr="009A76C7">
        <w:trPr>
          <w:trHeight w:val="751"/>
        </w:trPr>
        <w:tc>
          <w:tcPr>
            <w:tcW w:w="1696" w:type="dxa"/>
          </w:tcPr>
          <w:p w14:paraId="44EEA943"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851713000 -</w:t>
            </w:r>
          </w:p>
          <w:p w14:paraId="12E038B3"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851714000</w:t>
            </w:r>
          </w:p>
        </w:tc>
        <w:tc>
          <w:tcPr>
            <w:tcW w:w="6663" w:type="dxa"/>
          </w:tcPr>
          <w:p w14:paraId="3EEBD7D6"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Telefoane inteligente; Alte aparate telefonice pentru reţeaua de telefonie mobilă şi pentru alte reţele fără fir</w:t>
            </w:r>
          </w:p>
        </w:tc>
        <w:tc>
          <w:tcPr>
            <w:tcW w:w="1134" w:type="dxa"/>
          </w:tcPr>
          <w:p w14:paraId="78C3F80B" w14:textId="77777777" w:rsidR="00E107D0" w:rsidRPr="00EB5AEE" w:rsidRDefault="00E107D0" w:rsidP="00D009C9">
            <w:pPr>
              <w:tabs>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unităţi</w:t>
            </w:r>
          </w:p>
        </w:tc>
      </w:tr>
    </w:tbl>
    <w:p w14:paraId="02E28E56" w14:textId="09414FAA" w:rsidR="00E107D0" w:rsidRPr="00EB5AEE" w:rsidRDefault="00E107D0" w:rsidP="00D009C9">
      <w:pPr>
        <w:tabs>
          <w:tab w:val="left" w:pos="810"/>
        </w:tabs>
        <w:spacing w:after="0"/>
        <w:ind w:firstLine="540"/>
        <w:jc w:val="both"/>
        <w:rPr>
          <w:rFonts w:ascii="Times New Roman" w:hAnsi="Times New Roman" w:cs="Times New Roman"/>
          <w:b/>
          <w:color w:val="000000" w:themeColor="text1"/>
          <w:sz w:val="28"/>
          <w:szCs w:val="28"/>
          <w:lang w:val="ro-RO"/>
        </w:rPr>
      </w:pPr>
    </w:p>
    <w:p w14:paraId="2337A1DE" w14:textId="77777777" w:rsidR="00783E3F" w:rsidRPr="00EB5AEE" w:rsidRDefault="00783E3F"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p>
    <w:p w14:paraId="10554686" w14:textId="5EFAB055" w:rsidR="00B33C24" w:rsidRPr="00EB5AEE" w:rsidRDefault="001632D7"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b/>
          <w:color w:val="000000" w:themeColor="text1"/>
          <w:sz w:val="28"/>
          <w:szCs w:val="28"/>
          <w:lang w:val="ro-RO"/>
        </w:rPr>
        <w:t xml:space="preserve">Art. </w:t>
      </w:r>
      <w:r w:rsidR="00D52CFB" w:rsidRPr="00EB5AEE">
        <w:rPr>
          <w:rFonts w:ascii="Times New Roman" w:hAnsi="Times New Roman" w:cs="Times New Roman"/>
          <w:b/>
          <w:color w:val="000000" w:themeColor="text1"/>
          <w:sz w:val="28"/>
          <w:szCs w:val="28"/>
          <w:lang w:val="ro-RO"/>
        </w:rPr>
        <w:t>X</w:t>
      </w:r>
      <w:r w:rsidR="009F5B80" w:rsidRPr="00EB5AEE">
        <w:rPr>
          <w:rFonts w:ascii="Times New Roman" w:hAnsi="Times New Roman" w:cs="Times New Roman"/>
          <w:b/>
          <w:color w:val="000000" w:themeColor="text1"/>
          <w:sz w:val="28"/>
          <w:szCs w:val="28"/>
          <w:lang w:val="ro-RO"/>
        </w:rPr>
        <w:t>I</w:t>
      </w:r>
      <w:r w:rsidR="00E62A41" w:rsidRPr="00EB5AEE">
        <w:rPr>
          <w:rFonts w:ascii="Times New Roman" w:hAnsi="Times New Roman" w:cs="Times New Roman"/>
          <w:b/>
          <w:color w:val="000000" w:themeColor="text1"/>
          <w:sz w:val="28"/>
          <w:szCs w:val="28"/>
          <w:lang w:val="ro-RO"/>
        </w:rPr>
        <w:t>V</w:t>
      </w:r>
      <w:r w:rsidR="00622DA1" w:rsidRPr="00EB5AEE">
        <w:rPr>
          <w:rFonts w:ascii="Times New Roman" w:hAnsi="Times New Roman" w:cs="Times New Roman"/>
          <w:b/>
          <w:color w:val="000000" w:themeColor="text1"/>
          <w:sz w:val="28"/>
          <w:szCs w:val="28"/>
          <w:lang w:val="ro-RO"/>
        </w:rPr>
        <w:t>.</w:t>
      </w:r>
      <w:r w:rsidR="00622DA1" w:rsidRPr="00EB5AEE">
        <w:rPr>
          <w:rFonts w:ascii="Times New Roman" w:hAnsi="Times New Roman" w:cs="Times New Roman"/>
          <w:color w:val="000000" w:themeColor="text1"/>
          <w:sz w:val="28"/>
          <w:szCs w:val="28"/>
          <w:lang w:val="ro-RO"/>
        </w:rPr>
        <w:t xml:space="preserve"> </w:t>
      </w:r>
      <w:r w:rsidR="00B33C24" w:rsidRPr="00EB5AEE">
        <w:rPr>
          <w:rFonts w:ascii="Times New Roman" w:hAnsi="Times New Roman" w:cs="Times New Roman"/>
          <w:color w:val="000000" w:themeColor="text1"/>
          <w:sz w:val="28"/>
          <w:szCs w:val="28"/>
          <w:lang w:val="ro-RO"/>
        </w:rPr>
        <w:t>-</w:t>
      </w:r>
      <w:r w:rsidR="00B33C24" w:rsidRPr="00EB5AEE">
        <w:rPr>
          <w:rFonts w:ascii="Times New Roman" w:hAnsi="Times New Roman" w:cs="Times New Roman"/>
          <w:sz w:val="28"/>
          <w:szCs w:val="28"/>
          <w:lang w:val="ro-MD"/>
        </w:rPr>
        <w:t xml:space="preserve"> Legea privind finanțele publice locale nr.397/2003 (republicată în Monitorul Oficial al Republicii Moldova, 2018, nr.384–395, art.612) se modifică după cum urmează:</w:t>
      </w:r>
    </w:p>
    <w:p w14:paraId="327F3748"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1.</w:t>
      </w:r>
      <w:r w:rsidRPr="00EB5AEE">
        <w:rPr>
          <w:rFonts w:ascii="Times New Roman" w:hAnsi="Times New Roman" w:cs="Times New Roman"/>
          <w:sz w:val="28"/>
          <w:szCs w:val="28"/>
          <w:lang w:val="ro-MD"/>
        </w:rPr>
        <w:tab/>
        <w:t>Articolul 11 se completează cu alineatele (8) și (9) cu următorul cuprins:</w:t>
      </w:r>
    </w:p>
    <w:p w14:paraId="55788C43"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”(8) Pe lîngă transferurile cu destinație generală (de echilibrare) efectuate din fondul de susținere financiară a unităților administrativ-teritoriale reglementate de prezentul articol, bugetele satelor (comunelor), orașelor (municipiilor, cu excepția municipiilor Bălți și Chișinău) beneficiază și de transferuri cu destinație generală pentru finanțarea construcției, administrării, întreținerii, reparației drumurilor publice locale și a infrastructurii rutiere, proprietate publică a unităților administrativ-teritoriale de nivelul întîi.</w:t>
      </w:r>
    </w:p>
    <w:p w14:paraId="0CA9CEA5"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 xml:space="preserve">(9) Transferurile cu destinație generală pentru infrastructura drumurilor publice locale stipulate la alin.(8) din prezentul articol pentru bugetele locale de nivelul întîi sînt calculate și distribuite proporțional numărului populației din teritoriul unității administrativ-teritoriale respective, în baza datelor oficiale existente la momentul calculării acestora, în cuantumul de 100% din volumul total al taxei pentru folosirea drumurilor de către autovehiculele înmatriculate în Republica Moldova, aprobat în legea anuală a bugetului de stat. </w:t>
      </w:r>
    </w:p>
    <w:p w14:paraId="69693D6C"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lastRenderedPageBreak/>
        <w:t xml:space="preserve">Mijloacele aferente bugetelor satelor (comunelor) și ale orașelor (municipiilor) din componența unității teritoriale autonome cu statut juridic special vor fi virate la bugetul central al unității teritoriale autonome cu statut juridic special. </w:t>
      </w:r>
    </w:p>
    <w:p w14:paraId="05663BE5"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2.</w:t>
      </w:r>
      <w:r w:rsidRPr="00EB5AEE">
        <w:rPr>
          <w:rFonts w:ascii="Times New Roman" w:hAnsi="Times New Roman" w:cs="Times New Roman"/>
          <w:sz w:val="28"/>
          <w:szCs w:val="28"/>
          <w:lang w:val="ro-MD"/>
        </w:rPr>
        <w:tab/>
        <w:t>Articolul 12:</w:t>
      </w:r>
    </w:p>
    <w:p w14:paraId="3E1463A2"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alineatul (1) litera b) va avea următorul cuprins:</w:t>
      </w:r>
    </w:p>
    <w:p w14:paraId="2F3F1478"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”b) infrastructurii drumurilor de interes raional (municipal)”;</w:t>
      </w:r>
    </w:p>
    <w:p w14:paraId="22011889" w14:textId="77777777" w:rsidR="00B33C24" w:rsidRPr="00EB5AEE" w:rsidRDefault="00B33C24" w:rsidP="00B33C24">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alineatul (2) va avea următorul cuprins:</w:t>
      </w:r>
    </w:p>
    <w:p w14:paraId="51FC8156" w14:textId="4D90FE86" w:rsidR="00B33C24" w:rsidRPr="00EB5AEE" w:rsidRDefault="00B33C24" w:rsidP="00742E43">
      <w:pPr>
        <w:tabs>
          <w:tab w:val="left" w:pos="810"/>
        </w:tabs>
        <w:spacing w:after="0"/>
        <w:ind w:firstLine="540"/>
        <w:jc w:val="both"/>
        <w:rPr>
          <w:rFonts w:ascii="Times New Roman" w:hAnsi="Times New Roman" w:cs="Times New Roman"/>
          <w:sz w:val="28"/>
          <w:szCs w:val="28"/>
          <w:lang w:val="ro-MD"/>
        </w:rPr>
      </w:pPr>
      <w:r w:rsidRPr="00EB5AEE">
        <w:rPr>
          <w:rFonts w:ascii="Times New Roman" w:hAnsi="Times New Roman" w:cs="Times New Roman"/>
          <w:sz w:val="28"/>
          <w:szCs w:val="28"/>
          <w:lang w:val="ro-MD"/>
        </w:rPr>
        <w:t>”(2) Pentru bugetele locale de nivelul al doilea și al unității teritoriale autonome cu statut juridic special, transferurile cu destinație specială pentru finanțarea infrastructurii drumurilor publice locale sînt calculate și distribuite în funcție de numărul de kilometri echivalenți administrați, conform leg</w:t>
      </w:r>
      <w:r w:rsidR="00742E43" w:rsidRPr="00EB5AEE">
        <w:rPr>
          <w:rFonts w:ascii="Times New Roman" w:hAnsi="Times New Roman" w:cs="Times New Roman"/>
          <w:sz w:val="28"/>
          <w:szCs w:val="28"/>
          <w:lang w:val="ro-MD"/>
        </w:rPr>
        <w:t>islației privind fondul rutier. P</w:t>
      </w:r>
      <w:r w:rsidRPr="00EB5AEE">
        <w:rPr>
          <w:rFonts w:ascii="Times New Roman" w:hAnsi="Times New Roman" w:cs="Times New Roman"/>
          <w:sz w:val="28"/>
          <w:szCs w:val="28"/>
          <w:lang w:val="ro-MD"/>
        </w:rPr>
        <w:t>entru bugetele municipale Bălți și Chișinău, suplimentar, sunt calculate și distribuite transferuri cu destinație specială similar mecanismului prevăzut la art.11 alin.(9), care, de asemenea se vor utiliza exclusiv pentru infrastructura drumurilor publice locale.</w:t>
      </w:r>
      <w:r w:rsidR="00742E43" w:rsidRPr="00EB5AEE">
        <w:rPr>
          <w:rFonts w:ascii="Times New Roman" w:hAnsi="Times New Roman" w:cs="Times New Roman"/>
          <w:sz w:val="28"/>
          <w:szCs w:val="28"/>
          <w:lang w:val="ro-MD"/>
        </w:rPr>
        <w:t>”.</w:t>
      </w:r>
    </w:p>
    <w:p w14:paraId="0DBEF11B" w14:textId="71344E61" w:rsidR="00B33C24" w:rsidRPr="00EB5AEE" w:rsidRDefault="00B33C24"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p>
    <w:p w14:paraId="28499199" w14:textId="1F45717D" w:rsidR="00622DA1" w:rsidRPr="00EB5AEE" w:rsidRDefault="00B33C24"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XV.</w:t>
      </w:r>
      <w:r w:rsidRPr="00EB5AEE">
        <w:rPr>
          <w:rFonts w:ascii="Times New Roman" w:hAnsi="Times New Roman" w:cs="Times New Roman"/>
          <w:color w:val="000000" w:themeColor="text1"/>
          <w:sz w:val="28"/>
          <w:szCs w:val="28"/>
          <w:lang w:val="ro-RO"/>
        </w:rPr>
        <w:t xml:space="preserve"> </w:t>
      </w:r>
      <w:r w:rsidR="00E107D0" w:rsidRPr="00EB5AEE">
        <w:rPr>
          <w:rFonts w:ascii="Times New Roman" w:hAnsi="Times New Roman" w:cs="Times New Roman"/>
          <w:color w:val="000000" w:themeColor="text1"/>
          <w:sz w:val="28"/>
          <w:szCs w:val="28"/>
          <w:lang w:val="ro-RO"/>
        </w:rPr>
        <w:t xml:space="preserve">- </w:t>
      </w:r>
      <w:r w:rsidR="00622DA1" w:rsidRPr="00EB5AEE">
        <w:rPr>
          <w:rFonts w:ascii="Times New Roman" w:hAnsi="Times New Roman" w:cs="Times New Roman"/>
          <w:color w:val="000000" w:themeColor="text1"/>
          <w:sz w:val="28"/>
          <w:szCs w:val="28"/>
          <w:lang w:val="ro-RO"/>
        </w:rPr>
        <w:t>Codul de executare nr.443/2004 (republicat în Monitorul Oficial al R</w:t>
      </w:r>
      <w:r w:rsidR="00261A19" w:rsidRPr="00EB5AEE">
        <w:rPr>
          <w:rFonts w:ascii="Times New Roman" w:hAnsi="Times New Roman" w:cs="Times New Roman"/>
          <w:color w:val="000000" w:themeColor="text1"/>
          <w:sz w:val="28"/>
          <w:szCs w:val="28"/>
          <w:lang w:val="ro-RO"/>
        </w:rPr>
        <w:t>epublicii</w:t>
      </w:r>
      <w:r w:rsidR="00622DA1" w:rsidRPr="00EB5AEE">
        <w:rPr>
          <w:rFonts w:ascii="Times New Roman" w:hAnsi="Times New Roman" w:cs="Times New Roman"/>
          <w:color w:val="000000" w:themeColor="text1"/>
          <w:sz w:val="28"/>
          <w:szCs w:val="28"/>
          <w:lang w:val="ro-RO"/>
        </w:rPr>
        <w:t xml:space="preserve"> Moldova</w:t>
      </w:r>
      <w:r w:rsidR="00630E41" w:rsidRPr="00EB5AEE">
        <w:rPr>
          <w:rFonts w:ascii="Times New Roman" w:hAnsi="Times New Roman" w:cs="Times New Roman"/>
          <w:color w:val="000000" w:themeColor="text1"/>
          <w:sz w:val="28"/>
          <w:szCs w:val="28"/>
          <w:lang w:val="ro-RO"/>
        </w:rPr>
        <w:t>, 2010,</w:t>
      </w:r>
      <w:r w:rsidR="00622DA1" w:rsidRPr="00EB5AEE">
        <w:rPr>
          <w:rFonts w:ascii="Times New Roman" w:hAnsi="Times New Roman" w:cs="Times New Roman"/>
          <w:color w:val="000000" w:themeColor="text1"/>
          <w:sz w:val="28"/>
          <w:szCs w:val="28"/>
          <w:lang w:val="ro-RO"/>
        </w:rPr>
        <w:t xml:space="preserve"> nr.214-220</w:t>
      </w:r>
      <w:r w:rsidR="00630E41" w:rsidRPr="00EB5AEE">
        <w:rPr>
          <w:rFonts w:ascii="Times New Roman" w:hAnsi="Times New Roman" w:cs="Times New Roman"/>
          <w:color w:val="000000" w:themeColor="text1"/>
          <w:sz w:val="28"/>
          <w:szCs w:val="28"/>
          <w:lang w:val="ro-RO"/>
        </w:rPr>
        <w:t>,</w:t>
      </w:r>
      <w:r w:rsidR="00622DA1" w:rsidRPr="00EB5AEE">
        <w:rPr>
          <w:rFonts w:ascii="Times New Roman" w:hAnsi="Times New Roman" w:cs="Times New Roman"/>
          <w:color w:val="000000" w:themeColor="text1"/>
          <w:sz w:val="28"/>
          <w:szCs w:val="28"/>
          <w:lang w:val="ro-RO"/>
        </w:rPr>
        <w:t xml:space="preserve"> art.704), cu modificările ulterioare, se modifică după cum urmează:</w:t>
      </w:r>
    </w:p>
    <w:p w14:paraId="29636D28" w14:textId="77777777" w:rsidR="00783E3F" w:rsidRPr="00EB5AEE" w:rsidRDefault="00E51EE9" w:rsidP="00D009C9">
      <w:pPr>
        <w:pStyle w:val="ListParagraph"/>
        <w:numPr>
          <w:ilvl w:val="0"/>
          <w:numId w:val="3"/>
        </w:numPr>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w:t>
      </w:r>
      <w:r w:rsidR="00783E3F" w:rsidRPr="00EB5AEE">
        <w:rPr>
          <w:rFonts w:ascii="Times New Roman" w:hAnsi="Times New Roman" w:cs="Times New Roman"/>
          <w:color w:val="000000" w:themeColor="text1"/>
          <w:sz w:val="28"/>
          <w:szCs w:val="28"/>
          <w:lang w:val="ro-RO"/>
        </w:rPr>
        <w:t>rticolul 36:</w:t>
      </w:r>
    </w:p>
    <w:p w14:paraId="665F5173" w14:textId="77777777" w:rsidR="00783E3F" w:rsidRPr="00EB5AEE" w:rsidRDefault="00783E3F" w:rsidP="00D009C9">
      <w:pPr>
        <w:tabs>
          <w:tab w:val="left" w:pos="540"/>
          <w:tab w:val="left" w:pos="810"/>
        </w:tabs>
        <w:spacing w:after="0"/>
        <w:ind w:firstLine="45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ab/>
      </w:r>
      <w:r w:rsidRPr="00EB5AEE">
        <w:rPr>
          <w:rFonts w:ascii="Times New Roman" w:hAnsi="Times New Roman" w:cs="Times New Roman"/>
          <w:color w:val="000000" w:themeColor="text1"/>
          <w:sz w:val="28"/>
          <w:szCs w:val="28"/>
          <w:lang w:val="ro-MD"/>
        </w:rPr>
        <w:t>alineatul (3)</w:t>
      </w:r>
      <w:r w:rsidR="00AD2362" w:rsidRPr="00EB5AEE">
        <w:rPr>
          <w:rFonts w:ascii="Times New Roman" w:hAnsi="Times New Roman" w:cs="Times New Roman"/>
          <w:color w:val="000000" w:themeColor="text1"/>
          <w:sz w:val="28"/>
          <w:szCs w:val="28"/>
          <w:lang w:val="ro-MD"/>
        </w:rPr>
        <w:t>, în</w:t>
      </w:r>
      <w:r w:rsidRPr="00EB5AEE">
        <w:rPr>
          <w:rFonts w:ascii="Times New Roman" w:hAnsi="Times New Roman" w:cs="Times New Roman"/>
          <w:color w:val="000000" w:themeColor="text1"/>
          <w:sz w:val="28"/>
          <w:szCs w:val="28"/>
          <w:lang w:val="ro-MD"/>
        </w:rPr>
        <w:t xml:space="preserve"> final, se completează cu textul „cu excepția cazurilor în care creanțele se încasează în beneficiul statului, conform prevederilor art.37 alin. (7).”;</w:t>
      </w:r>
    </w:p>
    <w:p w14:paraId="71C49246" w14:textId="77777777" w:rsidR="00783E3F" w:rsidRPr="00EB5AEE" w:rsidRDefault="00AD2362" w:rsidP="00D009C9">
      <w:pPr>
        <w:tabs>
          <w:tab w:val="left" w:pos="540"/>
          <w:tab w:val="left" w:pos="810"/>
        </w:tabs>
        <w:spacing w:after="0"/>
        <w:ind w:firstLine="45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t xml:space="preserve">alineatul (7), în final, </w:t>
      </w:r>
      <w:r w:rsidR="00783E3F" w:rsidRPr="00EB5AEE">
        <w:rPr>
          <w:rFonts w:ascii="Times New Roman" w:hAnsi="Times New Roman" w:cs="Times New Roman"/>
          <w:color w:val="000000" w:themeColor="text1"/>
          <w:sz w:val="28"/>
          <w:szCs w:val="28"/>
          <w:lang w:val="ro-RO"/>
        </w:rPr>
        <w:t>se completează cu textul „contestația se înaintează împotriva executorului judecătoresc.”;</w:t>
      </w:r>
    </w:p>
    <w:p w14:paraId="1D2C7E0B" w14:textId="77777777" w:rsidR="00783E3F" w:rsidRPr="00EB5AEE" w:rsidRDefault="00E51EE9" w:rsidP="00D009C9">
      <w:pPr>
        <w:tabs>
          <w:tab w:val="left" w:pos="540"/>
          <w:tab w:val="left" w:pos="810"/>
        </w:tabs>
        <w:spacing w:after="0"/>
        <w:ind w:firstLine="45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t>se completează cu</w:t>
      </w:r>
      <w:r w:rsidR="00783E3F" w:rsidRPr="00EB5AEE">
        <w:rPr>
          <w:rFonts w:ascii="Times New Roman" w:hAnsi="Times New Roman" w:cs="Times New Roman"/>
          <w:color w:val="000000" w:themeColor="text1"/>
          <w:sz w:val="28"/>
          <w:szCs w:val="28"/>
          <w:lang w:val="ro-RO"/>
        </w:rPr>
        <w:t xml:space="preserve"> alineatul </w:t>
      </w:r>
      <w:r w:rsidR="00783E3F" w:rsidRPr="00EB5AEE">
        <w:rPr>
          <w:rFonts w:ascii="Times New Roman" w:hAnsi="Times New Roman" w:cs="Times New Roman"/>
          <w:color w:val="000000" w:themeColor="text1"/>
          <w:sz w:val="28"/>
          <w:szCs w:val="28"/>
          <w:lang w:val="ro-MD"/>
        </w:rPr>
        <w:t>alineatul</w:t>
      </w:r>
      <w:r w:rsidR="00783E3F" w:rsidRPr="00EB5AEE">
        <w:rPr>
          <w:rFonts w:ascii="Times New Roman" w:hAnsi="Times New Roman" w:cs="Times New Roman"/>
          <w:color w:val="000000" w:themeColor="text1"/>
          <w:sz w:val="28"/>
          <w:szCs w:val="28"/>
          <w:lang w:val="ro-RO"/>
        </w:rPr>
        <w:t xml:space="preserve"> (8) cu următorul cuprins:</w:t>
      </w:r>
    </w:p>
    <w:p w14:paraId="4EEC3427" w14:textId="77777777" w:rsidR="00783E3F" w:rsidRPr="00EB5AEE" w:rsidRDefault="00783E3F" w:rsidP="00D009C9">
      <w:pPr>
        <w:tabs>
          <w:tab w:val="left" w:pos="540"/>
          <w:tab w:val="left" w:pos="810"/>
        </w:tabs>
        <w:spacing w:after="0"/>
        <w:ind w:firstLine="45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t>„(8) În cazul în care sumele se încasează în beneficiul statului, acesta este scutit de avansarea cheltuielilor de executare.”.</w:t>
      </w:r>
    </w:p>
    <w:p w14:paraId="569992EF" w14:textId="77777777" w:rsidR="00783E3F" w:rsidRPr="00EB5AEE" w:rsidRDefault="00783E3F" w:rsidP="00D009C9">
      <w:pPr>
        <w:pStyle w:val="ListParagraph"/>
        <w:numPr>
          <w:ilvl w:val="0"/>
          <w:numId w:val="3"/>
        </w:numPr>
        <w:tabs>
          <w:tab w:val="left" w:pos="540"/>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37 alineatul (8) se abrogă.</w:t>
      </w:r>
    </w:p>
    <w:p w14:paraId="5CA6C1B3" w14:textId="77777777" w:rsidR="00783E3F" w:rsidRPr="00EB5AEE" w:rsidRDefault="001632D7" w:rsidP="00D009C9">
      <w:pPr>
        <w:pStyle w:val="ListParagraph"/>
        <w:numPr>
          <w:ilvl w:val="0"/>
          <w:numId w:val="3"/>
        </w:numPr>
        <w:tabs>
          <w:tab w:val="left" w:pos="540"/>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w:t>
      </w:r>
      <w:r w:rsidR="00783E3F" w:rsidRPr="00EB5AEE">
        <w:rPr>
          <w:rFonts w:ascii="Times New Roman" w:hAnsi="Times New Roman" w:cs="Times New Roman"/>
          <w:color w:val="000000" w:themeColor="text1"/>
          <w:sz w:val="28"/>
          <w:szCs w:val="28"/>
          <w:lang w:val="ro-RO"/>
        </w:rPr>
        <w:t>rticolul 61:</w:t>
      </w:r>
    </w:p>
    <w:p w14:paraId="0461D8EE" w14:textId="77777777" w:rsidR="00783E3F" w:rsidRPr="00EB5AEE" w:rsidRDefault="00783E3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se completează cu alineatul (2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38CBE154" w14:textId="77777777" w:rsidR="00783E3F" w:rsidRPr="00EB5AEE" w:rsidRDefault="00783E3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În cazul procedurilor de executare în care creditor este statul, documentul executoriu poate fi prezentat, conform alin.(2), după înlăturarea neajunsurilor de către emitentul documentului.”;</w:t>
      </w:r>
    </w:p>
    <w:p w14:paraId="00901635" w14:textId="77777777" w:rsidR="00783E3F" w:rsidRPr="00EB5AEE" w:rsidRDefault="00783E3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(3), după cuvîntul „creditor” se introduc cuvintele „sau agentul constatator”;</w:t>
      </w:r>
    </w:p>
    <w:p w14:paraId="32B095B1" w14:textId="77777777" w:rsidR="00783E3F" w:rsidRPr="00EB5AEE" w:rsidRDefault="00783E3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(4) cu următorul cuprins:</w:t>
      </w:r>
    </w:p>
    <w:p w14:paraId="3B6B881C" w14:textId="77777777" w:rsidR="00783E3F" w:rsidRPr="00EB5AEE" w:rsidRDefault="00783E3F"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În cazul refuzului de a intenta procedura de executare nu se achită cheltuieli de executare.”.</w:t>
      </w:r>
    </w:p>
    <w:p w14:paraId="2751733A" w14:textId="77777777" w:rsidR="00281495" w:rsidRPr="00EB5AEE" w:rsidRDefault="00281495" w:rsidP="00D009C9">
      <w:pPr>
        <w:pStyle w:val="ListParagraph"/>
        <w:numPr>
          <w:ilvl w:val="0"/>
          <w:numId w:val="3"/>
        </w:numPr>
        <w:tabs>
          <w:tab w:val="left" w:pos="540"/>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86:</w:t>
      </w:r>
    </w:p>
    <w:p w14:paraId="7ABE3A27" w14:textId="77777777" w:rsidR="00281495" w:rsidRPr="00EB5AEE" w:rsidRDefault="00281495"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alineatul (1):</w:t>
      </w:r>
    </w:p>
    <w:p w14:paraId="6EC9F24F" w14:textId="370A5FC7" w:rsidR="00281495" w:rsidRPr="00EB5AEE" w:rsidRDefault="00281495"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cuvîntul „creditor</w:t>
      </w:r>
      <w:r w:rsidR="00833AC6" w:rsidRPr="00EB5AEE">
        <w:rPr>
          <w:rFonts w:ascii="Times New Roman" w:hAnsi="Times New Roman" w:cs="Times New Roman"/>
          <w:color w:val="000000" w:themeColor="text1"/>
          <w:sz w:val="28"/>
          <w:szCs w:val="28"/>
          <w:lang w:val="ro-RO"/>
        </w:rPr>
        <w:t>ului</w:t>
      </w:r>
      <w:r w:rsidRPr="00EB5AEE">
        <w:rPr>
          <w:rFonts w:ascii="Times New Roman" w:hAnsi="Times New Roman" w:cs="Times New Roman"/>
          <w:color w:val="000000" w:themeColor="text1"/>
          <w:sz w:val="28"/>
          <w:szCs w:val="28"/>
          <w:lang w:val="ro-RO"/>
        </w:rPr>
        <w:t>” se introduce textul „sau instanței de judecată/agentului constatator dac</w:t>
      </w:r>
      <w:r w:rsidR="00630E41" w:rsidRPr="00EB5AEE">
        <w:rPr>
          <w:rFonts w:ascii="Times New Roman" w:hAnsi="Times New Roman" w:cs="Times New Roman"/>
          <w:color w:val="000000" w:themeColor="text1"/>
          <w:sz w:val="28"/>
          <w:szCs w:val="28"/>
          <w:lang w:val="ro-RO"/>
        </w:rPr>
        <w:t>ă</w:t>
      </w:r>
      <w:r w:rsidRPr="00EB5AEE">
        <w:rPr>
          <w:rFonts w:ascii="Times New Roman" w:hAnsi="Times New Roman" w:cs="Times New Roman"/>
          <w:color w:val="000000" w:themeColor="text1"/>
          <w:sz w:val="28"/>
          <w:szCs w:val="28"/>
          <w:lang w:val="ro-RO"/>
        </w:rPr>
        <w:t xml:space="preserve"> creditor este statul”;</w:t>
      </w:r>
    </w:p>
    <w:p w14:paraId="5461C28D" w14:textId="77777777" w:rsidR="00281495" w:rsidRPr="00EB5AEE" w:rsidRDefault="00AD2362"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introduce</w:t>
      </w:r>
      <w:r w:rsidR="00281495" w:rsidRPr="00EB5AEE">
        <w:rPr>
          <w:rFonts w:ascii="Times New Roman" w:hAnsi="Times New Roman" w:cs="Times New Roman"/>
          <w:color w:val="000000" w:themeColor="text1"/>
          <w:sz w:val="28"/>
          <w:szCs w:val="28"/>
          <w:lang w:val="ro-RO"/>
        </w:rPr>
        <w:t xml:space="preserve"> litera g) cu următorul cuprins:</w:t>
      </w:r>
    </w:p>
    <w:p w14:paraId="45716CD2" w14:textId="77777777" w:rsidR="00281495" w:rsidRPr="00EB5AEE" w:rsidRDefault="00281495"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„g) au fost epuizate toate măsurile de executare silită și urmează</w:t>
      </w:r>
      <w:r w:rsidR="001632D7" w:rsidRPr="00EB5AEE">
        <w:rPr>
          <w:rFonts w:ascii="Times New Roman" w:hAnsi="Times New Roman" w:cs="Times New Roman"/>
          <w:color w:val="000000" w:themeColor="text1"/>
          <w:sz w:val="28"/>
          <w:szCs w:val="28"/>
          <w:lang w:val="ro-RO"/>
        </w:rPr>
        <w:t xml:space="preserve"> a fi aplicate prevederile art.</w:t>
      </w:r>
      <w:r w:rsidRPr="00EB5AEE">
        <w:rPr>
          <w:rFonts w:ascii="Times New Roman" w:hAnsi="Times New Roman" w:cs="Times New Roman"/>
          <w:color w:val="000000" w:themeColor="text1"/>
          <w:sz w:val="28"/>
          <w:szCs w:val="28"/>
          <w:lang w:val="ro-RO"/>
        </w:rPr>
        <w:t>315 alin.(7) sau (8) din prezentul Cod.”;</w:t>
      </w:r>
    </w:p>
    <w:p w14:paraId="2B6886B6" w14:textId="77777777" w:rsidR="00281495" w:rsidRPr="00EB5AEE" w:rsidRDefault="001632D7" w:rsidP="00D009C9">
      <w:pPr>
        <w:tabs>
          <w:tab w:val="left" w:pos="540"/>
          <w:tab w:val="left" w:pos="810"/>
        </w:tabs>
        <w:spacing w:after="0"/>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(6), </w:t>
      </w:r>
      <w:r w:rsidR="00AD2362" w:rsidRPr="00EB5AEE">
        <w:rPr>
          <w:rFonts w:ascii="Times New Roman" w:hAnsi="Times New Roman" w:cs="Times New Roman"/>
          <w:color w:val="000000" w:themeColor="text1"/>
          <w:sz w:val="28"/>
          <w:szCs w:val="28"/>
          <w:lang w:val="ro-RO"/>
        </w:rPr>
        <w:t>în</w:t>
      </w:r>
      <w:r w:rsidR="00281495" w:rsidRPr="00EB5AEE">
        <w:rPr>
          <w:rFonts w:ascii="Times New Roman" w:hAnsi="Times New Roman" w:cs="Times New Roman"/>
          <w:color w:val="000000" w:themeColor="text1"/>
          <w:sz w:val="28"/>
          <w:szCs w:val="28"/>
          <w:lang w:val="ro-RO"/>
        </w:rPr>
        <w:t xml:space="preserve"> final</w:t>
      </w:r>
      <w:r w:rsidR="00AD2362"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 xml:space="preserve">se completează cu </w:t>
      </w:r>
      <w:r w:rsidR="00281495" w:rsidRPr="00EB5AEE">
        <w:rPr>
          <w:rFonts w:ascii="Times New Roman" w:hAnsi="Times New Roman" w:cs="Times New Roman"/>
          <w:color w:val="000000" w:themeColor="text1"/>
          <w:sz w:val="28"/>
          <w:szCs w:val="28"/>
          <w:lang w:val="ro-RO"/>
        </w:rPr>
        <w:t>textul „Executorul judecătoresc va emite încheierea privind încasarea cheltuielilor de executare de la debitor”.</w:t>
      </w:r>
    </w:p>
    <w:p w14:paraId="6404C676" w14:textId="77777777" w:rsidR="00281495" w:rsidRPr="00EB5AEE" w:rsidRDefault="00281495" w:rsidP="00D009C9">
      <w:pPr>
        <w:pStyle w:val="ListParagraph"/>
        <w:numPr>
          <w:ilvl w:val="0"/>
          <w:numId w:val="3"/>
        </w:numPr>
        <w:tabs>
          <w:tab w:val="left" w:pos="540"/>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163 alineatul (3</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w:t>
      </w:r>
      <w:r w:rsidR="00AD2362"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după cuvîntul „onorariu” se introduc cuvintele „sau cheltuielilor de executare”.</w:t>
      </w:r>
    </w:p>
    <w:p w14:paraId="263E8E9C" w14:textId="77777777" w:rsidR="00281495" w:rsidRPr="00EB5AEE" w:rsidRDefault="00281495" w:rsidP="00D009C9">
      <w:pPr>
        <w:tabs>
          <w:tab w:val="left" w:pos="540"/>
        </w:tabs>
        <w:spacing w:after="0"/>
        <w:ind w:left="540"/>
        <w:jc w:val="both"/>
        <w:rPr>
          <w:rFonts w:ascii="Times New Roman" w:hAnsi="Times New Roman" w:cs="Times New Roman"/>
          <w:color w:val="000000" w:themeColor="text1"/>
          <w:sz w:val="28"/>
          <w:szCs w:val="28"/>
          <w:lang w:val="ro-RO"/>
        </w:rPr>
      </w:pPr>
    </w:p>
    <w:p w14:paraId="48F1C62C" w14:textId="22ED4A7C" w:rsidR="00622DA1" w:rsidRPr="00EB5AEE" w:rsidRDefault="00D52CFB"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w:t>
      </w:r>
      <w:r w:rsidR="009F5B80" w:rsidRPr="00EB5AEE">
        <w:rPr>
          <w:rFonts w:ascii="Times New Roman" w:hAnsi="Times New Roman" w:cs="Times New Roman"/>
          <w:b/>
          <w:color w:val="000000" w:themeColor="text1"/>
          <w:sz w:val="28"/>
          <w:szCs w:val="28"/>
          <w:lang w:val="ro-RO"/>
        </w:rPr>
        <w:t xml:space="preserve"> </w:t>
      </w:r>
      <w:r w:rsidR="00622DA1" w:rsidRPr="00EB5AEE">
        <w:rPr>
          <w:rFonts w:ascii="Times New Roman" w:hAnsi="Times New Roman" w:cs="Times New Roman"/>
          <w:b/>
          <w:color w:val="000000" w:themeColor="text1"/>
          <w:sz w:val="28"/>
          <w:szCs w:val="28"/>
          <w:lang w:val="ro-RO"/>
        </w:rPr>
        <w:t>X</w:t>
      </w:r>
      <w:r w:rsidR="00E62A41" w:rsidRPr="00EB5AEE">
        <w:rPr>
          <w:rFonts w:ascii="Times New Roman" w:hAnsi="Times New Roman" w:cs="Times New Roman"/>
          <w:b/>
          <w:color w:val="000000" w:themeColor="text1"/>
          <w:sz w:val="28"/>
          <w:szCs w:val="28"/>
          <w:lang w:val="ro-RO"/>
        </w:rPr>
        <w:t>V</w:t>
      </w:r>
      <w:r w:rsidR="00B33C24" w:rsidRPr="00EB5AEE">
        <w:rPr>
          <w:rFonts w:ascii="Times New Roman" w:hAnsi="Times New Roman" w:cs="Times New Roman"/>
          <w:b/>
          <w:color w:val="000000" w:themeColor="text1"/>
          <w:sz w:val="28"/>
          <w:szCs w:val="28"/>
          <w:lang w:val="ro-RO"/>
        </w:rPr>
        <w:t>I</w:t>
      </w:r>
      <w:r w:rsidR="00622DA1" w:rsidRPr="00EB5AEE">
        <w:rPr>
          <w:rFonts w:ascii="Times New Roman" w:hAnsi="Times New Roman" w:cs="Times New Roman"/>
          <w:b/>
          <w:color w:val="000000" w:themeColor="text1"/>
          <w:sz w:val="28"/>
          <w:szCs w:val="28"/>
          <w:lang w:val="ro-RO"/>
        </w:rPr>
        <w:t>.</w:t>
      </w:r>
      <w:r w:rsidR="00622DA1" w:rsidRPr="00EB5AEE">
        <w:rPr>
          <w:rFonts w:ascii="Times New Roman" w:hAnsi="Times New Roman" w:cs="Times New Roman"/>
          <w:color w:val="000000" w:themeColor="text1"/>
          <w:sz w:val="28"/>
          <w:szCs w:val="28"/>
          <w:lang w:val="ro-RO"/>
        </w:rPr>
        <w:t xml:space="preserve"> </w:t>
      </w:r>
      <w:r w:rsidR="004108EB" w:rsidRPr="00EB5AEE">
        <w:rPr>
          <w:rFonts w:ascii="Times New Roman" w:hAnsi="Times New Roman" w:cs="Times New Roman"/>
          <w:color w:val="000000" w:themeColor="text1"/>
          <w:sz w:val="28"/>
          <w:szCs w:val="28"/>
          <w:lang w:val="ro-RO"/>
        </w:rPr>
        <w:t xml:space="preserve">La articolul 13 alineatul (1) din </w:t>
      </w:r>
      <w:r w:rsidR="00622DA1" w:rsidRPr="00EB5AEE">
        <w:rPr>
          <w:rFonts w:ascii="Times New Roman" w:hAnsi="Times New Roman" w:cs="Times New Roman"/>
          <w:color w:val="000000" w:themeColor="text1"/>
          <w:sz w:val="28"/>
          <w:szCs w:val="28"/>
          <w:lang w:val="ro-RO"/>
        </w:rPr>
        <w:t>Legea nr.220/2007 privind înregistrarea de stat a persoanelor juridice și a întreprinzătorilor individuali (Monitorul Oficial</w:t>
      </w:r>
      <w:r w:rsidR="00261A19" w:rsidRPr="00EB5AEE">
        <w:rPr>
          <w:rFonts w:ascii="Times New Roman" w:hAnsi="Times New Roman" w:cs="Times New Roman"/>
          <w:color w:val="000000" w:themeColor="text1"/>
          <w:sz w:val="28"/>
          <w:szCs w:val="28"/>
          <w:lang w:val="ro-RO"/>
        </w:rPr>
        <w:t xml:space="preserve"> al Republicii Moldova</w:t>
      </w:r>
      <w:r w:rsidR="00630E41" w:rsidRPr="00EB5AEE">
        <w:rPr>
          <w:rFonts w:ascii="Times New Roman" w:hAnsi="Times New Roman" w:cs="Times New Roman"/>
          <w:color w:val="000000" w:themeColor="text1"/>
          <w:sz w:val="28"/>
          <w:szCs w:val="28"/>
          <w:lang w:val="ro-RO"/>
        </w:rPr>
        <w:t>,</w:t>
      </w:r>
      <w:r w:rsidR="00BF2221" w:rsidRPr="00EB5AEE">
        <w:rPr>
          <w:rFonts w:ascii="Times New Roman" w:hAnsi="Times New Roman" w:cs="Times New Roman"/>
          <w:color w:val="000000" w:themeColor="text1"/>
          <w:sz w:val="28"/>
          <w:szCs w:val="28"/>
          <w:lang w:val="ro-RO"/>
        </w:rPr>
        <w:t xml:space="preserve"> </w:t>
      </w:r>
      <w:r w:rsidR="00630E41" w:rsidRPr="00EB5AEE">
        <w:rPr>
          <w:rFonts w:ascii="Times New Roman" w:hAnsi="Times New Roman" w:cs="Times New Roman"/>
          <w:color w:val="000000" w:themeColor="text1"/>
          <w:sz w:val="28"/>
          <w:szCs w:val="28"/>
          <w:lang w:val="ro-RO"/>
        </w:rPr>
        <w:t>2007, nr.184-187, art.711</w:t>
      </w:r>
      <w:r w:rsidR="00622DA1" w:rsidRPr="00EB5AEE">
        <w:rPr>
          <w:rFonts w:ascii="Times New Roman" w:hAnsi="Times New Roman" w:cs="Times New Roman"/>
          <w:color w:val="000000" w:themeColor="text1"/>
          <w:sz w:val="28"/>
          <w:szCs w:val="28"/>
          <w:lang w:val="ro-RO"/>
        </w:rPr>
        <w:t>), cu modificările ulterioare, se</w:t>
      </w:r>
      <w:r w:rsidR="004108EB" w:rsidRPr="00EB5AEE">
        <w:rPr>
          <w:rFonts w:ascii="Times New Roman" w:hAnsi="Times New Roman" w:cs="Times New Roman"/>
          <w:color w:val="000000" w:themeColor="text1"/>
          <w:sz w:val="28"/>
          <w:szCs w:val="28"/>
          <w:lang w:val="ro-RO"/>
        </w:rPr>
        <w:t xml:space="preserve"> completează cu litera g) cu următorul cuprins:</w:t>
      </w:r>
    </w:p>
    <w:p w14:paraId="7E4C551B" w14:textId="77777777" w:rsidR="004108EB" w:rsidRPr="00EB5AEE" w:rsidRDefault="004108EB"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„g) stabilirii faptului că fondatorul întreprinderii are antecedente penale nestinse pentru fapte de evaziune fiscală sau a fost fondatorul unei întreprinderi care la momentul radierii avea restanță.”.</w:t>
      </w:r>
    </w:p>
    <w:p w14:paraId="5169E5D1" w14:textId="77777777" w:rsidR="00281495" w:rsidRPr="00EB5AEE" w:rsidRDefault="00281495"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p>
    <w:p w14:paraId="66A26A40" w14:textId="42283665" w:rsidR="00622DA1" w:rsidRPr="00EB5AEE" w:rsidRDefault="00622DA1"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X</w:t>
      </w:r>
      <w:r w:rsidR="00E62A41" w:rsidRPr="00EB5AEE">
        <w:rPr>
          <w:rFonts w:ascii="Times New Roman" w:hAnsi="Times New Roman" w:cs="Times New Roman"/>
          <w:b/>
          <w:color w:val="000000" w:themeColor="text1"/>
          <w:sz w:val="28"/>
          <w:szCs w:val="28"/>
          <w:lang w:val="ro-RO"/>
        </w:rPr>
        <w:t>V</w:t>
      </w:r>
      <w:r w:rsidR="00B33C24" w:rsidRPr="00EB5AEE">
        <w:rPr>
          <w:rFonts w:ascii="Times New Roman" w:hAnsi="Times New Roman" w:cs="Times New Roman"/>
          <w:b/>
          <w:color w:val="000000" w:themeColor="text1"/>
          <w:sz w:val="28"/>
          <w:szCs w:val="28"/>
          <w:lang w:val="ro-RO"/>
        </w:rPr>
        <w:t>I</w:t>
      </w:r>
      <w:r w:rsidR="00E62A41" w:rsidRPr="00EB5AEE">
        <w:rPr>
          <w:rFonts w:ascii="Times New Roman" w:hAnsi="Times New Roman" w:cs="Times New Roman"/>
          <w:b/>
          <w:color w:val="000000" w:themeColor="text1"/>
          <w:sz w:val="28"/>
          <w:szCs w:val="28"/>
          <w:lang w:val="ro-RO"/>
        </w:rPr>
        <w:t>I</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w:t>
      </w:r>
      <w:r w:rsidR="00281495" w:rsidRPr="00EB5AEE">
        <w:rPr>
          <w:rFonts w:ascii="Times New Roman" w:hAnsi="Times New Roman" w:cs="Times New Roman"/>
          <w:color w:val="000000" w:themeColor="text1"/>
          <w:sz w:val="28"/>
          <w:szCs w:val="28"/>
          <w:lang w:val="ro-RO"/>
        </w:rPr>
        <w:t xml:space="preserve">Articolul 19 din </w:t>
      </w:r>
      <w:r w:rsidRPr="00EB5AEE">
        <w:rPr>
          <w:rFonts w:ascii="Times New Roman" w:hAnsi="Times New Roman" w:cs="Times New Roman"/>
          <w:color w:val="000000" w:themeColor="text1"/>
          <w:sz w:val="28"/>
          <w:szCs w:val="28"/>
          <w:lang w:val="ro-RO"/>
        </w:rPr>
        <w:t xml:space="preserve">Legea nr.93/2017 cu privire la statistica oficială </w:t>
      </w:r>
      <w:r w:rsidR="00261A19" w:rsidRPr="00EB5AEE">
        <w:rPr>
          <w:rFonts w:ascii="Times New Roman" w:hAnsi="Times New Roman" w:cs="Times New Roman"/>
          <w:color w:val="000000" w:themeColor="text1"/>
          <w:sz w:val="28"/>
          <w:szCs w:val="28"/>
          <w:lang w:val="ro-RO"/>
        </w:rPr>
        <w:t>(Monitorul Oficial al Republicii</w:t>
      </w:r>
      <w:r w:rsidRPr="00EB5AEE">
        <w:rPr>
          <w:rFonts w:ascii="Times New Roman" w:hAnsi="Times New Roman" w:cs="Times New Roman"/>
          <w:color w:val="000000" w:themeColor="text1"/>
          <w:sz w:val="28"/>
          <w:szCs w:val="28"/>
          <w:lang w:val="ro-RO"/>
        </w:rPr>
        <w:t xml:space="preserve"> Moldova</w:t>
      </w:r>
      <w:r w:rsidR="00630E41" w:rsidRPr="00EB5AEE">
        <w:rPr>
          <w:rFonts w:ascii="Times New Roman" w:hAnsi="Times New Roman" w:cs="Times New Roman"/>
          <w:color w:val="000000" w:themeColor="text1"/>
          <w:sz w:val="28"/>
          <w:szCs w:val="28"/>
          <w:lang w:val="ro-RO"/>
        </w:rPr>
        <w:t>, 2017,</w:t>
      </w:r>
      <w:r w:rsidRPr="00EB5AEE">
        <w:rPr>
          <w:rFonts w:ascii="Times New Roman" w:hAnsi="Times New Roman" w:cs="Times New Roman"/>
          <w:color w:val="000000" w:themeColor="text1"/>
          <w:sz w:val="28"/>
          <w:szCs w:val="28"/>
          <w:lang w:val="ro-RO"/>
        </w:rPr>
        <w:t xml:space="preserve"> nr.216-228</w:t>
      </w:r>
      <w:r w:rsidR="00630E41" w:rsidRPr="00EB5AEE">
        <w:rPr>
          <w:rFonts w:ascii="Times New Roman" w:hAnsi="Times New Roman" w:cs="Times New Roman"/>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art.349), cu modi</w:t>
      </w:r>
      <w:r w:rsidR="00281495" w:rsidRPr="00EB5AEE">
        <w:rPr>
          <w:rFonts w:ascii="Times New Roman" w:hAnsi="Times New Roman" w:cs="Times New Roman"/>
          <w:color w:val="000000" w:themeColor="text1"/>
          <w:sz w:val="28"/>
          <w:szCs w:val="28"/>
          <w:lang w:val="ro-RO"/>
        </w:rPr>
        <w:t>ficările ulterioare, se completează cu alineatul (1</w:t>
      </w:r>
      <w:r w:rsidR="00281495" w:rsidRPr="00EB5AEE">
        <w:rPr>
          <w:rFonts w:ascii="Times New Roman" w:hAnsi="Times New Roman" w:cs="Times New Roman"/>
          <w:color w:val="000000" w:themeColor="text1"/>
          <w:sz w:val="28"/>
          <w:szCs w:val="28"/>
          <w:vertAlign w:val="superscript"/>
          <w:lang w:val="ro-RO"/>
        </w:rPr>
        <w:t>1</w:t>
      </w:r>
      <w:r w:rsidR="0083114F" w:rsidRPr="00EB5AEE">
        <w:rPr>
          <w:rFonts w:ascii="Times New Roman" w:hAnsi="Times New Roman" w:cs="Times New Roman"/>
          <w:color w:val="000000" w:themeColor="text1"/>
          <w:sz w:val="28"/>
          <w:szCs w:val="28"/>
          <w:lang w:val="ro-RO"/>
        </w:rPr>
        <w:t>) cu următorul cu</w:t>
      </w:r>
      <w:r w:rsidR="00281495" w:rsidRPr="00EB5AEE">
        <w:rPr>
          <w:rFonts w:ascii="Times New Roman" w:hAnsi="Times New Roman" w:cs="Times New Roman"/>
          <w:color w:val="000000" w:themeColor="text1"/>
          <w:sz w:val="28"/>
          <w:szCs w:val="28"/>
          <w:lang w:val="ro-RO"/>
        </w:rPr>
        <w:t>p</w:t>
      </w:r>
      <w:r w:rsidR="0083114F" w:rsidRPr="00EB5AEE">
        <w:rPr>
          <w:rFonts w:ascii="Times New Roman" w:hAnsi="Times New Roman" w:cs="Times New Roman"/>
          <w:color w:val="000000" w:themeColor="text1"/>
          <w:sz w:val="28"/>
          <w:szCs w:val="28"/>
          <w:lang w:val="ro-RO"/>
        </w:rPr>
        <w:t>r</w:t>
      </w:r>
      <w:r w:rsidR="00281495" w:rsidRPr="00EB5AEE">
        <w:rPr>
          <w:rFonts w:ascii="Times New Roman" w:hAnsi="Times New Roman" w:cs="Times New Roman"/>
          <w:color w:val="000000" w:themeColor="text1"/>
          <w:sz w:val="28"/>
          <w:szCs w:val="28"/>
          <w:lang w:val="ro-RO"/>
        </w:rPr>
        <w:t>ins:</w:t>
      </w:r>
    </w:p>
    <w:p w14:paraId="7FD30598" w14:textId="77777777" w:rsidR="00281495" w:rsidRPr="00EB5AEE" w:rsidRDefault="00281495"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„(1</w:t>
      </w:r>
      <w:r w:rsidRPr="00EB5AEE">
        <w:rPr>
          <w:rFonts w:ascii="Times New Roman" w:hAnsi="Times New Roman" w:cs="Times New Roman"/>
          <w:color w:val="000000" w:themeColor="text1"/>
          <w:sz w:val="28"/>
          <w:szCs w:val="28"/>
          <w:vertAlign w:val="superscript"/>
          <w:lang w:val="ro-MD"/>
        </w:rPr>
        <w:t>1</w:t>
      </w:r>
      <w:r w:rsidRPr="00EB5AEE">
        <w:rPr>
          <w:rFonts w:ascii="Times New Roman" w:hAnsi="Times New Roman" w:cs="Times New Roman"/>
          <w:color w:val="000000" w:themeColor="text1"/>
          <w:sz w:val="28"/>
          <w:szCs w:val="28"/>
          <w:lang w:val="ro-MD"/>
        </w:rPr>
        <w:t xml:space="preserve">) </w:t>
      </w:r>
      <w:r w:rsidR="00AD2362" w:rsidRPr="00EB5AEE">
        <w:rPr>
          <w:rFonts w:ascii="Times New Roman" w:eastAsia="Times New Roman" w:hAnsi="Times New Roman" w:cs="Times New Roman"/>
          <w:color w:val="000000" w:themeColor="text1"/>
          <w:sz w:val="28"/>
          <w:szCs w:val="28"/>
          <w:lang w:val="ro-MD" w:eastAsia="ru-RU"/>
        </w:rPr>
        <w:t>Prin derogare de la alin.</w:t>
      </w:r>
      <w:r w:rsidRPr="00EB5AEE">
        <w:rPr>
          <w:rFonts w:ascii="Times New Roman" w:eastAsia="Times New Roman" w:hAnsi="Times New Roman" w:cs="Times New Roman"/>
          <w:color w:val="000000" w:themeColor="text1"/>
          <w:sz w:val="28"/>
          <w:szCs w:val="28"/>
          <w:lang w:val="ro-MD" w:eastAsia="ru-RU"/>
        </w:rPr>
        <w:t>(1) producătorii de statistici oficiale prezintă informația deținută Serviciului Fiscal de Stat afere</w:t>
      </w:r>
      <w:r w:rsidR="004108EB" w:rsidRPr="00EB5AEE">
        <w:rPr>
          <w:rFonts w:ascii="Times New Roman" w:eastAsia="Times New Roman" w:hAnsi="Times New Roman" w:cs="Times New Roman"/>
          <w:color w:val="000000" w:themeColor="text1"/>
          <w:sz w:val="28"/>
          <w:szCs w:val="28"/>
          <w:lang w:val="ro-MD" w:eastAsia="ru-RU"/>
        </w:rPr>
        <w:t>n</w:t>
      </w:r>
      <w:r w:rsidRPr="00EB5AEE">
        <w:rPr>
          <w:rFonts w:ascii="Times New Roman" w:eastAsia="Times New Roman" w:hAnsi="Times New Roman" w:cs="Times New Roman"/>
          <w:color w:val="000000" w:themeColor="text1"/>
          <w:sz w:val="28"/>
          <w:szCs w:val="28"/>
          <w:lang w:val="ro-MD" w:eastAsia="ru-RU"/>
        </w:rPr>
        <w:t>t persoanelor care practică activitate de întreprinzător și/sau profesională, cu excepția informațiilor despre persoane fizice cetățeni, care nu desfășoară activitate de întreprinzător.</w:t>
      </w:r>
      <w:r w:rsidRPr="00EB5AEE">
        <w:rPr>
          <w:rFonts w:ascii="Times New Roman" w:hAnsi="Times New Roman" w:cs="Times New Roman"/>
          <w:color w:val="000000" w:themeColor="text1"/>
          <w:sz w:val="28"/>
          <w:szCs w:val="28"/>
          <w:lang w:val="ro-MD"/>
        </w:rPr>
        <w:t>”.</w:t>
      </w:r>
    </w:p>
    <w:p w14:paraId="5D8A8B15" w14:textId="77777777" w:rsidR="006D7A80" w:rsidRPr="00EB5AEE" w:rsidRDefault="006D7A80"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MD"/>
        </w:rPr>
      </w:pPr>
    </w:p>
    <w:p w14:paraId="27069001" w14:textId="1BBB90A4" w:rsidR="006D7A80" w:rsidRPr="00EB5AEE" w:rsidRDefault="00FC3272" w:rsidP="00D009C9">
      <w:pPr>
        <w:pStyle w:val="ListParagraph"/>
        <w:tabs>
          <w:tab w:val="left" w:pos="810"/>
        </w:tabs>
        <w:spacing w:after="0"/>
        <w:ind w:left="0" w:firstLine="540"/>
        <w:jc w:val="both"/>
        <w:rPr>
          <w:rFonts w:ascii="Times New Roman" w:hAnsi="Times New Roman" w:cs="Times New Roman"/>
          <w:b/>
          <w:color w:val="000000" w:themeColor="text1"/>
          <w:sz w:val="28"/>
          <w:szCs w:val="28"/>
          <w:lang w:val="ro-MD"/>
        </w:rPr>
      </w:pPr>
      <w:r w:rsidRPr="00EB5AEE">
        <w:rPr>
          <w:rFonts w:ascii="Times New Roman" w:hAnsi="Times New Roman" w:cs="Times New Roman"/>
          <w:b/>
          <w:color w:val="000000" w:themeColor="text1"/>
          <w:sz w:val="28"/>
          <w:szCs w:val="28"/>
          <w:lang w:val="ro-MD"/>
        </w:rPr>
        <w:t>Art.</w:t>
      </w:r>
      <w:r w:rsidR="00781F9A" w:rsidRPr="00EB5AEE">
        <w:rPr>
          <w:rFonts w:ascii="Times New Roman" w:hAnsi="Times New Roman" w:cs="Times New Roman"/>
          <w:b/>
          <w:color w:val="000000" w:themeColor="text1"/>
          <w:sz w:val="28"/>
          <w:szCs w:val="28"/>
          <w:lang w:val="ro-MD"/>
        </w:rPr>
        <w:t xml:space="preserve"> </w:t>
      </w:r>
      <w:r w:rsidRPr="00EB5AEE">
        <w:rPr>
          <w:rFonts w:ascii="Times New Roman" w:hAnsi="Times New Roman" w:cs="Times New Roman"/>
          <w:b/>
          <w:color w:val="000000" w:themeColor="text1"/>
          <w:sz w:val="28"/>
          <w:szCs w:val="28"/>
          <w:lang w:val="ro-MD"/>
        </w:rPr>
        <w:t>X</w:t>
      </w:r>
      <w:r w:rsidR="009F5B80" w:rsidRPr="00EB5AEE">
        <w:rPr>
          <w:rFonts w:ascii="Times New Roman" w:hAnsi="Times New Roman" w:cs="Times New Roman"/>
          <w:b/>
          <w:color w:val="000000" w:themeColor="text1"/>
          <w:sz w:val="28"/>
          <w:szCs w:val="28"/>
          <w:lang w:val="ro-MD"/>
        </w:rPr>
        <w:t>V</w:t>
      </w:r>
      <w:r w:rsidR="00B33C24" w:rsidRPr="00EB5AEE">
        <w:rPr>
          <w:rFonts w:ascii="Times New Roman" w:hAnsi="Times New Roman" w:cs="Times New Roman"/>
          <w:b/>
          <w:color w:val="000000" w:themeColor="text1"/>
          <w:sz w:val="28"/>
          <w:szCs w:val="28"/>
          <w:lang w:val="ro-MD"/>
        </w:rPr>
        <w:t>I</w:t>
      </w:r>
      <w:r w:rsidRPr="00EB5AEE">
        <w:rPr>
          <w:rFonts w:ascii="Times New Roman" w:hAnsi="Times New Roman" w:cs="Times New Roman"/>
          <w:b/>
          <w:color w:val="000000" w:themeColor="text1"/>
          <w:sz w:val="28"/>
          <w:szCs w:val="28"/>
          <w:lang w:val="ro-MD"/>
        </w:rPr>
        <w:t>II</w:t>
      </w:r>
      <w:r w:rsidR="006D7A80" w:rsidRPr="00EB5AEE">
        <w:rPr>
          <w:rFonts w:ascii="Times New Roman" w:hAnsi="Times New Roman" w:cs="Times New Roman"/>
          <w:b/>
          <w:color w:val="000000" w:themeColor="text1"/>
          <w:sz w:val="28"/>
          <w:szCs w:val="28"/>
          <w:lang w:val="ro-MD"/>
        </w:rPr>
        <w:t>.</w:t>
      </w:r>
      <w:r w:rsidR="006D7A80" w:rsidRPr="00EB5AEE">
        <w:rPr>
          <w:rFonts w:ascii="Times New Roman" w:hAnsi="Times New Roman" w:cs="Times New Roman"/>
          <w:color w:val="000000" w:themeColor="text1"/>
          <w:sz w:val="28"/>
          <w:szCs w:val="28"/>
          <w:lang w:val="ro-MD"/>
        </w:rPr>
        <w:t xml:space="preserve"> Legea nr.166/2017 cu privire la tichetele de masă (</w:t>
      </w:r>
      <w:r w:rsidR="0068273F" w:rsidRPr="00EB5AEE">
        <w:rPr>
          <w:rFonts w:ascii="Times New Roman" w:hAnsi="Times New Roman" w:cs="Times New Roman"/>
          <w:color w:val="000000" w:themeColor="text1"/>
          <w:sz w:val="28"/>
          <w:szCs w:val="28"/>
          <w:lang w:val="ro-MD"/>
        </w:rPr>
        <w:t xml:space="preserve">Monitorul Oficial al R. Moldova, 2017, </w:t>
      </w:r>
      <w:r w:rsidR="006D7A80" w:rsidRPr="00EB5AEE">
        <w:rPr>
          <w:rFonts w:ascii="Times New Roman" w:hAnsi="Times New Roman" w:cs="Times New Roman"/>
          <w:color w:val="000000" w:themeColor="text1"/>
          <w:sz w:val="28"/>
          <w:szCs w:val="28"/>
          <w:lang w:val="ro-MD"/>
        </w:rPr>
        <w:t>nr. 364-370 art. 618), cu modificările ulterioare, se modifică după cum urmează:</w:t>
      </w:r>
    </w:p>
    <w:p w14:paraId="41CF3501" w14:textId="77777777" w:rsidR="006D7A80" w:rsidRPr="00EB5AEE" w:rsidRDefault="006D7A80" w:rsidP="00D009C9">
      <w:pPr>
        <w:pStyle w:val="ListParagraph"/>
        <w:numPr>
          <w:ilvl w:val="0"/>
          <w:numId w:val="8"/>
        </w:numPr>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La articolul 4, alineatul (1), textul „între 35 şi 55 de lei” se substituie cu textul „între 55 și 70 de lei”;</w:t>
      </w:r>
    </w:p>
    <w:p w14:paraId="45313B82" w14:textId="77777777" w:rsidR="006D7A80" w:rsidRPr="00EB5AEE" w:rsidRDefault="006D7A80" w:rsidP="00D009C9">
      <w:pPr>
        <w:pStyle w:val="ListParagraph"/>
        <w:numPr>
          <w:ilvl w:val="0"/>
          <w:numId w:val="8"/>
        </w:numPr>
        <w:tabs>
          <w:tab w:val="left" w:pos="810"/>
        </w:tabs>
        <w:spacing w:after="0"/>
        <w:ind w:left="0" w:firstLine="540"/>
        <w:jc w:val="both"/>
        <w:rPr>
          <w:rFonts w:ascii="Times New Roman" w:hAnsi="Times New Roman" w:cs="Times New Roman"/>
          <w:color w:val="000000" w:themeColor="text1"/>
          <w:sz w:val="28"/>
          <w:szCs w:val="28"/>
          <w:lang w:val="ro-MD"/>
        </w:rPr>
      </w:pPr>
      <w:r w:rsidRPr="00EB5AEE">
        <w:rPr>
          <w:rFonts w:ascii="Times New Roman" w:hAnsi="Times New Roman" w:cs="Times New Roman"/>
          <w:color w:val="000000" w:themeColor="text1"/>
          <w:sz w:val="28"/>
          <w:szCs w:val="28"/>
          <w:lang w:val="ro-MD"/>
        </w:rPr>
        <w:t>La articolul 7 alineatul (2), sintagma „(datorate de angajator şi angajat)” se exclude.</w:t>
      </w:r>
    </w:p>
    <w:p w14:paraId="0CC4C365" w14:textId="77777777" w:rsidR="00D36C68" w:rsidRPr="00EB5AEE" w:rsidRDefault="00D36C68" w:rsidP="00D009C9">
      <w:pPr>
        <w:pStyle w:val="ListParagraph"/>
        <w:tabs>
          <w:tab w:val="left" w:pos="810"/>
        </w:tabs>
        <w:spacing w:after="0"/>
        <w:ind w:left="0" w:firstLine="540"/>
        <w:jc w:val="both"/>
        <w:rPr>
          <w:rFonts w:ascii="Times New Roman" w:hAnsi="Times New Roman" w:cs="Times New Roman"/>
          <w:color w:val="000000" w:themeColor="text1"/>
          <w:sz w:val="28"/>
          <w:szCs w:val="28"/>
          <w:lang w:val="ro-RO"/>
        </w:rPr>
      </w:pPr>
    </w:p>
    <w:p w14:paraId="7388B302" w14:textId="4E1786D8" w:rsidR="007474FA" w:rsidRPr="00EB5AEE" w:rsidRDefault="00D36C68" w:rsidP="00D009C9">
      <w:pPr>
        <w:spacing w:after="0" w:line="240"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 X</w:t>
      </w:r>
      <w:r w:rsidR="00B33C24" w:rsidRPr="00EB5AEE">
        <w:rPr>
          <w:rFonts w:ascii="Times New Roman" w:hAnsi="Times New Roman" w:cs="Times New Roman"/>
          <w:b/>
          <w:color w:val="000000" w:themeColor="text1"/>
          <w:sz w:val="28"/>
          <w:szCs w:val="28"/>
          <w:lang w:val="ro-RO"/>
        </w:rPr>
        <w:t>IX</w:t>
      </w:r>
      <w:r w:rsidRPr="00EB5AEE">
        <w:rPr>
          <w:rFonts w:ascii="Times New Roman" w:hAnsi="Times New Roman" w:cs="Times New Roman"/>
          <w:b/>
          <w:color w:val="000000" w:themeColor="text1"/>
          <w:sz w:val="28"/>
          <w:szCs w:val="28"/>
          <w:lang w:val="ro-RO"/>
        </w:rPr>
        <w:t xml:space="preserve">. </w:t>
      </w:r>
      <w:r w:rsidR="007474FA" w:rsidRPr="00EB5AEE">
        <w:rPr>
          <w:rFonts w:ascii="Times New Roman" w:hAnsi="Times New Roman" w:cs="Times New Roman"/>
          <w:color w:val="000000" w:themeColor="text1"/>
          <w:sz w:val="28"/>
          <w:szCs w:val="28"/>
          <w:lang w:val="ro-RO"/>
        </w:rPr>
        <w:t>Codul Vamal nr.95/2021 (Monitorul Oficial al Republicii Moldova</w:t>
      </w:r>
      <w:r w:rsidR="0068273F" w:rsidRPr="00EB5AEE">
        <w:rPr>
          <w:rFonts w:ascii="Times New Roman" w:hAnsi="Times New Roman" w:cs="Times New Roman"/>
          <w:color w:val="000000" w:themeColor="text1"/>
          <w:sz w:val="28"/>
          <w:szCs w:val="28"/>
          <w:lang w:val="ro-RO"/>
        </w:rPr>
        <w:t>, 2021</w:t>
      </w:r>
      <w:r w:rsidR="007474FA" w:rsidRPr="00EB5AEE">
        <w:rPr>
          <w:rFonts w:ascii="Times New Roman" w:hAnsi="Times New Roman" w:cs="Times New Roman"/>
          <w:color w:val="000000" w:themeColor="text1"/>
          <w:sz w:val="28"/>
          <w:szCs w:val="28"/>
          <w:lang w:val="ro-RO"/>
        </w:rPr>
        <w:t xml:space="preserve"> nr. 219-225 art. 238), se modifică după cum urmează:</w:t>
      </w:r>
    </w:p>
    <w:p w14:paraId="1786861C" w14:textId="0E08BF65" w:rsidR="00382604" w:rsidRPr="00EB5AEE" w:rsidRDefault="00382604" w:rsidP="00D009C9">
      <w:pPr>
        <w:pStyle w:val="NormalWeb"/>
        <w:numPr>
          <w:ilvl w:val="0"/>
          <w:numId w:val="9"/>
        </w:numPr>
        <w:tabs>
          <w:tab w:val="left" w:pos="851"/>
        </w:tabs>
        <w:ind w:left="0" w:firstLine="567"/>
        <w:rPr>
          <w:color w:val="000000" w:themeColor="text1"/>
          <w:sz w:val="28"/>
          <w:lang w:val="ro-RO"/>
        </w:rPr>
      </w:pPr>
      <w:r w:rsidRPr="00EB5AEE">
        <w:rPr>
          <w:color w:val="000000" w:themeColor="text1"/>
          <w:sz w:val="28"/>
          <w:lang w:val="ro-RO"/>
        </w:rPr>
        <w:t>Pe tot parcursul textului</w:t>
      </w:r>
      <w:r w:rsidR="007E2FCE" w:rsidRPr="00EB5AEE">
        <w:rPr>
          <w:color w:val="000000" w:themeColor="text1"/>
          <w:sz w:val="28"/>
          <w:lang w:val="ro-RO"/>
        </w:rPr>
        <w:t xml:space="preserve"> Codului</w:t>
      </w:r>
      <w:r w:rsidRPr="00EB5AEE">
        <w:rPr>
          <w:color w:val="000000" w:themeColor="text1"/>
          <w:sz w:val="28"/>
          <w:lang w:val="ro-RO"/>
        </w:rPr>
        <w:t>, cuvintele ”din prezentul articol” se exclud.</w:t>
      </w:r>
    </w:p>
    <w:p w14:paraId="1ED3A542" w14:textId="77777777" w:rsidR="00382604" w:rsidRPr="00EB5AEE" w:rsidRDefault="00382604" w:rsidP="00D009C9">
      <w:pPr>
        <w:pStyle w:val="NormalWeb"/>
        <w:numPr>
          <w:ilvl w:val="0"/>
          <w:numId w:val="9"/>
        </w:numPr>
        <w:tabs>
          <w:tab w:val="left" w:pos="851"/>
        </w:tabs>
        <w:ind w:left="0" w:firstLine="567"/>
        <w:rPr>
          <w:color w:val="000000" w:themeColor="text1"/>
          <w:sz w:val="28"/>
          <w:lang w:val="ro-RO"/>
        </w:rPr>
      </w:pPr>
      <w:r w:rsidRPr="00EB5AEE">
        <w:rPr>
          <w:color w:val="000000" w:themeColor="text1"/>
          <w:sz w:val="28"/>
          <w:lang w:val="ro-RO"/>
        </w:rPr>
        <w:t>Articolul 1:</w:t>
      </w:r>
    </w:p>
    <w:p w14:paraId="38779A96" w14:textId="77777777" w:rsidR="00382604" w:rsidRPr="00EB5AEE" w:rsidRDefault="00382604" w:rsidP="00D009C9">
      <w:pPr>
        <w:pStyle w:val="NormalWeb"/>
        <w:tabs>
          <w:tab w:val="left" w:pos="851"/>
        </w:tabs>
        <w:rPr>
          <w:color w:val="000000" w:themeColor="text1"/>
          <w:sz w:val="28"/>
          <w:lang w:val="ro-RO"/>
        </w:rPr>
      </w:pPr>
      <w:r w:rsidRPr="00EB5AEE">
        <w:rPr>
          <w:color w:val="000000" w:themeColor="text1"/>
          <w:sz w:val="28"/>
          <w:lang w:val="ro-RO"/>
        </w:rPr>
        <w:lastRenderedPageBreak/>
        <w:t xml:space="preserve"> la alineatul (3), textul ”respectând prevederile </w:t>
      </w:r>
      <w:hyperlink r:id="rId8" w:history="1">
        <w:r w:rsidRPr="00EB5AEE">
          <w:rPr>
            <w:rStyle w:val="Hyperlink"/>
            <w:color w:val="000000" w:themeColor="text1"/>
            <w:sz w:val="28"/>
            <w:lang w:val="en-GB"/>
          </w:rPr>
          <w:t>Legii nr.235/2006</w:t>
        </w:r>
      </w:hyperlink>
      <w:r w:rsidRPr="00EB5AEE">
        <w:rPr>
          <w:color w:val="000000" w:themeColor="text1"/>
          <w:sz w:val="28"/>
          <w:lang w:val="ro-RO"/>
        </w:rPr>
        <w:t xml:space="preserve"> cu privire la principiile de bază de reglementare a activității de întreprinzător” se exclude;</w:t>
      </w:r>
    </w:p>
    <w:p w14:paraId="5F723C84" w14:textId="77777777" w:rsidR="00382604" w:rsidRPr="00EB5AEE" w:rsidRDefault="00382604" w:rsidP="00D009C9">
      <w:pPr>
        <w:pStyle w:val="NormalWeb"/>
        <w:tabs>
          <w:tab w:val="left" w:pos="851"/>
        </w:tabs>
        <w:rPr>
          <w:color w:val="000000" w:themeColor="text1"/>
          <w:sz w:val="28"/>
          <w:lang w:val="ro-RO"/>
        </w:rPr>
      </w:pPr>
      <w:r w:rsidRPr="00EB5AEE">
        <w:rPr>
          <w:color w:val="000000" w:themeColor="text1"/>
          <w:sz w:val="28"/>
          <w:lang w:val="ro-RO"/>
        </w:rPr>
        <w:t>se completează cu alineatul (7) cu următorul cuprins:</w:t>
      </w:r>
    </w:p>
    <w:p w14:paraId="3C886D7E" w14:textId="77777777" w:rsidR="00382604" w:rsidRPr="00EB5AEE" w:rsidRDefault="00382604" w:rsidP="00D009C9">
      <w:pPr>
        <w:pStyle w:val="NormalWeb"/>
        <w:tabs>
          <w:tab w:val="left" w:pos="851"/>
        </w:tabs>
        <w:rPr>
          <w:color w:val="000000" w:themeColor="text1"/>
          <w:sz w:val="28"/>
          <w:lang w:val="ro-RO"/>
        </w:rPr>
      </w:pPr>
      <w:r w:rsidRPr="00EB5AEE">
        <w:rPr>
          <w:color w:val="000000" w:themeColor="text1"/>
          <w:sz w:val="28"/>
          <w:lang w:val="ro-RO"/>
        </w:rPr>
        <w:t>”(7) Dacă acordurile internaționale la care Republica Moldova este parte stabilesc alte norme decât cele prevăzute de prezentul cod și de alte acte normative în domeniul vamal ale Republicii Moldova, prioritate au acordurile internaționale.”.</w:t>
      </w:r>
    </w:p>
    <w:p w14:paraId="58DD56EF" w14:textId="77777777" w:rsidR="00382604" w:rsidRPr="00EB5AEE" w:rsidRDefault="00382604" w:rsidP="00D009C9">
      <w:pPr>
        <w:pStyle w:val="ListParagraph"/>
        <w:numPr>
          <w:ilvl w:val="0"/>
          <w:numId w:val="9"/>
        </w:numPr>
        <w:tabs>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5:</w:t>
      </w:r>
    </w:p>
    <w:p w14:paraId="3E5CF8B3" w14:textId="77777777" w:rsidR="00382604" w:rsidRPr="00EB5AEE" w:rsidRDefault="00382604" w:rsidP="00D009C9">
      <w:pPr>
        <w:tabs>
          <w:tab w:val="left" w:pos="851"/>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punctul 3 va avea următorul cuprins: </w:t>
      </w:r>
    </w:p>
    <w:p w14:paraId="0FBDB7C2" w14:textId="77777777" w:rsidR="00382604" w:rsidRPr="00EB5AEE" w:rsidRDefault="00382604" w:rsidP="00D009C9">
      <w:pPr>
        <w:tabs>
          <w:tab w:val="left" w:pos="851"/>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bagaj - toate mărfurile transportate prin orice mijloace în legătură cu o călătorie de către o persoană fizică;”;</w:t>
      </w:r>
    </w:p>
    <w:p w14:paraId="7C3F40F3" w14:textId="77777777" w:rsidR="00382604" w:rsidRPr="00EB5AEE" w:rsidRDefault="00382604" w:rsidP="00D009C9">
      <w:pPr>
        <w:tabs>
          <w:tab w:val="left" w:pos="851"/>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14), cuvântul ,,fiscală” se exclude;</w:t>
      </w:r>
    </w:p>
    <w:p w14:paraId="21ABA251" w14:textId="77777777" w:rsidR="00382604" w:rsidRPr="00EB5AEE" w:rsidRDefault="00382604" w:rsidP="00D009C9">
      <w:pPr>
        <w:tabs>
          <w:tab w:val="left" w:pos="851"/>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18) litera b), după cuvintele ”în contextul” se completează cu cuvintele ”destinației finale sau a”;</w:t>
      </w:r>
    </w:p>
    <w:p w14:paraId="507EB09A" w14:textId="77777777" w:rsidR="00382604" w:rsidRPr="00EB5AEE" w:rsidRDefault="00382604" w:rsidP="00D009C9">
      <w:pPr>
        <w:pStyle w:val="ListParagraph"/>
        <w:tabs>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punctul 28) se abrogă;</w:t>
      </w:r>
    </w:p>
    <w:p w14:paraId="2749E01C" w14:textId="4879BCA8" w:rsidR="00382604" w:rsidRPr="00EB5AEE" w:rsidRDefault="00382604" w:rsidP="00D009C9">
      <w:pPr>
        <w:pStyle w:val="ListParagraph"/>
        <w:tabs>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punctul 33) litera d) se </w:t>
      </w:r>
      <w:r w:rsidR="006968E2" w:rsidRPr="00EB5AEE">
        <w:rPr>
          <w:rFonts w:ascii="Times New Roman" w:hAnsi="Times New Roman" w:cs="Times New Roman"/>
          <w:color w:val="000000" w:themeColor="text1"/>
          <w:sz w:val="28"/>
          <w:szCs w:val="28"/>
          <w:lang w:val="ro-RO"/>
        </w:rPr>
        <w:t>abrogă</w:t>
      </w:r>
      <w:r w:rsidRPr="00EB5AEE">
        <w:rPr>
          <w:rFonts w:ascii="Times New Roman" w:hAnsi="Times New Roman" w:cs="Times New Roman"/>
          <w:color w:val="000000" w:themeColor="text1"/>
          <w:sz w:val="28"/>
          <w:szCs w:val="28"/>
          <w:lang w:val="ro-RO"/>
        </w:rPr>
        <w:t>;</w:t>
      </w:r>
    </w:p>
    <w:p w14:paraId="582755AE" w14:textId="77777777" w:rsidR="00382604" w:rsidRPr="00EB5AEE" w:rsidRDefault="00382604" w:rsidP="00D009C9">
      <w:pPr>
        <w:pStyle w:val="ListParagraph"/>
        <w:tabs>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35), textul ,,care nu depășesc limitele expres stabilite de titlul VI și” se exclude;</w:t>
      </w:r>
    </w:p>
    <w:p w14:paraId="780EE74C" w14:textId="77777777" w:rsidR="00382604" w:rsidRPr="00EB5AEE" w:rsidRDefault="00382604" w:rsidP="00D009C9">
      <w:pPr>
        <w:pStyle w:val="ListParagraph"/>
        <w:tabs>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49) litera b), după cuvântul ”sediul” se introduce textul ”și/sau locul permanent de realizare a activității economice”;</w:t>
      </w:r>
    </w:p>
    <w:p w14:paraId="6ECC4ECF" w14:textId="77777777" w:rsidR="00382604" w:rsidRPr="00EB5AEE" w:rsidRDefault="00382604" w:rsidP="00D009C9">
      <w:pPr>
        <w:pStyle w:val="ListParagraph"/>
        <w:tabs>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70), după cuvântul ”țară” se introduc cuvintele ”sau teritoriu”.</w:t>
      </w:r>
    </w:p>
    <w:p w14:paraId="2EF85350" w14:textId="77777777" w:rsidR="00382604" w:rsidRPr="00EB5AEE" w:rsidRDefault="00382604" w:rsidP="00D009C9">
      <w:pPr>
        <w:pStyle w:val="ListParagraph"/>
        <w:numPr>
          <w:ilvl w:val="0"/>
          <w:numId w:val="9"/>
        </w:numPr>
        <w:tabs>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12:</w:t>
      </w:r>
    </w:p>
    <w:p w14:paraId="07A0DE23" w14:textId="77777777" w:rsidR="00382604" w:rsidRPr="00EB5AEE" w:rsidRDefault="00382604" w:rsidP="00D009C9">
      <w:pPr>
        <w:pStyle w:val="ListParagraph"/>
        <w:tabs>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fraza a doua se exclude;</w:t>
      </w:r>
    </w:p>
    <w:p w14:paraId="41768F6D" w14:textId="77777777" w:rsidR="00382604" w:rsidRPr="00EB5AEE" w:rsidRDefault="00382604" w:rsidP="00D009C9">
      <w:pPr>
        <w:pStyle w:val="ListParagraph"/>
        <w:tabs>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(5), după cuvântul ”întrunește” se introduce cuvântul ,,cumulativ”.</w:t>
      </w:r>
    </w:p>
    <w:p w14:paraId="7C69109A" w14:textId="77777777" w:rsidR="00382604" w:rsidRPr="00EB5AEE" w:rsidRDefault="00382604" w:rsidP="00D009C9">
      <w:pPr>
        <w:pStyle w:val="ListParagraph"/>
        <w:numPr>
          <w:ilvl w:val="0"/>
          <w:numId w:val="9"/>
        </w:numPr>
        <w:tabs>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15:</w:t>
      </w:r>
    </w:p>
    <w:p w14:paraId="65AED323" w14:textId="77777777" w:rsidR="00382604" w:rsidRPr="00EB5AEE" w:rsidRDefault="00382604" w:rsidP="00D009C9">
      <w:pPr>
        <w:pStyle w:val="ListParagraph"/>
        <w:tabs>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alineatul (9) va avea următorul cuprins:</w:t>
      </w:r>
    </w:p>
    <w:p w14:paraId="7EE6D4D4" w14:textId="77777777" w:rsidR="00382604" w:rsidRPr="00EB5AEE" w:rsidRDefault="00382604" w:rsidP="00D009C9">
      <w:pPr>
        <w:pStyle w:val="Footer"/>
        <w:tabs>
          <w:tab w:val="clear" w:pos="4677"/>
        </w:tabs>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”(9) Fără a aduce atingere dispozițiilor de la alin. (8), în cazul în care decizia se referă la rezultatele controlului mărfurilor pentru care nu s-a depus nicio notificare sumară, declarație de depozitare temporară, declarație de reexport sau declarație vamală, Serviciul Vamal poate să îi ceară solicitantului să își exercite dreptul la replică în termen de până la 24 de ore.”;</w:t>
      </w:r>
    </w:p>
    <w:p w14:paraId="787FD787" w14:textId="77777777" w:rsidR="00382604" w:rsidRPr="00EB5AEE" w:rsidRDefault="00382604" w:rsidP="00D009C9">
      <w:pPr>
        <w:pStyle w:val="Footer"/>
        <w:tabs>
          <w:tab w:val="clear" w:pos="4677"/>
          <w:tab w:val="center" w:pos="567"/>
        </w:tabs>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(12), după cuvintele ”informații tarifare obligatorii” se completează cu textul ” , a deciziei de clasificare a mărfurilor”.</w:t>
      </w:r>
    </w:p>
    <w:p w14:paraId="5B7C4276" w14:textId="77777777" w:rsidR="00382604" w:rsidRPr="00EB5AEE" w:rsidRDefault="00382604" w:rsidP="00D009C9">
      <w:pPr>
        <w:pStyle w:val="ListParagraph"/>
        <w:numPr>
          <w:ilvl w:val="0"/>
          <w:numId w:val="9"/>
        </w:numPr>
        <w:tabs>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16, alineatul (1), după cuvântul ”îndeplinite” se introduce cuvântul ”cumulativ”, iar litera a) și b) vor avea următorul cuprins:</w:t>
      </w:r>
    </w:p>
    <w:p w14:paraId="490EA2C6" w14:textId="77777777" w:rsidR="00382604" w:rsidRPr="00EB5AEE" w:rsidRDefault="00382604" w:rsidP="00D009C9">
      <w:pPr>
        <w:pStyle w:val="ListParagraph"/>
        <w:tabs>
          <w:tab w:val="left" w:pos="567"/>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în cazul în care acest lucru se impune de regimul pentru care este depusă cererea, solicitantul este înregistrat în conformitate cu articolul 7;</w:t>
      </w:r>
    </w:p>
    <w:p w14:paraId="51877413" w14:textId="77777777" w:rsidR="00382604" w:rsidRPr="00EB5AEE" w:rsidRDefault="00382604" w:rsidP="00D009C9">
      <w:pPr>
        <w:pStyle w:val="ListParagraph"/>
        <w:tabs>
          <w:tab w:val="left" w:pos="567"/>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în cazul în care acest lucru se impune de regimul pentru care este depusă cererea, solicitantul este stabilit pe teritoriul vamal;”.</w:t>
      </w:r>
    </w:p>
    <w:p w14:paraId="547CD731" w14:textId="77777777" w:rsidR="00382604" w:rsidRPr="00EB5AEE" w:rsidRDefault="00382604" w:rsidP="00D009C9">
      <w:pPr>
        <w:pStyle w:val="ListParagraph"/>
        <w:numPr>
          <w:ilvl w:val="0"/>
          <w:numId w:val="9"/>
        </w:numPr>
        <w:tabs>
          <w:tab w:val="left" w:pos="142"/>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17:</w:t>
      </w:r>
    </w:p>
    <w:p w14:paraId="545847EB" w14:textId="77777777" w:rsidR="00382604" w:rsidRPr="00EB5AEE" w:rsidRDefault="00382604" w:rsidP="00D009C9">
      <w:pPr>
        <w:pStyle w:val="ListParagraph"/>
        <w:tabs>
          <w:tab w:val="left" w:pos="142"/>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alineatul (1), textul ”subdiviziunea Serviciului Vamal competentă să ia decizia a prelungit” se substituie cu textul ”Serviciul Vamal ia decizia de a prelungi”, iar cifra ”3” se substituie cu cifra ”6”;</w:t>
      </w:r>
    </w:p>
    <w:p w14:paraId="59CBE965" w14:textId="77777777" w:rsidR="00382604" w:rsidRPr="00EB5AEE" w:rsidRDefault="00382604" w:rsidP="00D009C9">
      <w:pPr>
        <w:pStyle w:val="ListParagraph"/>
        <w:tabs>
          <w:tab w:val="left" w:pos="142"/>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cuvântul ”serioase” se substituie cu cuvântul ”întemeiate”, iar cuvântul ”investigații”</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la orice formă gramaticală, se substituie cu cuvântul ”controale” la forma gramaticală corespunzătoare;</w:t>
      </w:r>
    </w:p>
    <w:p w14:paraId="7EC5BE86" w14:textId="03B93898" w:rsidR="00382604" w:rsidRPr="00EB5AEE" w:rsidRDefault="00382604" w:rsidP="00D009C9">
      <w:pPr>
        <w:pStyle w:val="ListParagraph"/>
        <w:numPr>
          <w:ilvl w:val="0"/>
          <w:numId w:val="9"/>
        </w:numPr>
        <w:tabs>
          <w:tab w:val="left" w:pos="142"/>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sidDel="002E660B">
        <w:rPr>
          <w:rFonts w:ascii="Times New Roman" w:hAnsi="Times New Roman" w:cs="Times New Roman"/>
          <w:color w:val="000000" w:themeColor="text1"/>
          <w:sz w:val="28"/>
          <w:szCs w:val="28"/>
          <w:lang w:val="ro-RO"/>
        </w:rPr>
        <w:t xml:space="preserve"> </w:t>
      </w:r>
      <w:r w:rsidR="003C01AA" w:rsidRPr="00EB5AEE">
        <w:rPr>
          <w:rFonts w:ascii="Times New Roman" w:hAnsi="Times New Roman" w:cs="Times New Roman"/>
          <w:color w:val="000000" w:themeColor="text1"/>
          <w:sz w:val="28"/>
          <w:szCs w:val="28"/>
          <w:lang w:val="ro-RO"/>
        </w:rPr>
        <w:t>La articolul 19, litera i) se abrogă</w:t>
      </w:r>
      <w:r w:rsidRPr="00EB5AEE">
        <w:rPr>
          <w:rFonts w:ascii="Times New Roman" w:hAnsi="Times New Roman" w:cs="Times New Roman"/>
          <w:color w:val="000000" w:themeColor="text1"/>
          <w:sz w:val="28"/>
          <w:szCs w:val="28"/>
          <w:lang w:val="ro-RO"/>
        </w:rPr>
        <w:t xml:space="preserve">. </w:t>
      </w:r>
    </w:p>
    <w:p w14:paraId="032B1E08" w14:textId="77777777" w:rsidR="00382604" w:rsidRPr="00EB5AEE" w:rsidRDefault="00382604" w:rsidP="00D009C9">
      <w:pPr>
        <w:pStyle w:val="ListParagraph"/>
        <w:numPr>
          <w:ilvl w:val="0"/>
          <w:numId w:val="9"/>
        </w:numPr>
        <w:tabs>
          <w:tab w:val="left" w:pos="142"/>
          <w:tab w:val="left" w:pos="851"/>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20:</w:t>
      </w:r>
    </w:p>
    <w:p w14:paraId="282BDC6B" w14:textId="77777777" w:rsidR="00382604" w:rsidRPr="00EB5AEE" w:rsidRDefault="00382604" w:rsidP="00D009C9">
      <w:pPr>
        <w:pStyle w:val="ListParagraph"/>
        <w:tabs>
          <w:tab w:val="left" w:pos="142"/>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litera c), textul ,, , în cazul în care mărfurile se află încă sub supraveghere vamală” se exclude;</w:t>
      </w:r>
    </w:p>
    <w:p w14:paraId="35B3C19A" w14:textId="77777777" w:rsidR="00382604" w:rsidRPr="00EB5AEE" w:rsidRDefault="00382604" w:rsidP="00D009C9">
      <w:pPr>
        <w:pStyle w:val="ListParagraph"/>
        <w:tabs>
          <w:tab w:val="left" w:pos="142"/>
          <w:tab w:val="left" w:pos="851"/>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litera f) va avea următorul cuprins:</w:t>
      </w:r>
    </w:p>
    <w:p w14:paraId="4C16FB6C" w14:textId="77777777" w:rsidR="00382604" w:rsidRPr="00EB5AEE" w:rsidRDefault="00382604" w:rsidP="00D009C9">
      <w:pPr>
        <w:pStyle w:val="ListParagraph"/>
        <w:tabs>
          <w:tab w:val="left" w:pos="142"/>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”f) rezultatele controlului mărfurilor pentru care nu s-a depus nicio notificare sumară, declarație de depozitare temporară, declarație de reexport sau declarație vamală.”.</w:t>
      </w:r>
    </w:p>
    <w:p w14:paraId="28B84D34" w14:textId="77777777" w:rsidR="00382604" w:rsidRPr="00EB5AEE" w:rsidRDefault="00382604" w:rsidP="00D009C9">
      <w:pPr>
        <w:pStyle w:val="ListParagraph"/>
        <w:numPr>
          <w:ilvl w:val="0"/>
          <w:numId w:val="9"/>
        </w:numPr>
        <w:tabs>
          <w:tab w:val="left" w:pos="142"/>
          <w:tab w:val="left" w:pos="99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22 alineatul (2), cuvântul ”este” se substituie cu cuvintele ”poate fi”. </w:t>
      </w:r>
    </w:p>
    <w:p w14:paraId="41769E1B" w14:textId="77777777" w:rsidR="00382604" w:rsidRPr="00EB5AEE" w:rsidRDefault="00382604" w:rsidP="00D009C9">
      <w:pPr>
        <w:pStyle w:val="ListParagraph"/>
        <w:numPr>
          <w:ilvl w:val="0"/>
          <w:numId w:val="9"/>
        </w:numPr>
        <w:tabs>
          <w:tab w:val="left" w:pos="142"/>
          <w:tab w:val="left" w:pos="99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23:</w:t>
      </w:r>
    </w:p>
    <w:p w14:paraId="7E9C3FF5" w14:textId="77777777" w:rsidR="00382604" w:rsidRPr="00EB5AEE" w:rsidRDefault="00382604" w:rsidP="00D009C9">
      <w:pPr>
        <w:pStyle w:val="ListParagraph"/>
        <w:tabs>
          <w:tab w:val="left" w:pos="142"/>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(3) va avea următorul cuprins:</w:t>
      </w:r>
    </w:p>
    <w:p w14:paraId="4B4E8527"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”(3) Fără a aduce atingere dispozițiilor din alte domenii care precizează cazurile în care deciziile sunt lovite de nulitate, în cazurile prevăzute la art.28 şi 29, aparatul central al Serviciului Vamal le poate anula, revoca sau modifica în orice moment dacă aceasta nu este în conformitate cu legislația vamală.”;</w:t>
      </w:r>
    </w:p>
    <w:p w14:paraId="1E56F96B"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la alineatul (4), textul ”Subdiviziunea Serviciului Vamal efectuează” se substituie cu textul ”În vederea gestionării deciziilor luate, Serviciul Vamal întreprinde”; </w:t>
      </w:r>
    </w:p>
    <w:p w14:paraId="09AB45F5"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25, în ambele cazuri, textul ,,Subdiviziunea Serviciului Vamal competentă să ia decizia” se substituie cu sintagma ,,Serviciul Vamal”.</w:t>
      </w:r>
    </w:p>
    <w:p w14:paraId="0AA77171"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26 va avea următorul cuprins:</w:t>
      </w:r>
    </w:p>
    <w:p w14:paraId="54B7C0AF" w14:textId="77777777" w:rsidR="00382604" w:rsidRPr="00EB5AEE" w:rsidRDefault="00382604" w:rsidP="00D009C9">
      <w:pPr>
        <w:pStyle w:val="NormalWeb"/>
        <w:spacing w:line="276" w:lineRule="auto"/>
        <w:rPr>
          <w:color w:val="000000" w:themeColor="text1"/>
          <w:sz w:val="28"/>
          <w:szCs w:val="28"/>
          <w:lang w:val="ro-RO"/>
        </w:rPr>
      </w:pPr>
      <w:bookmarkStart w:id="2" w:name="Articolul_26."/>
      <w:r w:rsidRPr="00EB5AEE">
        <w:rPr>
          <w:b/>
          <w:bCs/>
          <w:color w:val="000000" w:themeColor="text1"/>
          <w:sz w:val="28"/>
          <w:szCs w:val="28"/>
          <w:lang w:val="ro-RO"/>
        </w:rPr>
        <w:t>”Articolul 26.</w:t>
      </w:r>
      <w:bookmarkEnd w:id="2"/>
      <w:r w:rsidRPr="00EB5AEE">
        <w:rPr>
          <w:b/>
          <w:bCs/>
          <w:color w:val="000000" w:themeColor="text1"/>
          <w:sz w:val="28"/>
          <w:szCs w:val="28"/>
          <w:lang w:val="ro-RO"/>
        </w:rPr>
        <w:t xml:space="preserve"> </w:t>
      </w:r>
      <w:r w:rsidRPr="00EB5AEE">
        <w:rPr>
          <w:color w:val="000000" w:themeColor="text1"/>
          <w:sz w:val="28"/>
          <w:szCs w:val="28"/>
          <w:lang w:val="ro-RO"/>
        </w:rPr>
        <w:t>Perioada de suspendare a unei decizii</w:t>
      </w:r>
    </w:p>
    <w:p w14:paraId="2867E21A"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(1) În cazul prevăzut la art.25 alin.(1) lit. a), perioada de suspendare stabilită de către Serviciul Vamal, corespunde perioadei necesare pentru a stabili dacă sunt îndeplinite condițiile pentru anulare, revocare sau modificare. Această perioadă nu poate depăși 30 de zile. </w:t>
      </w:r>
    </w:p>
    <w:p w14:paraId="3459C1D5"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(2) În cazul în care Serviciul Vamal consideră că titularul deciziei nu poate îndeplini criteriile prevăzute la art.39, decizia se suspendă până când se stabilește dacă încălcările grave, repetate sau infracțiunile au fost comise de către oricare dintre următoarele persoane: </w:t>
      </w:r>
    </w:p>
    <w:p w14:paraId="726DDFAB"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a) titularul deciziei; </w:t>
      </w:r>
    </w:p>
    <w:p w14:paraId="7C2A9469"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lastRenderedPageBreak/>
        <w:t xml:space="preserve">b) persoana împuternicită să îl reprezinte pe solicitant sau care exercită controlul asupra gestiunii acestuia; </w:t>
      </w:r>
    </w:p>
    <w:p w14:paraId="088C7290"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c) persoana responsabilă de domeniul vamal al titularului deciziei în cauză. </w:t>
      </w:r>
    </w:p>
    <w:p w14:paraId="0F13BFE1"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(3) În cazurile prevăzute la art.25 alin.(1) lit. b) și c), perioada de suspendare stabilită de Serviciul Vamal corespunde perioadei notificate de către titularul deciziei în conformitate cu art.25 alin.(2). Dacă este cazul, perioada de suspendare poate fi prelungită la cererea titularului deciziei. </w:t>
      </w:r>
    </w:p>
    <w:p w14:paraId="03B4CBBF"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(4) Perioada de suspendare poate fi prelungită cu perioada de care are nevoie Serviciul Vamal pentru a verifica dacă măsurile respective asigură respectarea condițiilor sau a obligațiilor. Această perioadă nu poate depăși 30 de zile. </w:t>
      </w:r>
    </w:p>
    <w:p w14:paraId="49F909EB"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(5) În cazul în care, în urma suspendării unei decizii, Serviciul Vamal intenționează să anuleze, să revoce sau să modifice decizia respectivă în conformitate cu art.28 sau 29, perioada de suspendare, astfel cum este stabilită în conformitate cu alin.(1) și (4), se prelungește până când decizia privind anularea, revocarea sau modificarea intră în vigoare.”.</w:t>
      </w:r>
    </w:p>
    <w:p w14:paraId="71FE6AAA"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27, în ambele cazuri, textul ,,Subdiviziunea Serviciului Vamal competentă să ia decizia” se substituie cu sintagma ,,Serviciul Vamal”.</w:t>
      </w:r>
    </w:p>
    <w:p w14:paraId="484EE3FC" w14:textId="54E2622C"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28 alineatul (4), cuvintele ”de regularizare” se exclud, iar după cuvântul ”anulează” se adaugă cuvântul ”și”.</w:t>
      </w:r>
    </w:p>
    <w:p w14:paraId="158D0780"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33, alineatul (12) se completează cu fraza: ”Utilizarea unei decizii pentru care a fost acordată o perioadă de utilizare prelungită, încetează odată ce sunt atinse acele cantități.”.</w:t>
      </w:r>
    </w:p>
    <w:p w14:paraId="5E6581E1"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34, se introduce articolul 34</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7734806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34</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Schimb de date referitoare la informațiile obligatorii privind originea (IOO)</w:t>
      </w:r>
    </w:p>
    <w:p w14:paraId="342F16A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Cererile pentru o decizie privind IOO pot fi depuse folosind alte mijloace decât tehnicile electronice de prelucrare a datelor.</w:t>
      </w:r>
    </w:p>
    <w:p w14:paraId="0D85150F"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Cererile pentru o decizie IOO prevăzute la alin.(1) trebuie să fie depuse și solicitantul deciziei IOO se înștiințează de către Serviciul Vamal cu privire la decizia luată, folosind formularele stabilite de Serviciul Vamal.”.</w:t>
      </w:r>
    </w:p>
    <w:p w14:paraId="458594C0" w14:textId="77777777" w:rsidR="00382604" w:rsidRPr="00EB5AEE" w:rsidRDefault="00382604" w:rsidP="00D009C9">
      <w:pPr>
        <w:pStyle w:val="ListParagraph"/>
        <w:numPr>
          <w:ilvl w:val="0"/>
          <w:numId w:val="9"/>
        </w:numPr>
        <w:tabs>
          <w:tab w:val="left" w:pos="142"/>
          <w:tab w:val="left" w:pos="284"/>
          <w:tab w:val="left" w:pos="993"/>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39 alineatul (2) punctul 1) litera a), cifrele ”100000” se substituie cu cifrele ”200000”.</w:t>
      </w:r>
    </w:p>
    <w:p w14:paraId="30A85B59"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40 alineatul (1), după cuvântul ”îndeplinește” se introduce cuvântul ”cumulativ”.</w:t>
      </w:r>
    </w:p>
    <w:p w14:paraId="45C537C1"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41 alineatul (1), după cuvântul ”îndeplinite” se introduce cuvântul ”cumulativ”.</w:t>
      </w:r>
    </w:p>
    <w:p w14:paraId="39F8B976"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42 se completează cu alineatul (3) cu următorul cuprins:</w:t>
      </w:r>
    </w:p>
    <w:p w14:paraId="15EFAF3F"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În cazul în care solicitantul este broker vamal, se consideră că criteriul prevăzut la alin. (1) este îndeplinit.”.</w:t>
      </w:r>
    </w:p>
    <w:p w14:paraId="2722D363"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articolul 43 alineatul (1), după cuvântul ”îndeplinite” se introduce cuvântul ”cumulativ”.</w:t>
      </w:r>
    </w:p>
    <w:p w14:paraId="7E144C16"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44 va avea următorul cuprins:</w:t>
      </w:r>
    </w:p>
    <w:p w14:paraId="6BB7E10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44.</w:t>
      </w:r>
      <w:r w:rsidRPr="00EB5AEE">
        <w:rPr>
          <w:rFonts w:ascii="Times New Roman" w:hAnsi="Times New Roman" w:cs="Times New Roman"/>
          <w:color w:val="000000" w:themeColor="text1"/>
          <w:sz w:val="28"/>
          <w:szCs w:val="28"/>
          <w:lang w:val="ro-RO"/>
        </w:rPr>
        <w:t xml:space="preserve"> Dreptul la o cale de atac și controlul legalității </w:t>
      </w:r>
    </w:p>
    <w:p w14:paraId="083FA45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Orice persoană are dreptul să atace deciziile vamale dacă consideră că sunt lezate drepturile sau interesele sale legitime.</w:t>
      </w:r>
    </w:p>
    <w:p w14:paraId="0C8FF094"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Persoana care a depus o cerere pentru emiterea unei decizii vamale, dar care nu a obținut o decizie privind cererea respectivă în termenul prevăzut la art.15, are dreptul de a depune cerere prealabilă. </w:t>
      </w:r>
    </w:p>
    <w:p w14:paraId="090D0AE0" w14:textId="564CBE3E"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(3) </w:t>
      </w:r>
      <w:r w:rsidR="00437F6E" w:rsidRPr="00EB5AEE">
        <w:rPr>
          <w:rFonts w:ascii="Times New Roman" w:hAnsi="Times New Roman" w:cs="Times New Roman"/>
          <w:color w:val="000000" w:themeColor="text1"/>
          <w:sz w:val="28"/>
          <w:szCs w:val="28"/>
          <w:lang w:val="ro-RO"/>
        </w:rPr>
        <w:t>Prin derogare de la prevederile Codului Administrativ, d</w:t>
      </w:r>
      <w:r w:rsidRPr="00EB5AEE">
        <w:rPr>
          <w:rFonts w:ascii="Times New Roman" w:hAnsi="Times New Roman" w:cs="Times New Roman"/>
          <w:color w:val="000000" w:themeColor="text1"/>
          <w:sz w:val="28"/>
          <w:szCs w:val="28"/>
          <w:lang w:val="ro-RO"/>
        </w:rPr>
        <w:t xml:space="preserve">ecizia vamală se contestă cu cerere prealabilă la aparatul central al Serviciului Vamal. Aparatul central al Serviciului Vamal poate anula, revoca, modifica, suspenda sau menține decizia. </w:t>
      </w:r>
    </w:p>
    <w:p w14:paraId="5466F43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Aparatul central al Serviciului Vamal, din oficiu, poate anula, revoca, suspenda sau modifica decizia vamală, precum și poate acționa legal în cazul unei decizii ilegale sau al unei inacțiuni.</w:t>
      </w:r>
    </w:p>
    <w:p w14:paraId="0CB2B3DA"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Controlul legalității realizat de către aparatul central al Serviciului Vamal privind deciziile sau inacțiunile Serviciului Vamal și ale funcționarilor vamali, inclusiv asupra actelor de procedură și/sau asupra deciziilor emise în cadrul procesului contravențional, include ansamblul acțiunilor de examinare, coordonare și control, inclusiv ridicarea spre examinare a materialelor dosarului, acțiuni realizate de către directorul Serviciului Vamal sau adjunctul acestuia, orientate spre asigurarea respectării legislației vamale și/sau contravenționale.”.</w:t>
      </w:r>
    </w:p>
    <w:p w14:paraId="79095335" w14:textId="77777777" w:rsidR="004536B2"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45 </w:t>
      </w:r>
    </w:p>
    <w:p w14:paraId="3EAA6094" w14:textId="434803AB" w:rsidR="00382604" w:rsidRPr="00EB5AEE" w:rsidRDefault="00382604" w:rsidP="00D009C9">
      <w:pPr>
        <w:tabs>
          <w:tab w:val="left" w:pos="142"/>
          <w:tab w:val="left" w:pos="284"/>
          <w:tab w:val="left" w:pos="993"/>
        </w:tabs>
        <w:spacing w:after="0" w:line="259" w:lineRule="auto"/>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(7), textul ” , dacă legea nu prevede altfel” se exclude.</w:t>
      </w:r>
    </w:p>
    <w:p w14:paraId="5718FB30" w14:textId="36DF63F5" w:rsidR="004536B2" w:rsidRPr="00EB5AEE" w:rsidRDefault="004536B2" w:rsidP="00D009C9">
      <w:pPr>
        <w:tabs>
          <w:tab w:val="left" w:pos="142"/>
          <w:tab w:val="left" w:pos="284"/>
          <w:tab w:val="left" w:pos="993"/>
        </w:tabs>
        <w:spacing w:after="0" w:line="259" w:lineRule="auto"/>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(8) va avea următorul cuprins:</w:t>
      </w:r>
    </w:p>
    <w:p w14:paraId="77C534E4" w14:textId="5FA784D0" w:rsidR="004536B2" w:rsidRPr="00EB5AEE" w:rsidRDefault="004536B2" w:rsidP="00D009C9">
      <w:pPr>
        <w:tabs>
          <w:tab w:val="left" w:pos="142"/>
          <w:tab w:val="left" w:pos="284"/>
          <w:tab w:val="left" w:pos="993"/>
        </w:tabs>
        <w:spacing w:after="0" w:line="259" w:lineRule="auto"/>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 În caz de dezacord cu decizia Serviciului Vamal dată la cererea prealabilă, acţiunea în contencios administrativ se înaintează în instanţa de judecată în a cărei rază teritorială își are sediul subdiviziunea teritorială emitentă al actului contestat.”.</w:t>
      </w:r>
    </w:p>
    <w:p w14:paraId="2947D1F4"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48 va avea următorul cuprins:</w:t>
      </w:r>
    </w:p>
    <w:p w14:paraId="434E3C5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48.</w:t>
      </w:r>
      <w:r w:rsidRPr="00EB5AEE">
        <w:rPr>
          <w:rFonts w:ascii="Times New Roman" w:hAnsi="Times New Roman" w:cs="Times New Roman"/>
          <w:color w:val="000000" w:themeColor="text1"/>
          <w:sz w:val="28"/>
          <w:szCs w:val="28"/>
          <w:lang w:val="ro-RO"/>
        </w:rPr>
        <w:t xml:space="preserve"> Tarife și costuri </w:t>
      </w:r>
    </w:p>
    <w:p w14:paraId="2B6E4A2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Serviciul Vamal nu va percepe plăți pentru efectuarea controalelor vamale sau orice altă aplicare a legislației vamale în cadrul zonelor de control vamal permanente, în timpul programului de muncă a Serviciului Vamal.</w:t>
      </w:r>
    </w:p>
    <w:p w14:paraId="41204F0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Serviciul Vamal încasează plata tarifelor sau recuperează costurile pentru prestarea de servicii speciale, cum ar fi:</w:t>
      </w:r>
    </w:p>
    <w:p w14:paraId="0F849F9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vămuirea mărfurilor sau prezența funcționarului vamal în afara programului de lucru al biroului vamal, al postului vamal sau în alte locuri decât birourile vamale sau posturile vamale;</w:t>
      </w:r>
    </w:p>
    <w:p w14:paraId="6DEBAB89"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xml:space="preserve">b) analiza sau expertiza mărfurilor, precum și cheltuielile poștale pentru returnarea acestora solicitantului, în special în cazul deciziilor luate pe baza art.32 sau al informațiilor furnizate pe baza art.10 alin.(1); </w:t>
      </w:r>
    </w:p>
    <w:p w14:paraId="0520A9C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c) examinarea mărfurilor sau prelevarea de probe de mărfuri în scopul verificării ori distrugerea mărfurilor, în cazul în care implică alte costuri decât cele legate de activitatea funcționarilor vamali; </w:t>
      </w:r>
    </w:p>
    <w:p w14:paraId="511CCB5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 măsuri excepționale de control, în cazul în care acestea se dovedesc a fi necesare din cauza naturii mărfurilor sau a unui risc potențial;</w:t>
      </w:r>
    </w:p>
    <w:p w14:paraId="58B1C95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e) escortarea mijloacelor de transport de către echipele mobile, la solicitarea persoanei;</w:t>
      </w:r>
    </w:p>
    <w:p w14:paraId="37859DF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f) sigiliile vamale.</w:t>
      </w:r>
    </w:p>
    <w:p w14:paraId="1C09EFA3" w14:textId="77777777" w:rsidR="00382604" w:rsidRPr="00EB5AEE" w:rsidRDefault="00382604" w:rsidP="00D009C9">
      <w:pPr>
        <w:pStyle w:val="ListParagraph"/>
        <w:tabs>
          <w:tab w:val="left" w:pos="142"/>
          <w:tab w:val="left" w:pos="284"/>
          <w:tab w:val="left" w:pos="993"/>
        </w:tabs>
        <w:ind w:left="0"/>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Cuantumul tarifelor și a costurile pentru prestarea de servicii speciale se stabilește de Regulamentul de punere în aplicare a Codului vamal.”.</w:t>
      </w:r>
    </w:p>
    <w:p w14:paraId="443B1110"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53: </w:t>
      </w:r>
    </w:p>
    <w:p w14:paraId="290A6C4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textul ”(în continuare – TARIM)” se exclude;</w:t>
      </w:r>
    </w:p>
    <w:p w14:paraId="0FE8B4F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textul ”TARIM-ul” se substituie cu cuvintele ”Tariful Vamal Integrat”;</w:t>
      </w:r>
    </w:p>
    <w:p w14:paraId="6D74158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(6) va avea următorul cuprins:</w:t>
      </w:r>
    </w:p>
    <w:p w14:paraId="196B41DA" w14:textId="77777777" w:rsidR="00382604" w:rsidRPr="00EB5AEE" w:rsidRDefault="00382604" w:rsidP="00D009C9">
      <w:pPr>
        <w:pStyle w:val="ListParagraph"/>
        <w:tabs>
          <w:tab w:val="left" w:pos="142"/>
          <w:tab w:val="left" w:pos="284"/>
          <w:tab w:val="left" w:pos="1276"/>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Punerea în liberă circulație sau exportul de mărfuri, cărora li se aplică măsurile prevăzute la alin.(1)-(3), poate fi supusă supravegherii.”.</w:t>
      </w:r>
    </w:p>
    <w:p w14:paraId="42C9FF45"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Articolul 54: </w:t>
      </w:r>
    </w:p>
    <w:p w14:paraId="5A52C0F3"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textul ” , în temeiul căreia se elaborează și se gestionează TARIM-ul” se exclude;</w:t>
      </w:r>
    </w:p>
    <w:p w14:paraId="33C0FDAC"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textul ”În sensul aplicării TARIM-ului, clasificare” se substituie cu cuvântul ”Clasificarea”.</w:t>
      </w:r>
    </w:p>
    <w:p w14:paraId="0DD08FB2"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57:</w:t>
      </w:r>
    </w:p>
    <w:p w14:paraId="15255BD6" w14:textId="77777777" w:rsidR="00382604" w:rsidRPr="00EB5AEE" w:rsidRDefault="00382604" w:rsidP="00D009C9">
      <w:pPr>
        <w:tabs>
          <w:tab w:val="left" w:pos="142"/>
          <w:tab w:val="left" w:pos="28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litera a), textul ”TARIM-ului” se substituie cu textul ”Tarifului Vamal Integrat”;</w:t>
      </w:r>
    </w:p>
    <w:p w14:paraId="5540CEBF" w14:textId="77777777" w:rsidR="00382604" w:rsidRPr="00EB5AEE" w:rsidRDefault="00382604" w:rsidP="00D009C9">
      <w:pPr>
        <w:pStyle w:val="ListParagraph"/>
        <w:tabs>
          <w:tab w:val="left" w:pos="142"/>
          <w:tab w:val="left" w:pos="284"/>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litera c) va avea următorul cuprins:</w:t>
      </w:r>
    </w:p>
    <w:p w14:paraId="32486375" w14:textId="77777777" w:rsidR="00382604" w:rsidRPr="00EB5AEE" w:rsidRDefault="00382604" w:rsidP="00D009C9">
      <w:pPr>
        <w:pStyle w:val="ListParagraph"/>
        <w:tabs>
          <w:tab w:val="left" w:pos="142"/>
          <w:tab w:val="left" w:pos="284"/>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alte măsuri aplicate conform legislației referitoare la originea mărfurilor.”.</w:t>
      </w:r>
    </w:p>
    <w:p w14:paraId="1E1C52D4" w14:textId="77777777" w:rsidR="00382604" w:rsidRPr="00EB5AEE" w:rsidRDefault="00382604" w:rsidP="00D009C9">
      <w:pPr>
        <w:pStyle w:val="ListParagraph"/>
        <w:numPr>
          <w:ilvl w:val="0"/>
          <w:numId w:val="9"/>
        </w:numPr>
        <w:tabs>
          <w:tab w:val="left" w:pos="142"/>
          <w:tab w:val="left" w:pos="18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58 va avea următorul cuprins:</w:t>
      </w:r>
    </w:p>
    <w:p w14:paraId="3FA241E4"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58.</w:t>
      </w:r>
      <w:r w:rsidRPr="00EB5AEE">
        <w:rPr>
          <w:rFonts w:ascii="Times New Roman" w:hAnsi="Times New Roman" w:cs="Times New Roman"/>
          <w:color w:val="000000" w:themeColor="text1"/>
          <w:sz w:val="28"/>
          <w:szCs w:val="28"/>
          <w:lang w:val="ro-RO"/>
        </w:rPr>
        <w:t xml:space="preserve"> Originea preferențială a mărfurilor</w:t>
      </w:r>
    </w:p>
    <w:p w14:paraId="4EC6AE7B"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Pentru a beneficia de măsurile menționate la art.53 alin. (3) lit. d), mărfurile trebuie să respecte regulile privind originea preferențială menționate la alin. (2).</w:t>
      </w:r>
    </w:p>
    <w:p w14:paraId="72544C24" w14:textId="77777777" w:rsidR="00D845B8"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Pentru mărfurile care beneficiază de măsuri preferențiale incluse în acordurile încheiate între Republica Moldova și anumite țări sau teritorii, ori grupuri de țări sau teritorii din afara teritoriului vamal, regulile privind originea preferențială sunt stabilite în acordurile respective.</w:t>
      </w:r>
    </w:p>
    <w:p w14:paraId="372078AE" w14:textId="35D87C05" w:rsidR="00382604" w:rsidRPr="00EB5AEE" w:rsidRDefault="00D845B8"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(3) Serviciul Vamal este desemnat drept autoritate împuternicită cu eliberarea certificatelor de origine preferenţială la exportul mărfurilor, în conformitate cu prevederile acordurilor menționate la alin. (2), potrivit procedurii stabilite de Serviciul Vamal.”</w:t>
      </w:r>
      <w:r w:rsidR="00382604" w:rsidRPr="00EB5AEE">
        <w:rPr>
          <w:rFonts w:ascii="Times New Roman" w:hAnsi="Times New Roman" w:cs="Times New Roman"/>
          <w:color w:val="000000" w:themeColor="text1"/>
          <w:sz w:val="28"/>
          <w:szCs w:val="28"/>
          <w:lang w:val="ro-RO"/>
        </w:rPr>
        <w:t>.</w:t>
      </w:r>
    </w:p>
    <w:p w14:paraId="73C27670" w14:textId="77777777" w:rsidR="00382604" w:rsidRPr="00EB5AEE" w:rsidRDefault="00382604" w:rsidP="00D009C9">
      <w:pPr>
        <w:pStyle w:val="ListParagraph"/>
        <w:numPr>
          <w:ilvl w:val="0"/>
          <w:numId w:val="9"/>
        </w:numPr>
        <w:tabs>
          <w:tab w:val="left" w:pos="142"/>
          <w:tab w:val="left" w:pos="284"/>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59 va avea următorul cuprins:</w:t>
      </w:r>
    </w:p>
    <w:p w14:paraId="06468E9E" w14:textId="77777777" w:rsidR="00382604" w:rsidRPr="00EB5AEE" w:rsidRDefault="00382604" w:rsidP="00D009C9">
      <w:pPr>
        <w:pStyle w:val="Footer"/>
        <w:tabs>
          <w:tab w:val="clear" w:pos="4677"/>
          <w:tab w:val="center" w:pos="567"/>
        </w:tabs>
        <w:spacing w:line="276" w:lineRule="auto"/>
        <w:ind w:firstLine="45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59.</w:t>
      </w:r>
      <w:r w:rsidRPr="00EB5AEE">
        <w:rPr>
          <w:rFonts w:ascii="Times New Roman" w:hAnsi="Times New Roman" w:cs="Times New Roman"/>
          <w:i/>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Determinarea țării sau a teritoriului de origine</w:t>
      </w:r>
    </w:p>
    <w:p w14:paraId="5BD9F47A" w14:textId="77777777" w:rsidR="00382604" w:rsidRPr="00EB5AEE" w:rsidRDefault="00382604" w:rsidP="00D009C9">
      <w:pPr>
        <w:pStyle w:val="Footer"/>
        <w:tabs>
          <w:tab w:val="clear" w:pos="4677"/>
          <w:tab w:val="center" w:pos="567"/>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Drept țară sau teritoriului de origine a mărfii se consideră țara în care marfa a fost obținută integral sau a fost supusă unei prelucrări suficiente conform criteriilor stabilite de prezentul cod și de acordurile internaționale la care Republica Moldova este parte.</w:t>
      </w:r>
    </w:p>
    <w:p w14:paraId="5384C52F" w14:textId="3E92759C" w:rsidR="00382604" w:rsidRPr="00EB5AEE" w:rsidRDefault="00382604" w:rsidP="00D009C9">
      <w:pPr>
        <w:pStyle w:val="Footer"/>
        <w:tabs>
          <w:tab w:val="clear" w:pos="4677"/>
          <w:tab w:val="center" w:pos="567"/>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Drept țară sau teritoriu de origine a mărfii pot fi considerate și un grup de țări sau teritorii, o uniune vamală de țări și/sau teritorii, în cazul în care este necesar de a le evidenția în scopul determinării originii mărfii.</w:t>
      </w:r>
    </w:p>
    <w:p w14:paraId="278D8640" w14:textId="77777777" w:rsidR="00382604" w:rsidRPr="00EB5AEE" w:rsidRDefault="00382604" w:rsidP="00D009C9">
      <w:pPr>
        <w:pStyle w:val="ListParagraph"/>
        <w:numPr>
          <w:ilvl w:val="0"/>
          <w:numId w:val="9"/>
        </w:numPr>
        <w:tabs>
          <w:tab w:val="left" w:pos="142"/>
          <w:tab w:val="left" w:pos="284"/>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60 alineatul (2), litera b) va avea următorul cuprins:</w:t>
      </w:r>
    </w:p>
    <w:p w14:paraId="7B64077C"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”b) </w:t>
      </w:r>
      <w:r w:rsidRPr="00EB5AEE">
        <w:rPr>
          <w:rStyle w:val="normaltextrun"/>
          <w:rFonts w:ascii="Times New Roman" w:hAnsi="Times New Roman" w:cs="Times New Roman"/>
          <w:color w:val="000000" w:themeColor="text1"/>
          <w:sz w:val="28"/>
          <w:szCs w:val="28"/>
          <w:lang w:val="ro-RO"/>
        </w:rPr>
        <w:t>produsele din regnul vegetal cultivate și recoltate în acea țară sau teritoriu;”</w:t>
      </w:r>
      <w:r w:rsidRPr="00EB5AEE">
        <w:rPr>
          <w:rFonts w:ascii="Times New Roman" w:hAnsi="Times New Roman" w:cs="Times New Roman"/>
          <w:color w:val="000000" w:themeColor="text1"/>
          <w:sz w:val="28"/>
          <w:szCs w:val="28"/>
          <w:lang w:val="ro-RO"/>
        </w:rPr>
        <w:t>.</w:t>
      </w:r>
    </w:p>
    <w:p w14:paraId="47800FC4" w14:textId="77777777" w:rsidR="00382604" w:rsidRPr="00EB5AEE" w:rsidRDefault="00382604" w:rsidP="00D009C9">
      <w:pPr>
        <w:pStyle w:val="ListParagraph"/>
        <w:numPr>
          <w:ilvl w:val="0"/>
          <w:numId w:val="9"/>
        </w:numPr>
        <w:tabs>
          <w:tab w:val="left" w:pos="142"/>
          <w:tab w:val="left" w:pos="284"/>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61 va avea următorul cuprins:</w:t>
      </w:r>
    </w:p>
    <w:p w14:paraId="16E9A574"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61</w:t>
      </w: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i/>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Mărfurile în a căror producere intervin mai multe țări sau teritorii</w:t>
      </w:r>
    </w:p>
    <w:p w14:paraId="1C7CFF0D"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 </w:t>
      </w:r>
      <w:r w:rsidRPr="00EB5AEE">
        <w:rPr>
          <w:rStyle w:val="normaltextrun"/>
          <w:rFonts w:ascii="Times New Roman" w:hAnsi="Times New Roman" w:cs="Times New Roman"/>
          <w:color w:val="000000" w:themeColor="text1"/>
          <w:sz w:val="28"/>
          <w:szCs w:val="28"/>
          <w:lang w:val="ro-RO"/>
        </w:rPr>
        <w:t xml:space="preserve">Mărfurile în a căror producere intervin mai multe țări sau teritorii și care nu fac obiectul regulilor menționate la alin. (2), sunt considerate ca fiind originare din țara sau teritoriul în care au fost supuse ultimei transformări sau prelucrări substanțiale, justificată economic, efectuată într-o întreprindere echipată în acest scop, și din care a rezultat un produs nou sau care reprezintă un stadiu de fabricație important. </w:t>
      </w:r>
    </w:p>
    <w:p w14:paraId="02515A23"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w:t>
      </w:r>
      <w:r w:rsidRPr="00EB5AEE">
        <w:rPr>
          <w:rStyle w:val="normaltextrun"/>
          <w:rFonts w:ascii="Times New Roman" w:hAnsi="Times New Roman" w:cs="Times New Roman"/>
          <w:color w:val="000000" w:themeColor="text1"/>
          <w:sz w:val="28"/>
          <w:szCs w:val="28"/>
          <w:lang w:val="ro-RO"/>
        </w:rPr>
        <w:t xml:space="preserve">Mărfurile supuse regulilor stabilite de </w:t>
      </w:r>
      <w:r w:rsidRPr="00EB5AEE">
        <w:rPr>
          <w:rFonts w:ascii="Times New Roman" w:hAnsi="Times New Roman" w:cs="Times New Roman"/>
          <w:color w:val="000000" w:themeColor="text1"/>
          <w:sz w:val="28"/>
          <w:szCs w:val="28"/>
          <w:lang w:val="ro-RO"/>
        </w:rPr>
        <w:t xml:space="preserve">Regulamentul privind punerea în aplicare a Codului vamal, </w:t>
      </w:r>
      <w:r w:rsidRPr="00EB5AEE">
        <w:rPr>
          <w:rStyle w:val="normaltextrun"/>
          <w:rFonts w:ascii="Times New Roman" w:hAnsi="Times New Roman" w:cs="Times New Roman"/>
          <w:color w:val="000000" w:themeColor="text1"/>
          <w:sz w:val="28"/>
          <w:szCs w:val="28"/>
          <w:lang w:val="ro-RO"/>
        </w:rPr>
        <w:t xml:space="preserve">se consideră că au suferit ultima lor transformare sau prelucrare substanțială, și din care a rezultat un produs nou sau care reprezintă un stadiu de fabricație important în țara sau teritoriul identificat în conformitate cu regulile respective.”. </w:t>
      </w:r>
    </w:p>
    <w:p w14:paraId="05FB9DFA" w14:textId="77777777" w:rsidR="00382604" w:rsidRPr="00EB5AEE" w:rsidRDefault="00382604" w:rsidP="00D009C9">
      <w:pPr>
        <w:pStyle w:val="ListParagraph"/>
        <w:numPr>
          <w:ilvl w:val="0"/>
          <w:numId w:val="9"/>
        </w:numPr>
        <w:tabs>
          <w:tab w:val="left" w:pos="142"/>
          <w:tab w:val="left" w:pos="284"/>
          <w:tab w:val="left" w:pos="540"/>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61, se introduce articolul 61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20E82836" w14:textId="77777777" w:rsidR="00382604" w:rsidRPr="00EB5AEE" w:rsidRDefault="00382604" w:rsidP="00D009C9">
      <w:pPr>
        <w:pStyle w:val="ListParagraph"/>
        <w:tabs>
          <w:tab w:val="left" w:pos="142"/>
          <w:tab w:val="left" w:pos="284"/>
          <w:tab w:val="left" w:pos="709"/>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61</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 xml:space="preserve">. </w:t>
      </w:r>
      <w:r w:rsidRPr="00EB5AEE">
        <w:rPr>
          <w:rStyle w:val="normaltextrun"/>
          <w:rFonts w:ascii="Times New Roman" w:hAnsi="Times New Roman" w:cs="Times New Roman"/>
          <w:color w:val="000000" w:themeColor="text1"/>
          <w:sz w:val="28"/>
          <w:szCs w:val="28"/>
          <w:lang w:val="ro-RO"/>
        </w:rPr>
        <w:t>Operațiuni de transformare sau prelucrare care nu sunt justificate economic</w:t>
      </w:r>
    </w:p>
    <w:p w14:paraId="055B666B" w14:textId="77777777" w:rsidR="00382604" w:rsidRPr="00EB5AEE" w:rsidRDefault="00382604" w:rsidP="00D009C9">
      <w:pPr>
        <w:pStyle w:val="Footer"/>
        <w:tabs>
          <w:tab w:val="left" w:pos="540"/>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 </w:t>
      </w:r>
      <w:r w:rsidRPr="00EB5AEE">
        <w:rPr>
          <w:rStyle w:val="normaltextrun"/>
          <w:rFonts w:ascii="Times New Roman" w:hAnsi="Times New Roman" w:cs="Times New Roman"/>
          <w:color w:val="000000" w:themeColor="text1"/>
          <w:sz w:val="28"/>
          <w:szCs w:val="28"/>
          <w:lang w:val="ro-RO"/>
        </w:rPr>
        <w:t xml:space="preserve">Orice operațiune de transformare sau prelucrare efectuată într-o altă țară sau teritoriu este considerată nejustificată din punct de vedere economic dacă se stabilește, pe baza faptelor disponibile, că scopul operațiunii respective a fost evitarea aplicării măsurilor menționate la art. 57. </w:t>
      </w:r>
    </w:p>
    <w:p w14:paraId="1E74D40D" w14:textId="77777777" w:rsidR="00382604" w:rsidRPr="00EB5AEE" w:rsidRDefault="00382604" w:rsidP="00D009C9">
      <w:pPr>
        <w:pStyle w:val="Footer"/>
        <w:tabs>
          <w:tab w:val="left" w:pos="540"/>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Dacă </w:t>
      </w:r>
      <w:r w:rsidRPr="00EB5AEE">
        <w:rPr>
          <w:rStyle w:val="normaltextrun"/>
          <w:rFonts w:ascii="Times New Roman" w:hAnsi="Times New Roman" w:cs="Times New Roman"/>
          <w:color w:val="000000" w:themeColor="text1"/>
          <w:sz w:val="28"/>
          <w:szCs w:val="28"/>
          <w:lang w:val="ro-RO"/>
        </w:rPr>
        <w:t xml:space="preserve">bunurile se supun regulilor stabilite de </w:t>
      </w:r>
      <w:r w:rsidRPr="00EB5AEE">
        <w:rPr>
          <w:rFonts w:ascii="Times New Roman" w:hAnsi="Times New Roman" w:cs="Times New Roman"/>
          <w:color w:val="000000" w:themeColor="text1"/>
          <w:sz w:val="28"/>
          <w:szCs w:val="28"/>
          <w:lang w:val="ro-RO"/>
        </w:rPr>
        <w:t>Regulamentul privind punerea în aplicare a Codului vamal</w:t>
      </w:r>
      <w:r w:rsidRPr="00EB5AEE">
        <w:rPr>
          <w:rStyle w:val="normaltextrun"/>
          <w:rFonts w:ascii="Times New Roman" w:hAnsi="Times New Roman" w:cs="Times New Roman"/>
          <w:color w:val="000000" w:themeColor="text1"/>
          <w:sz w:val="28"/>
          <w:szCs w:val="28"/>
          <w:lang w:val="ro-RO"/>
        </w:rPr>
        <w:t xml:space="preserve">, operațiunile de transformare sau prelucrare care nu </w:t>
      </w:r>
      <w:r w:rsidRPr="00EB5AEE">
        <w:rPr>
          <w:rStyle w:val="normaltextrun"/>
          <w:rFonts w:ascii="Times New Roman" w:hAnsi="Times New Roman" w:cs="Times New Roman"/>
          <w:color w:val="000000" w:themeColor="text1"/>
          <w:sz w:val="28"/>
          <w:szCs w:val="28"/>
          <w:lang w:val="ro-RO"/>
        </w:rPr>
        <w:lastRenderedPageBreak/>
        <w:t>sunt justificate din punct de vedere economic se stabilesc în conformitate cu regulile respective.</w:t>
      </w:r>
    </w:p>
    <w:p w14:paraId="02F7C943" w14:textId="77777777" w:rsidR="00382604" w:rsidRPr="00EB5AEE" w:rsidRDefault="00382604" w:rsidP="00D009C9">
      <w:pPr>
        <w:pStyle w:val="Footer"/>
        <w:tabs>
          <w:tab w:val="left" w:pos="540"/>
        </w:tabs>
        <w:spacing w:line="276" w:lineRule="auto"/>
        <w:ind w:firstLine="567"/>
        <w:jc w:val="both"/>
        <w:rPr>
          <w:rStyle w:val="normaltextrun"/>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(3) Dacă mărfurile </w:t>
      </w:r>
      <w:r w:rsidRPr="00EB5AEE">
        <w:rPr>
          <w:rStyle w:val="normaltextrun"/>
          <w:rFonts w:ascii="Times New Roman" w:hAnsi="Times New Roman" w:cs="Times New Roman"/>
          <w:color w:val="000000" w:themeColor="text1"/>
          <w:sz w:val="28"/>
          <w:szCs w:val="28"/>
          <w:lang w:val="ro-RO"/>
        </w:rPr>
        <w:t xml:space="preserve">nu se supun regulilor stabilite de </w:t>
      </w:r>
      <w:r w:rsidRPr="00EB5AEE">
        <w:rPr>
          <w:rFonts w:ascii="Times New Roman" w:hAnsi="Times New Roman" w:cs="Times New Roman"/>
          <w:color w:val="000000" w:themeColor="text1"/>
          <w:sz w:val="28"/>
          <w:szCs w:val="28"/>
          <w:lang w:val="ro-RO"/>
        </w:rPr>
        <w:t xml:space="preserve">Regulamentul privind punerea în aplicare a Codului vamal și </w:t>
      </w:r>
      <w:r w:rsidRPr="00EB5AEE">
        <w:rPr>
          <w:rStyle w:val="normaltextrun"/>
          <w:rFonts w:ascii="Times New Roman" w:hAnsi="Times New Roman" w:cs="Times New Roman"/>
          <w:color w:val="000000" w:themeColor="text1"/>
          <w:sz w:val="28"/>
          <w:szCs w:val="28"/>
          <w:lang w:val="ro-RO"/>
        </w:rPr>
        <w:t>în cazul în care ultima prelucrare sau transformare este considerată nejustificată din punct de vedere economic, originea mărfurilor este în țara sau teritoriul de unde provine cea mai mare parte a materialelor. În cazul în care produsul final urmează să fie clasificat la capitolele 1-29 sau 31-40 din Nomenclatura Combinată, cea mai mare parte a materialelor utilizate se determină pe baza greutății materialelor. În cazul în care produsul final urmează să fie clasificat în conformitate cu capitolele 30 sau 41 până la 97 din Nomenclatura Combinată, cea mai mare parte a materialelor utilizate se determină pe baza valorii materialelor.”.</w:t>
      </w:r>
    </w:p>
    <w:p w14:paraId="76F0B297" w14:textId="77777777" w:rsidR="00382604" w:rsidRPr="00EB5AEE" w:rsidRDefault="00382604" w:rsidP="00D009C9">
      <w:pPr>
        <w:pStyle w:val="ListParagraph"/>
        <w:numPr>
          <w:ilvl w:val="0"/>
          <w:numId w:val="9"/>
        </w:numPr>
        <w:tabs>
          <w:tab w:val="left" w:pos="142"/>
          <w:tab w:val="left" w:pos="284"/>
          <w:tab w:val="left" w:pos="990"/>
        </w:tabs>
        <w:spacing w:after="0"/>
        <w:ind w:left="0" w:firstLine="567"/>
        <w:jc w:val="both"/>
        <w:rPr>
          <w:rStyle w:val="normaltextrun"/>
          <w:rFonts w:ascii="Times New Roman" w:hAnsi="Times New Roman" w:cs="Times New Roman"/>
          <w:color w:val="000000" w:themeColor="text1"/>
          <w:sz w:val="28"/>
          <w:szCs w:val="28"/>
          <w:lang w:val="ro-RO"/>
        </w:rPr>
      </w:pPr>
      <w:r w:rsidRPr="00EB5AEE">
        <w:rPr>
          <w:rStyle w:val="normaltextrun"/>
          <w:rFonts w:ascii="Times New Roman" w:hAnsi="Times New Roman" w:cs="Times New Roman"/>
          <w:color w:val="000000" w:themeColor="text1"/>
          <w:sz w:val="28"/>
          <w:szCs w:val="28"/>
          <w:lang w:val="ro-RO"/>
        </w:rPr>
        <w:t>Articolul 62:</w:t>
      </w:r>
    </w:p>
    <w:p w14:paraId="0B00499A" w14:textId="77777777" w:rsidR="00382604" w:rsidRPr="00EB5AEE" w:rsidRDefault="00382604" w:rsidP="00D009C9">
      <w:pPr>
        <w:pStyle w:val="ListParagraph"/>
        <w:tabs>
          <w:tab w:val="left" w:pos="142"/>
          <w:tab w:val="left" w:pos="284"/>
          <w:tab w:val="left" w:pos="1134"/>
        </w:tabs>
        <w:spacing w:after="0"/>
        <w:ind w:left="567"/>
        <w:jc w:val="both"/>
        <w:rPr>
          <w:rFonts w:ascii="Times New Roman" w:hAnsi="Times New Roman" w:cs="Times New Roman"/>
          <w:color w:val="000000" w:themeColor="text1"/>
          <w:sz w:val="28"/>
          <w:szCs w:val="28"/>
          <w:lang w:val="ro-RO"/>
        </w:rPr>
      </w:pPr>
      <w:r w:rsidRPr="00EB5AEE">
        <w:rPr>
          <w:rStyle w:val="normaltextrun"/>
          <w:rFonts w:ascii="Times New Roman" w:hAnsi="Times New Roman" w:cs="Times New Roman"/>
          <w:color w:val="000000" w:themeColor="text1"/>
          <w:sz w:val="28"/>
          <w:szCs w:val="28"/>
          <w:lang w:val="ro-RO"/>
        </w:rPr>
        <w:t xml:space="preserve">alineatul (2) </w:t>
      </w:r>
      <w:r w:rsidRPr="00EB5AEE">
        <w:rPr>
          <w:rFonts w:ascii="Times New Roman" w:hAnsi="Times New Roman" w:cs="Times New Roman"/>
          <w:color w:val="000000" w:themeColor="text1"/>
          <w:sz w:val="28"/>
          <w:szCs w:val="28"/>
          <w:lang w:val="ro-RO"/>
        </w:rPr>
        <w:t>va avea următorul cuprins:</w:t>
      </w:r>
    </w:p>
    <w:p w14:paraId="251459C3"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Dacă </w:t>
      </w:r>
      <w:r w:rsidRPr="00EB5AEE">
        <w:rPr>
          <w:rStyle w:val="normaltextrun"/>
          <w:rFonts w:ascii="Times New Roman" w:hAnsi="Times New Roman" w:cs="Times New Roman"/>
          <w:color w:val="000000" w:themeColor="text1"/>
          <w:sz w:val="28"/>
          <w:szCs w:val="28"/>
          <w:lang w:val="ro-RO"/>
        </w:rPr>
        <w:t xml:space="preserve">bunurile sunt supuse regulilor stabilite de </w:t>
      </w:r>
      <w:r w:rsidRPr="00EB5AEE">
        <w:rPr>
          <w:rFonts w:ascii="Times New Roman" w:hAnsi="Times New Roman" w:cs="Times New Roman"/>
          <w:color w:val="000000" w:themeColor="text1"/>
          <w:sz w:val="28"/>
          <w:szCs w:val="28"/>
          <w:lang w:val="ro-RO"/>
        </w:rPr>
        <w:t>Regulamentul privind punerea în aplicare a Codului vamal</w:t>
      </w:r>
      <w:r w:rsidRPr="00EB5AEE">
        <w:rPr>
          <w:rStyle w:val="normaltextrun"/>
          <w:rFonts w:ascii="Times New Roman" w:hAnsi="Times New Roman" w:cs="Times New Roman"/>
          <w:color w:val="000000" w:themeColor="text1"/>
          <w:sz w:val="28"/>
          <w:szCs w:val="28"/>
          <w:lang w:val="ro-RO"/>
        </w:rPr>
        <w:t>, ultima prelucrare sau transformare care este considerată a fi o operațiune minimă se determină în conformitate cu regulile respective.</w:t>
      </w:r>
      <w:r w:rsidRPr="00EB5AEE">
        <w:rPr>
          <w:rFonts w:ascii="Times New Roman" w:hAnsi="Times New Roman" w:cs="Times New Roman"/>
          <w:color w:val="000000" w:themeColor="text1"/>
          <w:sz w:val="28"/>
          <w:szCs w:val="28"/>
          <w:lang w:val="ro-RO"/>
        </w:rPr>
        <w:t>”;</w:t>
      </w:r>
    </w:p>
    <w:p w14:paraId="18C445E4"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(3) cu următorul cuprins:</w:t>
      </w:r>
    </w:p>
    <w:p w14:paraId="3CB9EA36"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Dacă mărfurile nu se supun regulilor</w:t>
      </w:r>
      <w:r w:rsidRPr="00EB5AEE">
        <w:rPr>
          <w:rStyle w:val="normaltextrun"/>
          <w:rFonts w:ascii="Times New Roman" w:hAnsi="Times New Roman" w:cs="Times New Roman"/>
          <w:color w:val="000000" w:themeColor="text1"/>
          <w:sz w:val="28"/>
          <w:szCs w:val="28"/>
          <w:lang w:val="ro-RO"/>
        </w:rPr>
        <w:t xml:space="preserve"> stabilite de </w:t>
      </w:r>
      <w:r w:rsidRPr="00EB5AEE">
        <w:rPr>
          <w:rFonts w:ascii="Times New Roman" w:hAnsi="Times New Roman" w:cs="Times New Roman"/>
          <w:color w:val="000000" w:themeColor="text1"/>
          <w:sz w:val="28"/>
          <w:szCs w:val="28"/>
          <w:lang w:val="ro-RO"/>
        </w:rPr>
        <w:t xml:space="preserve">Regulamentul privind punerea în aplicare a Codului vamal și </w:t>
      </w:r>
      <w:r w:rsidRPr="00EB5AEE">
        <w:rPr>
          <w:rStyle w:val="normaltextrun"/>
          <w:rFonts w:ascii="Times New Roman" w:hAnsi="Times New Roman" w:cs="Times New Roman"/>
          <w:color w:val="000000" w:themeColor="text1"/>
          <w:sz w:val="28"/>
          <w:szCs w:val="28"/>
          <w:lang w:val="ro-RO"/>
        </w:rPr>
        <w:t>în cazul în care ultima prelucrare sau transformare este considerată a fi o operațiune minimă, originea mărfurilor este țara sau teritoriul de unde provine cea mai mare parte a materialelor. În cazul în care produsul final urmează să fie clasificat la capitolele 1-29 sau 31-40 din Nomenclatura Combinată, cea mai mare parte a materialelor utilizate se determină pe baza greutății materialelor. În cazul în care produsul final urmează să fie clasificat în conformitate cu capitolele 30 sau 41 până la 97 din Nomenclatura Combinată, cea mai mare parte a materialelor utilizate se determină pe baza valorii materialelor.</w:t>
      </w:r>
      <w:r w:rsidRPr="00EB5AEE">
        <w:rPr>
          <w:rFonts w:ascii="Times New Roman" w:hAnsi="Times New Roman" w:cs="Times New Roman"/>
          <w:color w:val="000000" w:themeColor="text1"/>
          <w:sz w:val="28"/>
          <w:szCs w:val="28"/>
          <w:lang w:val="ro-RO"/>
        </w:rPr>
        <w:t>”.</w:t>
      </w:r>
    </w:p>
    <w:p w14:paraId="72957834" w14:textId="13368469" w:rsidR="00EF3AD0" w:rsidRPr="00EB5AEE" w:rsidRDefault="00EF3AD0" w:rsidP="00D009C9">
      <w:pPr>
        <w:pStyle w:val="ListParagraph"/>
        <w:numPr>
          <w:ilvl w:val="0"/>
          <w:numId w:val="9"/>
        </w:numPr>
        <w:tabs>
          <w:tab w:val="left" w:pos="142"/>
          <w:tab w:val="left" w:pos="284"/>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65 alineatul (3) cuvintele ”documentul ce dovedeşte originea nepreferenţială” se substituie cu textul ,,certificatul de origine nepreferențială a mărfurilor a cărui formă este prevăzută în Regulamentul de </w:t>
      </w:r>
      <w:r w:rsidR="0055327B" w:rsidRPr="00EB5AEE">
        <w:rPr>
          <w:rFonts w:ascii="Times New Roman" w:hAnsi="Times New Roman" w:cs="Times New Roman"/>
          <w:color w:val="000000" w:themeColor="text1"/>
          <w:sz w:val="28"/>
          <w:szCs w:val="28"/>
          <w:lang w:val="ro-RO"/>
        </w:rPr>
        <w:t xml:space="preserve">punere în </w:t>
      </w:r>
      <w:r w:rsidRPr="00EB5AEE">
        <w:rPr>
          <w:rFonts w:ascii="Times New Roman" w:hAnsi="Times New Roman" w:cs="Times New Roman"/>
          <w:color w:val="000000" w:themeColor="text1"/>
          <w:sz w:val="28"/>
          <w:szCs w:val="28"/>
          <w:lang w:val="ro-RO"/>
        </w:rPr>
        <w:t>aplicare a Codului Vamal”.</w:t>
      </w:r>
    </w:p>
    <w:p w14:paraId="435ADDCD" w14:textId="040FF0CC" w:rsidR="00382604" w:rsidRPr="00EB5AEE" w:rsidRDefault="00382604" w:rsidP="00D009C9">
      <w:pPr>
        <w:pStyle w:val="ListParagraph"/>
        <w:numPr>
          <w:ilvl w:val="0"/>
          <w:numId w:val="9"/>
        </w:numPr>
        <w:tabs>
          <w:tab w:val="left" w:pos="142"/>
          <w:tab w:val="left" w:pos="284"/>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68, alineatul (2) va avea următorul cuprins:</w:t>
      </w:r>
    </w:p>
    <w:p w14:paraId="0FFBE68E"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așteptarea rezultatelor procedurii de verificare, menționate la alin.(1), mărfurile pot fi eliberate cu condiția ca garanția să fie asigurată pentru cuantumul datoriei vamale care poate apărea.”.</w:t>
      </w:r>
    </w:p>
    <w:p w14:paraId="218C92B2" w14:textId="5A324772" w:rsidR="002679AC" w:rsidRPr="00EB5AEE" w:rsidRDefault="002679AC" w:rsidP="00D009C9">
      <w:pPr>
        <w:pStyle w:val="ListParagraph"/>
        <w:numPr>
          <w:ilvl w:val="0"/>
          <w:numId w:val="9"/>
        </w:numPr>
        <w:tabs>
          <w:tab w:val="left" w:pos="142"/>
          <w:tab w:val="left" w:pos="284"/>
          <w:tab w:val="left" w:pos="710"/>
          <w:tab w:val="left" w:pos="99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69</w:t>
      </w:r>
    </w:p>
    <w:p w14:paraId="55EBC3D8" w14:textId="2676B1C9" w:rsidR="002679AC" w:rsidRPr="00EB5AEE" w:rsidRDefault="002679AC" w:rsidP="00D009C9">
      <w:pPr>
        <w:pStyle w:val="ListParagraph"/>
        <w:tabs>
          <w:tab w:val="left" w:pos="142"/>
          <w:tab w:val="left" w:pos="284"/>
          <w:tab w:val="left" w:pos="710"/>
          <w:tab w:val="left" w:pos="99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alineatul (3) după cuvintele ,,Statutul de exportator aprobat se acordă” se completează cu cuvintele ”conform procedurii stabilite”.</w:t>
      </w:r>
    </w:p>
    <w:p w14:paraId="4DC88A56" w14:textId="7E6C7334" w:rsidR="00382604" w:rsidRPr="00EB5AEE" w:rsidRDefault="00382604" w:rsidP="00D009C9">
      <w:pPr>
        <w:pStyle w:val="ListParagraph"/>
        <w:tabs>
          <w:tab w:val="left" w:pos="142"/>
          <w:tab w:val="left" w:pos="284"/>
          <w:tab w:val="left" w:pos="710"/>
          <w:tab w:val="left" w:pos="99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va avea următorul cuprins:</w:t>
      </w:r>
    </w:p>
    <w:p w14:paraId="216FDA4A" w14:textId="77777777" w:rsidR="00382604" w:rsidRPr="00EB5AEE" w:rsidRDefault="00382604" w:rsidP="00D009C9">
      <w:pPr>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Serviciul Vamal furnizează țărilor și teritoriilor în cauză adresele autorităților vamale responsabile de controlul declarațiilor de origine întocmite de exportatorii aprobați.”.</w:t>
      </w:r>
    </w:p>
    <w:p w14:paraId="5B160294"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71, cuvintele ”tarifului vamal și a măsurilor” se substituie cu cuvintele ,,măsurilor tarifare și”.</w:t>
      </w:r>
    </w:p>
    <w:p w14:paraId="766DBC5B"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72 alineatul (4), cuvântul ”una” se substituie cu cuvântul ”oricare”.</w:t>
      </w:r>
    </w:p>
    <w:p w14:paraId="6ADFF208"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77 se abrogă.</w:t>
      </w:r>
    </w:p>
    <w:p w14:paraId="2C550A3A"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79 alineatul (2) litera a), cifrele ”41” se substituie cu cifrele ”39”.</w:t>
      </w:r>
    </w:p>
    <w:p w14:paraId="55762D82"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87:</w:t>
      </w:r>
    </w:p>
    <w:p w14:paraId="31BCB74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alineatul (1) litera a), se completează cu textul ” , inclusiv în temeiul regimului de destinație finală”; </w:t>
      </w:r>
    </w:p>
    <w:p w14:paraId="2FD023F1"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cuvântul ”false” se substituie cu cuvântul ”eronate”.</w:t>
      </w:r>
    </w:p>
    <w:p w14:paraId="5EFFA5C6" w14:textId="77777777" w:rsidR="00382604" w:rsidRPr="00EB5AEE" w:rsidRDefault="00382604" w:rsidP="00D009C9">
      <w:pPr>
        <w:pStyle w:val="ListParagraph"/>
        <w:numPr>
          <w:ilvl w:val="0"/>
          <w:numId w:val="9"/>
        </w:numPr>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88 se completează cu alineatul (3) cu următorul cuprins:</w:t>
      </w:r>
    </w:p>
    <w:p w14:paraId="108772E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În sensul prezentului articol prevederile art.87 alin. (2), (3) și (4) se aplică corespunzător. Cu toate acestea, în cazul menționat în art. 335 privind mărfurile străine, persoana care depune declarația reexport este debitorul. În caz de reprezentare indirectă, persoana pe seama căreia se depune declarația este, de asemenea, debitorul.”.</w:t>
      </w:r>
    </w:p>
    <w:p w14:paraId="374EBBF7"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89:</w:t>
      </w:r>
    </w:p>
    <w:p w14:paraId="628DBC3C"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alineatele (1) și (2) vor avea următorul cuprins:</w:t>
      </w:r>
    </w:p>
    <w:p w14:paraId="727B2AE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bookmarkStart w:id="3" w:name="Articolul_89."/>
      <w:r w:rsidRPr="00EB5AEE">
        <w:rPr>
          <w:rFonts w:ascii="Times New Roman" w:hAnsi="Times New Roman" w:cs="Times New Roman"/>
          <w:color w:val="000000" w:themeColor="text1"/>
          <w:sz w:val="28"/>
          <w:szCs w:val="28"/>
          <w:lang w:val="ro-RO"/>
        </w:rPr>
        <w:t>”</w:t>
      </w:r>
      <w:bookmarkEnd w:id="3"/>
      <w:r w:rsidRPr="00EB5AEE">
        <w:rPr>
          <w:rFonts w:ascii="Times New Roman" w:hAnsi="Times New Roman" w:cs="Times New Roman"/>
          <w:color w:val="000000" w:themeColor="text1"/>
          <w:sz w:val="28"/>
          <w:szCs w:val="28"/>
          <w:lang w:val="ro-RO"/>
        </w:rPr>
        <w:t>(1) În cazul mărfurilor supuse unor drepturi de import, o datorie vamală la import apare dacă nu se respectă:</w:t>
      </w:r>
    </w:p>
    <w:p w14:paraId="7A29C95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una dintre obligații</w:t>
      </w:r>
      <w:r w:rsidRPr="00EB5AEE" w:rsidDel="00222C91">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stabilite în legislația vamală cu privire la introducerea mărfurilor străine pe teritoriul vamal, la scoaterea lor de sub supravegherea vamală sau la circulația, perfecționarea, depozitarea, depozitarea temporară, admiterea temporară sau dispunerea de astfel de mărfuri pe teritoriul respectiv; sau</w:t>
      </w:r>
    </w:p>
    <w:p w14:paraId="301DFE5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o condiție care reglementează plasarea mărfurilor străine sub un regim vamal sau acordarea, datorită destinației finale a mărfurilor, a unei scutiri sau a unei reduceri de drepturi de import; sau</w:t>
      </w:r>
    </w:p>
    <w:p w14:paraId="09B2896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una dintre obligații stabilite în legislația vamală cu privire la destinația finală a mărfurilor.</w:t>
      </w:r>
    </w:p>
    <w:p w14:paraId="214DE054"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Momentul în care apare datoria vamală este:</w:t>
      </w:r>
    </w:p>
    <w:p w14:paraId="43A3BAED"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fie momentul în care nu este îndeplinită sau încetează a fi îndeplinită obligația a cărei neîndeplinire duce la apariția datoriei vamale; sau</w:t>
      </w:r>
    </w:p>
    <w:p w14:paraId="7B46E9B7"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b) fie momentul în care se acceptă o declarație vamală pentru plasarea mărfurilor sub un regim vamal, în cazul în care se constată ulterior că una dintre condițiile stabilite pentru plasarea acestor mărfuri sub acest regim sau pentru acordarea unei scutiri sau a unei reduceri de drepturi de import în baza destinației finale a mărfurilor, nu a fost de fapt îndeplinită.”;</w:t>
      </w:r>
    </w:p>
    <w:p w14:paraId="6A810697"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w:t>
      </w:r>
    </w:p>
    <w:p w14:paraId="72E6CB75"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textul ”lit. a)” se introduse textul ”și c)”;</w:t>
      </w:r>
    </w:p>
    <w:p w14:paraId="1B184A55"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litera c), după cuvântul ”vamală” se introduc cuvintele ”sau fiscală”;</w:t>
      </w:r>
    </w:p>
    <w:p w14:paraId="0DE8580D"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se completează cu textul ”sau acordarea unei scutiri sau a unei reduceri de drepturi de import în baza destinației finale a mărfurilor”;</w:t>
      </w:r>
    </w:p>
    <w:p w14:paraId="2586B4E7" w14:textId="77777777" w:rsidR="00382604" w:rsidRPr="00EB5AEE" w:rsidRDefault="00382604" w:rsidP="00D009C9">
      <w:pPr>
        <w:pStyle w:val="NormalWeb"/>
        <w:rPr>
          <w:color w:val="000000" w:themeColor="text1"/>
          <w:sz w:val="28"/>
          <w:szCs w:val="28"/>
          <w:lang w:val="ro-RO"/>
        </w:rPr>
      </w:pPr>
      <w:r w:rsidRPr="00EB5AEE">
        <w:rPr>
          <w:color w:val="000000" w:themeColor="text1"/>
          <w:sz w:val="28"/>
          <w:szCs w:val="28"/>
          <w:lang w:val="ro-RO"/>
        </w:rPr>
        <w:t>la alineatul (5), cuvântul ”falsă” se substituie cu cuvântul ”eronată”.</w:t>
      </w:r>
    </w:p>
    <w:p w14:paraId="3BD6D504"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90 alineatul (2), după cuvintele ”se aplică” se adaugă cuvântul ”și”.</w:t>
      </w:r>
    </w:p>
    <w:p w14:paraId="3BB6BECA"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91:</w:t>
      </w:r>
    </w:p>
    <w:p w14:paraId="6CC2180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denumirea articolului se completează cu cuvintele ”și perfecționare pasivă”;</w:t>
      </w:r>
    </w:p>
    <w:p w14:paraId="6D20E423"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cuvântul ”false” se substituie cu cuvântul ”eronate”.</w:t>
      </w:r>
    </w:p>
    <w:p w14:paraId="21DD0F06"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92 alineatul (1) litera a), cuvintele ”o obligație stabilită” se substituie cu cuvintele ”una dintre obligațiile stabilite”.</w:t>
      </w:r>
    </w:p>
    <w:p w14:paraId="389619D8"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97 alineatul (4), cuvântul ,,finalizat” se substituie cu cuvântul ”încheiat”.</w:t>
      </w:r>
    </w:p>
    <w:p w14:paraId="716A43F0"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98:</w:t>
      </w:r>
    </w:p>
    <w:p w14:paraId="14BD518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alineatul (2), cuvântul ”acceptă” se substituie cu cuvintele ”poate accepta”. </w:t>
      </w:r>
    </w:p>
    <w:p w14:paraId="3DEDDEA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(8) punctul 1), cuvintele ”și pe cale ferată” se exclud;</w:t>
      </w:r>
    </w:p>
    <w:p w14:paraId="69832CA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alineatele (9) și (10) se abrogă;</w:t>
      </w:r>
    </w:p>
    <w:p w14:paraId="685575F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(11), cuvântul ”specifică” se substituie cu cuvântul ”vamală”;</w:t>
      </w:r>
    </w:p>
    <w:p w14:paraId="319B300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se completează cu alineatul (12) cu următorul cuprins:</w:t>
      </w:r>
    </w:p>
    <w:p w14:paraId="298EC906"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”(12) Serviciul Vamal poate renunța la constituirea unei garanții în cazul în care valoarea drepturilor de import de garantat nu depășește limita neimpozabilă pentru declarații.”.</w:t>
      </w:r>
    </w:p>
    <w:p w14:paraId="65C2B967"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103:</w:t>
      </w:r>
    </w:p>
    <w:p w14:paraId="7A4F968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cuvântul ”juridică” se exclude, și se completează cu fraza: ”Garantul va fi aprobat de către Serviciul Vamal.”;</w:t>
      </w:r>
    </w:p>
    <w:p w14:paraId="5A4ED1BF"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se completează la început cu fraza: ”Serviciul Vamal poate revoca în orice moment aprobarea angajamentului garantului.”;</w:t>
      </w:r>
    </w:p>
    <w:p w14:paraId="1CD16D6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(5) se completează la început cu fraza: ”Garantul își poate anula angajamentul în orice moment.”;</w:t>
      </w:r>
    </w:p>
    <w:p w14:paraId="295F845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(6) cu următorul cuprins:</w:t>
      </w:r>
    </w:p>
    <w:p w14:paraId="506457E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Anularea angajamentului garantului nu afectează mărfurile care, la momentul în care anularea produce efecte, au fost deja plasate și se află încă sub un regim vamal sau în depozitare temporară în temeiul angajamentului reziliat.”.</w:t>
      </w:r>
    </w:p>
    <w:p w14:paraId="348D9E33"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Articolul 104 va avea următorul cuprins:</w:t>
      </w:r>
    </w:p>
    <w:p w14:paraId="37FADD7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”Articolul 104.</w:t>
      </w:r>
      <w:r w:rsidRPr="00EB5AEE">
        <w:rPr>
          <w:rFonts w:ascii="Times New Roman" w:hAnsi="Times New Roman" w:cs="Times New Roman"/>
          <w:color w:val="000000" w:themeColor="text1"/>
          <w:sz w:val="28"/>
          <w:szCs w:val="28"/>
          <w:lang w:val="ro-RO"/>
        </w:rPr>
        <w:t xml:space="preserve"> Garanția globală</w:t>
      </w:r>
    </w:p>
    <w:p w14:paraId="2E0F47B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Autorizația menționată la art.98 alin.(5) se acordă numai persoanelor care îndeplinesc cumulativ următoarele condiții:</w:t>
      </w:r>
    </w:p>
    <w:p w14:paraId="1B3F32B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sunt stabilite pe teritoriul vamal;</w:t>
      </w:r>
    </w:p>
    <w:p w14:paraId="628A4EC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nu au avut o încălcare gravă sau repetată a legislației vamale și/sau fiscale, constatate conform procedurii legale, nici infracțiuni constatate în temeiul unei hotărâri definitive a instanței de judecată;</w:t>
      </w:r>
    </w:p>
    <w:p w14:paraId="6EFD2B7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folosesc în mod regulat regimurile vamale în cauză sau utilizează spațiile de depozitare temporară, sau îndeplinesc condițiile prevăzute la art.42.</w:t>
      </w:r>
    </w:p>
    <w:p w14:paraId="017A5CA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urmează să se constituie o garanție globală pentru datoriile vamale care pot apărea, un operator economic poate fi autorizat:</w:t>
      </w:r>
    </w:p>
    <w:p w14:paraId="4E40A75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să utilizeze o garanție globală cu un cuantum redus la 50 % din suma de referință în conformitate cu art. 99, cu condiția să îndeplinească criteriile prevăzute la art. 40 și lit. a) și f) ale alin. (1) art. 41;</w:t>
      </w:r>
    </w:p>
    <w:p w14:paraId="216185F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să utilizeze o garanție globală cu un cuantum redus la 30 % din suma de referință conform art. 99, cu condiția să îndeplinească criteriile prevăzute la art. 40 și lit. a), f) și i) ale alin. (1)art. 41;</w:t>
      </w:r>
    </w:p>
    <w:p w14:paraId="355BFD6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să utilizeze o exonerare de garanție, cu condiția să îndeplinească criteriile prevăzute la art. 40 și la art. 41 alin. (1), cu excepția lit. b), d) și k).”.</w:t>
      </w:r>
    </w:p>
    <w:p w14:paraId="2514977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În cazul în care urmează să se acorde o garanție globală pentru datoriile vamale care au fost contractate, titularul AEOC este autorizat, la cerere, să utilizeze o garanție globală cu o sumă redusă la 30 % din suma stabilită conform art. 99.</w:t>
      </w:r>
    </w:p>
    <w:p w14:paraId="22032AD6"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Atunci când se verifică dacă solicitantul are o capacitate financiară suficientă în scopul acordării unei autorizații de utilizare a unei garanții globale cu o sumă redusă sau a unei scutiri de garanție, în conformitate cu art. 40 lit. c) alin. (1), Serviciul Vamal va ține cont de capacitatea solicitantului de a-și îndeplini obligațiile de achitare a datoriilor vamale care ar putea apărea, care nu sunt acoperite de această garanție.</w:t>
      </w:r>
    </w:p>
    <w:p w14:paraId="6E8F2A9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Atunci când condiția privind capacitatea financiară suficientă a fost deja evaluată ca modalitate de aplicare a criteriului menționat la art. 40, Serviciul Vamal verifică numai dacă situația financiară a solicitantului justifică acordarea unei autorizații de utilizare a unei garanții globale cu o sumă redusă sau a unei scutiri de garanție.</w:t>
      </w:r>
    </w:p>
    <w:p w14:paraId="056183F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Garanția globală cu o sumă redusă sau exonerarea de garanție menționată la alin. (2) echivalează cu constituirea unei garanții.”. </w:t>
      </w:r>
    </w:p>
    <w:p w14:paraId="0910CC64" w14:textId="77777777" w:rsidR="00382604" w:rsidRPr="00EB5AEE" w:rsidRDefault="00382604" w:rsidP="00D009C9">
      <w:pPr>
        <w:pStyle w:val="ListParagraph"/>
        <w:numPr>
          <w:ilvl w:val="0"/>
          <w:numId w:val="9"/>
        </w:numPr>
        <w:tabs>
          <w:tab w:val="left" w:pos="142"/>
          <w:tab w:val="left" w:pos="284"/>
          <w:tab w:val="left" w:pos="993"/>
        </w:tabs>
        <w:spacing w:after="0" w:line="259" w:lineRule="auto"/>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105:</w:t>
      </w:r>
    </w:p>
    <w:p w14:paraId="647DBF2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alineatul (1), cuvintele ”se poate interzice” se substituie cu textul” , Guvernul , la cererea Serviciului Vamal, poate decide să interzică”, iar la litera b) cuvintele ”pe scară largă” se exclud;</w:t>
      </w:r>
    </w:p>
    <w:p w14:paraId="471AA55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alineatul (2), cuvântul ”una” se substituie cu cuvântul ”oricare”. </w:t>
      </w:r>
    </w:p>
    <w:p w14:paraId="6446C018"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107, se introduce articolul 107</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0944345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107</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Prevederi specifice privind eliberarea obligațiilor garantului în cadrul regimului de tranzit</w:t>
      </w:r>
    </w:p>
    <w:p w14:paraId="1899668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În cazul în care regimul de tranzit nu a fost încheiat, garantul va fi înștiințat, în termen de 9 luni de la termenul stabilit pentru prezentarea mărfurilor la biroul vamal de destinație, că regimul nu a fost încheiat.</w:t>
      </w:r>
    </w:p>
    <w:p w14:paraId="4FFEBF8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regimul de tranzit nu a fost încheiat, garantul va fi înștiințat, în termen de 3 ani de la data acceptării declarației de tranzit, că este sau ar putea fi obligat să plătească creanța pentru de care este pasibil, pentru operațiunea de tranzit în cauză.</w:t>
      </w:r>
    </w:p>
    <w:p w14:paraId="7B06754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Garantul este eliberat de obligațiile sale dacă oricare dintre notificările prevăzute la alin. (1) și (2) nu i-au fost emise înainte de expirarea termenului.</w:t>
      </w:r>
    </w:p>
    <w:p w14:paraId="41CD4F4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În cazul în care a fost emisă oricare dintre notificări, garantului i se aduce la cunoștință recuperarea creanței sau încheierea procedurii.”.</w:t>
      </w:r>
    </w:p>
    <w:p w14:paraId="7C680D38" w14:textId="77777777" w:rsidR="00382604" w:rsidRPr="00EB5AEE" w:rsidRDefault="00382604" w:rsidP="00D009C9">
      <w:pPr>
        <w:pStyle w:val="ListParagraph"/>
        <w:numPr>
          <w:ilvl w:val="0"/>
          <w:numId w:val="9"/>
        </w:numPr>
        <w:tabs>
          <w:tab w:val="left" w:pos="142"/>
          <w:tab w:val="left" w:pos="284"/>
          <w:tab w:val="left" w:pos="710"/>
          <w:tab w:val="left" w:pos="993"/>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Capitolul III, denumirea secțiunii 1 va avea următorul cuprins: ”Determinarea cuantumului drepturilor de import sau de export, notificarea datoriei vamale și înscrierea în fișa de evidență”.</w:t>
      </w:r>
    </w:p>
    <w:p w14:paraId="3ED00BCA" w14:textId="77777777" w:rsidR="00382604" w:rsidRPr="00EB5AEE" w:rsidRDefault="00382604" w:rsidP="00D009C9">
      <w:pPr>
        <w:pStyle w:val="ListParagraph"/>
        <w:numPr>
          <w:ilvl w:val="0"/>
          <w:numId w:val="9"/>
        </w:numPr>
        <w:tabs>
          <w:tab w:val="left" w:pos="142"/>
          <w:tab w:val="left" w:pos="284"/>
          <w:tab w:val="left" w:pos="710"/>
          <w:tab w:val="left" w:pos="993"/>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109:</w:t>
      </w:r>
    </w:p>
    <w:p w14:paraId="4E611455"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alineatele (5) și (6) vor avea următorul cuprins:</w:t>
      </w:r>
    </w:p>
    <w:p w14:paraId="7D55D372"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În cazul în care cuantumul drepturilor de import sau de export de plătit nu este egal cu suma înscrisă în declarația vamală, Serviciul Vamal va notifica debitorul cu privire la datoriile vamale atunci când acesta este în măsură să determine cuantumul drepturilor de import sau de export de plătit, și ia o decizie asupra acesteia.</w:t>
      </w:r>
    </w:p>
    <w:p w14:paraId="609DC30F"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Decizia de regularizare este un document, după un model stabilit, care servește drept dovadă a apariției, modificării și/sau anulării datoriei vamale, cuantumului drepturilor de import sau de export plătite ori percepute în plus și a măsurilor de politică comercială şi care este executoriu din momentul notificării debitorului. În decizia de regularizare, se reflectă după caz, majorări de întârzieri care pot să apară. Debitorul semnează decizia de regularizare chiar și în caz de dezacord.”;</w:t>
      </w:r>
    </w:p>
    <w:p w14:paraId="1F510007"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(7), cuvântul ”bancă” și cuvintele ”această bancă” se substituie cu cuvântul ”garant”, iar cuvântul ”banca” se substituie cu cuvântul ”garantul”;</w:t>
      </w:r>
    </w:p>
    <w:p w14:paraId="017ABD66"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(8) se abrogă. </w:t>
      </w:r>
    </w:p>
    <w:p w14:paraId="5CC0B603"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110:</w:t>
      </w:r>
    </w:p>
    <w:p w14:paraId="681387A0"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alineatul (1) cuvântul ”stabilirea” se substituie  cu cuvântul ”notificarea”</w:t>
      </w:r>
    </w:p>
    <w:p w14:paraId="5046F810"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va avea următorul cuprins:</w:t>
      </w:r>
    </w:p>
    <w:p w14:paraId="4DA77014"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datoria vamală apare ca urmare a unei fapte susceptibile de a genera un proces penal, termenul de trei ani prevăzut la alin. (1) se prelungește la 10 ani.”;</w:t>
      </w:r>
    </w:p>
    <w:p w14:paraId="2B83892E"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introduce alineatul (2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70328259"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Termenele prevăzute la alin. (1) și (2) se suspendă în cazul în care:</w:t>
      </w:r>
    </w:p>
    <w:p w14:paraId="5CBF8BF6"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este introdusă o cale de atac în conformitate cu art. 44; o astfel de suspendare se aplică de la data la care este introdusă calea de atac și este în vigoare pe durata procedurilor respective; sau</w:t>
      </w:r>
    </w:p>
    <w:p w14:paraId="3B69517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autoritățile vamale au comunicat debitorului, în conformitate cu art. 15 alin. (8), motivele pentru care intenționează să notifice datoria vamală; o astfel de suspendare se aplică de la data comunicării respective și până la sfârșitul perioadei în care debitorului i se acordă posibilitatea de a-și exprima punctul de vedere.”.</w:t>
      </w:r>
    </w:p>
    <w:p w14:paraId="5267B1DA"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111 va avea următorul cuprins:</w:t>
      </w:r>
    </w:p>
    <w:p w14:paraId="6F1ECDB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bookmarkStart w:id="4" w:name="Articolul_111."/>
      <w:r w:rsidRPr="00EB5AEE">
        <w:rPr>
          <w:rFonts w:ascii="Times New Roman" w:hAnsi="Times New Roman" w:cs="Times New Roman"/>
          <w:b/>
          <w:color w:val="000000" w:themeColor="text1"/>
          <w:sz w:val="28"/>
          <w:szCs w:val="28"/>
          <w:lang w:val="ro-RO"/>
        </w:rPr>
        <w:t>”Articolul 111.</w:t>
      </w:r>
      <w:bookmarkEnd w:id="4"/>
      <w:r w:rsidRPr="00EB5AEE">
        <w:rPr>
          <w:rFonts w:ascii="Times New Roman" w:hAnsi="Times New Roman" w:cs="Times New Roman"/>
          <w:color w:val="000000" w:themeColor="text1"/>
          <w:sz w:val="28"/>
          <w:szCs w:val="28"/>
          <w:lang w:val="ro-RO"/>
        </w:rPr>
        <w:t xml:space="preserve"> Înscrierea în fișa de evidență </w:t>
      </w:r>
    </w:p>
    <w:p w14:paraId="0BC5BC7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Serviciul Vamal înscrie în fișa de evidență cuantumul drepturilor de import sau de export determinat conform art.108.</w:t>
      </w:r>
    </w:p>
    <w:p w14:paraId="3BDB1D4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Prevederile alin.(1) nu se aplică în cazurile menționate la art.109 alin.(2). </w:t>
      </w:r>
    </w:p>
    <w:p w14:paraId="5FFF320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Serviciul Vamal nu are obligația să înscrie în fișa de evidență cuantumul drepturilor de import sau de export care, în temeiul art.110, corespunde unei datorii vamale care nu mai poate fi notificată debitorului.</w:t>
      </w:r>
    </w:p>
    <w:p w14:paraId="5C2E9BA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Procedura de înscriere în fișa de evidență a cuantumului drepturilor de import sau de export se stabilesc în Regulamentul privind punerea în aplicare a Codului vamal.”.</w:t>
      </w:r>
    </w:p>
    <w:p w14:paraId="0315DAC4"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112 va avea următorul cuprins:</w:t>
      </w:r>
    </w:p>
    <w:p w14:paraId="7876522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112</w:t>
      </w:r>
      <w:r w:rsidRPr="00EB5AEE">
        <w:rPr>
          <w:rFonts w:ascii="Times New Roman" w:hAnsi="Times New Roman" w:cs="Times New Roman"/>
          <w:color w:val="000000" w:themeColor="text1"/>
          <w:sz w:val="28"/>
          <w:szCs w:val="28"/>
          <w:lang w:val="ro-RO"/>
        </w:rPr>
        <w:t xml:space="preserve">. Termenul de înscriere în fișa de evidență </w:t>
      </w:r>
    </w:p>
    <w:p w14:paraId="6E3B019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În cazul în care apare o datorie vamală ca rezultat al acceptării declarației vamale a mărfurilor pentru un regim vamal, altul decât admiterea temporară cu scutire parțială de taxa vamală, sau al oricărei altei acțiuni având aceleași efecte juridice ca această acceptare, înscrierea în fișa de evidență a cuantumului drepturilor de import sau de export de plătit se efectuează de către Serviciul Vamal în termen de 14 zile de la data acordării liberului de vamă a mărfurilor.</w:t>
      </w:r>
    </w:p>
    <w:p w14:paraId="68B97AE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mărfurilor li se acordă liberul de vamă în anumite condiții de care depinde fie determinarea cuantumului drepturilor de import sau de export de plătit, fie încasarea acestuia, înscrierea în fișa de evidență se face în termen de 14 zile de la data la care se determină cuantumul drepturilor de import sau de export de plătit sau se stabilește obligația de achitare a acestor drepturi.</w:t>
      </w:r>
    </w:p>
    <w:p w14:paraId="2EAC3FBE"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xml:space="preserve">(3) În cazul în care datoria vamală se referă la o măsură provizorie de politică comercială care ia forma unei taxe, înscrierea în fișa de evidență a cuantumului drepturilor de import sau de export de plătit se efectuează la data acordării mărfurilor a liberului de vamă. </w:t>
      </w:r>
    </w:p>
    <w:p w14:paraId="2116175E"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În cazul apariției unei datorii vamale în alte condiții decât cele menționate la alin.(1) și (2), înscrierea în fișa de evidență a cuantumului drepturilor de import sau de export se efectuează în termen de 14 zile de la data la care Serviciul Vamal este în măsură să determine cuantumul drepturilor de import sau de export în cauză şi să ia o decizie.</w:t>
      </w:r>
    </w:p>
    <w:p w14:paraId="678B459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Alin.(4) se aplică cuantumului drepturilor de import sau de export de recuperat sau care rămâne să fie recuperat în cazul în care cuantumul drepturilor de import sau de export de plătit nu a fost înscris în fișa de evidență în conformitate cu alin.(1)–(4) sau a fost calculat și înscris în fișa de evidență la o valoare inferioară cuantumului de plătit.</w:t>
      </w:r>
    </w:p>
    <w:p w14:paraId="64F9A6E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Termenele de înscriere în fișa de evidență, stabilite la alin.(1)–(4), nu se aplică în cazul unei forțe majore.</w:t>
      </w:r>
    </w:p>
    <w:p w14:paraId="58846E6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(7) Înscrierea în fișa de evidență poate fi amânată atât timp cât notificarea datoriei vamale nu aduce prejudicii unei anchete penale.</w:t>
      </w:r>
    </w:p>
    <w:p w14:paraId="6B8BCBF1" w14:textId="77777777" w:rsidR="00382604" w:rsidRPr="00EB5AEE" w:rsidRDefault="00382604" w:rsidP="00D009C9">
      <w:pPr>
        <w:pStyle w:val="NormalWeb"/>
        <w:rPr>
          <w:rFonts w:eastAsiaTheme="minorHAnsi"/>
          <w:color w:val="000000" w:themeColor="text1"/>
          <w:sz w:val="28"/>
          <w:szCs w:val="28"/>
          <w:lang w:val="ro-RO" w:eastAsia="en-US"/>
        </w:rPr>
      </w:pPr>
      <w:r w:rsidRPr="00EB5AEE">
        <w:rPr>
          <w:color w:val="000000" w:themeColor="text1"/>
          <w:sz w:val="28"/>
          <w:szCs w:val="28"/>
          <w:lang w:val="ro-RO"/>
        </w:rPr>
        <w:t xml:space="preserve">(8) </w:t>
      </w:r>
      <w:r w:rsidRPr="00EB5AEE">
        <w:rPr>
          <w:rFonts w:eastAsiaTheme="minorHAnsi"/>
          <w:color w:val="000000" w:themeColor="text1"/>
          <w:sz w:val="28"/>
          <w:szCs w:val="28"/>
          <w:lang w:val="ro-RO" w:eastAsia="en-US"/>
        </w:rPr>
        <w:t>Cuantumul drepturilor de import al căror termen de plată a fost prelungit se înscrie în fişele de evidenţă cu ziua validării declaraţiilor vamale.”.</w:t>
      </w:r>
    </w:p>
    <w:p w14:paraId="6D1BBFAE" w14:textId="77777777" w:rsidR="00382604" w:rsidRPr="00EB5AEE" w:rsidRDefault="00382604" w:rsidP="00D009C9">
      <w:pPr>
        <w:pStyle w:val="ListParagraph"/>
        <w:numPr>
          <w:ilvl w:val="0"/>
          <w:numId w:val="9"/>
        </w:numPr>
        <w:tabs>
          <w:tab w:val="left" w:pos="142"/>
          <w:tab w:val="left" w:pos="284"/>
          <w:tab w:val="left" w:pos="567"/>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113:</w:t>
      </w:r>
    </w:p>
    <w:p w14:paraId="5C955C09" w14:textId="77777777" w:rsidR="00382604" w:rsidRPr="00EB5AEE" w:rsidRDefault="00382604" w:rsidP="00D009C9">
      <w:pPr>
        <w:pStyle w:val="ListParagraph"/>
        <w:tabs>
          <w:tab w:val="left" w:pos="142"/>
          <w:tab w:val="left" w:pos="284"/>
          <w:tab w:val="left" w:pos="567"/>
          <w:tab w:val="left" w:pos="1134"/>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va avea următorul cuprins:</w:t>
      </w:r>
    </w:p>
    <w:p w14:paraId="68F8BFC6"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Cuantumul drepturilor de import și de export se plătește până la acordarea liberului de vamă sau în termen de 10 zile de la data notificării datoriei vamale, cu constituirea unei garanții în cuantum deplin al drepturilor de import. În cazul menționat la art. 109 alin. (5) nu se solicită nicio garanție. În toate aceste cazuri, majorarea de întârziere (penalitatea) pentru perioada de amânare nu se calculează.”;</w:t>
      </w:r>
    </w:p>
    <w:p w14:paraId="29E20E76"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cuvântul „dobânda” se substituie cu textul „majorarea de întârziere (penalitatea)”;</w:t>
      </w:r>
    </w:p>
    <w:p w14:paraId="60517E30"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propoziția a doua se exclude;</w:t>
      </w:r>
    </w:p>
    <w:p w14:paraId="3162CF8E"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va avea următorul cuprins:</w:t>
      </w:r>
    </w:p>
    <w:p w14:paraId="36C14571"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Serviciul Vamal este în drept să modifice termenul de plată a datoriei vamale prin încheierea cu plătitorii vamali restanțieri a contractelor de eșalonare/amânare a plății datoriei vamale, conform procedurii stabilite în Regulamentul de punere în aplicare a Codului vamal.;</w:t>
      </w:r>
    </w:p>
    <w:p w14:paraId="2F91C523"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alineatul (4), se introduc alineatele 4</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4</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xml:space="preserve"> și 4</w:t>
      </w:r>
      <w:r w:rsidRPr="00EB5AEE">
        <w:rPr>
          <w:rFonts w:ascii="Times New Roman" w:hAnsi="Times New Roman" w:cs="Times New Roman"/>
          <w:color w:val="000000" w:themeColor="text1"/>
          <w:sz w:val="28"/>
          <w:szCs w:val="28"/>
          <w:vertAlign w:val="superscript"/>
          <w:lang w:val="ro-RO"/>
        </w:rPr>
        <w:t>3</w:t>
      </w:r>
      <w:r w:rsidRPr="00EB5AEE">
        <w:rPr>
          <w:rFonts w:ascii="Times New Roman" w:hAnsi="Times New Roman" w:cs="Times New Roman"/>
          <w:color w:val="000000" w:themeColor="text1"/>
          <w:sz w:val="28"/>
          <w:szCs w:val="28"/>
          <w:lang w:val="ro-RO"/>
        </w:rPr>
        <w:t xml:space="preserve"> cu următorul cuprins:</w:t>
      </w:r>
    </w:p>
    <w:p w14:paraId="06449554"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În cazul în care se modifică termenul de plată a datoriei vamale menționate la alin.(4), se percepe o dobândă la credit, în plus față de cuantumul drepturilor de import sau export echivalentă cu rata de bază a Băncii Naționale a </w:t>
      </w:r>
      <w:r w:rsidRPr="00EB5AEE">
        <w:rPr>
          <w:rFonts w:ascii="Times New Roman" w:hAnsi="Times New Roman" w:cs="Times New Roman"/>
          <w:color w:val="000000" w:themeColor="text1"/>
          <w:sz w:val="28"/>
          <w:szCs w:val="28"/>
          <w:lang w:val="ro-RO"/>
        </w:rPr>
        <w:lastRenderedPageBreak/>
        <w:t>Moldovei la creditele pe termen scurt, care este în vigoare la data acordării prelungirii, pentru fiecare zi de prelungire a termenului de plată, dacă legislația nu prevede altfel. În cazul încălcării termenului prelungit, se percep majorării de întârzieri (penalități) în conformitate cu legislația.”</w:t>
      </w:r>
    </w:p>
    <w:p w14:paraId="1021612E"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Serviciul Vamal poate renunța la solicitarea constituirii unei garanții sau la aplicarea unei dobânzi la credit, în cazul în care, pe baza unei evaluări documentate se stabilește situația debitorului, că aceasta ar provoca grave dificultăți de ordin economic sau social.”</w:t>
      </w:r>
    </w:p>
    <w:p w14:paraId="6B99D4E2"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Pr="00EB5AEE">
        <w:rPr>
          <w:rFonts w:ascii="Times New Roman" w:hAnsi="Times New Roman" w:cs="Times New Roman"/>
          <w:color w:val="000000" w:themeColor="text1"/>
          <w:sz w:val="28"/>
          <w:szCs w:val="28"/>
          <w:vertAlign w:val="superscript"/>
          <w:lang w:val="ro-RO"/>
        </w:rPr>
        <w:t>3</w:t>
      </w:r>
      <w:r w:rsidRPr="00EB5AEE">
        <w:rPr>
          <w:rFonts w:ascii="Times New Roman" w:hAnsi="Times New Roman" w:cs="Times New Roman"/>
          <w:color w:val="000000" w:themeColor="text1"/>
          <w:sz w:val="28"/>
          <w:szCs w:val="28"/>
          <w:lang w:val="ro-RO"/>
        </w:rPr>
        <w:t>) Serviciul Vamal renunță la perceperea unei dobânzi la credit în cazul în care suma pentru fiecare acțiune de recuperare este mai mică de 100 lei.”.</w:t>
      </w:r>
    </w:p>
    <w:p w14:paraId="0788E4A1"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(5) se abrogă;</w:t>
      </w:r>
    </w:p>
    <w:p w14:paraId="29B7B826"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(6) a doua propoziție se exclude;</w:t>
      </w:r>
    </w:p>
    <w:p w14:paraId="08206479" w14:textId="77777777" w:rsidR="00382604" w:rsidRPr="00EB5AEE" w:rsidRDefault="00382604" w:rsidP="00D009C9">
      <w:pPr>
        <w:pStyle w:val="ListParagraph"/>
        <w:tabs>
          <w:tab w:val="left" w:pos="142"/>
          <w:tab w:val="left" w:pos="284"/>
          <w:tab w:val="left" w:pos="567"/>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(7) se abrogă.</w:t>
      </w:r>
    </w:p>
    <w:p w14:paraId="5DBB2130"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116 se completează cu alineatul (3) cu următorul cuprins:</w:t>
      </w:r>
    </w:p>
    <w:p w14:paraId="6EF5273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Durata suspendării se limitează la un an. Cu toate acestea, acest termen poate fi prelungit de către Serviciul Vamal din motive justificate.”.</w:t>
      </w:r>
    </w:p>
    <w:p w14:paraId="4DEE880D"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118 va avea următorul cuprins:</w:t>
      </w:r>
    </w:p>
    <w:p w14:paraId="52E64C8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118.</w:t>
      </w:r>
      <w:r w:rsidRPr="00EB5AEE">
        <w:rPr>
          <w:rFonts w:ascii="Times New Roman" w:hAnsi="Times New Roman" w:cs="Times New Roman"/>
          <w:color w:val="000000" w:themeColor="text1"/>
          <w:sz w:val="28"/>
          <w:szCs w:val="28"/>
          <w:lang w:val="ro-RO"/>
        </w:rPr>
        <w:t xml:space="preserve"> Perceperea drepturilor de import și de export</w:t>
      </w:r>
    </w:p>
    <w:p w14:paraId="6813209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Dacă cuantumul drepturilor de import sau de export nu este plătit în modul prevăzut la art. 113, Serviciul Vamal va iniția executarea silită a plății conform art. 127-139, inclusiv prin executarea garanțiilor.</w:t>
      </w:r>
    </w:p>
    <w:p w14:paraId="40D67EF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Pentru fiecare zi de întârziere a plății cuantumului drepturilor de import și de export se încasează o majorare de întârziere (penalitate) în mărimea stabilită de Codul fiscal. </w:t>
      </w:r>
    </w:p>
    <w:p w14:paraId="7FD1034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Majorarea de întârziere (penalitatea) se percepe din prima zi după expirarea termenului prelungit sau data apariției acesteia și până la data plății totale, după caz.</w:t>
      </w:r>
    </w:p>
    <w:p w14:paraId="10785E5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Majorarea de întârziere (penalitatea) se percepe la cuantumul drepturilor de import și de export, separat pentru fiecare tip de impozit sau taxă.</w:t>
      </w:r>
    </w:p>
    <w:p w14:paraId="74C8007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(5) În cazul în care datoria vamală ia naștere în baza art. 89 sau a art. 92 sau în cazul în care notificarea datoriei vamale rezultă dintr-un control ulterior, majorarea de întârziere (penalitatea) se percepe în plus față de cuantumul drepturilor de import sau export, de la data apariției datorii vamale și până la data notificării acesteia. </w:t>
      </w:r>
    </w:p>
    <w:p w14:paraId="37C63B9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Calcularea majorării de întârziere (penalității) și înscrierea acesteia în fișa de evidență se efectuează lunar, fără emiterea unei decizii. Notificarea debitorului privind cuantumul majorării de întârziere (penalității) calculate în acest sens, are loc prin decizia de regularizare.</w:t>
      </w:r>
    </w:p>
    <w:p w14:paraId="4AE97EA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(7) Majorarea de întârziere (penalitatea) menționată la alin.(6) nu se va calcula în limita supraplății la buget, constatate în contul unic trezorerial al drepturilor de import sau export achitate în avans. Supraplata respectivă este utilizată pentru </w:t>
      </w:r>
      <w:r w:rsidRPr="00EB5AEE">
        <w:rPr>
          <w:rFonts w:ascii="Times New Roman" w:hAnsi="Times New Roman" w:cs="Times New Roman"/>
          <w:color w:val="000000" w:themeColor="text1"/>
          <w:sz w:val="28"/>
          <w:szCs w:val="28"/>
          <w:lang w:val="ro-RO"/>
        </w:rPr>
        <w:lastRenderedPageBreak/>
        <w:t>stingerea datorii prin compensare. Modul și procedura de stingere prin compensare se stabilesc de Ministerul Finanțelor.</w:t>
      </w:r>
    </w:p>
    <w:p w14:paraId="7AACA23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 Remiterea datoriei vamale atrage anularea majorării de întârziere (penalității) aferente acesteia.</w:t>
      </w:r>
    </w:p>
    <w:p w14:paraId="4BD8C24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(9) Serviciul Vamal poate renunța la aplicarea unei de majorări de întârziere (penalității), în cazul în care, pe baza unei evaluări documentate se stabilește situația debitorului, că aceasta ar provoca grave dificultăți de ordin economic sau social.</w:t>
      </w:r>
    </w:p>
    <w:p w14:paraId="55A1AF4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(10) Serviciul Vamal renunță la perceperea unei dobânzi în cazul în care suma pentru fiecare acțiune de recuperare este mai mică de 100 lei. </w:t>
      </w:r>
    </w:p>
    <w:p w14:paraId="36CD1074"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(11) Neplata în termen legal a datoriei vamale atrage, în mod suplimentar, suspendarea dreptului de îndeplinire a altor formalități vamale de către debitorul respectiv până la stingerea datoriei vamale, în condițiile stabilite de legislația vamală. </w:t>
      </w:r>
    </w:p>
    <w:p w14:paraId="73FD02B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(12) Serviciul Vamal este obligat să ia toate măsurile pentru încasarea datoriei vamale de la debitor și, numai în măsura în care acest lucru nu este posibil, datoria vamală se încasează de la persoanele care răspund solidar cu acesta pentru achitarea datoriei vamale.”.</w:t>
      </w:r>
    </w:p>
    <w:p w14:paraId="4C5CFDE4"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119:</w:t>
      </w:r>
    </w:p>
    <w:p w14:paraId="2684F9A8"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litera c), sintagma ”Serviciului Vamal” se substituie cu cuvintele ”autorităților competente”;</w:t>
      </w:r>
    </w:p>
    <w:p w14:paraId="566A761A"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(6), după cuvântul zile se introduce textul ” , după intrarea în vigoare a deciziei de regularizare.”;</w:t>
      </w:r>
    </w:p>
    <w:p w14:paraId="4D4195A4"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(7), cuvintele ”decizia de rambursare sau remitere” se substituie cu cuvintele ”decizia de regularizare”;</w:t>
      </w:r>
    </w:p>
    <w:p w14:paraId="68169861"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(10), cuvintele ”acordare a rambursării” se substituie cu cuvântul ”regularizare”;</w:t>
      </w:r>
    </w:p>
    <w:p w14:paraId="45E0BF5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(12) se abrogă.</w:t>
      </w:r>
    </w:p>
    <w:p w14:paraId="5A196158"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122:</w:t>
      </w:r>
    </w:p>
    <w:p w14:paraId="1AB846A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denumirea articolului va avea următorul cuprins:</w:t>
      </w:r>
    </w:p>
    <w:p w14:paraId="2A7B852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122.</w:t>
      </w:r>
      <w:r w:rsidRPr="00EB5AEE">
        <w:rPr>
          <w:rFonts w:ascii="Times New Roman" w:hAnsi="Times New Roman" w:cs="Times New Roman"/>
          <w:color w:val="000000" w:themeColor="text1"/>
          <w:sz w:val="28"/>
          <w:szCs w:val="28"/>
          <w:lang w:val="ro-RO"/>
        </w:rPr>
        <w:t xml:space="preserve"> Eroarea autorităților competente”;</w:t>
      </w:r>
    </w:p>
    <w:p w14:paraId="5FAF249E"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sintagma ”Serviciului Vamal” se substituie cu cuvintele ”autorității competente”.</w:t>
      </w:r>
    </w:p>
    <w:p w14:paraId="5D1CB53C"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124:</w:t>
      </w:r>
    </w:p>
    <w:p w14:paraId="3161B7F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litera c) va avea următorul cuprins:</w:t>
      </w:r>
    </w:p>
    <w:p w14:paraId="0CDB00D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în cazul invalidării unei declarații vamale, în termenul prevăzut la art. 174 sau art. 175.”;</w:t>
      </w:r>
    </w:p>
    <w:p w14:paraId="48BBA22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(6) cu următorul cuprins:</w:t>
      </w:r>
    </w:p>
    <w:p w14:paraId="6148838A"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”(6) În cazul în care drepturile de import sau de export vor fi rambursate sau remise din cauza unei erori comise de autoritatea competentă sau o autoritate </w:t>
      </w:r>
      <w:r w:rsidRPr="00EB5AEE">
        <w:rPr>
          <w:rFonts w:ascii="Times New Roman" w:hAnsi="Times New Roman" w:cs="Times New Roman"/>
          <w:color w:val="000000" w:themeColor="text1"/>
          <w:sz w:val="28"/>
          <w:szCs w:val="28"/>
          <w:lang w:val="ro-RO"/>
        </w:rPr>
        <w:lastRenderedPageBreak/>
        <w:t>echivalentă, decizia de rambursare sau de remitere va fi aprobată de Serviciul Vamal.”.</w:t>
      </w:r>
    </w:p>
    <w:p w14:paraId="35EB2903"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125:</w:t>
      </w:r>
    </w:p>
    <w:p w14:paraId="199136C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w:t>
      </w:r>
    </w:p>
    <w:p w14:paraId="72F020B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punctul 8) se exclude;</w:t>
      </w:r>
    </w:p>
    <w:p w14:paraId="012459A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punctul 9), după cuvântul ”acestora” se introduce textul ”datorită destinației lor finale, ”;</w:t>
      </w:r>
    </w:p>
    <w:p w14:paraId="6A8F829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punctul 12) va avea următorul cuprins</w:t>
      </w:r>
    </w:p>
    <w:p w14:paraId="1E9142B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”12) prin scădere în situațiile în care plătitorul vamal persoană fizică:</w:t>
      </w:r>
    </w:p>
    <w:p w14:paraId="45B9D281"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a decedat;</w:t>
      </w:r>
    </w:p>
    <w:p w14:paraId="04CD7F26"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este declarat mort;</w:t>
      </w:r>
    </w:p>
    <w:p w14:paraId="5A9397F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este declarat dispărut fără urmă;</w:t>
      </w:r>
    </w:p>
    <w:p w14:paraId="6B38C8C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 este supus măsurii de ocrotire judiciare (ocrotire provizorie, curatelă sau tutelă).”;</w:t>
      </w:r>
    </w:p>
    <w:p w14:paraId="7C7C288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punctul 13) cu următorul cuprins:</w:t>
      </w:r>
    </w:p>
    <w:p w14:paraId="422C9F8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”13) prin scădere în cazul plătitorului vamal persoană juridică în urma încetării activității lui prin lichidare, inclusiv pe cale judiciară, sau prin reorganizare.”;</w:t>
      </w:r>
    </w:p>
    <w:p w14:paraId="44F11D6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(4) va avea următorul cuprins:</w:t>
      </w:r>
    </w:p>
    <w:p w14:paraId="710252C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În cazul în care, conform alin.(2) pct.7), o datorie vamală se stinge în privința unor mărfuri puse în liberă circulație cu scutire de drepturi de import sau cu reducerea acestora, datorită destinației lor finale, deșeurile și resturile rezultate din distrugerea acestora sunt considerate drept mărfuri străine.”;</w:t>
      </w:r>
    </w:p>
    <w:p w14:paraId="012DC1D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alineatul (7) se introduc alineatele (7</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și (7</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cu următorul cuprins:</w:t>
      </w:r>
    </w:p>
    <w:p w14:paraId="5372BF41"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”(7</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În cazurile enumerate la alin.(2) pct.12), stingerea obligației prin scădere se face în mărimea întregii obligații vamale – dacă persoana nu a lăsat (nu dispune de) bunuri – sau în mărimea părții nestinse din obligația vamală – dacă averea lăsată de ea (averea existentă) este insuficientă.</w:t>
      </w:r>
    </w:p>
    <w:p w14:paraId="74201281"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(7</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Stingerea obligației vamale prin scădere are loc în temeiul unei decizii a conducerii organului vamal care administrează obligația vamală respectivă, inclusiv în cazul cînd stingerea ei prin executare silită în conformitate cu prezentul cod este imposibilă.”.</w:t>
      </w:r>
    </w:p>
    <w:p w14:paraId="0D72C7C4"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128 alineatul (1) litera a) va avea următorul cuprins:</w:t>
      </w:r>
    </w:p>
    <w:p w14:paraId="0766691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încasare a mijloacelor bănești, inclusiv în valută străină, de pe conturile bancare ale debitorului sau garantului, cu excepția celor de pe conturile de credit și provizorii (de acumulare a mijloacelor financiare pentru formarea sau majorarea capitalului social);”.</w:t>
      </w:r>
    </w:p>
    <w:p w14:paraId="7ED99A39" w14:textId="77777777" w:rsidR="00382604" w:rsidRPr="00EB5AEE" w:rsidRDefault="00382604" w:rsidP="00D009C9">
      <w:pPr>
        <w:pStyle w:val="ListParagraph"/>
        <w:numPr>
          <w:ilvl w:val="0"/>
          <w:numId w:val="9"/>
        </w:numPr>
        <w:tabs>
          <w:tab w:val="left" w:pos="142"/>
          <w:tab w:val="left" w:pos="284"/>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131, se introduc articolul 131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și articolul 131</w:t>
      </w:r>
      <w:r w:rsidRPr="00EB5AEE">
        <w:rPr>
          <w:rFonts w:ascii="Times New Roman" w:hAnsi="Times New Roman" w:cs="Times New Roman"/>
          <w:color w:val="000000" w:themeColor="text1"/>
          <w:sz w:val="28"/>
          <w:szCs w:val="28"/>
          <w:vertAlign w:val="superscript"/>
          <w:lang w:val="ro-RO"/>
        </w:rPr>
        <w:t>2</w:t>
      </w:r>
      <w:r w:rsidRPr="00EB5AEE">
        <w:rPr>
          <w:rFonts w:ascii="Times New Roman" w:hAnsi="Times New Roman" w:cs="Times New Roman"/>
          <w:color w:val="000000" w:themeColor="text1"/>
          <w:sz w:val="28"/>
          <w:szCs w:val="28"/>
          <w:lang w:val="ro-RO"/>
        </w:rPr>
        <w:t xml:space="preserve"> cu următorul cuprins:</w:t>
      </w:r>
    </w:p>
    <w:p w14:paraId="7CFE6FDE"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131</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Cerere la garant pentru îndeplinirea obligațiilor debitorului </w:t>
      </w:r>
    </w:p>
    <w:p w14:paraId="48169EE5"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(1) Serviciul Vamal are dreptul de a cere garantului să îndeplinească obligațiile debitorului, în cazurile în care banca (filiala sau subsidiara acesteia) transmite Serviciului Vamal informații că un ordin de încasare din conturile bancare ale debitorului nu poate fi executat sau atunci când Serviciul Vamal nu este în măsură să aplice prevederile articolului 131 și când plata datoriei vamale este asigurată printr-o garanție.</w:t>
      </w:r>
    </w:p>
    <w:p w14:paraId="26DA8BCA"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Serviciul Vamal va depune cererea la garant pentru îndeplinirea obligațiilor debitorului, în termen de 30 de zile calendaristice. Forma cererii se stabilește de către Serviciul Vamal. </w:t>
      </w:r>
    </w:p>
    <w:p w14:paraId="29317AA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(3) În cazul în care debitorul (sau o altă persoană care acționează în numele său) achită drepturile de import recuperabile (sau o parte a acestora), Serviciul Vamal va pregăti fie un ordin de anulare a creanței, fie de ajustare a unei cereri pentru un cuantum mai mic a drepturilor de import, imediat, dar nu mai târziu de 5 zile lucrătoare de la primirea datelor referitoare la achitarea drepturilor de import (sau o parte a acestora). Un ordin de anulare a creanței sau de ajustare a acesteia pentru un cuantum mai mic al drepturilor de import se transmite garantului imediat, dar nu mai târziu de următoarea zi lucrătoare după întocmirea acestuia. </w:t>
      </w:r>
    </w:p>
    <w:p w14:paraId="6A3A5FCE"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8"/>
          <w:szCs w:val="28"/>
          <w:lang w:val="ro-RO"/>
        </w:rPr>
        <w:t>Articolul 131</w:t>
      </w:r>
      <w:r w:rsidRPr="00EB5AEE">
        <w:rPr>
          <w:rFonts w:ascii="Times New Roman" w:hAnsi="Times New Roman" w:cs="Times New Roman"/>
          <w:b/>
          <w:color w:val="000000" w:themeColor="text1"/>
          <w:sz w:val="28"/>
          <w:szCs w:val="28"/>
          <w:vertAlign w:val="superscript"/>
          <w:lang w:val="ro-RO"/>
        </w:rPr>
        <w:t>2</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Încasarea mijloacelor financiare din conturile bancare ale garantului</w:t>
      </w:r>
    </w:p>
    <w:p w14:paraId="5C7A6290"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În cazul în care garantul nu îndeplinește cerințele prevăzute în cerere sau își îndeplinește doar parțial obligațiile în termenul stabilit la art.1311, Serviciul Vamal este în drept să încaseze mijloacele financiare din conturile bancare ale garantului, aplicând în acest sens prevederile art.131. Recuperarea din conturile bancare ale garantului va începe nu mai târziu de 5 zile lucrătoare de la expirarea termenului stabilit la art.131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w:t>
      </w:r>
    </w:p>
    <w:p w14:paraId="5E240A66"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debitorul (sau o altă persoană care acționează în numele său) plătește taxele recuperabile (sau o parte din acestea), Serviciul Vamal anulează recuperarea din conturile bancare ale garantului sau ajustează ordinele de încasare la o sumă mai mică, dar nu mai târziu de 5 zile lucrătoare de la primirea datelor referitoare la plata drepturilor de import (sau a unei părți a acestora).”.</w:t>
      </w:r>
    </w:p>
    <w:p w14:paraId="1E216B12" w14:textId="3215647F" w:rsidR="00D35FD8" w:rsidRPr="00EB5AEE" w:rsidRDefault="00D35FD8" w:rsidP="00D009C9">
      <w:pPr>
        <w:pStyle w:val="ListParagraph"/>
        <w:numPr>
          <w:ilvl w:val="0"/>
          <w:numId w:val="9"/>
        </w:numPr>
        <w:tabs>
          <w:tab w:val="left" w:pos="142"/>
          <w:tab w:val="left" w:pos="284"/>
          <w:tab w:val="left" w:pos="71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eastAsia="Times New Roman" w:hAnsi="Times New Roman" w:cs="Times New Roman"/>
          <w:bCs/>
          <w:color w:val="000000" w:themeColor="text1"/>
          <w:sz w:val="28"/>
          <w:szCs w:val="28"/>
          <w:lang w:val="ro-RO" w:eastAsia="ru-RU"/>
        </w:rPr>
        <w:t>La articolul 133, alineatul (5), cuvintele ”</w:t>
      </w:r>
      <w:r w:rsidRPr="00EB5AEE">
        <w:rPr>
          <w:rFonts w:ascii="Times New Roman" w:eastAsia="Times New Roman" w:hAnsi="Times New Roman" w:cs="Times New Roman"/>
          <w:color w:val="000000" w:themeColor="text1"/>
          <w:sz w:val="28"/>
          <w:szCs w:val="28"/>
          <w:lang w:val="ro-RO" w:eastAsia="ro-RO"/>
        </w:rPr>
        <w:t>transmite bunurile sechestrate organului abilitat să le comercializeze” se substituie cu cuvintele ”comercializează bunurile conform prevederilor prezentului cod”, iar cuvintele ”transmiterea bunurilor” se substituie cu cuvintele ”comercializarea bunurilor”.”</w:t>
      </w:r>
    </w:p>
    <w:p w14:paraId="27AFCDF6" w14:textId="08617711" w:rsidR="00382604" w:rsidRPr="00EB5AEE" w:rsidRDefault="00382604" w:rsidP="00D009C9">
      <w:pPr>
        <w:pStyle w:val="ListParagraph"/>
        <w:numPr>
          <w:ilvl w:val="0"/>
          <w:numId w:val="9"/>
        </w:numPr>
        <w:tabs>
          <w:tab w:val="left" w:pos="142"/>
          <w:tab w:val="left" w:pos="284"/>
          <w:tab w:val="left" w:pos="71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134: </w:t>
      </w:r>
    </w:p>
    <w:p w14:paraId="1E7D2738" w14:textId="77777777" w:rsidR="00382604" w:rsidRPr="00EB5AEE" w:rsidRDefault="00382604" w:rsidP="00D009C9">
      <w:pPr>
        <w:tabs>
          <w:tab w:val="left" w:pos="142"/>
          <w:tab w:val="left" w:pos="284"/>
          <w:tab w:val="left" w:pos="993"/>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(14), cuvântul ”martorilor” se substituie cu cuvintele ”a doi martori”;</w:t>
      </w:r>
    </w:p>
    <w:p w14:paraId="42564272" w14:textId="77777777" w:rsidR="00382604" w:rsidRPr="00EB5AEE" w:rsidRDefault="00382604" w:rsidP="00D009C9">
      <w:pPr>
        <w:pStyle w:val="ListParagraph"/>
        <w:tabs>
          <w:tab w:val="left" w:pos="142"/>
          <w:tab w:val="left" w:pos="28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(17), cuvintele ”oficiilor cadastrale teritoriale” se substituie cu textul ” , Agenției Servicii Publice”.</w:t>
      </w:r>
    </w:p>
    <w:p w14:paraId="023FE49D" w14:textId="77777777" w:rsidR="00382604" w:rsidRPr="00EB5AEE" w:rsidRDefault="00382604" w:rsidP="00D009C9">
      <w:pPr>
        <w:pStyle w:val="ListParagraph"/>
        <w:numPr>
          <w:ilvl w:val="0"/>
          <w:numId w:val="9"/>
        </w:numPr>
        <w:tabs>
          <w:tab w:val="left" w:pos="142"/>
          <w:tab w:val="left" w:pos="284"/>
          <w:tab w:val="left" w:pos="851"/>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140 se completează cu alineatul (3</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6831FC4D" w14:textId="77777777" w:rsidR="00382604" w:rsidRPr="00EB5AEE" w:rsidRDefault="00382604" w:rsidP="00D009C9">
      <w:pPr>
        <w:pStyle w:val="ListParagraph"/>
        <w:tabs>
          <w:tab w:val="left" w:pos="142"/>
          <w:tab w:val="left" w:pos="284"/>
          <w:tab w:val="left" w:pos="851"/>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”(3</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În cazuri specifice, în care toate datele menționate la alin.(3) nu pot fi obținute de la persoanele menționate la alin.(2), alte persoane care dețin acele date și drepturile corespunzătoare pentru a le furniza pot fi obligate să furnizeze acele date.”.</w:t>
      </w:r>
    </w:p>
    <w:p w14:paraId="60A908B0" w14:textId="77777777" w:rsidR="00382604" w:rsidRPr="00EB5AEE" w:rsidRDefault="00382604" w:rsidP="00D009C9">
      <w:pPr>
        <w:pStyle w:val="ListParagraph"/>
        <w:numPr>
          <w:ilvl w:val="0"/>
          <w:numId w:val="9"/>
        </w:numPr>
        <w:tabs>
          <w:tab w:val="left" w:pos="142"/>
          <w:tab w:val="left" w:pos="284"/>
          <w:tab w:val="left" w:pos="851"/>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141 se introduce articolul 141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4FBF3C4D"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141</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Prohibiții la introducerea mărfurilor </w:t>
      </w:r>
    </w:p>
    <w:p w14:paraId="7679332E"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Anumite mărfuri sunt prohibite de legislație de a fi introduse pe teritoriul vamal din considerente de securitate a statului, de asigurare a ordinii publice și morale, de protecție a mediului, a obiectelor de artă, a obiectelor de valoare istorică și arheologică, de protecție a obiectelor de proprietate intelectuală, de protecție a pieței interne, de apărare a altor interese ale Republicii Moldova.</w:t>
      </w:r>
    </w:p>
    <w:p w14:paraId="22AD6A6B"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Mărfurile care intră sub incidența alin.(1) trebuie să fie scoase imediat de pe teritoriul vamal, dacă nu sunt supuse confiscării conform legislației Republicii Moldova și acordurilor internaționale la care aceasta este parte. În cazul respectiv, scoaterea de pe teritoriul vamal se efectuează pe cheltuiala persoanei care trece mărfurile peste frontiera vamală sau pe cheltuiala transportatorului. Dacă nu pot fi scoase imediat, mărfurile sunt păstrate în spații de depozitare temporară cel mult 3 zile.</w:t>
      </w:r>
    </w:p>
    <w:p w14:paraId="71D84457" w14:textId="77777777" w:rsidR="00382604" w:rsidRPr="00EB5AEE" w:rsidRDefault="00382604" w:rsidP="00D009C9">
      <w:pPr>
        <w:pStyle w:val="NormalWeb"/>
        <w:spacing w:line="276" w:lineRule="auto"/>
        <w:rPr>
          <w:rFonts w:eastAsiaTheme="minorHAnsi"/>
          <w:color w:val="000000" w:themeColor="text1"/>
          <w:sz w:val="28"/>
          <w:szCs w:val="28"/>
          <w:lang w:val="ro-RO" w:eastAsia="en-US"/>
        </w:rPr>
      </w:pPr>
      <w:r w:rsidRPr="00EB5AEE">
        <w:rPr>
          <w:rFonts w:eastAsiaTheme="minorHAnsi"/>
          <w:color w:val="000000" w:themeColor="text1"/>
          <w:sz w:val="28"/>
          <w:szCs w:val="28"/>
          <w:lang w:val="ro-RO" w:eastAsia="en-US"/>
        </w:rPr>
        <w:t xml:space="preserve"> (3) Introducerea şi plasarea sub orice regim vamal a anvelopelor din cauciuc uzate (poziţia tarifară 401220000), a deşeurilor, cu excepţia deşeurilor obţinute sau generate în urma activităţii rezidenţilor pe teritoriul zonelor libere, a resturilor şi a bavurilor de cauciuc nedurificat, chiar transformate în pulbere sau granule (poziţia tarifară 400400000), a părţilor şi a accesoriilor uzate pentru autovehicule sunt interzise.</w:t>
      </w:r>
    </w:p>
    <w:p w14:paraId="10C2A3A9" w14:textId="77777777" w:rsidR="00382604" w:rsidRPr="00EB5AEE" w:rsidRDefault="00382604" w:rsidP="00D009C9">
      <w:pPr>
        <w:pStyle w:val="NormalWeb"/>
        <w:spacing w:line="276" w:lineRule="auto"/>
        <w:rPr>
          <w:rFonts w:eastAsiaTheme="minorHAnsi"/>
          <w:color w:val="000000" w:themeColor="text1"/>
          <w:sz w:val="28"/>
          <w:szCs w:val="28"/>
          <w:lang w:val="ro-RO" w:eastAsia="en-US"/>
        </w:rPr>
      </w:pPr>
      <w:r w:rsidRPr="00EB5AEE">
        <w:rPr>
          <w:rFonts w:eastAsiaTheme="minorHAnsi"/>
          <w:color w:val="000000" w:themeColor="text1"/>
          <w:sz w:val="28"/>
          <w:szCs w:val="28"/>
          <w:lang w:val="ro-RO" w:eastAsia="en-US"/>
        </w:rPr>
        <w:t>(4) Prin derogare de la alin.(3), se permite introducerea în regim de tranzit a mărfurilor menţionate la alin.(3) cu condiţia prezentării pentru lotul respectiv a notificării privind transportul transfrontalier al deşeurilor, emisă conform legislaţiei.</w:t>
      </w:r>
    </w:p>
    <w:p w14:paraId="160D4D29" w14:textId="77777777" w:rsidR="00382604" w:rsidRPr="00EB5AEE" w:rsidRDefault="00382604" w:rsidP="00D009C9">
      <w:pPr>
        <w:pStyle w:val="ListParagraph"/>
        <w:numPr>
          <w:ilvl w:val="0"/>
          <w:numId w:val="9"/>
        </w:numPr>
        <w:tabs>
          <w:tab w:val="left" w:pos="142"/>
          <w:tab w:val="left" w:pos="284"/>
          <w:tab w:val="left" w:pos="851"/>
          <w:tab w:val="left" w:pos="108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142:</w:t>
      </w:r>
    </w:p>
    <w:p w14:paraId="1755CB4E" w14:textId="77777777" w:rsidR="00382604" w:rsidRPr="00EB5AEE" w:rsidRDefault="00382604" w:rsidP="00D009C9">
      <w:pPr>
        <w:pStyle w:val="ListParagraph"/>
        <w:tabs>
          <w:tab w:val="left" w:pos="142"/>
          <w:tab w:val="left" w:pos="284"/>
          <w:tab w:val="left" w:pos="71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textul ”care au fost plasate sub regim special” se exclude;</w:t>
      </w:r>
    </w:p>
    <w:p w14:paraId="516525A9" w14:textId="77777777" w:rsidR="00382604" w:rsidRPr="00EB5AEE" w:rsidRDefault="00382604" w:rsidP="00D009C9">
      <w:pPr>
        <w:pStyle w:val="ListParagraph"/>
        <w:tabs>
          <w:tab w:val="left" w:pos="142"/>
          <w:tab w:val="left" w:pos="284"/>
          <w:tab w:val="left" w:pos="71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(6) se abrogă.</w:t>
      </w:r>
    </w:p>
    <w:p w14:paraId="30629252" w14:textId="77777777" w:rsidR="00382604" w:rsidRPr="00EB5AEE" w:rsidRDefault="00382604" w:rsidP="00D009C9">
      <w:pPr>
        <w:pStyle w:val="ListParagraph"/>
        <w:numPr>
          <w:ilvl w:val="0"/>
          <w:numId w:val="9"/>
        </w:numPr>
        <w:tabs>
          <w:tab w:val="left" w:pos="142"/>
          <w:tab w:val="left" w:pos="284"/>
          <w:tab w:val="left" w:pos="851"/>
          <w:tab w:val="left" w:pos="108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143, alineatul (4) va avea următorul cuprins: </w:t>
      </w:r>
    </w:p>
    <w:p w14:paraId="50942A0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Alin.(1) nu exclude aplicarea normelor speciale în ceea ce privește mărfurile transportate în interiorul zonelor de frontieră sau prin conducte și cabluri și transporturile de importanță economică neglijabilă, precum scrisorile, cărțile poștale, imprimatele sau echivalentul electronic al acestora ținut pe alte suporturi sau mărfurile transportate de către călători, cu condiția ca supravegherea vamală și posibilitățile de control vamal să nu fie compromise.”.</w:t>
      </w:r>
    </w:p>
    <w:p w14:paraId="5F1D515E" w14:textId="77777777" w:rsidR="00382604" w:rsidRPr="00EB5AEE" w:rsidRDefault="00382604" w:rsidP="00D009C9">
      <w:pPr>
        <w:pStyle w:val="ListParagraph"/>
        <w:numPr>
          <w:ilvl w:val="0"/>
          <w:numId w:val="9"/>
        </w:numPr>
        <w:tabs>
          <w:tab w:val="left" w:pos="142"/>
          <w:tab w:val="left" w:pos="284"/>
          <w:tab w:val="left" w:pos="71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Articolul 144: </w:t>
      </w:r>
    </w:p>
    <w:p w14:paraId="3C4DDA9F" w14:textId="77777777" w:rsidR="00D301B2" w:rsidRPr="00EB5AEE" w:rsidRDefault="00D301B2" w:rsidP="00D301B2">
      <w:pPr>
        <w:pStyle w:val="ListParagraph"/>
        <w:tabs>
          <w:tab w:val="left" w:pos="142"/>
          <w:tab w:val="left" w:pos="284"/>
          <w:tab w:val="left" w:pos="993"/>
        </w:tabs>
        <w:spacing w:after="0"/>
        <w:ind w:left="0" w:firstLine="72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alineatul (1) cuvintele ”unei forțe majore” se substituie cu cuvintele ”unui impediment justificator”, iar cuvintele ”forța majoră” se substituie cu cuvintele ”impedimentul justificator”;</w:t>
      </w:r>
    </w:p>
    <w:p w14:paraId="4E79B4D2" w14:textId="11C8DE55" w:rsidR="00D301B2" w:rsidRPr="00EB5AEE" w:rsidRDefault="00D301B2" w:rsidP="00D301B2">
      <w:pPr>
        <w:pStyle w:val="ListParagraph"/>
        <w:tabs>
          <w:tab w:val="left" w:pos="142"/>
          <w:tab w:val="left" w:pos="284"/>
          <w:tab w:val="left" w:pos="993"/>
        </w:tabs>
        <w:spacing w:after="0"/>
        <w:ind w:left="0" w:firstLine="72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 cuvintele ”unei forțe majore” se substituie cu cuvintele ”unui impediment justificator”.</w:t>
      </w:r>
    </w:p>
    <w:p w14:paraId="6620F46E"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145, alineatul (6) va avea următorul cuprins:</w:t>
      </w:r>
    </w:p>
    <w:p w14:paraId="194DFA8D"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Alin.(1) nu exclude aplicarea normelor speciale în ceea ce privește mărfurile transportate în interiorul zonelor de frontieră sau prin conducte și cabluri și transporturile de importanță economică neglijabilă, precum scrisorile, cărțile poștale, imprimatele sau echivalentul electronic al acestora ținut pe alte suporturi sau mărfurile transportate de către călători, cu condiția ca supravegherea vamală și posibilitățile de control vamal să nu fie compromise.”.</w:t>
      </w:r>
    </w:p>
    <w:p w14:paraId="5F91BDDA" w14:textId="77777777" w:rsidR="00382604" w:rsidRPr="00EB5AEE" w:rsidRDefault="00382604" w:rsidP="00D009C9">
      <w:pPr>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146 alineatul (4) se abrogă.</w:t>
      </w:r>
    </w:p>
    <w:p w14:paraId="752D2ABC" w14:textId="0E353F80" w:rsidR="00382604" w:rsidRPr="00EB5AEE" w:rsidRDefault="00382604" w:rsidP="00D009C9">
      <w:pPr>
        <w:numPr>
          <w:ilvl w:val="0"/>
          <w:numId w:val="9"/>
        </w:numPr>
        <w:tabs>
          <w:tab w:val="left" w:pos="142"/>
          <w:tab w:val="left" w:pos="284"/>
          <w:tab w:val="left" w:pos="568"/>
          <w:tab w:val="left" w:pos="993"/>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148, textul ”</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 cu obligativitatea furnizării garanției vamale de către titularul autorizației de depozitare”</w:t>
      </w:r>
      <w:r w:rsidR="00212BFB" w:rsidRPr="00EB5AEE">
        <w:rPr>
          <w:rFonts w:ascii="Times New Roman" w:hAnsi="Times New Roman" w:cs="Times New Roman"/>
          <w:color w:val="000000" w:themeColor="text1"/>
          <w:sz w:val="28"/>
          <w:szCs w:val="28"/>
          <w:lang w:val="ro-RO"/>
        </w:rPr>
        <w:t xml:space="preserve"> se exclude</w:t>
      </w:r>
      <w:r w:rsidRPr="00EB5AEE">
        <w:rPr>
          <w:rFonts w:ascii="Times New Roman" w:hAnsi="Times New Roman" w:cs="Times New Roman"/>
          <w:color w:val="000000" w:themeColor="text1"/>
          <w:sz w:val="28"/>
          <w:szCs w:val="28"/>
          <w:lang w:val="ro-RO"/>
        </w:rPr>
        <w:t>.</w:t>
      </w:r>
    </w:p>
    <w:p w14:paraId="60CD66A1"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152:</w:t>
      </w:r>
    </w:p>
    <w:p w14:paraId="42E723E7"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cuvintele ”în următoarele” se substituie cu cuvintele ”la respectarea cumulativă a următoarelor”;</w:t>
      </w:r>
    </w:p>
    <w:p w14:paraId="3859209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după cuvântul ”îndeplinesc” se introduce cuvântul ”cumulativ”.</w:t>
      </w:r>
    </w:p>
    <w:p w14:paraId="4E445297" w14:textId="77777777" w:rsidR="00382604" w:rsidRPr="00EB5AEE" w:rsidRDefault="00382604" w:rsidP="00D009C9">
      <w:pPr>
        <w:pStyle w:val="ListParagraph"/>
        <w:numPr>
          <w:ilvl w:val="0"/>
          <w:numId w:val="9"/>
        </w:numPr>
        <w:tabs>
          <w:tab w:val="left" w:pos="142"/>
          <w:tab w:val="left" w:pos="284"/>
          <w:tab w:val="left" w:pos="71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155, alineatul (2) va avea următorul cuprins:</w:t>
      </w:r>
    </w:p>
    <w:p w14:paraId="2E214FDC"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prezumția prevăzută la alin. (1) nu se aplică, statutul vamal al mărfurilor autohtone trebuie să fie dovedit conform art.155</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w:t>
      </w:r>
    </w:p>
    <w:p w14:paraId="4F017F11" w14:textId="77777777" w:rsidR="00382604" w:rsidRPr="00EB5AEE" w:rsidRDefault="00382604" w:rsidP="00D009C9">
      <w:pPr>
        <w:pStyle w:val="ListParagraph"/>
        <w:numPr>
          <w:ilvl w:val="0"/>
          <w:numId w:val="9"/>
        </w:numPr>
        <w:tabs>
          <w:tab w:val="left" w:pos="142"/>
          <w:tab w:val="left" w:pos="284"/>
          <w:tab w:val="left" w:pos="710"/>
          <w:tab w:val="left" w:pos="1080"/>
          <w:tab w:val="left" w:pos="1276"/>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155 se introduce articolul 155</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07748858"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155</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Mijloace de demonstrare a statutului vamal al mărfurilor autohtone</w:t>
      </w:r>
    </w:p>
    <w:p w14:paraId="1C9F514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Statutul vamal al mărfurilor autohtone se dovedește prin mijloace bazate pe utilizarea tehnicilor electronice de prelucrare a datelor prevăzute în Regulamentul de punere în aplicare a Codului vamal.”.</w:t>
      </w:r>
    </w:p>
    <w:p w14:paraId="26FE5C00"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158 se completează cu litera d) cu următorul cuprins:</w:t>
      </w:r>
    </w:p>
    <w:p w14:paraId="071C36D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 au fost plasate sub regimul de destinație finală și fie sunt ulterior abandonate statului, fie sunt distruse și rămân deșeuri.”.</w:t>
      </w:r>
    </w:p>
    <w:p w14:paraId="607134A4"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159:</w:t>
      </w:r>
    </w:p>
    <w:p w14:paraId="71FD638C" w14:textId="77777777" w:rsidR="00382604" w:rsidRPr="00EB5AEE" w:rsidRDefault="00382604" w:rsidP="00D009C9">
      <w:pPr>
        <w:pStyle w:val="ListParagraph"/>
        <w:tabs>
          <w:tab w:val="left" w:pos="142"/>
          <w:tab w:val="left" w:pos="284"/>
          <w:tab w:val="left" w:pos="710"/>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denumirea articolului va avea următorul cuprins:</w:t>
      </w:r>
    </w:p>
    <w:p w14:paraId="20E0E840" w14:textId="77777777" w:rsidR="00382604" w:rsidRPr="00EB5AEE" w:rsidRDefault="00382604" w:rsidP="00D009C9">
      <w:pPr>
        <w:pStyle w:val="ListParagraph"/>
        <w:tabs>
          <w:tab w:val="left" w:pos="142"/>
          <w:tab w:val="left" w:pos="284"/>
          <w:tab w:val="left" w:pos="710"/>
          <w:tab w:val="left" w:pos="993"/>
        </w:tabs>
        <w:spacing w:after="0"/>
        <w:ind w:left="284" w:hanging="284"/>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r>
      <w:r w:rsidRPr="00EB5AEE">
        <w:rPr>
          <w:rFonts w:ascii="Times New Roman" w:hAnsi="Times New Roman" w:cs="Times New Roman"/>
          <w:color w:val="000000" w:themeColor="text1"/>
          <w:sz w:val="28"/>
          <w:szCs w:val="28"/>
          <w:lang w:val="ro-RO"/>
        </w:rPr>
        <w:tab/>
      </w:r>
      <w:r w:rsidRPr="00EB5AEE">
        <w:rPr>
          <w:rFonts w:ascii="Times New Roman" w:hAnsi="Times New Roman" w:cs="Times New Roman"/>
          <w:color w:val="000000" w:themeColor="text1"/>
          <w:sz w:val="28"/>
          <w:szCs w:val="28"/>
          <w:lang w:val="ro-RO"/>
        </w:rPr>
        <w:tab/>
        <w:t>”Plasarea sub un regim vamal a mijloacelor de transport”</w:t>
      </w:r>
    </w:p>
    <w:p w14:paraId="6F3A926C" w14:textId="77777777" w:rsidR="00382604" w:rsidRPr="00EB5AEE" w:rsidRDefault="00382604" w:rsidP="00D009C9">
      <w:pPr>
        <w:tabs>
          <w:tab w:val="left" w:pos="142"/>
          <w:tab w:val="left" w:pos="284"/>
          <w:tab w:val="left" w:pos="710"/>
          <w:tab w:val="left" w:pos="993"/>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alineatele (1) , (2) (7) și (8) se abrogă.</w:t>
      </w:r>
    </w:p>
    <w:p w14:paraId="35103BC3" w14:textId="77777777" w:rsidR="00382604" w:rsidRPr="00EB5AEE" w:rsidRDefault="00382604" w:rsidP="00D009C9">
      <w:pPr>
        <w:pStyle w:val="ListParagraph"/>
        <w:numPr>
          <w:ilvl w:val="0"/>
          <w:numId w:val="9"/>
        </w:numPr>
        <w:tabs>
          <w:tab w:val="left" w:pos="142"/>
          <w:tab w:val="left" w:pos="284"/>
          <w:tab w:val="left" w:pos="710"/>
          <w:tab w:val="left" w:pos="990"/>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160, alineatele (1) și (2) vor avea următorul cuprins:</w:t>
      </w:r>
    </w:p>
    <w:p w14:paraId="4AD16B8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 Toate mărfurile destinate plasării sub un anumit regim vamal, cu excepția regimului de zonă liberă, fac obiectul unei declarații vamale corespunzătoare regimului respectiv. </w:t>
      </w:r>
    </w:p>
    <w:p w14:paraId="5F15E829"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 xml:space="preserve">(2) Declarația vamală se depune folosind tehnici de prelucrare electronică a datelor. În cazuri specifice, prevăzute în prezentul Cod sau în Regulamentul de punere în aplicare a Codului vamal, o declarație vamală poate fi depusă prin alte mijloace decât tehnicile electronice de prelucrare a datelor: </w:t>
      </w:r>
    </w:p>
    <w:p w14:paraId="667864DA"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în scris;</w:t>
      </w:r>
    </w:p>
    <w:p w14:paraId="33C1F7FB"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verbal;</w:t>
      </w:r>
    </w:p>
    <w:p w14:paraId="33532A88" w14:textId="77777777" w:rsidR="00382604" w:rsidRPr="00EB5AEE" w:rsidRDefault="00382604" w:rsidP="00D009C9">
      <w:pPr>
        <w:pStyle w:val="ListParagraph"/>
        <w:tabs>
          <w:tab w:val="left" w:pos="142"/>
          <w:tab w:val="left" w:pos="284"/>
          <w:tab w:val="left" w:pos="993"/>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prin orice altă acțiune.”.</w:t>
      </w:r>
    </w:p>
    <w:p w14:paraId="18936EC9"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165 alineatul (1), după cuvântul ”îndeplinite” se introduce cuvântul ”cumulativ”.</w:t>
      </w:r>
    </w:p>
    <w:p w14:paraId="6B0DE484"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166:</w:t>
      </w:r>
    </w:p>
    <w:p w14:paraId="0F049172" w14:textId="77777777" w:rsidR="00382604" w:rsidRPr="00EB5AEE" w:rsidRDefault="00382604" w:rsidP="00D009C9">
      <w:pPr>
        <w:pStyle w:val="ListParagraph"/>
        <w:tabs>
          <w:tab w:val="left" w:pos="142"/>
          <w:tab w:val="left" w:pos="284"/>
          <w:tab w:val="left" w:pos="71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a doua propoziție va avea următorul cuprins:</w:t>
      </w:r>
    </w:p>
    <w:p w14:paraId="3D4C6EB2"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”În cazul unei declarații simplificate, conform art.164, documentele justificative necesare se află în posesia declarantului și sunt la dispoziția Serviciului Vamal pentru un termen stabilit la art.168.”;</w:t>
      </w:r>
    </w:p>
    <w:p w14:paraId="383F89EB"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după cuvântul ”îndeplinite” se introduc cuvintele ”oricare dintre”.</w:t>
      </w:r>
    </w:p>
    <w:p w14:paraId="789ABB62"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167 va avea următorul cuprins:</w:t>
      </w:r>
    </w:p>
    <w:p w14:paraId="63139596"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167</w:t>
      </w:r>
      <w:r w:rsidRPr="00EB5AEE">
        <w:rPr>
          <w:rFonts w:ascii="Times New Roman" w:hAnsi="Times New Roman" w:cs="Times New Roman"/>
          <w:color w:val="000000" w:themeColor="text1"/>
          <w:sz w:val="28"/>
          <w:szCs w:val="28"/>
          <w:lang w:val="ro-RO"/>
        </w:rPr>
        <w:t>. Declarație suplimentară</w:t>
      </w:r>
    </w:p>
    <w:p w14:paraId="015E866B" w14:textId="0D78DF23"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În cazul în care Serviciul Vamal urmează să înscrie în evidențe cuantumul drepturilor de import sau de export d</w:t>
      </w:r>
      <w:r w:rsidR="00B86402" w:rsidRPr="00EB5AEE">
        <w:rPr>
          <w:rFonts w:ascii="Times New Roman" w:hAnsi="Times New Roman" w:cs="Times New Roman"/>
          <w:color w:val="000000" w:themeColor="text1"/>
          <w:sz w:val="28"/>
          <w:szCs w:val="28"/>
          <w:lang w:val="ro-RO"/>
        </w:rPr>
        <w:t>e plată în conformitate cu art.</w:t>
      </w:r>
      <w:r w:rsidRPr="00EB5AEE">
        <w:rPr>
          <w:rFonts w:ascii="Times New Roman" w:hAnsi="Times New Roman" w:cs="Times New Roman"/>
          <w:color w:val="000000" w:themeColor="text1"/>
          <w:sz w:val="28"/>
          <w:szCs w:val="28"/>
          <w:lang w:val="ro-RO"/>
        </w:rPr>
        <w:t xml:space="preserve">112 alin. (1), declarația </w:t>
      </w:r>
      <w:r w:rsidR="00B86402" w:rsidRPr="00EB5AEE">
        <w:rPr>
          <w:rFonts w:ascii="Times New Roman" w:hAnsi="Times New Roman" w:cs="Times New Roman"/>
          <w:color w:val="000000" w:themeColor="text1"/>
          <w:sz w:val="28"/>
          <w:szCs w:val="28"/>
          <w:lang w:val="ro-RO"/>
        </w:rPr>
        <w:t>suplimentară menționată la art.</w:t>
      </w:r>
      <w:r w:rsidRPr="00EB5AEE">
        <w:rPr>
          <w:rFonts w:ascii="Times New Roman" w:hAnsi="Times New Roman" w:cs="Times New Roman"/>
          <w:color w:val="000000" w:themeColor="text1"/>
          <w:sz w:val="28"/>
          <w:szCs w:val="28"/>
          <w:lang w:val="ro-RO"/>
        </w:rPr>
        <w:t>166 alin. (1), în cazul în care declarația respectivă este de natură generală, trebuie depusă în termen de 10 zile de la acordarea liberului de vamă pentru mărfuri.</w:t>
      </w:r>
    </w:p>
    <w:p w14:paraId="22577211" w14:textId="5373114B"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în care o înscriere în evidențe are loc</w:t>
      </w:r>
      <w:r w:rsidR="00B86402" w:rsidRPr="00EB5AEE">
        <w:rPr>
          <w:rFonts w:ascii="Times New Roman" w:hAnsi="Times New Roman" w:cs="Times New Roman"/>
          <w:color w:val="000000" w:themeColor="text1"/>
          <w:sz w:val="28"/>
          <w:szCs w:val="28"/>
          <w:lang w:val="ro-RO"/>
        </w:rPr>
        <w:t xml:space="preserve"> în conformitate cu art.</w:t>
      </w:r>
      <w:r w:rsidRPr="00EB5AEE">
        <w:rPr>
          <w:rFonts w:ascii="Times New Roman" w:hAnsi="Times New Roman" w:cs="Times New Roman"/>
          <w:color w:val="000000" w:themeColor="text1"/>
          <w:sz w:val="28"/>
          <w:szCs w:val="28"/>
          <w:lang w:val="ro-RO"/>
        </w:rPr>
        <w:t>112 alin. (2) sau când nu apare nicio datorie vamală și declarația suplimentară are caracter periodic sau recapitulativ, perioada acoperită de declarația suplimentară nu depășește o lună calendaristică.</w:t>
      </w:r>
    </w:p>
    <w:p w14:paraId="0FBFBCB0"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Termenul-limită pentru depunerea declarației suplimentare cu caracter periodic sau recapitulativ este de 10 zile de la data la care expiră perioada de timp acoperită de declarația suplimentară.</w:t>
      </w:r>
    </w:p>
    <w:p w14:paraId="49B667FE"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În cazul în care nu apare nicio datorie vamală, termenul-limită de depunere a declarației nu poate depăși 30 de zile de la data acordării liberului de vamă pentru mărfuri.</w:t>
      </w:r>
    </w:p>
    <w:p w14:paraId="75C0585E" w14:textId="11020A09"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(5) Serviciul Vamal va acorda, în circumstanțe temeinic justificate, un termen mai mare pentru depunerea declarației </w:t>
      </w:r>
      <w:r w:rsidR="00B86402" w:rsidRPr="00EB5AEE">
        <w:rPr>
          <w:rFonts w:ascii="Times New Roman" w:hAnsi="Times New Roman" w:cs="Times New Roman"/>
          <w:color w:val="000000" w:themeColor="text1"/>
          <w:sz w:val="28"/>
          <w:szCs w:val="28"/>
          <w:lang w:val="ro-RO"/>
        </w:rPr>
        <w:t>suplimentare prevăzute la alin.</w:t>
      </w:r>
      <w:r w:rsidRPr="00EB5AEE">
        <w:rPr>
          <w:rFonts w:ascii="Times New Roman" w:hAnsi="Times New Roman" w:cs="Times New Roman"/>
          <w:color w:val="000000" w:themeColor="text1"/>
          <w:sz w:val="28"/>
          <w:szCs w:val="28"/>
          <w:lang w:val="ro-RO"/>
        </w:rPr>
        <w:t xml:space="preserve">(1), (3) sau (4). Acest termen nu poate depăși 120 de zile de la data acordării liberului de vamă pentru mărfuri. Cu toate acestea, în circumstanțe excepționale justificate în mod corespunzător legate de valoarea în vamă a mărfurilor, acest termen poate fi </w:t>
      </w:r>
      <w:r w:rsidRPr="00EB5AEE">
        <w:rPr>
          <w:rFonts w:ascii="Times New Roman" w:hAnsi="Times New Roman" w:cs="Times New Roman"/>
          <w:color w:val="000000" w:themeColor="text1"/>
          <w:sz w:val="28"/>
          <w:szCs w:val="28"/>
          <w:lang w:val="ro-RO"/>
        </w:rPr>
        <w:lastRenderedPageBreak/>
        <w:t>prelungit în continuare la, dar nu poate depăși doi ani de la data acordării liberului de vamă pentru mărfuri.”.</w:t>
      </w:r>
    </w:p>
    <w:p w14:paraId="6F0B159E"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168 va avea următorul cuprins:</w:t>
      </w:r>
    </w:p>
    <w:p w14:paraId="174937D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168.</w:t>
      </w:r>
      <w:r w:rsidRPr="00EB5AEE">
        <w:rPr>
          <w:rFonts w:ascii="Times New Roman" w:hAnsi="Times New Roman" w:cs="Times New Roman"/>
          <w:color w:val="000000" w:themeColor="text1"/>
          <w:sz w:val="28"/>
          <w:szCs w:val="28"/>
          <w:lang w:val="ro-RO"/>
        </w:rPr>
        <w:t xml:space="preserve"> Termenul-limită pentru ca declarantul să fie în posesia documentelor justificative pentru declarațiile suplimentare</w:t>
      </w:r>
    </w:p>
    <w:p w14:paraId="6EEF6301"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Documentele justificative care lipsesc la depunerea declarației simplificate trebuie să se afle în posesia declarantului în termenul-limită stabilit pentru depunerea declarației suplimentare în conformitate cu art. 167 alin. (1), (3), (4) sau (5).”.</w:t>
      </w:r>
    </w:p>
    <w:p w14:paraId="70B616E5"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169:</w:t>
      </w:r>
    </w:p>
    <w:p w14:paraId="14994103" w14:textId="77777777" w:rsidR="00382604" w:rsidRPr="00EB5AEE" w:rsidRDefault="00382604" w:rsidP="00D009C9">
      <w:pPr>
        <w:pStyle w:val="ListParagraph"/>
        <w:tabs>
          <w:tab w:val="left" w:pos="142"/>
          <w:tab w:val="left" w:pos="284"/>
          <w:tab w:val="left" w:pos="710"/>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alineatele (4) litera a) și b) va avea următorul cuprins:</w:t>
      </w:r>
    </w:p>
    <w:p w14:paraId="565FC045" w14:textId="77777777" w:rsidR="00382604" w:rsidRPr="00EB5AEE" w:rsidRDefault="00382604" w:rsidP="00D009C9">
      <w:pPr>
        <w:pStyle w:val="Footer"/>
        <w:numPr>
          <w:ilvl w:val="0"/>
          <w:numId w:val="11"/>
        </w:numPr>
        <w:tabs>
          <w:tab w:val="left" w:pos="810"/>
        </w:tabs>
        <w:spacing w:line="276"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persoanele care depun o declarație vamală pentru tranzit sau pentru admitere temporară;</w:t>
      </w:r>
    </w:p>
    <w:p w14:paraId="325FE90A" w14:textId="77777777" w:rsidR="00382604" w:rsidRPr="00EB5AEE" w:rsidRDefault="00382604" w:rsidP="00D009C9">
      <w:pPr>
        <w:pStyle w:val="Footer"/>
        <w:numPr>
          <w:ilvl w:val="0"/>
          <w:numId w:val="11"/>
        </w:numPr>
        <w:tabs>
          <w:tab w:val="clear" w:pos="4677"/>
          <w:tab w:val="left" w:pos="450"/>
          <w:tab w:val="left" w:pos="720"/>
          <w:tab w:val="center" w:pos="851"/>
        </w:tabs>
        <w:spacing w:line="276"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persoane care depun ocazional o declarație vamală, inclusiv pentru destinație finală sau perfecționare activă, cu condiția ca Serviciul Vamal să considere acest lucru justificat;.</w:t>
      </w:r>
    </w:p>
    <w:p w14:paraId="247BF389" w14:textId="77777777" w:rsidR="00382604" w:rsidRPr="00EB5AEE" w:rsidRDefault="00382604" w:rsidP="00D009C9">
      <w:pPr>
        <w:pStyle w:val="Footer"/>
        <w:tabs>
          <w:tab w:val="left" w:pos="450"/>
          <w:tab w:val="left" w:pos="720"/>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(5) va avea următorul cuprins:</w:t>
      </w:r>
    </w:p>
    <w:p w14:paraId="423A8C83" w14:textId="77777777" w:rsidR="00382604" w:rsidRPr="00EB5AEE" w:rsidRDefault="00382604" w:rsidP="00D009C9">
      <w:pPr>
        <w:pStyle w:val="Footer"/>
        <w:tabs>
          <w:tab w:val="left" w:pos="450"/>
          <w:tab w:val="left" w:pos="720"/>
        </w:tabs>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Declarațiile vamale se autentifică de către declarant.</w:t>
      </w:r>
    </w:p>
    <w:p w14:paraId="5B2D4AD7" w14:textId="77777777" w:rsidR="00382604" w:rsidRPr="00EB5AEE" w:rsidRDefault="00382604" w:rsidP="00D009C9">
      <w:pPr>
        <w:pStyle w:val="ListParagraph"/>
        <w:numPr>
          <w:ilvl w:val="0"/>
          <w:numId w:val="9"/>
        </w:numPr>
        <w:tabs>
          <w:tab w:val="left" w:pos="142"/>
          <w:tab w:val="left" w:pos="284"/>
          <w:tab w:val="left" w:pos="710"/>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172 se completează cu alineatul (5) cu următorul cuprins:</w:t>
      </w:r>
    </w:p>
    <w:p w14:paraId="739CFE5B" w14:textId="77777777" w:rsidR="00382604" w:rsidRPr="00EB5AEE" w:rsidRDefault="00382604" w:rsidP="00D009C9">
      <w:pPr>
        <w:tabs>
          <w:tab w:val="left" w:pos="142"/>
          <w:tab w:val="left" w:pos="28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Organul vamal este în drept să modifice declarația vamală, din oficiu și cu înștiințarea declarantului, într-o perioadă de 4 ani de la data depunerii acesteia, dacă modificarea respectivă nu generează obligații vamale.”.</w:t>
      </w:r>
    </w:p>
    <w:p w14:paraId="68D6EA9C" w14:textId="77777777" w:rsidR="00382604" w:rsidRPr="00EB5AEE" w:rsidRDefault="00382604" w:rsidP="00D009C9">
      <w:pPr>
        <w:pStyle w:val="ListParagraph"/>
        <w:numPr>
          <w:ilvl w:val="0"/>
          <w:numId w:val="9"/>
        </w:numPr>
        <w:tabs>
          <w:tab w:val="left" w:pos="142"/>
          <w:tab w:val="left" w:pos="284"/>
          <w:tab w:val="left" w:pos="710"/>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174 se completează cu alineatul (3) cu următorul cuprins:</w:t>
      </w:r>
    </w:p>
    <w:p w14:paraId="17F33EC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În cazul în care postul vamal de export este informat, în conformitate cu Regulamentul de punere în aplicare a Codului vamal, că mărfurile nu au părăsit teritoriul vamal, acesta invalidează imediat declarația în cauză și, după caz, va invalida imediat certificarea relevantă de ieșire a mărfurilor.”.</w:t>
      </w:r>
    </w:p>
    <w:p w14:paraId="69BB7B61"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175:</w:t>
      </w:r>
    </w:p>
    <w:p w14:paraId="58792F73" w14:textId="77777777"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alineatele (1), (2) și (3), după cuvintele ”sunt îndeplinite” se introduce cuvântul ”cumulativ”;</w:t>
      </w:r>
    </w:p>
    <w:p w14:paraId="3C1E283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(5), după cuvintele ”sunt îndeplinite” se introduc cuvintele ”oricare dintre”.</w:t>
      </w:r>
    </w:p>
    <w:p w14:paraId="6BFAA7B7"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178 alineatul (2), după cuvintele ”sunt întrunite” se introduce cuvântul ”cumulativ”.</w:t>
      </w:r>
    </w:p>
    <w:p w14:paraId="0A01057B"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179:</w:t>
      </w:r>
    </w:p>
    <w:p w14:paraId="643BE5AC"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la litera b), textul ” , cu excepția mărfurilor autohtone” se exclude;</w:t>
      </w:r>
    </w:p>
    <w:p w14:paraId="68E6D4D8" w14:textId="77777777" w:rsidR="00382604" w:rsidRPr="00EB5AEE" w:rsidRDefault="00382604" w:rsidP="00D009C9">
      <w:pPr>
        <w:tabs>
          <w:tab w:val="left" w:pos="142"/>
          <w:tab w:val="left" w:pos="284"/>
          <w:tab w:val="left" w:pos="710"/>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t>se completează cu alineatul (5) cu următorul cuprins:</w:t>
      </w:r>
    </w:p>
    <w:p w14:paraId="7A8048B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”(5) În cazul în care cererea de autorizare se referă la export și reexport, autorizația se acordă numai dacă sunt îndeplinite cumulativ următoarele condiții:</w:t>
      </w:r>
    </w:p>
    <w:p w14:paraId="26739EE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se renunță la obligația depunerii unei notificări sumare de ieșire în conformitate cu Regulamentul de punere în aplicare a Codului vamal;</w:t>
      </w:r>
    </w:p>
    <w:p w14:paraId="3CA3E3C0"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postul vamal de export este și postul vamal de ieșire.”.</w:t>
      </w:r>
    </w:p>
    <w:p w14:paraId="766522CD"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180, alineatul (1) va avea următorul cuprins:</w:t>
      </w:r>
    </w:p>
    <w:p w14:paraId="20F4FB73"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Serviciul Vamal poate autoriza, în baza unei cereri, o persoană să depună, la postul vamal în raza căreia este stabilită persoana, o declarație vamală pentru mărfurile prezentate în vamă la un alt post vamal.”.</w:t>
      </w:r>
    </w:p>
    <w:p w14:paraId="15DBAF5C" w14:textId="033CB000" w:rsidR="00B15624" w:rsidRPr="00EB5AEE" w:rsidRDefault="00B1562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bCs/>
          <w:color w:val="000000" w:themeColor="text1"/>
          <w:sz w:val="28"/>
          <w:szCs w:val="28"/>
          <w:lang w:val="ro-RO"/>
        </w:rPr>
        <w:t>Articolul 190 se abrogă.</w:t>
      </w:r>
    </w:p>
    <w:p w14:paraId="715F30AF" w14:textId="3E4FC8EB"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202 litera c), cuvintele ”cu destinație comercială” se substituie cu cuvintele ”destinate activității comerciale”.</w:t>
      </w:r>
    </w:p>
    <w:p w14:paraId="6BDB9578"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204:</w:t>
      </w:r>
    </w:p>
    <w:p w14:paraId="62020C03"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textul ” , contra cost sau cu titlu gratuit, fără înștiințarea” se substituie cu textul ”sub orice altă formă de dare în posesie ori folosință, cu titlu oneros sau gratuit, fără acordul”;</w:t>
      </w:r>
    </w:p>
    <w:p w14:paraId="0393ACD4"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textul ” , contra cost sau cu titlu” se substituie cu textul ”sub orice altă formă de dare în posesie ori folosință, cu titlu oneros sau” iar cuvintele ”în momentul introducerii</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bunurilor în cauză” se substituie cu cuvintele ”la acea dată”.</w:t>
      </w:r>
    </w:p>
    <w:p w14:paraId="5359FD68"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205, alineatul (1), textul ”și a acordului Ministerului Afacerilor Interne sau, după caz, al Ministerului Afacerilor Externe și Integrării Europene” se exclude, iar cuvintele ”ale cărei formă și cuantum sunt stabilite” se substituie cu cuvântul ”acceptată”.</w:t>
      </w:r>
    </w:p>
    <w:p w14:paraId="3E5B680E"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206 alineatul (3), textul ”determinat de Ministerul Afacerilor Interne sau, după caz, de Ministerul Afacerilor Externe și Integrării Europene” se substituie cu textul ”de pînă la 6 luni din momentul importului bunurilor personale”.</w:t>
      </w:r>
    </w:p>
    <w:p w14:paraId="53B3C2CB" w14:textId="77777777" w:rsidR="00382604" w:rsidRPr="00EB5AEE" w:rsidRDefault="00382604" w:rsidP="00D009C9">
      <w:pPr>
        <w:pStyle w:val="ListParagraph"/>
        <w:numPr>
          <w:ilvl w:val="0"/>
          <w:numId w:val="9"/>
        </w:numPr>
        <w:tabs>
          <w:tab w:val="left" w:pos="142"/>
          <w:tab w:val="left" w:pos="284"/>
          <w:tab w:val="left" w:pos="710"/>
          <w:tab w:val="left" w:pos="993"/>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207, textul ”Ministerul Afacerilor Interne sau, după caz, Ministerul Afacerilor Externe și Integrării Europene” se substituie cu sintagma ”Guvernul”.</w:t>
      </w:r>
    </w:p>
    <w:p w14:paraId="3244BA3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209 va avea următorul cuprins:</w:t>
      </w:r>
    </w:p>
    <w:p w14:paraId="11A7B87B"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bookmarkStart w:id="5" w:name="Articolul_209."/>
      <w:r w:rsidRPr="00EB5AEE">
        <w:rPr>
          <w:rFonts w:ascii="Times New Roman" w:hAnsi="Times New Roman" w:cs="Times New Roman"/>
          <w:b/>
          <w:color w:val="000000" w:themeColor="text1"/>
          <w:sz w:val="28"/>
          <w:szCs w:val="28"/>
          <w:lang w:val="ro-RO"/>
        </w:rPr>
        <w:t>Articolul 209.</w:t>
      </w:r>
      <w:bookmarkEnd w:id="5"/>
      <w:r w:rsidRPr="00EB5AEE">
        <w:rPr>
          <w:rFonts w:ascii="Times New Roman" w:hAnsi="Times New Roman" w:cs="Times New Roman"/>
          <w:color w:val="000000" w:themeColor="text1"/>
          <w:sz w:val="28"/>
          <w:szCs w:val="28"/>
          <w:lang w:val="ro-RO"/>
        </w:rPr>
        <w:t xml:space="preserve"> Subiectul scutirii </w:t>
      </w:r>
    </w:p>
    <w:p w14:paraId="6A5CEF84"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Scutirea de drepturi de import prevăzută la art.208 se acordă persoanelor care:</w:t>
      </w:r>
    </w:p>
    <w:p w14:paraId="0A5D9AE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au domiciliul sau reședința în afara Republicii Moldova de cel puțin 12 luni consecutive. Totuși, se pot acorda derogări de la această normă, dacă intenția persoanei respective era în mod clar de a locui în afara Republicii Moldova pe o perioadă neîntreruptă de cel puțin 12 luni; și</w:t>
      </w:r>
    </w:p>
    <w:p w14:paraId="440D7F9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fac dovada căsătoriei lor.”.</w:t>
      </w:r>
    </w:p>
    <w:p w14:paraId="54E4A99B"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articolul 211, alineatul (1), cuvintele ”Afară de cazurile excepționale” se substituie cu cuvintele ”Cu excepția cazurilor deosebite”, iar după cuvintele ”care îndeplinesc” se introduc cuvintele ”oricare dintre”.</w:t>
      </w:r>
    </w:p>
    <w:p w14:paraId="634B92C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212:</w:t>
      </w:r>
    </w:p>
    <w:p w14:paraId="654A8C3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(1)</w:t>
      </w:r>
      <w:r w:rsidRPr="00EB5AEE">
        <w:rPr>
          <w:rFonts w:ascii="Times New Roman" w:hAnsi="Times New Roman" w:cs="Times New Roman"/>
          <w:color w:val="000000" w:themeColor="text1"/>
          <w:sz w:val="28"/>
          <w:szCs w:val="28"/>
          <w:lang w:val="ro-RO"/>
        </w:rPr>
        <w:t xml:space="preserve">, cifrele ”215” se substituie cu cifrele ”208”, iar textul ” , </w:t>
      </w:r>
      <w:r w:rsidRPr="00EB5AEE">
        <w:rPr>
          <w:rFonts w:ascii="Times New Roman" w:eastAsia="Times New Roman" w:hAnsi="Times New Roman" w:cs="Times New Roman"/>
          <w:color w:val="000000" w:themeColor="text1"/>
          <w:sz w:val="28"/>
          <w:szCs w:val="28"/>
          <w:lang w:val="ro-RO" w:eastAsia="ru-RU"/>
        </w:rPr>
        <w:t>contra cost sau cu titlu gratuit, fără înștiințarea”</w:t>
      </w:r>
      <w:r w:rsidRPr="00EB5AEE">
        <w:rPr>
          <w:rFonts w:ascii="Times New Roman" w:hAnsi="Times New Roman" w:cs="Times New Roman"/>
          <w:color w:val="000000" w:themeColor="text1"/>
          <w:sz w:val="28"/>
          <w:szCs w:val="28"/>
          <w:lang w:val="ro-RO"/>
        </w:rPr>
        <w:t xml:space="preserve"> </w:t>
      </w:r>
      <w:r w:rsidRPr="00EB5AEE">
        <w:rPr>
          <w:rFonts w:ascii="Times New Roman" w:eastAsia="Times New Roman" w:hAnsi="Times New Roman" w:cs="Times New Roman"/>
          <w:color w:val="000000" w:themeColor="text1"/>
          <w:sz w:val="28"/>
          <w:szCs w:val="28"/>
          <w:lang w:val="ro-RO" w:eastAsia="ru-RU"/>
        </w:rPr>
        <w:t>se substituie cu textul ”sub orice altă formă de dare în posesie ori folosință, cu titlu oneros sau gratuit, fără acordul”;</w:t>
      </w:r>
    </w:p>
    <w:p w14:paraId="77F3305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(2), cuvintele ” , contra cost sau cu titlu” se substituie cu textul ”sub orice altă formă de dare în posesie ori folosință, cu titlu oneros sau”, iar cuvintele ”</w:t>
      </w:r>
      <w:r w:rsidRPr="00EB5AEE">
        <w:rPr>
          <w:color w:val="000000" w:themeColor="text1"/>
          <w:lang w:val="en-GB"/>
        </w:rPr>
        <w:t xml:space="preserve"> </w:t>
      </w:r>
      <w:r w:rsidRPr="00EB5AEE">
        <w:rPr>
          <w:rFonts w:ascii="Times New Roman" w:eastAsia="Times New Roman" w:hAnsi="Times New Roman" w:cs="Times New Roman"/>
          <w:color w:val="000000" w:themeColor="text1"/>
          <w:sz w:val="28"/>
          <w:szCs w:val="28"/>
          <w:lang w:val="ro-RO" w:eastAsia="ru-RU"/>
        </w:rPr>
        <w:t>la momentul introducerii bunurilor în cauză” se substituie cu cuvintele ”la acea dată”.</w:t>
      </w:r>
    </w:p>
    <w:p w14:paraId="47916EB0" w14:textId="77777777" w:rsidR="00382604" w:rsidRPr="00EB5AEE" w:rsidRDefault="00382604" w:rsidP="00D009C9">
      <w:pPr>
        <w:pStyle w:val="ListParagraph"/>
        <w:numPr>
          <w:ilvl w:val="0"/>
          <w:numId w:val="9"/>
        </w:numPr>
        <w:tabs>
          <w:tab w:val="left" w:pos="142"/>
          <w:tab w:val="left" w:pos="284"/>
          <w:tab w:val="left" w:pos="710"/>
          <w:tab w:val="left" w:pos="1134"/>
          <w:tab w:val="left" w:pos="1276"/>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214 litera c), cuvintele ”cu destinație comercială” se substituie cu cuvintele ”destinate activității comerciale”.</w:t>
      </w:r>
    </w:p>
    <w:p w14:paraId="31503912" w14:textId="77777777" w:rsidR="00382604" w:rsidRPr="00EB5AEE" w:rsidRDefault="00382604" w:rsidP="00D009C9">
      <w:pPr>
        <w:pStyle w:val="ListParagraph"/>
        <w:numPr>
          <w:ilvl w:val="0"/>
          <w:numId w:val="9"/>
        </w:numPr>
        <w:tabs>
          <w:tab w:val="left" w:pos="142"/>
          <w:tab w:val="left" w:pos="284"/>
          <w:tab w:val="left" w:pos="568"/>
          <w:tab w:val="left" w:pos="1276"/>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215 alineatul (1) se completează cu un enunț, cu următorul cuprins:</w:t>
      </w:r>
      <w:r w:rsidRPr="00EB5AEE">
        <w:rPr>
          <w:color w:val="000000" w:themeColor="text1"/>
          <w:lang w:val="en-GB"/>
        </w:rPr>
        <w:t xml:space="preserve"> </w:t>
      </w:r>
      <w:r w:rsidRPr="00EB5AEE">
        <w:rPr>
          <w:rFonts w:ascii="Times New Roman" w:hAnsi="Times New Roman" w:cs="Times New Roman"/>
          <w:color w:val="000000" w:themeColor="text1"/>
          <w:lang w:val="ro-RO"/>
        </w:rPr>
        <w:t>”</w:t>
      </w:r>
      <w:r w:rsidRPr="00EB5AEE">
        <w:rPr>
          <w:rFonts w:ascii="Times New Roman" w:hAnsi="Times New Roman" w:cs="Times New Roman"/>
          <w:color w:val="000000" w:themeColor="text1"/>
          <w:sz w:val="28"/>
          <w:szCs w:val="28"/>
          <w:lang w:val="ro-RO"/>
        </w:rPr>
        <w:t>Totuși, acest termen poate fi prelungit de către Serviciul Vamal pe baza unor motive speciale.”.</w:t>
      </w:r>
    </w:p>
    <w:p w14:paraId="6DAA26ED"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216, cuvintele ”mutatis mutandis” se substituie cu cuvântul ”corespunzător”.</w:t>
      </w:r>
    </w:p>
    <w:p w14:paraId="33A44590"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219, cuvintele ”drepturi de import” se substituie cu cuvintele ”taxă vamală” cuvântul ”cantităților” se substituie cu cuvântul ”bunurilor”;</w:t>
      </w:r>
    </w:p>
    <w:p w14:paraId="400D7BB5"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220 se completează cu litera d) cu următorul cuprins:</w:t>
      </w:r>
    </w:p>
    <w:p w14:paraId="604F92C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 loturile care nu poartă caracter ocazional;”.</w:t>
      </w:r>
    </w:p>
    <w:p w14:paraId="67BF2686"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224:</w:t>
      </w:r>
    </w:p>
    <w:p w14:paraId="2B35C609"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după cuvintele ”valoarea lor” se completează cu cuvântul ”intrinsecă”;</w:t>
      </w:r>
    </w:p>
    <w:p w14:paraId="48FB1B90"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cuvintele ”pragul financiar” se substituie cu cuvintele ”valoarea intrinsecă”, iar textul ”de 430 de euro” se substituie cu textul ”de pînă la 430 de euro”;</w:t>
      </w:r>
    </w:p>
    <w:p w14:paraId="645D4A69"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rPr>
        <w:t>la alineatul (4),</w:t>
      </w:r>
      <w:r w:rsidRPr="00EB5AEE">
        <w:rPr>
          <w:rFonts w:ascii="Times New Roman" w:eastAsia="Times New Roman" w:hAnsi="Times New Roman" w:cs="Times New Roman"/>
          <w:color w:val="000000" w:themeColor="text1"/>
          <w:sz w:val="28"/>
          <w:szCs w:val="28"/>
          <w:lang w:val="ro-RO" w:eastAsia="ru-RU"/>
        </w:rPr>
        <w:t xml:space="preserve"> după cuvintele ”exportului lor temporar” se completează cu textul ”declarate conform art.160 alin.(2), ”.</w:t>
      </w:r>
    </w:p>
    <w:p w14:paraId="1AF79225" w14:textId="712BC438" w:rsidR="00382604" w:rsidRPr="00EB5AEE" w:rsidRDefault="00AE7A8E" w:rsidP="00AE7A8E">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Articolul 225 </w:t>
      </w:r>
      <w:r w:rsidR="00382604" w:rsidRPr="00EB5AEE">
        <w:rPr>
          <w:rFonts w:ascii="Times New Roman" w:eastAsia="Times New Roman" w:hAnsi="Times New Roman" w:cs="Times New Roman"/>
          <w:color w:val="000000" w:themeColor="text1"/>
          <w:sz w:val="28"/>
          <w:szCs w:val="28"/>
          <w:lang w:val="ro-RO" w:eastAsia="ru-RU"/>
        </w:rPr>
        <w:t>se completează cu alineatul (3) cu următorul cuprins:</w:t>
      </w:r>
    </w:p>
    <w:p w14:paraId="26AE594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Sunt scutite de drepturi de import:</w:t>
      </w:r>
    </w:p>
    <w:p w14:paraId="09A2D4D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hainele şi încălţămintea personală, obiectele de parfumerie, cosmetică, igienă şi medicamente, precum şi produse alimentare de necesitate personală, cu excepția celor prevăzute la art.198 pct.1) lit. a) și lit. b);</w:t>
      </w:r>
    </w:p>
    <w:p w14:paraId="46CC788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b) o mașină de prelucrare automată a datelor (poziția tarifară 8471), 2 unități de telefoane pentru rețeaua de telefonie mobilă și pentru alte rețele fără fir (poziția tarifară 8517 12 000), 1 unitate din grupa: instrumente și aparate optice, fotografice, </w:t>
      </w:r>
      <w:r w:rsidRPr="00EB5AEE">
        <w:rPr>
          <w:rFonts w:ascii="Times New Roman" w:eastAsia="Times New Roman" w:hAnsi="Times New Roman" w:cs="Times New Roman"/>
          <w:color w:val="000000" w:themeColor="text1"/>
          <w:sz w:val="28"/>
          <w:szCs w:val="28"/>
          <w:lang w:val="ro-RO" w:eastAsia="ru-RU"/>
        </w:rPr>
        <w:lastRenderedPageBreak/>
        <w:t>cinematografice (categoria 90), 1 unitate ceas de toate tipurile (categoria 91), obiecte din piele: articole de voiaj, genți și alte produse similare (categoria 42).”.</w:t>
      </w:r>
    </w:p>
    <w:p w14:paraId="2D398C6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232 alineatul (3) se completează cu următorul text: ”Circumscripțiile administrative locale (inclusiv circumscripțiile administrative locale ale unei țări terțe), al căror teritoriu se află în interiorul zonei, sunt, de asemenea, considerate ca făcând parte din această zonă de frontieră.”.</w:t>
      </w:r>
    </w:p>
    <w:p w14:paraId="13CBC9FF"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239:</w:t>
      </w:r>
    </w:p>
    <w:p w14:paraId="0C11042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(1), textul ” , contra cost sau cu titlu gratuit, fără înștiințarea în prealabil a” se substituie cu textul ”sub orice altă formă de dare în posesie ori folosință, cu titlu oneros sau gratuit,</w:t>
      </w:r>
      <w:r w:rsidRPr="00EB5AEE">
        <w:rPr>
          <w:rFonts w:ascii="Times New Roman" w:eastAsiaTheme="minorEastAsia" w:hAnsi="Times New Roman" w:cs="Times New Roman"/>
          <w:color w:val="000000" w:themeColor="text1"/>
          <w:sz w:val="24"/>
          <w:szCs w:val="24"/>
          <w:lang w:val="ro-RO" w:eastAsia="ro-RO"/>
        </w:rPr>
        <w:t xml:space="preserve"> </w:t>
      </w:r>
      <w:r w:rsidRPr="00EB5AEE">
        <w:rPr>
          <w:rFonts w:ascii="Times New Roman" w:eastAsia="Times New Roman" w:hAnsi="Times New Roman" w:cs="Times New Roman"/>
          <w:color w:val="000000" w:themeColor="text1"/>
          <w:sz w:val="28"/>
          <w:szCs w:val="28"/>
          <w:lang w:val="ro-RO" w:eastAsia="ru-RU"/>
        </w:rPr>
        <w:t>pînă la expirarea termenului de 3 ani din momentul obținerii facilităților, fără acordul”;</w:t>
      </w:r>
    </w:p>
    <w:p w14:paraId="03D9B8D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(2), cuvintele ” , contra cost sau cu titlu” se substituie cu textul ”sub orice altă formă de dare în posesie ori folosință, cu titlu oneros sau”;</w:t>
      </w:r>
    </w:p>
    <w:p w14:paraId="5295EEE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(3):</w:t>
      </w:r>
    </w:p>
    <w:p w14:paraId="5CFB982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textul ”</w:t>
      </w:r>
      <w:r w:rsidRPr="00EB5AEE">
        <w:rPr>
          <w:color w:val="000000" w:themeColor="text1"/>
          <w:lang w:val="ro-RO"/>
        </w:rPr>
        <w:t xml:space="preserve"> </w:t>
      </w:r>
      <w:r w:rsidRPr="00EB5AEE">
        <w:rPr>
          <w:rFonts w:ascii="Times New Roman" w:eastAsia="Times New Roman" w:hAnsi="Times New Roman" w:cs="Times New Roman"/>
          <w:color w:val="000000" w:themeColor="text1"/>
          <w:sz w:val="28"/>
          <w:szCs w:val="28"/>
          <w:lang w:val="ro-RO" w:eastAsia="ru-RU"/>
        </w:rPr>
        <w:t>, contra cost sau cu titlu gratuit, în alte cazuri decât cele menționate la alin.(1) și (2) din prezentul articol” se substituie cu textul ”</w:t>
      </w:r>
      <w:r w:rsidRPr="00EB5AEE">
        <w:rPr>
          <w:color w:val="000000" w:themeColor="text1"/>
          <w:lang w:val="ro-RO"/>
        </w:rPr>
        <w:t xml:space="preserve"> </w:t>
      </w:r>
      <w:r w:rsidRPr="00EB5AEE">
        <w:rPr>
          <w:rFonts w:ascii="Times New Roman" w:eastAsia="Times New Roman" w:hAnsi="Times New Roman" w:cs="Times New Roman"/>
          <w:color w:val="000000" w:themeColor="text1"/>
          <w:sz w:val="28"/>
          <w:szCs w:val="28"/>
          <w:lang w:val="ro-RO" w:eastAsia="ru-RU"/>
        </w:rPr>
        <w:t>sub orice altă formă de dare în posesie ori folosință, cu titlu oneros sau gratuit, în cazurile menționate la alin.(1)”, iar cuvintele ”la momentul introducerii bunurilor în cauză” se substituie cu cuvintele ”la acea dată”..</w:t>
      </w:r>
    </w:p>
    <w:p w14:paraId="3B089710" w14:textId="31E136A8" w:rsidR="00382604" w:rsidRPr="00EB5AEE" w:rsidRDefault="00382604" w:rsidP="00D009C9">
      <w:pPr>
        <w:pStyle w:val="ListParagraph"/>
        <w:numPr>
          <w:ilvl w:val="0"/>
          <w:numId w:val="9"/>
        </w:numPr>
        <w:tabs>
          <w:tab w:val="left" w:pos="142"/>
          <w:tab w:val="left" w:pos="284"/>
          <w:tab w:val="left" w:pos="710"/>
          <w:tab w:val="left" w:pos="993"/>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240 alineat</w:t>
      </w:r>
      <w:r w:rsidR="004F2FD7" w:rsidRPr="00EB5AEE">
        <w:rPr>
          <w:rFonts w:ascii="Times New Roman" w:hAnsi="Times New Roman" w:cs="Times New Roman"/>
          <w:color w:val="000000" w:themeColor="text1"/>
          <w:sz w:val="28"/>
          <w:szCs w:val="28"/>
          <w:lang w:val="ro-RO"/>
        </w:rPr>
        <w:t>ele</w:t>
      </w:r>
      <w:r w:rsidRPr="00EB5AEE">
        <w:rPr>
          <w:rFonts w:ascii="Times New Roman" w:hAnsi="Times New Roman" w:cs="Times New Roman"/>
          <w:color w:val="000000" w:themeColor="text1"/>
          <w:sz w:val="28"/>
          <w:szCs w:val="28"/>
          <w:lang w:val="ro-RO"/>
        </w:rPr>
        <w:t xml:space="preserve"> (2) și (3) cuvintele ”la momentul importului” se substituie cu cuvintele ”la acea dată”.</w:t>
      </w:r>
    </w:p>
    <w:p w14:paraId="53980F90" w14:textId="77777777" w:rsidR="00382604" w:rsidRPr="00EB5AEE" w:rsidRDefault="00382604" w:rsidP="00D009C9">
      <w:pPr>
        <w:pStyle w:val="ListParagraph"/>
        <w:numPr>
          <w:ilvl w:val="0"/>
          <w:numId w:val="9"/>
        </w:numPr>
        <w:tabs>
          <w:tab w:val="left" w:pos="142"/>
          <w:tab w:val="left" w:pos="284"/>
          <w:tab w:val="left" w:pos="710"/>
          <w:tab w:val="left" w:pos="993"/>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241, cuvintele ”mutatis mutandis” se substituie cu cuvântul ”corespunzător”.</w:t>
      </w:r>
    </w:p>
    <w:p w14:paraId="0B99DD7C"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246 alineatul (1), cuvintele ”în următoarele” se substituie cu cuvintele ”la întrunirea cumulativă a următoarelor”.</w:t>
      </w:r>
    </w:p>
    <w:p w14:paraId="28D28D2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247, cuvintele ”mutatis mutandis” se substituie cu cuvântul ”corespunzător”.</w:t>
      </w:r>
    </w:p>
    <w:p w14:paraId="307EDADB"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251 alineatul (2), după cuvintele ”se îndeplinesc” se introduce cuvântul ”cumulativ”.</w:t>
      </w:r>
    </w:p>
    <w:p w14:paraId="0D9EBF6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La articolul 254 alineatul (2), după cuvintele ”care îndeplinesc” se introduc cuvintele ”oricare din”.</w:t>
      </w:r>
    </w:p>
    <w:p w14:paraId="1E229776"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265 alineatul (1) cuvintele ”momentul importului” se substituie cu cuvintele ”acea dată”.</w:t>
      </w:r>
    </w:p>
    <w:p w14:paraId="30193BB2"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274 alineatul (2) litera a) se completează cu următorul text: ”Se consideră, de asemenea, ca făcând parte din această zonă de frontieră și circumscripțiile administrative locale, al căror teritoriu se află în cadrul zonei.”.</w:t>
      </w:r>
    </w:p>
    <w:p w14:paraId="5313ED7C"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Secțiunea a 27-a va avea următorul cuprins:</w:t>
      </w:r>
    </w:p>
    <w:p w14:paraId="3E8A9560" w14:textId="77777777" w:rsidR="00382604" w:rsidRPr="00EB5AEE" w:rsidRDefault="00382604" w:rsidP="00D009C9">
      <w:pPr>
        <w:pStyle w:val="ListParagraph"/>
        <w:tabs>
          <w:tab w:val="left" w:pos="993"/>
        </w:tabs>
        <w:ind w:left="567"/>
        <w:jc w:val="center"/>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w:t>
      </w:r>
      <w:r w:rsidRPr="00EB5AEE">
        <w:rPr>
          <w:rFonts w:ascii="Times New Roman" w:eastAsia="Times New Roman" w:hAnsi="Times New Roman" w:cs="Times New Roman"/>
          <w:b/>
          <w:color w:val="000000" w:themeColor="text1"/>
          <w:sz w:val="28"/>
          <w:szCs w:val="28"/>
          <w:lang w:val="ro-RO" w:eastAsia="ru-RU"/>
        </w:rPr>
        <w:t>Secțiunea a 27-a</w:t>
      </w:r>
    </w:p>
    <w:p w14:paraId="659149DB" w14:textId="77777777" w:rsidR="00382604" w:rsidRPr="00EB5AEE" w:rsidRDefault="00382604" w:rsidP="00D009C9">
      <w:pPr>
        <w:pStyle w:val="ListParagraph"/>
        <w:tabs>
          <w:tab w:val="left" w:pos="993"/>
        </w:tabs>
        <w:ind w:left="567"/>
        <w:jc w:val="center"/>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Mărfuri pentru filantropie (caritate)</w:t>
      </w:r>
    </w:p>
    <w:p w14:paraId="11CB496D" w14:textId="77777777" w:rsidR="00382604" w:rsidRPr="00EB5AEE" w:rsidRDefault="00382604" w:rsidP="00D009C9">
      <w:pPr>
        <w:pStyle w:val="ListParagraph"/>
        <w:tabs>
          <w:tab w:val="left" w:pos="993"/>
        </w:tabs>
        <w:ind w:left="567"/>
        <w:jc w:val="both"/>
        <w:rPr>
          <w:rFonts w:ascii="Times New Roman" w:eastAsia="Times New Roman" w:hAnsi="Times New Roman" w:cs="Times New Roman"/>
          <w:color w:val="000000" w:themeColor="text1"/>
          <w:sz w:val="28"/>
          <w:szCs w:val="28"/>
          <w:lang w:val="ro-RO" w:eastAsia="ru-RU"/>
        </w:rPr>
      </w:pPr>
    </w:p>
    <w:p w14:paraId="3ECC9F88" w14:textId="77777777" w:rsidR="00382604" w:rsidRPr="00EB5AEE" w:rsidRDefault="00382604" w:rsidP="00D009C9">
      <w:pPr>
        <w:pStyle w:val="ListParagraph"/>
        <w:numPr>
          <w:ilvl w:val="0"/>
          <w:numId w:val="10"/>
        </w:numPr>
        <w:tabs>
          <w:tab w:val="left" w:pos="993"/>
        </w:tabs>
        <w:spacing w:after="160" w:line="259" w:lineRule="auto"/>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lastRenderedPageBreak/>
        <w:t>În scopuri generale</w:t>
      </w:r>
    </w:p>
    <w:p w14:paraId="4B11027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color w:val="000000" w:themeColor="text1"/>
          <w:sz w:val="28"/>
          <w:szCs w:val="28"/>
          <w:lang w:val="ro-RO" w:eastAsia="ru-RU"/>
        </w:rPr>
        <w:t xml:space="preserve"> Obiectul scutirii</w:t>
      </w:r>
    </w:p>
    <w:p w14:paraId="6697815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Sub rezerva articolelor 277</w:t>
      </w:r>
      <w:r w:rsidRPr="00EB5AEE">
        <w:rPr>
          <w:rFonts w:ascii="Times New Roman" w:eastAsia="Times New Roman" w:hAnsi="Times New Roman" w:cs="Times New Roman"/>
          <w:color w:val="000000" w:themeColor="text1"/>
          <w:sz w:val="28"/>
          <w:szCs w:val="28"/>
          <w:vertAlign w:val="superscript"/>
          <w:lang w:val="ro-RO" w:eastAsia="ru-RU"/>
        </w:rPr>
        <w:t>2</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3</w:t>
      </w:r>
      <w:r w:rsidRPr="00EB5AEE">
        <w:rPr>
          <w:rFonts w:ascii="Times New Roman" w:eastAsia="Times New Roman" w:hAnsi="Times New Roman" w:cs="Times New Roman"/>
          <w:color w:val="000000" w:themeColor="text1"/>
          <w:sz w:val="28"/>
          <w:szCs w:val="28"/>
          <w:lang w:val="ro-RO" w:eastAsia="ru-RU"/>
        </w:rPr>
        <w:t>, sunt admise cu scutire de drepturi de import:</w:t>
      </w:r>
    </w:p>
    <w:p w14:paraId="5D48D93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mărfurile indispensabile importate de instituțiile de stat sau alte organizații filantropice stabilite de Guvern pentru distribuirea gratuită persoanelor nevoiașe;</w:t>
      </w:r>
    </w:p>
    <w:p w14:paraId="4EC1F62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mărfuri de orice tip trimise gratuit, de către o persoană sau o organizație stabilită în afara teritoriului vamal și fără nicio intenție comercială din partea expeditorului, către instituții de stat sau alte organizații filantropice stabilite de Guvern pentru a fi folosite pentru colectarea de fonduri la evenimente caritabile ocazionale în beneficiul persoanelor nevoiașe;</w:t>
      </w:r>
    </w:p>
    <w:p w14:paraId="020E55C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echipamente și rechizite de birou trimise gratuit, de către o persoană sau o organizație stabilită în afara teritoriului vamal, și fără nicio intenție comercială din partea expeditorului, către organizații filantropice stabilite de Guvern, pentru a fi utilizate exclusiv în scopul satisfacerii necesităților operaționale sau îndeplinirii scopurilor filantropice.</w:t>
      </w:r>
    </w:p>
    <w:p w14:paraId="7AFE3C1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(2) În sensul alin.(1), </w:t>
      </w:r>
      <w:r w:rsidRPr="00EB5AEE">
        <w:rPr>
          <w:rFonts w:ascii="Times New Roman" w:eastAsia="Times New Roman" w:hAnsi="Times New Roman" w:cs="Times New Roman"/>
          <w:i/>
          <w:color w:val="000000" w:themeColor="text1"/>
          <w:sz w:val="28"/>
          <w:szCs w:val="28"/>
          <w:lang w:val="ro-RO" w:eastAsia="ru-RU"/>
        </w:rPr>
        <w:t>mărfuri indispensabile</w:t>
      </w:r>
      <w:r w:rsidRPr="00EB5AEE">
        <w:rPr>
          <w:rFonts w:ascii="Times New Roman" w:eastAsia="Times New Roman" w:hAnsi="Times New Roman" w:cs="Times New Roman"/>
          <w:color w:val="000000" w:themeColor="text1"/>
          <w:sz w:val="28"/>
          <w:szCs w:val="28"/>
          <w:lang w:val="ro-RO" w:eastAsia="ru-RU"/>
        </w:rPr>
        <w:t xml:space="preserve"> înseamnă mărfurile menite să satisfacă necesitățile imediate ale ființelor umane: hrană, medicamente, îmbrăcăminte, încălțăminte, lenjerie de pat.</w:t>
      </w:r>
    </w:p>
    <w:p w14:paraId="0654150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w:t>
      </w:r>
      <w:r w:rsidRPr="00EB5AEE">
        <w:rPr>
          <w:rFonts w:ascii="Times New Roman" w:eastAsia="Times New Roman" w:hAnsi="Times New Roman" w:cs="Times New Roman"/>
          <w:b/>
          <w:color w:val="000000" w:themeColor="text1"/>
          <w:sz w:val="28"/>
          <w:szCs w:val="28"/>
          <w:lang w:val="ro-RO" w:eastAsia="ru-RU"/>
        </w:rPr>
        <w:t xml:space="preserve">. </w:t>
      </w:r>
      <w:r w:rsidRPr="00EB5AEE">
        <w:rPr>
          <w:rFonts w:ascii="Times New Roman" w:eastAsia="Times New Roman" w:hAnsi="Times New Roman" w:cs="Times New Roman"/>
          <w:color w:val="000000" w:themeColor="text1"/>
          <w:sz w:val="28"/>
          <w:szCs w:val="28"/>
          <w:lang w:val="ro-RO" w:eastAsia="ru-RU"/>
        </w:rPr>
        <w:t>Restricții la acordarea scutirii:</w:t>
      </w:r>
    </w:p>
    <w:p w14:paraId="62B8644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produse alcoolice;</w:t>
      </w:r>
    </w:p>
    <w:p w14:paraId="56EB8F0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tutun și produse din tutun;</w:t>
      </w:r>
    </w:p>
    <w:p w14:paraId="25DA987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cafea și ceai;</w:t>
      </w:r>
    </w:p>
    <w:p w14:paraId="4E19064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d) autovehicule, cu excepția ambulanțelor.</w:t>
      </w:r>
    </w:p>
    <w:p w14:paraId="31125F8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w:t>
      </w:r>
      <w:r w:rsidRPr="00EB5AEE">
        <w:rPr>
          <w:rFonts w:ascii="Times New Roman" w:eastAsia="Times New Roman" w:hAnsi="Times New Roman" w:cs="Times New Roman"/>
          <w:b/>
          <w:color w:val="000000" w:themeColor="text1"/>
          <w:sz w:val="28"/>
          <w:szCs w:val="28"/>
          <w:lang w:val="ro-RO" w:eastAsia="ru-RU"/>
        </w:rPr>
        <w:t xml:space="preserve">. </w:t>
      </w:r>
      <w:r w:rsidRPr="00EB5AEE">
        <w:rPr>
          <w:rFonts w:ascii="Times New Roman" w:eastAsia="Times New Roman" w:hAnsi="Times New Roman" w:cs="Times New Roman"/>
          <w:color w:val="000000" w:themeColor="text1"/>
          <w:sz w:val="28"/>
          <w:szCs w:val="28"/>
          <w:lang w:val="ro-RO" w:eastAsia="ru-RU"/>
        </w:rPr>
        <w:t>Cerințe contabile</w:t>
      </w:r>
    </w:p>
    <w:p w14:paraId="28E6BAE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Scutirea se acordă numai instituțiilor de stat sau organizațiilor ale căror proceduri contabile permit Serviciului Vamal să le supravegheze operațiunile.</w:t>
      </w:r>
    </w:p>
    <w:p w14:paraId="369DA82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3</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Cazuri speciale</w:t>
      </w:r>
    </w:p>
    <w:p w14:paraId="5948D7C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Instituția de stat sau organizația care beneficiază de scutire nu este în drept, pînă la expirarea termenului de 3 ani din momentul obținerii facilităților, de a împrumuta, închiria, transfera sau de a transmite sub orice altă formă de dare în posesie ori folosință, cu titlu oneros sau gratuit, bunurile și echipamentele menționate la art. 277 în alte scopuri decât cele prevăzute la alin. (1) lit. (a) și (b) din articolul respectiv, fără acordul Serviciului Vamal.</w:t>
      </w:r>
    </w:p>
    <w:p w14:paraId="5A89DD0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În cazul în care bunurile și echipamentele sunt împrumutate, gajate, date în locațiune, comodat, cesionate, transmise, sub orice altă formă de dare în posesie ori folosință, cu titlu oneros sau gratuit, unei instituții de stat sau organizații, care are dreptul să beneficieze de scutire în temeiul art. 277 și 277</w:t>
      </w:r>
      <w:r w:rsidRPr="00EB5AEE">
        <w:rPr>
          <w:rFonts w:ascii="Times New Roman" w:eastAsia="Times New Roman" w:hAnsi="Times New Roman" w:cs="Times New Roman"/>
          <w:color w:val="000000" w:themeColor="text1"/>
          <w:sz w:val="28"/>
          <w:szCs w:val="28"/>
          <w:vertAlign w:val="superscript"/>
          <w:lang w:val="ro-RO" w:eastAsia="ru-RU"/>
        </w:rPr>
        <w:t>2</w:t>
      </w:r>
      <w:r w:rsidRPr="00EB5AEE">
        <w:rPr>
          <w:rFonts w:ascii="Times New Roman" w:eastAsia="Times New Roman" w:hAnsi="Times New Roman" w:cs="Times New Roman"/>
          <w:color w:val="000000" w:themeColor="text1"/>
          <w:sz w:val="28"/>
          <w:szCs w:val="28"/>
          <w:lang w:val="ro-RO" w:eastAsia="ru-RU"/>
        </w:rPr>
        <w:t xml:space="preserve">, scutirea continuă să fie </w:t>
      </w:r>
      <w:r w:rsidRPr="00EB5AEE">
        <w:rPr>
          <w:rFonts w:ascii="Times New Roman" w:eastAsia="Times New Roman" w:hAnsi="Times New Roman" w:cs="Times New Roman"/>
          <w:color w:val="000000" w:themeColor="text1"/>
          <w:sz w:val="28"/>
          <w:szCs w:val="28"/>
          <w:lang w:val="ro-RO" w:eastAsia="ru-RU"/>
        </w:rPr>
        <w:lastRenderedPageBreak/>
        <w:t>acordată cu condiția ca aceasta din urmă să folosească bunurile și echipamentele în scopuri care conferă dreptul la o astfel de scutire.</w:t>
      </w:r>
    </w:p>
    <w:p w14:paraId="75F2490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În alte cazuri, împrumutul, gajul, darea în locațiune, comodatul, cesiunea, transmiterea sub orice altă formă de dare în posesie ori folosință, cu titlu oneros sau gratuit, sunt supuse plății prealabile a drepturilor de import, la cotele în vigoare la data schimbării destinației, în funcție de tipul de mărfuri sau echipamente și de la valoarea în vamă determinată de Serviciul Vamal la momentul importului bunurilor în cauză.</w:t>
      </w:r>
    </w:p>
    <w:p w14:paraId="6AE8CE2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4</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privind acordarea scutirilor</w:t>
      </w:r>
    </w:p>
    <w:p w14:paraId="0038F5E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Instituțiile de stat sau organizațiile menționate la art. 277 care încetează să îndeplinească condițiile care dau dreptul la scutire sau care propun să utilizeze bunurile și echipamentele admise cu scutire de drepturi de import în alte scopuri decât cele prevăzute de articolul respectiv, notifică Serviciul Vamal în termen de pînă la 15 zile.</w:t>
      </w:r>
    </w:p>
    <w:p w14:paraId="243E42A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Mărfurile și echipamentele rămase în posesia instituțiilor de stat sau organizațiilor, care încetează să îndeplinească condițiile care dau dreptul la scutire, sunt supuse drepturilor de import aferente cotelor în vigoare la data la care aceste condiții încetează să mai fie îndeplinite, în baza tipului de mărfuri și echipamente și de la valoarea în vamă, determinată de Serviciul Vamal la momentul importului bunurilor în cauză.</w:t>
      </w:r>
    </w:p>
    <w:p w14:paraId="0390198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Mărfurile și echipamentele utilizate de instituția de stat sau organizația care beneficiază de scutire în alte scopuri decât cele prevăzute la art. 277 sunt supuse drepturilor de import aferente cotelor în vigoare la data nerespectării destinației, în baza tipului de mărfuri și echipamente, de la valoarea în vamă, determinată de Serviciul Vamal la momentul importului bunurilor în cauză.</w:t>
      </w:r>
    </w:p>
    <w:p w14:paraId="4A30008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p>
    <w:p w14:paraId="2E90DC2A" w14:textId="3A148080" w:rsidR="00382604" w:rsidRPr="00EB5AEE" w:rsidRDefault="00162998"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B. În folosul persoanelor cu d</w:t>
      </w:r>
      <w:r w:rsidR="001C799F" w:rsidRPr="00EB5AEE">
        <w:rPr>
          <w:rFonts w:ascii="Times New Roman" w:eastAsia="Times New Roman" w:hAnsi="Times New Roman" w:cs="Times New Roman"/>
          <w:b/>
          <w:color w:val="000000" w:themeColor="text1"/>
          <w:sz w:val="28"/>
          <w:szCs w:val="28"/>
          <w:lang w:val="ro-RO" w:eastAsia="ru-RU"/>
        </w:rPr>
        <w:t>izabilități</w:t>
      </w:r>
    </w:p>
    <w:p w14:paraId="065AF5A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p>
    <w:p w14:paraId="6A8FAD1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 xml:space="preserve">1. Bunuri pentru uzul persoanelor nevăzătoare </w:t>
      </w:r>
    </w:p>
    <w:p w14:paraId="24F00A8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p>
    <w:p w14:paraId="27D06EE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5</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Obiectul scutirii</w:t>
      </w:r>
    </w:p>
    <w:p w14:paraId="023A6A0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Bunurile special concepute pentru dezvoltarea educațională, științifică sau culturală a nevăzătorilor, așa cum sunt specificate în anexa nr. 3, sunt admise cu scutire de taxă vamală.</w:t>
      </w:r>
    </w:p>
    <w:p w14:paraId="16037D6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6</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cu privire la obiectul scutirii</w:t>
      </w:r>
    </w:p>
    <w:p w14:paraId="1EEE4B2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Bunurile special concepute pentru dezvoltarea educațională, științifică sau culturală a nevăzătorilor, astfel cum sunt specificate în anexa nr. 4, sunt admise cu scutire de taxă vamală cu condiția ca acestea să fie importate de către:</w:t>
      </w:r>
    </w:p>
    <w:p w14:paraId="36C6289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nevăzători pentru uz propriu; sau</w:t>
      </w:r>
    </w:p>
    <w:p w14:paraId="6B108B7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b) instituții de stat sau organizații care se ocupă de educația sau acordarea de asistență nevăzătorilor, stabilite de Guvern, să primească astfel de bunuri cu scutire de taxă vamală.</w:t>
      </w:r>
    </w:p>
    <w:p w14:paraId="74C22C5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Scutirea menționată la alin. (1) se aplică pieselor de schimb, componentelor sau accesoriilor specifice bunurilor în cauză, precum și instrumentelor care urmează să fie utilizate pentru întreținerea, verificarea, calibrarea sau repararea bunurilor menționate, cu condiția ca piesele de schimb, componentele, accesoriile sau instrumentele sunt importate în același timp cu bunurile menționate sau, dacă sunt importate ulterior, și pot fi identificate ca fiind destinate bunurilor admise anterior cu scutire de taxă vamală, sau care ar avea dreptul la scutire la momentul respectiv atunci când o astfel de scutire este solicitată pentru piesele de schimb, componentele sau accesoriile și instrumentele în cauză.</w:t>
      </w:r>
    </w:p>
    <w:p w14:paraId="582AF72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p>
    <w:p w14:paraId="0358FB13" w14:textId="310DB0BA"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 xml:space="preserve">2. Bunuri pentru uzul altor persoane cu </w:t>
      </w:r>
      <w:r w:rsidR="001C799F" w:rsidRPr="00EB5AEE">
        <w:rPr>
          <w:rFonts w:ascii="Times New Roman" w:eastAsia="Times New Roman" w:hAnsi="Times New Roman" w:cs="Times New Roman"/>
          <w:b/>
          <w:color w:val="000000" w:themeColor="text1"/>
          <w:sz w:val="28"/>
          <w:szCs w:val="28"/>
          <w:lang w:val="ro-RO" w:eastAsia="ru-RU"/>
        </w:rPr>
        <w:t>dizabilități</w:t>
      </w:r>
    </w:p>
    <w:p w14:paraId="07A4C23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7</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Obiectul scutirii</w:t>
      </w:r>
    </w:p>
    <w:p w14:paraId="56BADE24" w14:textId="72367A4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(1) Bunurile special concepute pentru educația, angajarea sau promovarea socială a persoanelor cu </w:t>
      </w:r>
      <w:r w:rsidR="001C799F" w:rsidRPr="00EB5AEE">
        <w:rPr>
          <w:rFonts w:ascii="Times New Roman" w:eastAsia="Times New Roman" w:hAnsi="Times New Roman" w:cs="Times New Roman"/>
          <w:color w:val="000000" w:themeColor="text1"/>
          <w:sz w:val="28"/>
          <w:szCs w:val="28"/>
          <w:lang w:val="ro-RO" w:eastAsia="ru-RU"/>
        </w:rPr>
        <w:t>dizabilitate</w:t>
      </w:r>
      <w:r w:rsidRPr="00EB5AEE">
        <w:rPr>
          <w:rFonts w:ascii="Times New Roman" w:eastAsia="Times New Roman" w:hAnsi="Times New Roman" w:cs="Times New Roman"/>
          <w:color w:val="000000" w:themeColor="text1"/>
          <w:sz w:val="28"/>
          <w:szCs w:val="28"/>
          <w:lang w:val="ro-RO" w:eastAsia="ru-RU"/>
        </w:rPr>
        <w:t xml:space="preserve"> fizic</w:t>
      </w:r>
      <w:r w:rsidR="001C799F" w:rsidRPr="00EB5AEE">
        <w:rPr>
          <w:rFonts w:ascii="Times New Roman" w:eastAsia="Times New Roman" w:hAnsi="Times New Roman" w:cs="Times New Roman"/>
          <w:color w:val="000000" w:themeColor="text1"/>
          <w:sz w:val="28"/>
          <w:szCs w:val="28"/>
          <w:lang w:val="ro-RO" w:eastAsia="ru-RU"/>
        </w:rPr>
        <w:t>ă</w:t>
      </w:r>
      <w:r w:rsidRPr="00EB5AEE">
        <w:rPr>
          <w:rFonts w:ascii="Times New Roman" w:eastAsia="Times New Roman" w:hAnsi="Times New Roman" w:cs="Times New Roman"/>
          <w:color w:val="000000" w:themeColor="text1"/>
          <w:sz w:val="28"/>
          <w:szCs w:val="28"/>
          <w:lang w:val="ro-RO" w:eastAsia="ru-RU"/>
        </w:rPr>
        <w:t xml:space="preserve"> sau mental</w:t>
      </w:r>
      <w:r w:rsidR="001C799F" w:rsidRPr="00EB5AEE">
        <w:rPr>
          <w:rFonts w:ascii="Times New Roman" w:eastAsia="Times New Roman" w:hAnsi="Times New Roman" w:cs="Times New Roman"/>
          <w:color w:val="000000" w:themeColor="text1"/>
          <w:sz w:val="28"/>
          <w:szCs w:val="28"/>
          <w:lang w:val="ro-RO" w:eastAsia="ru-RU"/>
        </w:rPr>
        <w:t>ă</w:t>
      </w:r>
      <w:r w:rsidRPr="00EB5AEE">
        <w:rPr>
          <w:rFonts w:ascii="Times New Roman" w:eastAsia="Times New Roman" w:hAnsi="Times New Roman" w:cs="Times New Roman"/>
          <w:color w:val="000000" w:themeColor="text1"/>
          <w:sz w:val="28"/>
          <w:szCs w:val="28"/>
          <w:lang w:val="ro-RO" w:eastAsia="ru-RU"/>
        </w:rPr>
        <w:t>, altele decât nevăzătorii, sunt admise cu scutire de taxă vamală dacă sunt importate de:</w:t>
      </w:r>
    </w:p>
    <w:p w14:paraId="59E8ED15" w14:textId="7FD0A1B3"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a) persoanele cu </w:t>
      </w:r>
      <w:r w:rsidR="001C799F" w:rsidRPr="00EB5AEE">
        <w:rPr>
          <w:rFonts w:ascii="Times New Roman" w:eastAsia="Times New Roman" w:hAnsi="Times New Roman" w:cs="Times New Roman"/>
          <w:color w:val="000000" w:themeColor="text1"/>
          <w:sz w:val="28"/>
          <w:szCs w:val="28"/>
          <w:lang w:val="ro-RO" w:eastAsia="ru-RU"/>
        </w:rPr>
        <w:t>dizabilități îns</w:t>
      </w:r>
      <w:r w:rsidRPr="00EB5AEE">
        <w:rPr>
          <w:rFonts w:ascii="Times New Roman" w:eastAsia="Times New Roman" w:hAnsi="Times New Roman" w:cs="Times New Roman"/>
          <w:color w:val="000000" w:themeColor="text1"/>
          <w:sz w:val="28"/>
          <w:szCs w:val="28"/>
          <w:lang w:val="ro-RO" w:eastAsia="ru-RU"/>
        </w:rPr>
        <w:t>ele pentru uz propriu; sau</w:t>
      </w:r>
    </w:p>
    <w:p w14:paraId="57DC2EF2" w14:textId="59C71E73"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b) instituții de stat sau organizații care se ocupă în principal de educarea sau acordarea de asistență persoanelor cu </w:t>
      </w:r>
      <w:r w:rsidR="001C799F" w:rsidRPr="00EB5AEE">
        <w:rPr>
          <w:rFonts w:ascii="Times New Roman" w:eastAsia="Times New Roman" w:hAnsi="Times New Roman" w:cs="Times New Roman"/>
          <w:color w:val="000000" w:themeColor="text1"/>
          <w:sz w:val="28"/>
          <w:szCs w:val="28"/>
          <w:lang w:val="ro-RO" w:eastAsia="ru-RU"/>
        </w:rPr>
        <w:t>dizabilități</w:t>
      </w:r>
      <w:r w:rsidRPr="00EB5AEE">
        <w:rPr>
          <w:rFonts w:ascii="Times New Roman" w:eastAsia="Times New Roman" w:hAnsi="Times New Roman" w:cs="Times New Roman"/>
          <w:color w:val="000000" w:themeColor="text1"/>
          <w:sz w:val="28"/>
          <w:szCs w:val="28"/>
          <w:lang w:val="ro-RO" w:eastAsia="ru-RU"/>
        </w:rPr>
        <w:t xml:space="preserve"> și sunt stabilite de Guvern să primească astfel de bunuri cu scutire de taxă vamală. </w:t>
      </w:r>
    </w:p>
    <w:p w14:paraId="3501DE7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Scutirea prevăzută la alin. (1) se aplică pieselor de schimb, componentelor sau accesoriilor specifice bunurilor în cauză, precum și instrumentelor care urmează să fie utilizate pentru întreținerea, verificarea, calibrarea sau repararea bunurilor menționate, cu condiția ca aceste piese de schimb, componente, accesorii sau instrumente sunt importate în același timp cu bunurile menționate sau, în cazul în care sunt importate ulterior, și pot fi identificate ca fiind destinate bunurilor, care au fost admise anterior cu scutire de taxă vamală sau care ar avea dreptul la scutire la momentul respectiv atunci când o astfel de scutire este solicitată pentru piesele de schimb, componentele sau accesoriile și instrumentele în cauză.</w:t>
      </w:r>
    </w:p>
    <w:p w14:paraId="23C0724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p>
    <w:p w14:paraId="28ED72C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3. Dispoziții comune</w:t>
      </w:r>
    </w:p>
    <w:p w14:paraId="3858F35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8</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cu privire la obiectul scutirii</w:t>
      </w:r>
    </w:p>
    <w:p w14:paraId="477D2408" w14:textId="4DDD6CEB"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Scutirile, pentru uz propriu, persoanelor nevăzătoare sau altor persoane cu </w:t>
      </w:r>
      <w:r w:rsidR="001C799F" w:rsidRPr="00EB5AEE">
        <w:rPr>
          <w:rFonts w:ascii="Times New Roman" w:eastAsia="Times New Roman" w:hAnsi="Times New Roman" w:cs="Times New Roman"/>
          <w:color w:val="000000" w:themeColor="text1"/>
          <w:sz w:val="28"/>
          <w:szCs w:val="28"/>
          <w:lang w:val="ro-RO" w:eastAsia="ru-RU"/>
        </w:rPr>
        <w:t>dizabilități</w:t>
      </w:r>
      <w:r w:rsidRPr="00EB5AEE">
        <w:rPr>
          <w:rFonts w:ascii="Times New Roman" w:eastAsia="Times New Roman" w:hAnsi="Times New Roman" w:cs="Times New Roman"/>
          <w:color w:val="000000" w:themeColor="text1"/>
          <w:sz w:val="28"/>
          <w:szCs w:val="28"/>
          <w:lang w:val="ro-RO" w:eastAsia="ru-RU"/>
        </w:rPr>
        <w:t>, în conformitate cu art.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alin. (1) lit. a) și art.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xml:space="preserve"> alin. (1) lit. a), se acordă cu condiția prezentării documentelor ce confirmă statutul de nevăzător sau </w:t>
      </w:r>
      <w:r w:rsidR="001C799F" w:rsidRPr="00EB5AEE">
        <w:rPr>
          <w:rFonts w:ascii="Times New Roman" w:eastAsia="Times New Roman" w:hAnsi="Times New Roman" w:cs="Times New Roman"/>
          <w:color w:val="000000" w:themeColor="text1"/>
          <w:sz w:val="28"/>
          <w:szCs w:val="28"/>
          <w:lang w:val="ro-RO" w:eastAsia="ru-RU"/>
        </w:rPr>
        <w:t>dizabilitate</w:t>
      </w:r>
      <w:r w:rsidRPr="00EB5AEE">
        <w:rPr>
          <w:rFonts w:ascii="Times New Roman" w:eastAsia="Times New Roman" w:hAnsi="Times New Roman" w:cs="Times New Roman"/>
          <w:color w:val="000000" w:themeColor="text1"/>
          <w:sz w:val="28"/>
          <w:szCs w:val="28"/>
          <w:lang w:val="ro-RO" w:eastAsia="ru-RU"/>
        </w:rPr>
        <w:t xml:space="preserve"> al acestuia.</w:t>
      </w:r>
    </w:p>
    <w:p w14:paraId="26DC1A4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9</w:t>
      </w:r>
      <w:r w:rsidRPr="00EB5AEE">
        <w:rPr>
          <w:rFonts w:ascii="Times New Roman" w:eastAsia="Times New Roman" w:hAnsi="Times New Roman" w:cs="Times New Roman"/>
          <w:color w:val="000000" w:themeColor="text1"/>
          <w:sz w:val="28"/>
          <w:szCs w:val="28"/>
          <w:lang w:val="ro-RO" w:eastAsia="ru-RU"/>
        </w:rPr>
        <w:t>. Cazuri speciale</w:t>
      </w:r>
    </w:p>
    <w:p w14:paraId="64E9DC2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(1) Bunurile importate cu scutire de taxă vamală de către persoanele prevăzute la art.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xml:space="preserve"> nu pot fi împrumutate, gajate, date în locațiune, comodat, cesionate, transmise sub orice altă formă de dare în posesie ori folosință, cu titlu oneros sau gratuit, pînă la expirarea termenului de 3 ani din momentul obținerii facilităților, fără acordul Serviciului Vamal.</w:t>
      </w:r>
    </w:p>
    <w:p w14:paraId="7AB0B33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În cazul în care bunul este împrumutat, gajat, dat în locațiune, comodat, cesionat, transmis sub orice altă formă de dare în posesie ori folosință, cu titlu oneros sau gratuit, unei persoane, instituții de stat sau organizații care au dreptul să beneficieze de scutire în temeiul art.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scutirea continuă să fie acordată cu condiția ca persoana, instituția de stat sau organizația să folosească bunul pentru scopuri care conferă dreptul la o astfel de scutire.</w:t>
      </w:r>
    </w:p>
    <w:p w14:paraId="67D925E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În alte cazuri, împrumutul, gajul, darea în locațiune, comodatul, cesiunea, transmiterea sub orice altă formă de dare în posesie ori folosință, cu titlu oneros sau gratuit, sunt supuse plății prealabile a drepturilor de import, la cotele în vigoare la data schimbării destinației, în funcție de tipul de mărfuri sau echipamente și de la valoarea în vamă determinată de către Serviciul Vamal la momentul importului bunurilor în cauză.</w:t>
      </w:r>
    </w:p>
    <w:p w14:paraId="108F8A0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10</w:t>
      </w:r>
      <w:r w:rsidRPr="00EB5AEE">
        <w:rPr>
          <w:rFonts w:ascii="Times New Roman" w:eastAsia="Times New Roman" w:hAnsi="Times New Roman" w:cs="Times New Roman"/>
          <w:color w:val="000000" w:themeColor="text1"/>
          <w:sz w:val="28"/>
          <w:szCs w:val="28"/>
          <w:lang w:val="ro-RO" w:eastAsia="ru-RU"/>
        </w:rPr>
        <w:t>. Restricții privind acordarea scutirilor</w:t>
      </w:r>
    </w:p>
    <w:p w14:paraId="6DAFCF9D" w14:textId="52E845B5"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Bunurile importate de instituțiile de stat sau organizațiile eligibile pentru scutire în co</w:t>
      </w:r>
      <w:r w:rsidR="00042D19" w:rsidRPr="00EB5AEE">
        <w:rPr>
          <w:rFonts w:ascii="Times New Roman" w:eastAsia="Times New Roman" w:hAnsi="Times New Roman" w:cs="Times New Roman"/>
          <w:color w:val="000000" w:themeColor="text1"/>
          <w:sz w:val="28"/>
          <w:szCs w:val="28"/>
          <w:lang w:val="ro-RO" w:eastAsia="ru-RU"/>
        </w:rPr>
        <w:t>ndițiile prevăzute la art.</w:t>
      </w:r>
      <w:r w:rsidRPr="00EB5AEE">
        <w:rPr>
          <w:rFonts w:ascii="Times New Roman" w:eastAsia="Times New Roman" w:hAnsi="Times New Roman" w:cs="Times New Roman"/>
          <w:color w:val="000000" w:themeColor="text1"/>
          <w:sz w:val="28"/>
          <w:szCs w:val="28"/>
          <w:lang w:val="ro-RO" w:eastAsia="ru-RU"/>
        </w:rPr>
        <w:t xml:space="preserve">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xml:space="preserve"> pot fi împrumutate, gajate, date în locaţiune, comodat, cesionate, transmise sub orice altă formă de dare în posesie ori folosință, cu titlu oneros sau gratuit, de către aceste instituții de stat sau organizații fără scop lucrativ, nevăzătorilor și altor persoane cu </w:t>
      </w:r>
      <w:r w:rsidR="001C799F" w:rsidRPr="00EB5AEE">
        <w:rPr>
          <w:rFonts w:ascii="Times New Roman" w:eastAsia="Times New Roman" w:hAnsi="Times New Roman" w:cs="Times New Roman"/>
          <w:color w:val="000000" w:themeColor="text1"/>
          <w:sz w:val="28"/>
          <w:szCs w:val="28"/>
          <w:lang w:val="ro-RO" w:eastAsia="ru-RU"/>
        </w:rPr>
        <w:t>dizabilități</w:t>
      </w:r>
      <w:r w:rsidRPr="00EB5AEE">
        <w:rPr>
          <w:rFonts w:ascii="Times New Roman" w:eastAsia="Times New Roman" w:hAnsi="Times New Roman" w:cs="Times New Roman"/>
          <w:color w:val="000000" w:themeColor="text1"/>
          <w:sz w:val="28"/>
          <w:szCs w:val="28"/>
          <w:lang w:val="ro-RO" w:eastAsia="ru-RU"/>
        </w:rPr>
        <w:t xml:space="preserve"> cu care sunt preocupați, fără plata taxei vamale corespunzătoare.</w:t>
      </w:r>
    </w:p>
    <w:p w14:paraId="0CBCB16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Niciun împrumut, gaj, dare în locaţiune, comodat, cesionare, transmitere sub orice altă formă de dare în posesie ori folosință, cu titlu oneros sau gratuit, nu poate fi efectuat în alte condiții decât cele prevăzute la alin. (1), fără acordul Serviciului Vamal.</w:t>
      </w:r>
    </w:p>
    <w:p w14:paraId="3DEE572B" w14:textId="4CF591F4"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În cazul în care bunul este împrumutat, gajat, dat în locaţiune, comodat, cesionat, transmis sub orice altă formă de dare în posesie ori folosință, cu titlu oneros sau gratuit,  instituțiile de stat sau organizațiile, care au dreptul să beneficieze d</w:t>
      </w:r>
      <w:r w:rsidR="00042D19" w:rsidRPr="00EB5AEE">
        <w:rPr>
          <w:rFonts w:ascii="Times New Roman" w:eastAsia="Times New Roman" w:hAnsi="Times New Roman" w:cs="Times New Roman"/>
          <w:color w:val="000000" w:themeColor="text1"/>
          <w:sz w:val="28"/>
          <w:szCs w:val="28"/>
          <w:lang w:val="ro-RO" w:eastAsia="ru-RU"/>
        </w:rPr>
        <w:t>e scutire în temeiul art.</w:t>
      </w:r>
      <w:r w:rsidRPr="00EB5AEE">
        <w:rPr>
          <w:rFonts w:ascii="Times New Roman" w:eastAsia="Times New Roman" w:hAnsi="Times New Roman" w:cs="Times New Roman"/>
          <w:color w:val="000000" w:themeColor="text1"/>
          <w:sz w:val="28"/>
          <w:szCs w:val="28"/>
          <w:lang w:val="ro-RO" w:eastAsia="ru-RU"/>
        </w:rPr>
        <w:t xml:space="preserve"> 277</w:t>
      </w:r>
      <w:r w:rsidRPr="00EB5AEE">
        <w:rPr>
          <w:rFonts w:ascii="Times New Roman" w:eastAsia="Times New Roman" w:hAnsi="Times New Roman" w:cs="Times New Roman"/>
          <w:color w:val="000000" w:themeColor="text1"/>
          <w:sz w:val="28"/>
          <w:szCs w:val="28"/>
          <w:vertAlign w:val="superscript"/>
          <w:lang w:val="ro-RO" w:eastAsia="ru-RU"/>
        </w:rPr>
        <w:t>6</w:t>
      </w:r>
      <w:r w:rsidR="00042D19" w:rsidRPr="00EB5AEE">
        <w:rPr>
          <w:rFonts w:ascii="Times New Roman" w:eastAsia="Times New Roman" w:hAnsi="Times New Roman" w:cs="Times New Roman"/>
          <w:color w:val="000000" w:themeColor="text1"/>
          <w:sz w:val="28"/>
          <w:szCs w:val="28"/>
          <w:lang w:val="ro-RO" w:eastAsia="ru-RU"/>
        </w:rPr>
        <w:t xml:space="preserve"> alin. (1) sau art.</w:t>
      </w:r>
      <w:r w:rsidRPr="00EB5AEE">
        <w:rPr>
          <w:rFonts w:ascii="Times New Roman" w:eastAsia="Times New Roman" w:hAnsi="Times New Roman" w:cs="Times New Roman"/>
          <w:color w:val="000000" w:themeColor="text1"/>
          <w:sz w:val="28"/>
          <w:szCs w:val="28"/>
          <w:lang w:val="ro-RO" w:eastAsia="ru-RU"/>
        </w:rPr>
        <w:t xml:space="preserve"> 277</w:t>
      </w:r>
      <w:r w:rsidRPr="00EB5AEE">
        <w:rPr>
          <w:rFonts w:ascii="Times New Roman" w:eastAsia="Times New Roman" w:hAnsi="Times New Roman" w:cs="Times New Roman"/>
          <w:color w:val="000000" w:themeColor="text1"/>
          <w:sz w:val="28"/>
          <w:szCs w:val="28"/>
          <w:vertAlign w:val="superscript"/>
          <w:lang w:val="ro-RO" w:eastAsia="ru-RU"/>
        </w:rPr>
        <w:t>7</w:t>
      </w:r>
      <w:r w:rsidR="00042D19" w:rsidRPr="00EB5AEE">
        <w:rPr>
          <w:rFonts w:ascii="Times New Roman" w:eastAsia="Times New Roman" w:hAnsi="Times New Roman" w:cs="Times New Roman"/>
          <w:color w:val="000000" w:themeColor="text1"/>
          <w:sz w:val="28"/>
          <w:szCs w:val="28"/>
          <w:lang w:val="ro-RO" w:eastAsia="ru-RU"/>
        </w:rPr>
        <w:t xml:space="preserve"> alin.</w:t>
      </w:r>
      <w:r w:rsidRPr="00EB5AEE">
        <w:rPr>
          <w:rFonts w:ascii="Times New Roman" w:eastAsia="Times New Roman" w:hAnsi="Times New Roman" w:cs="Times New Roman"/>
          <w:color w:val="000000" w:themeColor="text1"/>
          <w:sz w:val="28"/>
          <w:szCs w:val="28"/>
          <w:lang w:val="ro-RO" w:eastAsia="ru-RU"/>
        </w:rPr>
        <w:t xml:space="preserve"> (1), scutirea continuă să fie acordată cu condiția ca persoana, instituția de stat sau organizația folosește bunul în scopuri care conferă dreptul la o astfel de scutire. </w:t>
      </w:r>
    </w:p>
    <w:p w14:paraId="7B92E08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În alte cazuri, împrumutul, gajul, darea în locaţiune, comodatul, cesiunea, transmiterea sub orice altă formă de dare în posesie ori folosință, cu titlu oneros sau gratuit, sunt supuse achitării prealabile a drepturilor de import, la cotele în vigoare la data schimbării destinației, în funcție de tipul de mărfuri sau echipamente și de </w:t>
      </w:r>
      <w:r w:rsidRPr="00EB5AEE">
        <w:rPr>
          <w:rFonts w:ascii="Times New Roman" w:eastAsia="Times New Roman" w:hAnsi="Times New Roman" w:cs="Times New Roman"/>
          <w:color w:val="000000" w:themeColor="text1"/>
          <w:sz w:val="28"/>
          <w:szCs w:val="28"/>
          <w:lang w:val="ro-RO" w:eastAsia="ru-RU"/>
        </w:rPr>
        <w:lastRenderedPageBreak/>
        <w:t xml:space="preserve">la valoarea în vamă determinată de către Serviciul Vamal la momentul importului bunurilor în cauză.  </w:t>
      </w:r>
    </w:p>
    <w:p w14:paraId="4CBCF8C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11</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cu privire la obiectul scutirii  </w:t>
      </w:r>
    </w:p>
    <w:p w14:paraId="089FF03D" w14:textId="0789E0CD"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Instituțiile de stat sau organi</w:t>
      </w:r>
      <w:r w:rsidR="00042D19" w:rsidRPr="00EB5AEE">
        <w:rPr>
          <w:rFonts w:ascii="Times New Roman" w:eastAsia="Times New Roman" w:hAnsi="Times New Roman" w:cs="Times New Roman"/>
          <w:color w:val="000000" w:themeColor="text1"/>
          <w:sz w:val="28"/>
          <w:szCs w:val="28"/>
          <w:lang w:val="ro-RO" w:eastAsia="ru-RU"/>
        </w:rPr>
        <w:t>zațiile menționate la art.</w:t>
      </w:r>
      <w:r w:rsidRPr="00EB5AEE">
        <w:rPr>
          <w:rFonts w:ascii="Times New Roman" w:eastAsia="Times New Roman" w:hAnsi="Times New Roman" w:cs="Times New Roman"/>
          <w:color w:val="000000" w:themeColor="text1"/>
          <w:sz w:val="28"/>
          <w:szCs w:val="28"/>
          <w:lang w:val="ro-RO" w:eastAsia="ru-RU"/>
        </w:rPr>
        <w:t xml:space="preserve">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xml:space="preserve"> care încetează să îndeplinească condițiile care oferă dreptul la scutirea de taxă vamală sau care propun să utilizeze bunurile admise scutite de taxă vamală  în alte scopuri decât cele prevăzute de acele articole vor informa Serviciul Vamal în termen de pînă la 15 zile.</w:t>
      </w:r>
    </w:p>
    <w:p w14:paraId="7AD00BC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Bunurile rămase în posesia instituțiilor de stat sau organizațiilor care încetează să îndeplinească condițiile care dau dreptul la scutire, sunt supuse taxei vamale aferente cotelor în vigoare la data încetării condițiilor, în funcție de tipul de mărfuri sau echipamente și de la valoarea în vamă determinată de către Serviciul Vamal la momentul importului bunurilor în cauză.</w:t>
      </w:r>
    </w:p>
    <w:p w14:paraId="1A5FE2C7" w14:textId="1E4A1959"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Bunurile utilizate de instituția de stat sau organizația care beneficiază de scutire în alte scopuri dec</w:t>
      </w:r>
      <w:r w:rsidR="00A32C08" w:rsidRPr="00EB5AEE">
        <w:rPr>
          <w:rFonts w:ascii="Times New Roman" w:eastAsia="Times New Roman" w:hAnsi="Times New Roman" w:cs="Times New Roman"/>
          <w:color w:val="000000" w:themeColor="text1"/>
          <w:sz w:val="28"/>
          <w:szCs w:val="28"/>
          <w:lang w:val="ro-RO" w:eastAsia="ru-RU"/>
        </w:rPr>
        <w:t>ât cele prevăzute la art.</w:t>
      </w:r>
      <w:r w:rsidRPr="00EB5AEE">
        <w:rPr>
          <w:rFonts w:ascii="Times New Roman" w:eastAsia="Times New Roman" w:hAnsi="Times New Roman" w:cs="Times New Roman"/>
          <w:color w:val="000000" w:themeColor="text1"/>
          <w:sz w:val="28"/>
          <w:szCs w:val="28"/>
          <w:lang w:val="ro-RO" w:eastAsia="ru-RU"/>
        </w:rPr>
        <w:t xml:space="preserve"> 277</w:t>
      </w:r>
      <w:r w:rsidRPr="00EB5AEE">
        <w:rPr>
          <w:rFonts w:ascii="Times New Roman" w:eastAsia="Times New Roman" w:hAnsi="Times New Roman" w:cs="Times New Roman"/>
          <w:color w:val="000000" w:themeColor="text1"/>
          <w:sz w:val="28"/>
          <w:szCs w:val="28"/>
          <w:vertAlign w:val="superscript"/>
          <w:lang w:val="ro-RO" w:eastAsia="ru-RU"/>
        </w:rPr>
        <w:t>6</w:t>
      </w:r>
      <w:r w:rsidRPr="00EB5AEE">
        <w:rPr>
          <w:rFonts w:ascii="Times New Roman" w:eastAsia="Times New Roman" w:hAnsi="Times New Roman" w:cs="Times New Roman"/>
          <w:color w:val="000000" w:themeColor="text1"/>
          <w:sz w:val="28"/>
          <w:szCs w:val="28"/>
          <w:lang w:val="ro-RO" w:eastAsia="ru-RU"/>
        </w:rPr>
        <w:t xml:space="preserve"> și 277</w:t>
      </w:r>
      <w:r w:rsidRPr="00EB5AEE">
        <w:rPr>
          <w:rFonts w:ascii="Times New Roman" w:eastAsia="Times New Roman" w:hAnsi="Times New Roman" w:cs="Times New Roman"/>
          <w:color w:val="000000" w:themeColor="text1"/>
          <w:sz w:val="28"/>
          <w:szCs w:val="28"/>
          <w:vertAlign w:val="superscript"/>
          <w:lang w:val="ro-RO" w:eastAsia="ru-RU"/>
        </w:rPr>
        <w:t>7</w:t>
      </w:r>
      <w:r w:rsidRPr="00EB5AEE">
        <w:rPr>
          <w:rFonts w:ascii="Times New Roman" w:eastAsia="Times New Roman" w:hAnsi="Times New Roman" w:cs="Times New Roman"/>
          <w:color w:val="000000" w:themeColor="text1"/>
          <w:sz w:val="28"/>
          <w:szCs w:val="28"/>
          <w:lang w:val="ro-RO" w:eastAsia="ru-RU"/>
        </w:rPr>
        <w:t>, sunt supuse taxei vamale la cotele în vigoare la data schimbării destinației, în funcție de tipul de mărfuri sau echipamente și de la valoarea în vamă determinată de către Serviciul Vamal la momentul importului bunurilor în cauză.</w:t>
      </w:r>
    </w:p>
    <w:p w14:paraId="6B8BA2E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p>
    <w:p w14:paraId="66F5D4C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C. În beneficiul victimelor dezastrelor</w:t>
      </w:r>
    </w:p>
    <w:p w14:paraId="7FF1CEF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p>
    <w:p w14:paraId="7A9D6AF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12</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Obiectul scutirii</w:t>
      </w:r>
    </w:p>
    <w:p w14:paraId="041D572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În temeiul art. 277</w:t>
      </w:r>
      <w:r w:rsidRPr="00EB5AEE">
        <w:rPr>
          <w:rFonts w:ascii="Times New Roman" w:eastAsia="Times New Roman" w:hAnsi="Times New Roman" w:cs="Times New Roman"/>
          <w:color w:val="000000" w:themeColor="text1"/>
          <w:sz w:val="28"/>
          <w:szCs w:val="28"/>
          <w:vertAlign w:val="superscript"/>
          <w:lang w:val="ro-RO" w:eastAsia="ru-RU"/>
        </w:rPr>
        <w:t>13</w:t>
      </w:r>
      <w:r w:rsidRPr="00EB5AEE">
        <w:rPr>
          <w:rFonts w:ascii="Times New Roman" w:eastAsia="Times New Roman" w:hAnsi="Times New Roman" w:cs="Times New Roman"/>
          <w:color w:val="000000" w:themeColor="text1"/>
          <w:sz w:val="28"/>
          <w:szCs w:val="28"/>
          <w:lang w:val="ro-RO" w:eastAsia="ru-RU"/>
        </w:rPr>
        <w:t>-277</w:t>
      </w:r>
      <w:r w:rsidRPr="00EB5AEE">
        <w:rPr>
          <w:rFonts w:ascii="Times New Roman" w:eastAsia="Times New Roman" w:hAnsi="Times New Roman" w:cs="Times New Roman"/>
          <w:color w:val="000000" w:themeColor="text1"/>
          <w:sz w:val="28"/>
          <w:szCs w:val="28"/>
          <w:vertAlign w:val="superscript"/>
          <w:lang w:val="ro-RO" w:eastAsia="ru-RU"/>
        </w:rPr>
        <w:t>17</w:t>
      </w:r>
      <w:r w:rsidRPr="00EB5AEE">
        <w:rPr>
          <w:rFonts w:ascii="Times New Roman" w:eastAsia="Times New Roman" w:hAnsi="Times New Roman" w:cs="Times New Roman"/>
          <w:color w:val="000000" w:themeColor="text1"/>
          <w:sz w:val="28"/>
          <w:szCs w:val="28"/>
          <w:lang w:val="ro-RO" w:eastAsia="ru-RU"/>
        </w:rPr>
        <w:t>, Guvernul aprobă lista bunurilor, instituțiilor de stat sau organizațiilor, ce vor beneficia de aplicarea scutirilor de drepturi de import atunci când sunt destinate:</w:t>
      </w:r>
    </w:p>
    <w:p w14:paraId="74A6444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pentru distribuirea gratuită către victimele dezastrelor care afectează teritoriul Republicii Moldova; sau</w:t>
      </w:r>
    </w:p>
    <w:p w14:paraId="2995ECA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pentru a fi puse gratuit la dispoziția victimelor unor asemenea dezastre, rămânând în același timp în proprietatea instituțiilor de stat sau organizațiilor în cauză.</w:t>
      </w:r>
    </w:p>
    <w:p w14:paraId="77A37CC8" w14:textId="06D41251"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Bunurile importate de către instituțiile de stat sau organizațiile de salvare stabilite de Guvern, pentru a-și satisface ne</w:t>
      </w:r>
      <w:r w:rsidR="00D8344B" w:rsidRPr="00EB5AEE">
        <w:rPr>
          <w:rFonts w:ascii="Times New Roman" w:eastAsia="Times New Roman" w:hAnsi="Times New Roman" w:cs="Times New Roman"/>
          <w:color w:val="000000" w:themeColor="text1"/>
          <w:sz w:val="28"/>
          <w:szCs w:val="28"/>
          <w:lang w:val="ro-RO" w:eastAsia="ru-RU"/>
        </w:rPr>
        <w:t>cesitățile</w:t>
      </w:r>
      <w:r w:rsidRPr="00EB5AEE">
        <w:rPr>
          <w:rFonts w:ascii="Times New Roman" w:eastAsia="Times New Roman" w:hAnsi="Times New Roman" w:cs="Times New Roman"/>
          <w:color w:val="000000" w:themeColor="text1"/>
          <w:sz w:val="28"/>
          <w:szCs w:val="28"/>
          <w:lang w:val="ro-RO" w:eastAsia="ru-RU"/>
        </w:rPr>
        <w:t xml:space="preserve"> pe perioada activității lor, li se acordă și scutirea prevăzută la alin. (1), în aceleași condiții.</w:t>
      </w:r>
    </w:p>
    <w:p w14:paraId="55F6E98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13</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Excepție de la scutire</w:t>
      </w:r>
    </w:p>
    <w:p w14:paraId="7C690CF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Nu se acordă scutire pentru materialele și echipamentele destinate reconstrucției zonelor de calamitate.</w:t>
      </w:r>
    </w:p>
    <w:p w14:paraId="65228F4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14</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Cerințe contabile</w:t>
      </w:r>
    </w:p>
    <w:p w14:paraId="79DEADD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Scutirea se acordă numai instituțiilor de stat sau organizațiilor ale căror proceduri contabile permit Serviciului Vamal să le supravegheze operațiunile.</w:t>
      </w:r>
    </w:p>
    <w:p w14:paraId="6EBF18C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lastRenderedPageBreak/>
        <w:t>Articolul 277</w:t>
      </w:r>
      <w:r w:rsidRPr="00EB5AEE">
        <w:rPr>
          <w:rFonts w:ascii="Times New Roman" w:eastAsia="Times New Roman" w:hAnsi="Times New Roman" w:cs="Times New Roman"/>
          <w:b/>
          <w:color w:val="000000" w:themeColor="text1"/>
          <w:sz w:val="28"/>
          <w:szCs w:val="28"/>
          <w:vertAlign w:val="superscript"/>
          <w:lang w:val="ro-RO" w:eastAsia="ru-RU"/>
        </w:rPr>
        <w:t>15</w:t>
      </w:r>
      <w:r w:rsidRPr="00EB5AEE">
        <w:rPr>
          <w:rFonts w:ascii="Times New Roman" w:eastAsia="Times New Roman" w:hAnsi="Times New Roman" w:cs="Times New Roman"/>
          <w:color w:val="000000" w:themeColor="text1"/>
          <w:sz w:val="28"/>
          <w:szCs w:val="28"/>
          <w:lang w:val="ro-RO" w:eastAsia="ru-RU"/>
        </w:rPr>
        <w:t>. Cazuri speciale</w:t>
      </w:r>
    </w:p>
    <w:p w14:paraId="3426227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Instituțiile de stat sau organizațiile care beneficiază de scutire nu pot împrumuta, gaja, da în locațiune, comodat, cesiune, transmitere sub orice altă formă de dare în posesie ori folosință cu titlu oneros sau gratuit, bunurile menționate la art. 277</w:t>
      </w:r>
      <w:r w:rsidRPr="00EB5AEE">
        <w:rPr>
          <w:rFonts w:ascii="Times New Roman" w:eastAsia="Times New Roman" w:hAnsi="Times New Roman" w:cs="Times New Roman"/>
          <w:color w:val="000000" w:themeColor="text1"/>
          <w:sz w:val="28"/>
          <w:szCs w:val="28"/>
          <w:vertAlign w:val="superscript"/>
          <w:lang w:val="ro-RO" w:eastAsia="ru-RU"/>
        </w:rPr>
        <w:t xml:space="preserve">12 </w:t>
      </w:r>
      <w:r w:rsidRPr="00EB5AEE">
        <w:rPr>
          <w:rFonts w:ascii="Times New Roman" w:eastAsia="Times New Roman" w:hAnsi="Times New Roman" w:cs="Times New Roman"/>
          <w:color w:val="000000" w:themeColor="text1"/>
          <w:sz w:val="28"/>
          <w:szCs w:val="28"/>
          <w:lang w:val="ro-RO" w:eastAsia="ru-RU"/>
        </w:rPr>
        <w:t>alin. (1) în alte condiții decât cele prevăzute la articolul respectiv, fără acordul Serviciului Vamal.</w:t>
      </w:r>
    </w:p>
    <w:p w14:paraId="36062F6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În cazul în care bunurile sunt împrumutate, gajate, date în locațiune, comodat, cesiune, transmise sub orice altă formă de dare în posesie ori folosință cu titlu oneros sau gratuit unei instituții de stat sau organizații în drept să beneficieze de scutire în temeiul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scutirea continuă să fie acordată, cu condiția ca aceasta din urmă să folosească bunurile în scopuri care conferă dreptul la o astfel de scutire.</w:t>
      </w:r>
    </w:p>
    <w:p w14:paraId="2654CD3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În alte cazuri, împrumutul, gajul, darea în locațiune, comodatul, cesiunea, transmiterea sub orice altă formă de dare în posesie ori folosință, cu titlu oneros sau gratuit sunt supuse plății prealabile a drepturilor de import la cotele în vigoare la data schimbării destinației, în funcție de tipul mărfurilor și de valoarea în vamă determinată de către Serviciul Vamal la data importului bunurilor în cauză.</w:t>
      </w:r>
    </w:p>
    <w:p w14:paraId="1E51B88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16</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privind acordarea scutirilor</w:t>
      </w:r>
    </w:p>
    <w:p w14:paraId="4021156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Bunurile prevăzute la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xml:space="preserve"> alin. (1) lit. b), după ce încetează să mai fie utilizate de către victimele dezastrelor, nu pot fi împrumutate, gajate, date în locațiune, comodat, cesiune, transmise sub orice altă formă de dare în posesie ori folosință, cu titlu oneros sau gratuit, decît cu acordul Serviciului Vamal.</w:t>
      </w:r>
    </w:p>
    <w:p w14:paraId="503F85C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În cazul în care bunurile sunt împrumutate, gajate, date în locațiune, comodat, cesiune, transmise sub orice altă formă de dare în posesie ori folosință unei instituții de stat sau organizații în drept să beneficieze de scutire în temeiul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xml:space="preserve"> sau, după caz, unei instituții de stat sau organizații în drept să beneficieze de scutire în temeiul art. 277 alin. (1) lit. a), scutirea va continua să fie acordată, cu condiția ca aceste instituții de stat sau organizații să le utilizeze în scopuri care conferă dreptul la o astfel de scutire.</w:t>
      </w:r>
    </w:p>
    <w:p w14:paraId="2FFD2B2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În alte cazuri, împrumutul, gajul, darea în locațiune, comodatul, cesiunea, transmiterea sub orice altă formă de dare în posesie ori folosință, cu titlu oneros sau gratuit sunt supuse plății prealabile a drepturilor de import la cota în vigoare la data schimbării destinației, în funcție de tipul mărfurilor și de valoarea în vamă determinată de către Serviciul Vamal la import.</w:t>
      </w:r>
    </w:p>
    <w:p w14:paraId="1E6DE9B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17</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cu privire la obiectul scutirii</w:t>
      </w:r>
    </w:p>
    <w:p w14:paraId="79ABC3D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Instituțiile de stat sau organizațiile prevăzute la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xml:space="preserve"> care încetează să îndeplinească condițiile care dau dreptul la scutire sau care propun să utilizeze bunurile admise cu scutire de drepturi de import în alte scopuri decât cele prevăzute de articolul respectiv, informează Serviciul Vamal în termen de 15 zile.</w:t>
      </w:r>
    </w:p>
    <w:p w14:paraId="4D849E9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(2) În cazul bunurilor rămase în posesia instituțiilor de stat sau organizațiilor care încetează să îndeplinească condițiile care dau dreptul la scutire, atunci când acestea sunt transferate unei instituții de stat sau organizații în drept să beneficieze de scutire în temeiul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xml:space="preserve"> sau, după caz, unei instituții de stat sau organizații în drept de a beneficia de scutire în temeiul art. 277 alin. (1) lit. a), scutirea continuă să fie acordată, cu condiția ca acestea să folosească bunurile în cauză în scopuri care conferă dreptul la o astfel de scutire. În alte cazuri, bunurile sunt supuse drepturilor de import relevante la cota în vigoare la data la care aceste condiții încetează să mai fie îndeplinite, pe baza tipului de mărfuri și a valorii în vamă determinată de Serviciul Vamal la import.</w:t>
      </w:r>
    </w:p>
    <w:p w14:paraId="73C5DDF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Bunurile utilizate de instituțiile de stat sau organizațiile care beneficiază de scutire în alte scopuri decât cele prevăzute la art. 277</w:t>
      </w:r>
      <w:r w:rsidRPr="00EB5AEE">
        <w:rPr>
          <w:rFonts w:ascii="Times New Roman" w:eastAsia="Times New Roman" w:hAnsi="Times New Roman" w:cs="Times New Roman"/>
          <w:color w:val="000000" w:themeColor="text1"/>
          <w:sz w:val="28"/>
          <w:szCs w:val="28"/>
          <w:vertAlign w:val="superscript"/>
          <w:lang w:val="ro-RO" w:eastAsia="ru-RU"/>
        </w:rPr>
        <w:t>12</w:t>
      </w:r>
      <w:r w:rsidRPr="00EB5AEE">
        <w:rPr>
          <w:rFonts w:ascii="Times New Roman" w:eastAsia="Times New Roman" w:hAnsi="Times New Roman" w:cs="Times New Roman"/>
          <w:color w:val="000000" w:themeColor="text1"/>
          <w:sz w:val="28"/>
          <w:szCs w:val="28"/>
          <w:lang w:val="ro-RO" w:eastAsia="ru-RU"/>
        </w:rPr>
        <w:t xml:space="preserve"> sunt supuse drepturilor de import aferente cotelor în vigoare la data schimbării destinației, pe baza tipului mărfurilor și valorii în vamă determinată de Serviciul Vamal la import.”.</w:t>
      </w:r>
    </w:p>
    <w:p w14:paraId="08E0A938"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Secțiunea 27-a se introduce Secțiunea a 28-a și Secțiunea a 29-a cu următorul cuprins:</w:t>
      </w:r>
    </w:p>
    <w:p w14:paraId="2DC87939" w14:textId="77777777" w:rsidR="00382604" w:rsidRPr="00EB5AEE" w:rsidRDefault="00382604" w:rsidP="00D009C9">
      <w:pPr>
        <w:pStyle w:val="ListParagraph"/>
        <w:tabs>
          <w:tab w:val="left" w:pos="993"/>
        </w:tabs>
        <w:ind w:left="0" w:firstLine="567"/>
        <w:jc w:val="center"/>
        <w:rPr>
          <w:rFonts w:ascii="Times New Roman" w:hAnsi="Times New Roman" w:cs="Times New Roman"/>
          <w:b/>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eastAsia="ru-RU"/>
        </w:rPr>
        <w:t>”</w:t>
      </w:r>
      <w:r w:rsidRPr="00EB5AEE">
        <w:rPr>
          <w:rFonts w:ascii="Times New Roman" w:hAnsi="Times New Roman" w:cs="Times New Roman"/>
          <w:b/>
          <w:color w:val="000000" w:themeColor="text1"/>
          <w:sz w:val="28"/>
          <w:szCs w:val="28"/>
          <w:lang w:val="ro-RO"/>
        </w:rPr>
        <w:t>Secțiunea 28-a</w:t>
      </w:r>
    </w:p>
    <w:p w14:paraId="7EDF5C2A" w14:textId="77777777" w:rsidR="00382604" w:rsidRPr="00EB5AEE" w:rsidRDefault="00382604" w:rsidP="00D009C9">
      <w:pPr>
        <w:pStyle w:val="ListParagraph"/>
        <w:tabs>
          <w:tab w:val="left" w:pos="993"/>
        </w:tabs>
        <w:ind w:left="0" w:firstLine="567"/>
        <w:jc w:val="center"/>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Mijloace de producție și alte echipamente importate cu ocazia unui transfer de activități dintr-o țară străină pe teritoriul vamal</w:t>
      </w:r>
    </w:p>
    <w:p w14:paraId="59DFBD01" w14:textId="77777777" w:rsidR="00382604" w:rsidRPr="00EB5AEE" w:rsidRDefault="00382604" w:rsidP="00D009C9">
      <w:pPr>
        <w:pStyle w:val="ListParagraph"/>
        <w:tabs>
          <w:tab w:val="left" w:pos="993"/>
        </w:tabs>
        <w:ind w:left="0" w:firstLine="567"/>
        <w:jc w:val="center"/>
        <w:rPr>
          <w:rFonts w:ascii="Times New Roman" w:eastAsia="Times New Roman" w:hAnsi="Times New Roman" w:cs="Times New Roman"/>
          <w:color w:val="000000" w:themeColor="text1"/>
          <w:sz w:val="28"/>
          <w:szCs w:val="28"/>
          <w:lang w:val="ro-RO" w:eastAsia="ru-RU"/>
        </w:rPr>
      </w:pPr>
    </w:p>
    <w:p w14:paraId="7762B20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18</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Obiectul scutirii</w:t>
      </w:r>
    </w:p>
    <w:p w14:paraId="2055324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Fără a aduce atingere măsurilor de politică comercială în vigoare în Republica Moldova și sub rezerva art. 277</w:t>
      </w:r>
      <w:r w:rsidRPr="00EB5AEE">
        <w:rPr>
          <w:rFonts w:ascii="Times New Roman" w:eastAsia="Times New Roman" w:hAnsi="Times New Roman" w:cs="Times New Roman"/>
          <w:color w:val="000000" w:themeColor="text1"/>
          <w:sz w:val="28"/>
          <w:szCs w:val="28"/>
          <w:vertAlign w:val="superscript"/>
          <w:lang w:val="ro-RO" w:eastAsia="ru-RU"/>
        </w:rPr>
        <w:t>19</w:t>
      </w:r>
      <w:r w:rsidRPr="00EB5AEE">
        <w:rPr>
          <w:rFonts w:ascii="Times New Roman" w:eastAsia="Times New Roman" w:hAnsi="Times New Roman" w:cs="Times New Roman"/>
          <w:color w:val="000000" w:themeColor="text1"/>
          <w:sz w:val="28"/>
          <w:szCs w:val="28"/>
          <w:lang w:val="ro-RO" w:eastAsia="ru-RU"/>
        </w:rPr>
        <w:t>-277</w:t>
      </w:r>
      <w:r w:rsidRPr="00EB5AEE">
        <w:rPr>
          <w:rFonts w:ascii="Times New Roman" w:eastAsia="Times New Roman" w:hAnsi="Times New Roman" w:cs="Times New Roman"/>
          <w:color w:val="000000" w:themeColor="text1"/>
          <w:sz w:val="28"/>
          <w:szCs w:val="28"/>
          <w:vertAlign w:val="superscript"/>
          <w:lang w:val="ro-RO" w:eastAsia="ru-RU"/>
        </w:rPr>
        <w:t>23</w:t>
      </w:r>
      <w:r w:rsidRPr="00EB5AEE">
        <w:rPr>
          <w:rFonts w:ascii="Times New Roman" w:eastAsia="Times New Roman" w:hAnsi="Times New Roman" w:cs="Times New Roman"/>
          <w:color w:val="000000" w:themeColor="text1"/>
          <w:sz w:val="28"/>
          <w:szCs w:val="28"/>
          <w:lang w:val="ro-RO" w:eastAsia="ru-RU"/>
        </w:rPr>
        <w:t>, mijloacele de producție și alte echipamente aparținând întreprinderilor care își încetează definitiv activitatea într-o țară străină și se mută pe teritoriul vamal pentru a desfășura o activitate similară acolo, sunt admise cu scutire de taxă vamală.</w:t>
      </w:r>
    </w:p>
    <w:p w14:paraId="7F7799C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Atunci când întreprinderea transferată implică o activitate agricolă, șeptelul va fi, de asemenea, admis fără plata drepturilor de import.</w:t>
      </w:r>
    </w:p>
    <w:p w14:paraId="2A54218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În sensul alin. (1), „</w:t>
      </w:r>
      <w:r w:rsidRPr="00EB5AEE">
        <w:rPr>
          <w:rFonts w:ascii="Times New Roman" w:eastAsia="Times New Roman" w:hAnsi="Times New Roman" w:cs="Times New Roman"/>
          <w:i/>
          <w:color w:val="000000" w:themeColor="text1"/>
          <w:sz w:val="28"/>
          <w:szCs w:val="28"/>
          <w:lang w:val="ro-RO" w:eastAsia="ru-RU"/>
        </w:rPr>
        <w:t>întreprindere</w:t>
      </w:r>
      <w:r w:rsidRPr="00EB5AEE">
        <w:rPr>
          <w:rFonts w:ascii="Times New Roman" w:eastAsia="Times New Roman" w:hAnsi="Times New Roman" w:cs="Times New Roman"/>
          <w:color w:val="000000" w:themeColor="text1"/>
          <w:sz w:val="28"/>
          <w:szCs w:val="28"/>
          <w:lang w:val="ro-RO" w:eastAsia="ru-RU"/>
        </w:rPr>
        <w:t>” înseamnă un operator economic independent, de producție sau din sectorul de servicii.</w:t>
      </w:r>
    </w:p>
    <w:p w14:paraId="7897A3D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19</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Limitări</w:t>
      </w:r>
    </w:p>
    <w:p w14:paraId="6C7560D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Scutirea de taxă vamală se limitează la mijloacele de producție și alte echipamente care:</w:t>
      </w:r>
    </w:p>
    <w:p w14:paraId="6E11347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cu excepția cazurilor speciale, justificate de anumite circumstanțe, au fost folosite în fapt de întreprindere cu minimum 12 luni înainte de data la care întreprinderea și-a încetat activitatea într-un stat străin din care și-a transferat activitățile;</w:t>
      </w:r>
    </w:p>
    <w:p w14:paraId="25172FD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sunt destinate acelorași scopuri după transfer;</w:t>
      </w:r>
    </w:p>
    <w:p w14:paraId="05925CB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sunt adecvate întreprinderii respective prin natura și mărimea lor.</w:t>
      </w:r>
    </w:p>
    <w:p w14:paraId="5AFC832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lastRenderedPageBreak/>
        <w:t>Articolul 277</w:t>
      </w:r>
      <w:r w:rsidRPr="00EB5AEE">
        <w:rPr>
          <w:rFonts w:ascii="Times New Roman" w:eastAsia="Times New Roman" w:hAnsi="Times New Roman" w:cs="Times New Roman"/>
          <w:b/>
          <w:color w:val="000000" w:themeColor="text1"/>
          <w:sz w:val="28"/>
          <w:szCs w:val="28"/>
          <w:vertAlign w:val="superscript"/>
          <w:lang w:val="ro-RO" w:eastAsia="ru-RU"/>
        </w:rPr>
        <w:t>20</w:t>
      </w:r>
      <w:r w:rsidRPr="00EB5AEE">
        <w:rPr>
          <w:rFonts w:ascii="Times New Roman" w:eastAsia="Times New Roman" w:hAnsi="Times New Roman" w:cs="Times New Roman"/>
          <w:color w:val="000000" w:themeColor="text1"/>
          <w:sz w:val="28"/>
          <w:szCs w:val="28"/>
          <w:lang w:val="ro-RO" w:eastAsia="ru-RU"/>
        </w:rPr>
        <w:t>. Excepție de la scutire</w:t>
      </w:r>
    </w:p>
    <w:p w14:paraId="243FFD0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Nicio scutire nu se acordă întreprinderilor al căror transfer pe teritoriul vamal este rezultatul unei fuziuni sau se face în scopul fuziunii sau absorbției de către o întreprindere înființată pe teritoriul vamal, fără schimbarea profilului de activitate.</w:t>
      </w:r>
    </w:p>
    <w:p w14:paraId="45DAE68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21</w:t>
      </w:r>
      <w:r w:rsidRPr="00EB5AEE">
        <w:rPr>
          <w:rFonts w:ascii="Times New Roman" w:eastAsia="Times New Roman" w:hAnsi="Times New Roman" w:cs="Times New Roman"/>
          <w:color w:val="000000" w:themeColor="text1"/>
          <w:sz w:val="28"/>
          <w:szCs w:val="28"/>
          <w:lang w:val="ro-RO" w:eastAsia="ru-RU"/>
        </w:rPr>
        <w:t>. Restricții de acordare a scutirilor</w:t>
      </w:r>
    </w:p>
    <w:p w14:paraId="79CAEC4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Nu se acordă scutiri pentru:</w:t>
      </w:r>
    </w:p>
    <w:p w14:paraId="78D88B0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mijloacele de transport care nu fac parte din categoria instrumentelor de producție sau a sectorului de servicii;</w:t>
      </w:r>
    </w:p>
    <w:p w14:paraId="265AA75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rezervele de orice fel destinate consumului uman sau hrănirii animalelor;</w:t>
      </w:r>
    </w:p>
    <w:p w14:paraId="7ED1C08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combustibilul și rezervele de materii prime sau produse finite și semifinite;</w:t>
      </w:r>
    </w:p>
    <w:p w14:paraId="4FD4607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(d) șeptelul aflat în proprietatea comercianților.</w:t>
      </w:r>
    </w:p>
    <w:p w14:paraId="2185E2F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22</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Restricții asupra obiectului scutirii</w:t>
      </w:r>
    </w:p>
    <w:p w14:paraId="2861E65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Cu excepția cazurilor speciale justificate de anumite circumstanțe, scutirea prevăzută la art. 277</w:t>
      </w:r>
      <w:r w:rsidRPr="00EB5AEE">
        <w:rPr>
          <w:rFonts w:ascii="Times New Roman" w:eastAsia="Times New Roman" w:hAnsi="Times New Roman" w:cs="Times New Roman"/>
          <w:color w:val="000000" w:themeColor="text1"/>
          <w:sz w:val="28"/>
          <w:szCs w:val="28"/>
          <w:vertAlign w:val="superscript"/>
          <w:lang w:val="ro-RO" w:eastAsia="ru-RU"/>
        </w:rPr>
        <w:t xml:space="preserve">18 </w:t>
      </w:r>
      <w:r w:rsidRPr="00EB5AEE">
        <w:rPr>
          <w:rFonts w:ascii="Times New Roman" w:eastAsia="Times New Roman" w:hAnsi="Times New Roman" w:cs="Times New Roman"/>
          <w:color w:val="000000" w:themeColor="text1"/>
          <w:sz w:val="28"/>
          <w:szCs w:val="28"/>
          <w:lang w:val="ro-RO" w:eastAsia="ru-RU"/>
        </w:rPr>
        <w:t>se aplică numai mijloacelor de producție și altor echipamente admise pentru liberă circulație înaintea expirării unei perioade de 3 ani de la data la care întreprinderea și-a încetat activitățile în țara străină.</w:t>
      </w:r>
    </w:p>
    <w:p w14:paraId="4ECF718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23</w:t>
      </w:r>
      <w:r w:rsidRPr="00EB5AEE">
        <w:rPr>
          <w:rFonts w:ascii="Times New Roman" w:eastAsia="Times New Roman" w:hAnsi="Times New Roman" w:cs="Times New Roman"/>
          <w:color w:val="000000" w:themeColor="text1"/>
          <w:sz w:val="28"/>
          <w:szCs w:val="28"/>
          <w:lang w:val="ro-RO" w:eastAsia="ru-RU"/>
        </w:rPr>
        <w:t>. Restricții privind acordarea scutirilor</w:t>
      </w:r>
    </w:p>
    <w:p w14:paraId="0743FA0E"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Mijloacele de producție și alte echipamente admise cu scutire de taxa vamală nu pot fi împrumutate, gajate, date în locațiune, comodat, cesiune, transmise sub orice altă formă de dare în posesie ori folosință cu titlu oneros sau gratuit, fără acordul în prealabil a Serviciului Vamal, decât după scurgerea a 3 ani de la data la care a fost acceptată intrarea în liberă circulație.</w:t>
      </w:r>
    </w:p>
    <w:p w14:paraId="55DC97A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Orice împrumut, gaj, dare în locațiune, comodat, cesionare, transmitere sub orice altă formă de dare în posesie ori folosință, cu titlu oneros sau gratuit efectuat înainte de expirarea perioadei menționate la alin. (1) atrage după sine plata taxei vamale corespunzătoare aferente bunurilor respective, la cota în vigoare la data schimbării destinației, în funcție de tipul mărfurilor și de valoarea în vamă determinată de către Serviciul Vamal la import.</w:t>
      </w:r>
    </w:p>
    <w:p w14:paraId="0AB357E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24</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Aplicarea scutirii altor persoane</w:t>
      </w:r>
    </w:p>
    <w:p w14:paraId="1D3F4DF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 277</w:t>
      </w:r>
      <w:r w:rsidRPr="00EB5AEE">
        <w:rPr>
          <w:rFonts w:ascii="Times New Roman" w:eastAsia="Times New Roman" w:hAnsi="Times New Roman" w:cs="Times New Roman"/>
          <w:color w:val="000000" w:themeColor="text1"/>
          <w:sz w:val="28"/>
          <w:szCs w:val="28"/>
          <w:vertAlign w:val="superscript"/>
          <w:lang w:val="ro-RO" w:eastAsia="ru-RU"/>
        </w:rPr>
        <w:t>18</w:t>
      </w:r>
      <w:r w:rsidRPr="00EB5AEE">
        <w:rPr>
          <w:rFonts w:ascii="Times New Roman" w:eastAsia="Times New Roman" w:hAnsi="Times New Roman" w:cs="Times New Roman"/>
          <w:color w:val="000000" w:themeColor="text1"/>
          <w:sz w:val="28"/>
          <w:szCs w:val="28"/>
          <w:lang w:val="ro-RO" w:eastAsia="ru-RU"/>
        </w:rPr>
        <w:t>-277</w:t>
      </w:r>
      <w:r w:rsidRPr="00EB5AEE">
        <w:rPr>
          <w:rFonts w:ascii="Times New Roman" w:eastAsia="Times New Roman" w:hAnsi="Times New Roman" w:cs="Times New Roman"/>
          <w:color w:val="000000" w:themeColor="text1"/>
          <w:sz w:val="28"/>
          <w:szCs w:val="28"/>
          <w:vertAlign w:val="superscript"/>
          <w:lang w:val="ro-RO" w:eastAsia="ru-RU"/>
        </w:rPr>
        <w:t>23</w:t>
      </w:r>
      <w:r w:rsidRPr="00EB5AEE">
        <w:rPr>
          <w:rFonts w:ascii="Times New Roman" w:eastAsia="Times New Roman" w:hAnsi="Times New Roman" w:cs="Times New Roman"/>
          <w:color w:val="000000" w:themeColor="text1"/>
          <w:sz w:val="28"/>
          <w:szCs w:val="28"/>
          <w:lang w:val="ro-RO" w:eastAsia="ru-RU"/>
        </w:rPr>
        <w:t xml:space="preserve"> se aplică, corespunzător mijloacelor de producție și altor echipamente aparținând persoanelor angajate într-o profesiune liberală și persoanelor juridice angajate în activitate nonprofit, care transferă această activitate dintr-o țară străină pe teritoriul vamal.</w:t>
      </w:r>
    </w:p>
    <w:p w14:paraId="20A001C3" w14:textId="77777777" w:rsidR="00382604" w:rsidRPr="00EB5AEE" w:rsidRDefault="00382604" w:rsidP="00D009C9">
      <w:pPr>
        <w:pStyle w:val="ListParagraph"/>
        <w:tabs>
          <w:tab w:val="left" w:pos="993"/>
        </w:tabs>
        <w:ind w:firstLine="567"/>
        <w:jc w:val="center"/>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Secțiunea 29-a</w:t>
      </w:r>
    </w:p>
    <w:p w14:paraId="35704C50" w14:textId="77777777" w:rsidR="00382604" w:rsidRPr="00EB5AEE" w:rsidRDefault="00382604" w:rsidP="00D009C9">
      <w:pPr>
        <w:pStyle w:val="ListParagraph"/>
        <w:tabs>
          <w:tab w:val="left" w:pos="993"/>
        </w:tabs>
        <w:ind w:firstLine="567"/>
        <w:jc w:val="center"/>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Materia primă, materialele, accesoriile, ambalajul primar și articolele de completare importate care se utilizează la fabricarea în exclusivitate a mărfurilor destinate exportului</w:t>
      </w:r>
    </w:p>
    <w:p w14:paraId="302C74ED" w14:textId="77777777" w:rsidR="00382604" w:rsidRPr="00EB5AEE" w:rsidRDefault="00382604" w:rsidP="00D009C9">
      <w:pPr>
        <w:pStyle w:val="ListParagraph"/>
        <w:tabs>
          <w:tab w:val="left" w:pos="993"/>
        </w:tabs>
        <w:ind w:firstLine="567"/>
        <w:jc w:val="both"/>
        <w:rPr>
          <w:rFonts w:ascii="Times New Roman" w:eastAsia="Times New Roman" w:hAnsi="Times New Roman" w:cs="Times New Roman"/>
          <w:color w:val="000000" w:themeColor="text1"/>
          <w:sz w:val="28"/>
          <w:szCs w:val="28"/>
          <w:lang w:val="ro-RO" w:eastAsia="ru-RU"/>
        </w:rPr>
      </w:pPr>
    </w:p>
    <w:p w14:paraId="348E7619" w14:textId="2252AFAA" w:rsidR="00382604" w:rsidRPr="00EB5AEE" w:rsidRDefault="00382604" w:rsidP="00D009C9">
      <w:pPr>
        <w:pStyle w:val="ListParagraph"/>
        <w:tabs>
          <w:tab w:val="left" w:pos="993"/>
        </w:tabs>
        <w:ind w:left="0" w:firstLine="567"/>
        <w:jc w:val="both"/>
        <w:rPr>
          <w:rFonts w:ascii="Times New Roman" w:eastAsia="Times New Roman" w:hAnsi="Times New Roman" w:cs="Times New Roman"/>
          <w:b/>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25</w:t>
      </w:r>
      <w:r w:rsidRPr="00EB5AEE">
        <w:rPr>
          <w:rFonts w:ascii="Times New Roman" w:eastAsia="Times New Roman" w:hAnsi="Times New Roman" w:cs="Times New Roman"/>
          <w:b/>
          <w:color w:val="000000" w:themeColor="text1"/>
          <w:sz w:val="28"/>
          <w:szCs w:val="28"/>
          <w:lang w:val="ro-RO" w:eastAsia="ru-RU"/>
        </w:rPr>
        <w:t>.</w:t>
      </w:r>
      <w:r w:rsidR="00BB1925" w:rsidRPr="00EB5AEE">
        <w:rPr>
          <w:rFonts w:ascii="Times New Roman" w:eastAsia="Times New Roman" w:hAnsi="Times New Roman" w:cs="Times New Roman"/>
          <w:b/>
          <w:color w:val="000000" w:themeColor="text1"/>
          <w:sz w:val="28"/>
          <w:szCs w:val="28"/>
          <w:lang w:val="ro-RO" w:eastAsia="ru-RU"/>
        </w:rPr>
        <w:t xml:space="preserve"> Obiectul scutirii</w:t>
      </w:r>
    </w:p>
    <w:p w14:paraId="58557A4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(1)</w:t>
      </w:r>
      <w:r w:rsidRPr="00EB5AEE">
        <w:rPr>
          <w:rFonts w:ascii="Times New Roman" w:eastAsia="Times New Roman" w:hAnsi="Times New Roman" w:cs="Times New Roman"/>
          <w:color w:val="000000" w:themeColor="text1"/>
          <w:sz w:val="28"/>
          <w:szCs w:val="28"/>
          <w:lang w:val="ro-RO" w:eastAsia="ru-RU"/>
        </w:rPr>
        <w:tab/>
        <w:t>La solicitarea importatorilor agenți economici producători, se admite cu scutire de la plata drepturilor de import, pentru perioada ciclului de producere, dar nu mai mult de 180 de zile, importul materiei prime, materialelor, accesoriilor, ambalajului primar și articolelor de completare, care se utilizează la fabricarea în exclusivitate a mărfurilor destinate exportului, în modul stabilit de Hotărârea Guvern nr. 146/2014 pentru aprobarea Regulamentului cu privire la modul de prelungire a termenului de plată a taxei pe valoarea adăugată și a taxei vamale, pentru perioada ciclului de producere, dar nu mai mult de 180 de zile, la materia primă, materialele, accesoriile, ambalajul primar și articolele de completare importate.</w:t>
      </w:r>
    </w:p>
    <w:p w14:paraId="6241679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Materia primă, materialele, accesoriile, ambalajul primar și articolele de completare importate specificate la alin.(1) sunt considerate ca fiind puse condiționat în circulație și aflate sub supraveghere vamală, iar mărfurile destinate exportului urmează a fi scoase obligatoriu de pe teritoriul țării în decurs de 180 de zile de la data declarării importului materiei prime, materialelor, accesoriilor, ambalajului primar și articolelor de completare folosite la fabricarea acestora.</w:t>
      </w:r>
    </w:p>
    <w:p w14:paraId="022FC54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Dacă, la expirarea termenului specificat la alin.(1), nu a avut loc exportul mărfurilor obținute din prelucrarea materiei prime, materialelor, accesoriilor, ambalajului primar și articolelor de completare importate pentru care s-a acordarea scutirea de la plata drepturilor de import sau în cazul punerii în liberă circulație pe piața internă a mărfurilor destinate exportului, Serviciul Vamal calculează și încasează datoria vamală la cotele în vigoare și de la valoarea în vamă determinată de Serviciul Vamal la momentul importului bunurilor în cauză, cu aplicarea sancțiunilor.</w:t>
      </w:r>
    </w:p>
    <w:p w14:paraId="7DAF075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277</w:t>
      </w:r>
      <w:r w:rsidRPr="00EB5AEE">
        <w:rPr>
          <w:rFonts w:ascii="Times New Roman" w:eastAsia="Times New Roman" w:hAnsi="Times New Roman" w:cs="Times New Roman"/>
          <w:b/>
          <w:color w:val="000000" w:themeColor="text1"/>
          <w:sz w:val="28"/>
          <w:szCs w:val="28"/>
          <w:vertAlign w:val="superscript"/>
          <w:lang w:val="ro-RO" w:eastAsia="ru-RU"/>
        </w:rPr>
        <w:t>26</w:t>
      </w:r>
      <w:r w:rsidRPr="00EB5AEE">
        <w:rPr>
          <w:rFonts w:ascii="Times New Roman" w:eastAsia="Times New Roman" w:hAnsi="Times New Roman" w:cs="Times New Roman"/>
          <w:b/>
          <w:color w:val="000000" w:themeColor="text1"/>
          <w:sz w:val="28"/>
          <w:szCs w:val="28"/>
          <w:lang w:val="ro-RO" w:eastAsia="ru-RU"/>
        </w:rPr>
        <w:t>.</w:t>
      </w:r>
      <w:r w:rsidRPr="00EB5AEE">
        <w:rPr>
          <w:rFonts w:ascii="Times New Roman" w:eastAsia="Times New Roman" w:hAnsi="Times New Roman" w:cs="Times New Roman"/>
          <w:color w:val="000000" w:themeColor="text1"/>
          <w:sz w:val="28"/>
          <w:szCs w:val="28"/>
          <w:lang w:val="ro-RO" w:eastAsia="ru-RU"/>
        </w:rPr>
        <w:t xml:space="preserve"> Prohibiții la acordarea scutirii</w:t>
      </w:r>
    </w:p>
    <w:p w14:paraId="3EB934F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Nu se acordă scutire de drepturi de import pentru:</w:t>
      </w:r>
    </w:p>
    <w:p w14:paraId="6232375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w:t>
      </w:r>
      <w:r w:rsidRPr="00EB5AEE">
        <w:rPr>
          <w:rFonts w:ascii="Times New Roman" w:eastAsia="Times New Roman" w:hAnsi="Times New Roman" w:cs="Times New Roman"/>
          <w:color w:val="000000" w:themeColor="text1"/>
          <w:sz w:val="28"/>
          <w:szCs w:val="28"/>
          <w:lang w:val="ro-RO" w:eastAsia="ru-RU"/>
        </w:rPr>
        <w:tab/>
        <w:t>Mărfurile supuse accizelor conform anexei la titlul IV al Codului fiscal;</w:t>
      </w:r>
    </w:p>
    <w:p w14:paraId="3B82846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w:t>
      </w:r>
      <w:r w:rsidRPr="00EB5AEE">
        <w:rPr>
          <w:rFonts w:ascii="Times New Roman" w:eastAsia="Times New Roman" w:hAnsi="Times New Roman" w:cs="Times New Roman"/>
          <w:color w:val="000000" w:themeColor="text1"/>
          <w:sz w:val="28"/>
          <w:szCs w:val="28"/>
          <w:lang w:val="ro-RO" w:eastAsia="ru-RU"/>
        </w:rPr>
        <w:tab/>
        <w:t>Carne de bovine, proaspătă sau refrigerată;</w:t>
      </w:r>
    </w:p>
    <w:p w14:paraId="191E8EA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w:t>
      </w:r>
      <w:r w:rsidRPr="00EB5AEE">
        <w:rPr>
          <w:rFonts w:ascii="Times New Roman" w:eastAsia="Times New Roman" w:hAnsi="Times New Roman" w:cs="Times New Roman"/>
          <w:color w:val="000000" w:themeColor="text1"/>
          <w:sz w:val="28"/>
          <w:szCs w:val="28"/>
          <w:lang w:val="ro-RO" w:eastAsia="ru-RU"/>
        </w:rPr>
        <w:tab/>
        <w:t>Carne de bovine congelată;</w:t>
      </w:r>
    </w:p>
    <w:p w14:paraId="4452923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d)</w:t>
      </w:r>
      <w:r w:rsidRPr="00EB5AEE">
        <w:rPr>
          <w:rFonts w:ascii="Times New Roman" w:eastAsia="Times New Roman" w:hAnsi="Times New Roman" w:cs="Times New Roman"/>
          <w:color w:val="000000" w:themeColor="text1"/>
          <w:sz w:val="28"/>
          <w:szCs w:val="28"/>
          <w:lang w:val="ro-RO" w:eastAsia="ru-RU"/>
        </w:rPr>
        <w:tab/>
        <w:t>Carne de porcine, proaspătă, refrigerată sau congelată;</w:t>
      </w:r>
    </w:p>
    <w:p w14:paraId="2EBF94F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e)</w:t>
      </w:r>
      <w:r w:rsidRPr="00EB5AEE">
        <w:rPr>
          <w:rFonts w:ascii="Times New Roman" w:eastAsia="Times New Roman" w:hAnsi="Times New Roman" w:cs="Times New Roman"/>
          <w:color w:val="000000" w:themeColor="text1"/>
          <w:sz w:val="28"/>
          <w:szCs w:val="28"/>
          <w:lang w:val="ro-RO" w:eastAsia="ru-RU"/>
        </w:rPr>
        <w:tab/>
        <w:t>Carne de ovine sau caprine, proaspătă, refrigerată sau congelată;</w:t>
      </w:r>
    </w:p>
    <w:p w14:paraId="06C23A19"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f)</w:t>
      </w:r>
      <w:r w:rsidRPr="00EB5AEE">
        <w:rPr>
          <w:rFonts w:ascii="Times New Roman" w:eastAsia="Times New Roman" w:hAnsi="Times New Roman" w:cs="Times New Roman"/>
          <w:color w:val="000000" w:themeColor="text1"/>
          <w:sz w:val="28"/>
          <w:szCs w:val="28"/>
          <w:lang w:val="ro-RO" w:eastAsia="ru-RU"/>
        </w:rPr>
        <w:tab/>
        <w:t>Organe comestibile de bovine, porcine, ovine, caprine, de cai, măgari, catâri, asini, proaspete, refrigerate sau congelate;</w:t>
      </w:r>
    </w:p>
    <w:p w14:paraId="643B824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g)</w:t>
      </w:r>
      <w:r w:rsidRPr="00EB5AEE">
        <w:rPr>
          <w:rFonts w:ascii="Times New Roman" w:eastAsia="Times New Roman" w:hAnsi="Times New Roman" w:cs="Times New Roman"/>
          <w:color w:val="000000" w:themeColor="text1"/>
          <w:sz w:val="28"/>
          <w:szCs w:val="28"/>
          <w:lang w:val="ro-RO" w:eastAsia="ru-RU"/>
        </w:rPr>
        <w:tab/>
        <w:t>Carne şi organe comestibile ale pasărilor de la poziția 0105, proaspete, refrigerate sau congelate;</w:t>
      </w:r>
    </w:p>
    <w:p w14:paraId="5A02F78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h)</w:t>
      </w:r>
      <w:r w:rsidRPr="00EB5AEE">
        <w:rPr>
          <w:rFonts w:ascii="Times New Roman" w:eastAsia="Times New Roman" w:hAnsi="Times New Roman" w:cs="Times New Roman"/>
          <w:color w:val="000000" w:themeColor="text1"/>
          <w:sz w:val="28"/>
          <w:szCs w:val="28"/>
          <w:lang w:val="ro-RO" w:eastAsia="ru-RU"/>
        </w:rPr>
        <w:tab/>
        <w:t>Slănină fără carne slabă, grăsime de porc și de pasăre, netopită, nici altfel extrasă, proaspătă, refrigerată, congelată, sărată sau în saramură, uscată sau afumată;</w:t>
      </w:r>
    </w:p>
    <w:p w14:paraId="3EDDCB6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i)</w:t>
      </w:r>
      <w:r w:rsidRPr="00EB5AEE">
        <w:rPr>
          <w:rFonts w:ascii="Times New Roman" w:eastAsia="Times New Roman" w:hAnsi="Times New Roman" w:cs="Times New Roman"/>
          <w:color w:val="000000" w:themeColor="text1"/>
          <w:sz w:val="28"/>
          <w:szCs w:val="28"/>
          <w:lang w:val="ro-RO" w:eastAsia="ru-RU"/>
        </w:rPr>
        <w:tab/>
        <w:t>Lapte și smîntînă din lapte, concentrate sau cu adaos de zahăr sau alţi îndulcitori (edulcoranți);</w:t>
      </w:r>
    </w:p>
    <w:p w14:paraId="5DD2244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j)</w:t>
      </w:r>
      <w:r w:rsidRPr="00EB5AEE">
        <w:rPr>
          <w:rFonts w:ascii="Times New Roman" w:eastAsia="Times New Roman" w:hAnsi="Times New Roman" w:cs="Times New Roman"/>
          <w:color w:val="000000" w:themeColor="text1"/>
          <w:sz w:val="28"/>
          <w:szCs w:val="28"/>
          <w:lang w:val="ro-RO" w:eastAsia="ru-RU"/>
        </w:rPr>
        <w:tab/>
        <w:t>Unt;</w:t>
      </w:r>
    </w:p>
    <w:p w14:paraId="61C7D35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k)</w:t>
      </w:r>
      <w:r w:rsidRPr="00EB5AEE">
        <w:rPr>
          <w:rFonts w:ascii="Times New Roman" w:eastAsia="Times New Roman" w:hAnsi="Times New Roman" w:cs="Times New Roman"/>
          <w:color w:val="000000" w:themeColor="text1"/>
          <w:sz w:val="28"/>
          <w:szCs w:val="28"/>
          <w:lang w:val="ro-RO" w:eastAsia="ru-RU"/>
        </w:rPr>
        <w:tab/>
        <w:t>Fecule de cartofi;</w:t>
      </w:r>
    </w:p>
    <w:p w14:paraId="4A04DA3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w:t>
      </w:r>
      <w:r w:rsidRPr="00EB5AEE">
        <w:rPr>
          <w:rFonts w:ascii="Times New Roman" w:eastAsia="Times New Roman" w:hAnsi="Times New Roman" w:cs="Times New Roman"/>
          <w:color w:val="000000" w:themeColor="text1"/>
          <w:sz w:val="28"/>
          <w:szCs w:val="28"/>
          <w:lang w:val="ro-RO" w:eastAsia="ru-RU"/>
        </w:rPr>
        <w:tab/>
        <w:t>Grăsimi de animale din specia bovină, ovină sau caprină, altele decît cele de la poziția 150300;</w:t>
      </w:r>
    </w:p>
    <w:p w14:paraId="3733A59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m)</w:t>
      </w:r>
      <w:r w:rsidRPr="00EB5AEE">
        <w:rPr>
          <w:rFonts w:ascii="Times New Roman" w:eastAsia="Times New Roman" w:hAnsi="Times New Roman" w:cs="Times New Roman"/>
          <w:color w:val="000000" w:themeColor="text1"/>
          <w:sz w:val="28"/>
          <w:szCs w:val="28"/>
          <w:lang w:val="ro-RO" w:eastAsia="ru-RU"/>
        </w:rPr>
        <w:tab/>
        <w:t>Zahăr brut din trestie de zahăr;</w:t>
      </w:r>
    </w:p>
    <w:p w14:paraId="5363EA7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n)</w:t>
      </w:r>
      <w:r w:rsidRPr="00EB5AEE">
        <w:rPr>
          <w:rFonts w:ascii="Times New Roman" w:eastAsia="Times New Roman" w:hAnsi="Times New Roman" w:cs="Times New Roman"/>
          <w:color w:val="000000" w:themeColor="text1"/>
          <w:sz w:val="28"/>
          <w:szCs w:val="28"/>
          <w:lang w:val="ro-RO" w:eastAsia="ru-RU"/>
        </w:rPr>
        <w:tab/>
        <w:t>Zahăr brut din sfeclă de zahăr.”.</w:t>
      </w:r>
    </w:p>
    <w:p w14:paraId="3B25DC6C" w14:textId="77777777" w:rsidR="008656BB" w:rsidRPr="00EB5AEE" w:rsidRDefault="008656BB" w:rsidP="00EE6774">
      <w:pPr>
        <w:pStyle w:val="ListParagraph"/>
        <w:numPr>
          <w:ilvl w:val="0"/>
          <w:numId w:val="9"/>
        </w:numPr>
        <w:tabs>
          <w:tab w:val="left" w:pos="142"/>
          <w:tab w:val="left" w:pos="284"/>
          <w:tab w:val="left" w:pos="710"/>
          <w:tab w:val="left" w:pos="1134"/>
        </w:tabs>
        <w:spacing w:after="0" w:line="259" w:lineRule="auto"/>
        <w:ind w:left="0" w:firstLine="540"/>
        <w:jc w:val="center"/>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După Secțiunea 29-a se introduce Capitolul III cu următorul cuprins: </w:t>
      </w:r>
      <w:r w:rsidR="00C728D7" w:rsidRPr="00EB5AEE">
        <w:rPr>
          <w:rFonts w:ascii="Times New Roman" w:hAnsi="Times New Roman" w:cs="Times New Roman"/>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Capitolul III SCUTIREA DE TAXA VAMALĂ</w:t>
      </w:r>
    </w:p>
    <w:p w14:paraId="3686003D"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Sînt scutite de taxa vamală:</w:t>
      </w:r>
    </w:p>
    <w:p w14:paraId="4DC3F84E"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moneda naţională, valuta străină de la poziţiile tarifare 490700300 şi 7118 (cu excepţia celei folosite în scopuri numismatice), precum şi valorile mobiliare de la poziţia tarifară 490700;</w:t>
      </w:r>
    </w:p>
    <w:p w14:paraId="7219A17F"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mărfurile introduse pe teritoriul vamal în calitate de ajutor umanitar, destinaţia lor fiind confirmată de organul abilitat;</w:t>
      </w:r>
    </w:p>
    <w:p w14:paraId="5C558B2F"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mărfurile importate pe teritoriul vamal destinate realizării proiectelor de asistenţă investiţională, finanţate din contul granturilor acordate Guvernului, precum şi din contul granturilor acordate instituţiilor finanţate de la buget, conform listei aprobate de Guvern;</w:t>
      </w:r>
    </w:p>
    <w:p w14:paraId="58C96243"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mărfurile destinate proiectelor de asistenţă tehnică realizate pe teritoriul ţării de către organizaţiile internaţionale şi ţările donatoare, în conformitate cu tratatele internaţionale la care Republica Moldova este parte;</w:t>
      </w:r>
    </w:p>
    <w:p w14:paraId="40CB9C86"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utilajul, echipamentul şi atributele de gratificaţie primite ca donaţii de Comitetul Naţional Olimpic şi de federaţiile sportive naţionale de profil de la Comitetul Internaţional Olimpic, de la federaţiile sportive europene şi internaţionale de profil pentru pregătirea sportivilor de performanţă şi promovarea mişcării olimpice, fără drept de comercializare a acestui utilaj, echipament şi atribute de gratificaţie;</w:t>
      </w:r>
    </w:p>
    <w:p w14:paraId="5E40A801"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mijloacele fixe utilizate nemijlocit la fabricarea produselor, la prestarea serviciilor şi/sau executarea lucrărilor, destinate includerii în capitalul statutar (social) în modul şi în termenele prevăzute de legislaţie. La mijloacele fixe utilizate nemijlocit la fabricarea produselor, la prestarea serviciilor şi/sau executarea lucrărilor se atribuie mijloacele fixe a căror amortizare se raportează la costul produselor fabricate, al serviciilor prestate şi/sau lucrărilor executate.</w:t>
      </w:r>
    </w:p>
    <w:p w14:paraId="717A1AB5"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Mijloacele fixe care au beneficiat de facilitatea fiscală respectivă nu pot fi înstrăinate, transmise în folosinţă sau posesie (exceptând locaţiunea bunurilor imobile), atât integral, cât şi părţile componente ale acestora, pe parcursul a 3 ani de la data validării declaraţiei vamale respective, cu excepţia cazului în care aceste mijloace fixe sunt exportate, dacă anterior au fost importate şi nu au suferit modificări în afara amortizării normale. În cazul în care aceste mijloace fixe se </w:t>
      </w:r>
      <w:r w:rsidRPr="00EB5AEE">
        <w:rPr>
          <w:rFonts w:ascii="Times New Roman" w:hAnsi="Times New Roman" w:cs="Times New Roman"/>
          <w:color w:val="000000" w:themeColor="text1"/>
          <w:sz w:val="28"/>
          <w:szCs w:val="28"/>
          <w:lang w:val="ro-RO"/>
        </w:rPr>
        <w:lastRenderedPageBreak/>
        <w:t>înstrăinează, se transmit în folosinţă sau posesie, atât integral, cât şi părţile componente ale acestora, până la expirarea a 3 ani, drepturile de import se calculează şi se achită de către persoana juridică în al cărei capital statutar (social) a fost introdus mijlocul fix, pornind de la valoarea în vamă a acestor mijloace fixe la momentul depunerii declaraţiei vamale;</w:t>
      </w:r>
    </w:p>
    <w:p w14:paraId="745F849E"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7) bunurile mobile a căror valoare depăşeşte 6000 de lei şi a căror durată de funcţionare este mai mare de un an, importate de către întreprinderile ce desfăşoară activitatea de leasing, în scopul onorării obligaţiilor contractuale ale acestora, rezultate din contractele de leasing încheiate cu persoane stabilite pe teritoriul vamal;</w:t>
      </w:r>
    </w:p>
    <w:p w14:paraId="0F6F8CC6"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8) mărfurile destinate aprovizionării în Portul Internaţional Liber „Giurgiuleşti” a navelor maritime implicate în transportul internaţional de mărfuri şi pasageri, indiferent de naţionalitatea navei sau de pavilionul acesteia;</w:t>
      </w:r>
    </w:p>
    <w:p w14:paraId="457846A5"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9) mărfurile consumabile importate de forţa militară străină care desfăşoară aplicaţii militare temporare, destinate uzului sau consumului exclusiv al forţei militare şi al componentei civile. Lista mărfurilor consumabile se aprobă de către Ministerul Apărării;</w:t>
      </w:r>
    </w:p>
    <w:p w14:paraId="323B030E"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10) mărfurile consumabile importate de echipele/modulele internaţionale de intervenţie care participă la exerciţiile internaţionale de management al consecinţelor situaţiilor excepţionale ce se desfăşoară pe teritoriul Republicii Moldova, destinate uzului sau consumului exclusiv al echipelor/modulelor internaţionale de intervenţie. Lista mărfurilor consumabile se aprobă de Ministerul Afacerilor Interne;</w:t>
      </w:r>
    </w:p>
    <w:p w14:paraId="1CF10522"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11) materia primă medicamentoasă, materialele, articolele, ambalajul primar şi secundar utilizate la prepararea şi producerea medicamentelor, autorizate de Agenţia Medicamentului şi Dispozitivelor Medicale, cu excepţia alcoolului etilic, mijloacelor cosmetice, conform listei aprobate de Guvern;</w:t>
      </w:r>
    </w:p>
    <w:p w14:paraId="655EA30B"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12) dializoarele de la poziţia tarifară 842129;</w:t>
      </w:r>
    </w:p>
    <w:p w14:paraId="7AA1D7F3"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13) mijloacele de transport, indiferent de termenul de exploatare:</w:t>
      </w:r>
    </w:p>
    <w:p w14:paraId="2DE68841" w14:textId="72F86638"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importate şi, după caz, livrate cu titlu gratuit pentru transportul persoanelor cu dizabilităţi ale aparatului locomotor, în temeiul prevederilor art.49 alin.(3) din Legea nr.60/2012 privind incluziunea socială a persoanelor cu dizabilităţi</w:t>
      </w:r>
      <w:r w:rsidR="00547AE7" w:rsidRPr="00EB5AEE">
        <w:rPr>
          <w:rFonts w:ascii="Times New Roman" w:hAnsi="Times New Roman" w:cs="Times New Roman"/>
          <w:color w:val="000000" w:themeColor="text1"/>
          <w:sz w:val="28"/>
          <w:szCs w:val="28"/>
          <w:lang w:val="ro-RO"/>
        </w:rPr>
        <w:t xml:space="preserve"> (reutilate în modul corespunzător)</w:t>
      </w:r>
      <w:r w:rsidRPr="00EB5AEE">
        <w:rPr>
          <w:rFonts w:ascii="Times New Roman" w:hAnsi="Times New Roman" w:cs="Times New Roman"/>
          <w:color w:val="000000" w:themeColor="text1"/>
          <w:sz w:val="28"/>
          <w:szCs w:val="28"/>
          <w:lang w:val="ro-RO"/>
        </w:rPr>
        <w:t>, clasificate la poziţia tarifară 8703 (cu capacitatea cilindrică a motorului de până la 2500 cm3 inclusiv);</w:t>
      </w:r>
    </w:p>
    <w:p w14:paraId="0005EC93"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importate şi livrate cu titlu gratuit (donaţie), destinate pentru:</w:t>
      </w:r>
    </w:p>
    <w:p w14:paraId="7E517766"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scopuri medicale, clasificate la poziţiile tarifare 8702 şi 8703;</w:t>
      </w:r>
    </w:p>
    <w:p w14:paraId="165E8682"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stingerea incendiilor, clasificate la poziţia tarifară 870530000;</w:t>
      </w:r>
    </w:p>
    <w:p w14:paraId="435AF3A1"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curăţarea străzilor, împrăştierea materialelor, colectarea deşeurilor, clasificate la poziţia tarifară 8705.</w:t>
      </w:r>
    </w:p>
    <w:p w14:paraId="13414F7E"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Pot beneficia de facilitatea fiscală şi vamală respectivă atât beneficiarii, cu condiţia utilizării mijloacelor de transport menţionate exclusiv în conformitate cu </w:t>
      </w:r>
      <w:r w:rsidRPr="00EB5AEE">
        <w:rPr>
          <w:rFonts w:ascii="Times New Roman" w:hAnsi="Times New Roman" w:cs="Times New Roman"/>
          <w:color w:val="000000" w:themeColor="text1"/>
          <w:sz w:val="28"/>
          <w:szCs w:val="28"/>
          <w:lang w:val="ro-RO"/>
        </w:rPr>
        <w:lastRenderedPageBreak/>
        <w:t>destinaţia lor finală, cât şi persoanele terţe care au importat aceste mijloace de transport către beneficiari.</w:t>
      </w:r>
    </w:p>
    <w:p w14:paraId="4B934CBF"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Beneficiarii şi persoanele terţe nu pot comercializa, transmite în locaţiune, uzufruct, leasing operaţional sau financiar mijloacele de transport menţionate. În cazul în care aceste prevederi nu se respectă, cuantumul drepturilor de import se calculează şi se achită de către beneficiar sau de către persoana terţă în funcţie de cine a plasat aceste mijloace de transport sub regimul de import, de valoarea în vamă a mijloacelor de transport şi/sau de capacitatea cilindrică a motorului la data importului.</w:t>
      </w:r>
    </w:p>
    <w:p w14:paraId="6CF40929" w14:textId="77777777" w:rsidR="00C728D7" w:rsidRPr="00EB5AEE" w:rsidRDefault="00C728D7" w:rsidP="00D009C9">
      <w:pPr>
        <w:tabs>
          <w:tab w:val="left" w:pos="142"/>
          <w:tab w:val="left" w:pos="284"/>
          <w:tab w:val="left" w:pos="710"/>
          <w:tab w:val="left" w:pos="1134"/>
        </w:tabs>
        <w:spacing w:after="0" w:line="259"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Prin derogare de la aceste prevederi, după expirarea termenului de 5 ani de la data beneficierii de scutirea de drepturi de import, beneficiarilor din rândul persoanelor cu dizabilităţi ale aparatului locomotor li se permite comercializarea mijloacelor de transport.”.</w:t>
      </w:r>
    </w:p>
    <w:p w14:paraId="69105890"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279:</w:t>
      </w:r>
    </w:p>
    <w:p w14:paraId="3322711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(1) litera a), textul ”a regimului de admitere temporară” se substituie cu textul ”a regimului de admitere temporară sau a regimului de destinație finală”;</w:t>
      </w:r>
    </w:p>
    <w:p w14:paraId="4B5964F5"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alineatele (3) și (4) se abrogă;</w:t>
      </w:r>
    </w:p>
    <w:p w14:paraId="3F82F08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alineatul (5):</w:t>
      </w:r>
    </w:p>
    <w:p w14:paraId="7E9E396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se completează cu litera f) cu următorul cuprins:</w:t>
      </w:r>
    </w:p>
    <w:p w14:paraId="170D537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”f) alte condiții specifice necesare derulării regimului pentru care se solicită autorizația prevăzută în Regulamentul de punere în aplicare a Codului vamal.”;</w:t>
      </w:r>
    </w:p>
    <w:p w14:paraId="7547489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(6), textul ”și în completarea alin.(3)” se exclude.</w:t>
      </w:r>
    </w:p>
    <w:p w14:paraId="4AB9366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280 va avea următorul cuprins:</w:t>
      </w:r>
    </w:p>
    <w:p w14:paraId="3E67F99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b/>
          <w:color w:val="000000" w:themeColor="text1"/>
          <w:sz w:val="28"/>
          <w:szCs w:val="28"/>
          <w:lang w:val="ro-RO" w:eastAsia="ru-RU"/>
        </w:rPr>
        <w:t>”Articolul 280.</w:t>
      </w:r>
      <w:r w:rsidRPr="00EB5AEE">
        <w:rPr>
          <w:rFonts w:ascii="Times New Roman" w:eastAsia="Times New Roman" w:hAnsi="Times New Roman" w:cs="Times New Roman"/>
          <w:color w:val="000000" w:themeColor="text1"/>
          <w:sz w:val="28"/>
          <w:szCs w:val="28"/>
          <w:lang w:val="ro-RO" w:eastAsia="ru-RU"/>
        </w:rPr>
        <w:t xml:space="preserve"> Autorizații cu efect retroactiv </w:t>
      </w:r>
    </w:p>
    <w:p w14:paraId="35DEBADF"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(1) Serviciul Vamal acordă o autorizație cu efect retroactiv în situația în care sunt îndeplinite cumulativ următoarele condiții: </w:t>
      </w:r>
    </w:p>
    <w:p w14:paraId="3CB3CC83"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1) există o necesitate economică dovedită; </w:t>
      </w:r>
    </w:p>
    <w:p w14:paraId="58B98CB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2) solicitarea nu are legătură cu o tentativă de fraudă; </w:t>
      </w:r>
    </w:p>
    <w:p w14:paraId="61581B20"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3) solicitantul a dovedit, pe baza evidențelor contabile sau a evidențelor vamale, că: </w:t>
      </w:r>
    </w:p>
    <w:p w14:paraId="0C1581E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toate cerințele regimului sunt îndeplinite;</w:t>
      </w:r>
    </w:p>
    <w:p w14:paraId="302453C1"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b) după caz, mărfurile pot fi identificate pentru perioada respectivă; </w:t>
      </w:r>
    </w:p>
    <w:p w14:paraId="7CADE3B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c) astfel de evidențe contabile sau de evidențe vamale permit ca regimul să fie controlat; </w:t>
      </w:r>
    </w:p>
    <w:p w14:paraId="36068E3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4) pot fi îndeplinite toate formalitățile necesare pentru a reglementa situația mărfurilor, inclusiv, dacă este necesar, invalidarea declarației vamale în cauză; </w:t>
      </w:r>
    </w:p>
    <w:p w14:paraId="348ADBF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5) solicitantului nu i-a fost acordată nicio autorizație cu efect retroactiv în termen de 3 ani de la data la care a fost acceptată cererea;</w:t>
      </w:r>
    </w:p>
    <w:p w14:paraId="4E25D34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 xml:space="preserve">6) nu este necesară o examinare a condițiilor economice, cu excepția cazului în care cererea privește reînnoirea unei autorizații pentru același tip de operațiuni şi mărfuri; </w:t>
      </w:r>
    </w:p>
    <w:p w14:paraId="1C27DD68"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7) cererea nu se referă la exploatarea spațiilor de depozitare pentru antrepozitarea vamală a mărfurilor; </w:t>
      </w:r>
    </w:p>
    <w:p w14:paraId="4065AD9B"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8) în situația în care o cerere nu se referă la reînnoirea unei autorizații pentru același tip de operațiuni și de mărfuri, cererea este înaintată în termen de 3 ani de la data la care a expirat autorizația inițială. </w:t>
      </w:r>
    </w:p>
    <w:p w14:paraId="17C1F072"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(2) Serviciul Vamal poate acorda o autorizație cu efect retroactiv și în situația în care mărfurile care fuseseră plasate sub un regim vamal nu mai sunt disponibile în momentul acceptării cererii pentru o astfel de autorizație. </w:t>
      </w:r>
    </w:p>
    <w:p w14:paraId="063216CA"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În cazul în care Serviciul Vamal acordă o autorizație cu efect retroactiv în conformitate cu alin. (1), autorizația produce efecte de la data acceptării cererii.</w:t>
      </w:r>
    </w:p>
    <w:p w14:paraId="4AA100E6"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(4) Atunci când se face o cerere pentru reînnoirea unei autorizații pentru același fel de operațiune și mărfuri, poate fi acordată o autorizație cu efect retroactiv de la data la care a expirat autorizația inițială.”.</w:t>
      </w:r>
    </w:p>
    <w:p w14:paraId="1DAC564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Articolele 282-284 se abrogă.</w:t>
      </w:r>
    </w:p>
    <w:p w14:paraId="777638F4"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286 se expune în următoarea redacție:</w:t>
      </w:r>
    </w:p>
    <w:p w14:paraId="0D73E912"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w:t>
      </w:r>
      <w:r w:rsidRPr="00EB5AEE">
        <w:rPr>
          <w:rFonts w:ascii="Times New Roman" w:eastAsia="Times New Roman" w:hAnsi="Times New Roman" w:cs="Times New Roman"/>
          <w:b/>
          <w:color w:val="000000" w:themeColor="text1"/>
          <w:sz w:val="28"/>
          <w:szCs w:val="28"/>
          <w:lang w:val="ro-RO" w:eastAsia="ru-RU"/>
        </w:rPr>
        <w:t>Articolul 286.</w:t>
      </w:r>
      <w:r w:rsidRPr="00EB5AEE">
        <w:rPr>
          <w:rFonts w:ascii="Times New Roman" w:eastAsia="Times New Roman" w:hAnsi="Times New Roman" w:cs="Times New Roman"/>
          <w:color w:val="000000" w:themeColor="text1"/>
          <w:sz w:val="28"/>
          <w:szCs w:val="28"/>
          <w:lang w:val="ro-RO" w:eastAsia="ru-RU"/>
        </w:rPr>
        <w:t xml:space="preserve"> Încheierea unui regim special </w:t>
      </w:r>
    </w:p>
    <w:p w14:paraId="32C117E7"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(1) În alte cazuri decât regimul de tranzit și fără a aduce atingere art. 323, un regim special este încheiat dacă mărfurile plasate sub acest regim sau produsele prelucrate sunt plasate sub un alt regim vamal, sunt scoase de pe teritoriul vamal sau au fost distruse și nu au rămas resturi, sau sunt abandonate în favoarea statului în temeiul art. 191. </w:t>
      </w:r>
    </w:p>
    <w:p w14:paraId="34BED3E2"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(2) Regimul de tranzit este confirmat de către Serviciul Vamal în momentul în care acesta este în măsură să stabilească, pe baza unei comparații între datele disponibile la postul vamal de plecare și cele disponibile la postul vamal de destinație, că acest regim s-a încheiat corect. </w:t>
      </w:r>
    </w:p>
    <w:p w14:paraId="17D34C36"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(3) Postul vamal de plecare ia toate măsurile necesare în vederea regularizării situației mărfurilor pentru care regimul nu s-a confirmat în condițiile prevăzute, </w:t>
      </w:r>
      <w:r w:rsidRPr="00EB5AEE">
        <w:rPr>
          <w:rFonts w:ascii="Times New Roman" w:hAnsi="Times New Roman" w:cs="Times New Roman"/>
          <w:color w:val="000000" w:themeColor="text1"/>
          <w:sz w:val="28"/>
          <w:szCs w:val="28"/>
          <w:lang w:val="ro-RO"/>
        </w:rPr>
        <w:t>inclusiv prin încasarea drepturilor de import care se impun</w:t>
      </w:r>
      <w:r w:rsidRPr="00EB5AEE">
        <w:rPr>
          <w:rFonts w:ascii="Times New Roman" w:eastAsia="Times New Roman" w:hAnsi="Times New Roman" w:cs="Times New Roman"/>
          <w:color w:val="000000" w:themeColor="text1"/>
          <w:sz w:val="28"/>
          <w:szCs w:val="28"/>
          <w:lang w:val="ro-RO" w:eastAsia="ru-RU"/>
        </w:rPr>
        <w:t xml:space="preserve">. </w:t>
      </w:r>
    </w:p>
    <w:p w14:paraId="201F758E" w14:textId="77777777" w:rsidR="00382604" w:rsidRPr="00EB5AEE" w:rsidRDefault="00382604" w:rsidP="00D009C9">
      <w:pPr>
        <w:pStyle w:val="NormalWeb"/>
        <w:spacing w:line="276" w:lineRule="auto"/>
        <w:rPr>
          <w:color w:val="000000" w:themeColor="text1"/>
          <w:sz w:val="28"/>
          <w:szCs w:val="28"/>
          <w:lang w:val="ro-RO"/>
        </w:rPr>
      </w:pPr>
      <w:r w:rsidRPr="00EB5AEE">
        <w:rPr>
          <w:color w:val="000000" w:themeColor="text1"/>
          <w:sz w:val="28"/>
          <w:szCs w:val="28"/>
          <w:lang w:val="ro-RO"/>
        </w:rPr>
        <w:t xml:space="preserve">(4) Încheierea procedurii are loc în termenul limită de încheiere specificat într-o autorizație acordată în conformitate cu art. 279 alin. (1) și (2). Cu toate acestea, la cererea titularului regimului, termenul-limită pentru încheierea regimului specificat într-o autorizație acordată, în cazuri excepționale temeinic justificate, poate fi prelungit de Serviciul Vamal, chiar și după expirarea termenului stabilit inițial. </w:t>
      </w:r>
    </w:p>
    <w:p w14:paraId="71ED9C6E" w14:textId="77777777" w:rsidR="00382604" w:rsidRPr="00EB5AEE" w:rsidRDefault="00382604" w:rsidP="00D009C9">
      <w:pPr>
        <w:pStyle w:val="tt"/>
        <w:spacing w:line="276" w:lineRule="auto"/>
        <w:ind w:firstLine="567"/>
        <w:jc w:val="both"/>
        <w:rPr>
          <w:rFonts w:eastAsia="Times New Roman"/>
          <w:b w:val="0"/>
          <w:strike/>
          <w:color w:val="000000" w:themeColor="text1"/>
          <w:sz w:val="28"/>
          <w:szCs w:val="28"/>
          <w:lang w:eastAsia="ru-RU"/>
        </w:rPr>
      </w:pPr>
      <w:r w:rsidRPr="00EB5AEE">
        <w:rPr>
          <w:b w:val="0"/>
          <w:color w:val="000000" w:themeColor="text1"/>
          <w:sz w:val="28"/>
          <w:szCs w:val="28"/>
        </w:rPr>
        <w:t xml:space="preserve">(5) Atunci când termenul-limită pentru încheiere expiră la o anumită dată pentru toate mărfurile plasate sub regim într-o anumită perioadă, Serviciul Vamal </w:t>
      </w:r>
      <w:r w:rsidRPr="00EB5AEE">
        <w:rPr>
          <w:b w:val="0"/>
          <w:color w:val="000000" w:themeColor="text1"/>
          <w:sz w:val="28"/>
          <w:szCs w:val="28"/>
        </w:rPr>
        <w:lastRenderedPageBreak/>
        <w:t>poate stabili în cadrul autorizației, așa cum este menționat la art. 279 alin. (1) lit. (a) ca termenul-limită pentru încheiere să fie prelungit automat pentru toate mărfurile aflate încă sub acest regim la acea dată. Serviciul Vamal poate hotărî să înceteze prelungirea automată a termenului-limită pentru toate sau pentru o parte dintre mărfurile plasate sub regim.</w:t>
      </w:r>
    </w:p>
    <w:p w14:paraId="43970B9E" w14:textId="77777777" w:rsidR="00382604" w:rsidRPr="00EB5AEE" w:rsidRDefault="00382604" w:rsidP="00D009C9">
      <w:pPr>
        <w:pStyle w:val="ListParagraph"/>
        <w:numPr>
          <w:ilvl w:val="0"/>
          <w:numId w:val="9"/>
        </w:numPr>
        <w:tabs>
          <w:tab w:val="left" w:pos="142"/>
          <w:tab w:val="left" w:pos="284"/>
          <w:tab w:val="left" w:pos="568"/>
          <w:tab w:val="left" w:pos="1134"/>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288 va avea următorul cuprins:</w:t>
      </w:r>
    </w:p>
    <w:p w14:paraId="14A5765B" w14:textId="77777777" w:rsidR="00382604" w:rsidRPr="00EB5AEE" w:rsidRDefault="00382604" w:rsidP="00D009C9">
      <w:pPr>
        <w:pStyle w:val="NormalWeb"/>
        <w:spacing w:line="276" w:lineRule="auto"/>
        <w:rPr>
          <w:color w:val="000000" w:themeColor="text1"/>
          <w:sz w:val="28"/>
          <w:szCs w:val="28"/>
          <w:lang w:val="ro-RO"/>
        </w:rPr>
      </w:pPr>
      <w:bookmarkStart w:id="6" w:name="Articolul_288."/>
      <w:r w:rsidRPr="00EB5AEE">
        <w:rPr>
          <w:b/>
          <w:bCs/>
          <w:color w:val="000000" w:themeColor="text1"/>
          <w:sz w:val="28"/>
          <w:szCs w:val="28"/>
          <w:lang w:val="ro-RO"/>
        </w:rPr>
        <w:t>Articolul 288.</w:t>
      </w:r>
      <w:bookmarkEnd w:id="6"/>
      <w:r w:rsidRPr="00EB5AEE">
        <w:rPr>
          <w:b/>
          <w:bCs/>
          <w:color w:val="000000" w:themeColor="text1"/>
          <w:sz w:val="28"/>
          <w:szCs w:val="28"/>
          <w:lang w:val="ro-RO"/>
        </w:rPr>
        <w:t xml:space="preserve"> </w:t>
      </w:r>
      <w:r w:rsidRPr="00EB5AEE">
        <w:rPr>
          <w:color w:val="000000" w:themeColor="text1"/>
          <w:sz w:val="28"/>
          <w:szCs w:val="28"/>
          <w:lang w:val="ro-RO"/>
        </w:rPr>
        <w:t xml:space="preserve">Circulația mărfurilor între diverse locuri de pe teritoriul vamal </w:t>
      </w:r>
    </w:p>
    <w:p w14:paraId="2ABA3F40"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În anumite cazuri, mărfurile plasate sub un regim special, altul decât cel de tranzit, sau plasate în zone libere pot circula între diferite locuri ale teritoriului vamal.</w:t>
      </w:r>
    </w:p>
    <w:p w14:paraId="46194AF3"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Circulația mărfurilor plasate sub regimul de perfecționare activă, admitere temporară sau destinație finală poate avea loc între diverse locuri de pe teritoriul vamal fără formalități vamale, cu condiția ca localizarea mărfurilor și informațiile despre orice circulație a acestora să fie înscrise în înregistrările menționate la art. 285.</w:t>
      </w:r>
    </w:p>
    <w:p w14:paraId="535D17CE"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Circulația mărfurilor plasate în perfecționare pasivă poate avea loc în interiorul teritoriului vamal, de la biroul vamal de plasare la biroul vamal de ieșire.</w:t>
      </w:r>
    </w:p>
    <w:p w14:paraId="35671746"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(4) Circulația mărfurilor plasate sub regimul de antrepozit vamal poate avea loc în interiorul teritoriului vamal, cu condiția ca localizarea mărfurilor și informațiile despre orice circulație a acestora să fie înscrise în evidențele prevăzute la art. 285, după cum urmează:</w:t>
      </w:r>
    </w:p>
    <w:p w14:paraId="4EF49F50"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între diferite spații de depozitare specificate în aceeași autorizație;</w:t>
      </w:r>
    </w:p>
    <w:p w14:paraId="19909376"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de la biroul vamal de plasare până la spațiile de depozitare;</w:t>
      </w:r>
    </w:p>
    <w:p w14:paraId="5A75CFB6"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de la spațiile de depozitare până la biroul vamal de ieșire sau la orice birou vamal indicat în autorizația pentru un regim special menționat la art. 279 alin. (1), care este împuternicit să acorde mărfurilor liberul de vamă pentru un alt regim vamal sau să primească declarația de reexport pentru încheierea regimului special.</w:t>
      </w:r>
    </w:p>
    <w:p w14:paraId="74AE5BA5" w14:textId="77777777" w:rsidR="00382604" w:rsidRPr="00EB5AEE" w:rsidRDefault="00382604" w:rsidP="00D009C9">
      <w:pPr>
        <w:pStyle w:val="Footer"/>
        <w:spacing w:line="276" w:lineRule="auto"/>
        <w:ind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(5) Circulația sub regimul de antrepozit vamal se încheie în termen de 8 zile de la scoaterea mărfurilor din antrepozitul vamal sau eliberarea pentru antrepozit vamal. La cererea titularului regimului, biroul vamal poate prelungi acest termen cu cel mult 5 zile.</w:t>
      </w:r>
    </w:p>
    <w:p w14:paraId="5FFEC3AC" w14:textId="77777777" w:rsidR="00382604" w:rsidRPr="00EB5AEE" w:rsidRDefault="00382604" w:rsidP="00D009C9">
      <w:pPr>
        <w:pStyle w:val="Footer"/>
        <w:spacing w:line="276" w:lineRule="auto"/>
        <w:ind w:firstLine="567"/>
        <w:jc w:val="both"/>
        <w:rPr>
          <w:rFonts w:ascii="Times New Roman" w:eastAsia="Times New Roman" w:hAnsi="Times New Roman" w:cs="Times New Roman"/>
          <w:strike/>
          <w:color w:val="000000" w:themeColor="text1"/>
          <w:sz w:val="28"/>
          <w:szCs w:val="28"/>
          <w:lang w:val="en-GB" w:eastAsia="ru-RU"/>
        </w:rPr>
      </w:pPr>
      <w:r w:rsidRPr="00EB5AEE">
        <w:rPr>
          <w:rFonts w:ascii="Times New Roman" w:eastAsia="Times New Roman" w:hAnsi="Times New Roman" w:cs="Times New Roman"/>
          <w:color w:val="000000" w:themeColor="text1"/>
          <w:sz w:val="28"/>
          <w:szCs w:val="28"/>
          <w:lang w:val="ro-RO" w:eastAsia="ru-RU"/>
        </w:rPr>
        <w:t>(6) În cazul în care mărfurile circulă în cadrul antrepozitului vamal de la spațiile de depozitare la biroul vamal de ieșire, înregistrările prevăzute la art. 285 trebuie să ofere informații despre ieșirea mărfurilor în termen de 30 de zile de la scoaterea mărfurilor din antrepozitul vamal. La cererea titularului regimului, biroul vamal poate prelungi acest termen cu cel mult 5 zile.”.</w:t>
      </w:r>
    </w:p>
    <w:p w14:paraId="4BA58BB4" w14:textId="75360551" w:rsidR="00382604" w:rsidRPr="00EB5AEE" w:rsidRDefault="00C93F46" w:rsidP="00D009C9">
      <w:pPr>
        <w:pStyle w:val="ListParagraph"/>
        <w:numPr>
          <w:ilvl w:val="0"/>
          <w:numId w:val="9"/>
        </w:numPr>
        <w:tabs>
          <w:tab w:val="left" w:pos="142"/>
          <w:tab w:val="left" w:pos="284"/>
          <w:tab w:val="left" w:pos="630"/>
          <w:tab w:val="left" w:pos="1080"/>
        </w:tabs>
        <w:spacing w:after="0" w:line="259" w:lineRule="auto"/>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 </w:t>
      </w:r>
      <w:r w:rsidR="00382604" w:rsidRPr="00EB5AEE">
        <w:rPr>
          <w:rFonts w:ascii="Times New Roman" w:eastAsia="Times New Roman" w:hAnsi="Times New Roman" w:cs="Times New Roman"/>
          <w:color w:val="000000" w:themeColor="text1"/>
          <w:sz w:val="28"/>
          <w:szCs w:val="28"/>
          <w:lang w:val="ro-RO" w:eastAsia="ru-RU"/>
        </w:rPr>
        <w:t>Articolul 290:</w:t>
      </w:r>
    </w:p>
    <w:p w14:paraId="28ED59A6" w14:textId="77777777" w:rsidR="00382604" w:rsidRPr="00EB5AEE" w:rsidRDefault="00382604" w:rsidP="00D009C9">
      <w:pPr>
        <w:pStyle w:val="ListParagraph"/>
        <w:tabs>
          <w:tab w:val="left" w:pos="142"/>
          <w:tab w:val="left" w:pos="284"/>
          <w:tab w:val="left" w:pos="851"/>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alineatul (1) va avea următorul cuprins:</w:t>
      </w:r>
    </w:p>
    <w:p w14:paraId="3495064E" w14:textId="77777777" w:rsidR="00382604" w:rsidRPr="00EB5AEE" w:rsidRDefault="00382604" w:rsidP="00D009C9">
      <w:pPr>
        <w:pStyle w:val="ListParagraph"/>
        <w:tabs>
          <w:tab w:val="left" w:pos="142"/>
          <w:tab w:val="left" w:pos="284"/>
          <w:tab w:val="left" w:pos="851"/>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”(1) Mărfurile echivalente sunt mărfuri autohtone depozitate, utilizate sau prelucrate în locul mărfurilor plasate sub un regim special.”;</w:t>
      </w:r>
    </w:p>
    <w:p w14:paraId="541F9F5F" w14:textId="77777777" w:rsidR="00382604" w:rsidRPr="00EB5AEE" w:rsidRDefault="00382604" w:rsidP="00D009C9">
      <w:pPr>
        <w:pStyle w:val="ListParagraph"/>
        <w:tabs>
          <w:tab w:val="left" w:pos="142"/>
          <w:tab w:val="left" w:pos="284"/>
          <w:tab w:val="left" w:pos="851"/>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se completează cu alineatul (1</w:t>
      </w:r>
      <w:r w:rsidRPr="00EB5AEE">
        <w:rPr>
          <w:rFonts w:ascii="Times New Roman" w:eastAsia="Times New Roman" w:hAnsi="Times New Roman" w:cs="Times New Roman"/>
          <w:color w:val="000000" w:themeColor="text1"/>
          <w:sz w:val="28"/>
          <w:szCs w:val="28"/>
          <w:vertAlign w:val="superscript"/>
          <w:lang w:val="ro-RO" w:eastAsia="ru-RU"/>
        </w:rPr>
        <w:t>1</w:t>
      </w:r>
      <w:r w:rsidRPr="00EB5AEE">
        <w:rPr>
          <w:rFonts w:ascii="Times New Roman" w:eastAsia="Times New Roman" w:hAnsi="Times New Roman" w:cs="Times New Roman"/>
          <w:color w:val="000000" w:themeColor="text1"/>
          <w:sz w:val="28"/>
          <w:szCs w:val="28"/>
          <w:lang w:val="ro-RO" w:eastAsia="ru-RU"/>
        </w:rPr>
        <w:t xml:space="preserve">) cu următorul cuprins: </w:t>
      </w:r>
    </w:p>
    <w:p w14:paraId="5C31F2D3" w14:textId="77777777" w:rsidR="00382604" w:rsidRPr="00EB5AEE" w:rsidRDefault="00382604" w:rsidP="00D009C9">
      <w:pPr>
        <w:pStyle w:val="ListParagraph"/>
        <w:tabs>
          <w:tab w:val="left" w:pos="142"/>
          <w:tab w:val="left" w:pos="284"/>
          <w:tab w:val="left" w:pos="851"/>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w:t>
      </w:r>
      <w:r w:rsidRPr="00EB5AEE">
        <w:rPr>
          <w:rFonts w:ascii="Times New Roman" w:eastAsia="Times New Roman" w:hAnsi="Times New Roman" w:cs="Times New Roman"/>
          <w:color w:val="000000" w:themeColor="text1"/>
          <w:sz w:val="28"/>
          <w:szCs w:val="28"/>
          <w:vertAlign w:val="superscript"/>
          <w:lang w:val="ro-RO" w:eastAsia="ru-RU"/>
        </w:rPr>
        <w:t>1</w:t>
      </w:r>
      <w:r w:rsidRPr="00EB5AEE">
        <w:rPr>
          <w:rFonts w:ascii="Times New Roman" w:eastAsia="Times New Roman" w:hAnsi="Times New Roman" w:cs="Times New Roman"/>
          <w:color w:val="000000" w:themeColor="text1"/>
          <w:sz w:val="28"/>
          <w:szCs w:val="28"/>
          <w:lang w:val="ro-RO" w:eastAsia="ru-RU"/>
        </w:rPr>
        <w:t>)</w:t>
      </w:r>
      <w:r w:rsidRPr="00EB5AEE">
        <w:rPr>
          <w:color w:val="000000" w:themeColor="text1"/>
          <w:lang w:val="en-GB"/>
        </w:rPr>
        <w:t xml:space="preserve"> </w:t>
      </w:r>
      <w:r w:rsidRPr="00EB5AEE">
        <w:rPr>
          <w:rFonts w:ascii="Times New Roman" w:eastAsia="Times New Roman" w:hAnsi="Times New Roman" w:cs="Times New Roman"/>
          <w:color w:val="000000" w:themeColor="text1"/>
          <w:sz w:val="28"/>
          <w:szCs w:val="28"/>
          <w:lang w:val="ro-RO" w:eastAsia="ru-RU"/>
        </w:rPr>
        <w:t>În cadrul unui regim de perfecționare activă, mărfuri echivalente sunt mărfurile autohtone prelucrate în locul mărfurilor străine plasate sub regimul de perfecționare activă.”.</w:t>
      </w:r>
    </w:p>
    <w:p w14:paraId="033D7767"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alineatul (4):</w:t>
      </w:r>
    </w:p>
    <w:p w14:paraId="681A495C"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litera a), cuvântul ”regimurilor” se completează cu cuvântul ”vamale”, iar textul ”admitere temporară, ” se exclude;</w:t>
      </w:r>
    </w:p>
    <w:p w14:paraId="537D4F4D"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se completează cu litera d), cu următorul cuprins:</w:t>
      </w:r>
    </w:p>
    <w:p w14:paraId="095817A4" w14:textId="77777777" w:rsidR="00382604" w:rsidRPr="00EB5AEE" w:rsidRDefault="00382604" w:rsidP="00D009C9">
      <w:pPr>
        <w:pStyle w:val="ListParagraph"/>
        <w:tabs>
          <w:tab w:val="left" w:pos="993"/>
        </w:tabs>
        <w:ind w:left="0" w:firstLine="567"/>
        <w:jc w:val="both"/>
        <w:rPr>
          <w:rFonts w:ascii="Times New Roman" w:eastAsia="Times New Roman" w:hAnsi="Times New Roman" w:cs="Times New Roman"/>
          <w:color w:val="000000" w:themeColor="text1"/>
          <w:sz w:val="28"/>
          <w:szCs w:val="28"/>
          <w:lang w:val="en-GB" w:eastAsia="ru-RU"/>
        </w:rPr>
      </w:pPr>
      <w:r w:rsidRPr="00EB5AEE">
        <w:rPr>
          <w:rFonts w:ascii="Times New Roman" w:eastAsia="Times New Roman" w:hAnsi="Times New Roman" w:cs="Times New Roman"/>
          <w:color w:val="000000" w:themeColor="text1"/>
          <w:sz w:val="28"/>
          <w:szCs w:val="28"/>
          <w:lang w:val="ro-RO" w:eastAsia="ru-RU"/>
        </w:rPr>
        <w:t>”d) utilizarea, în anumite cazuri, a mărfurilor echivalente în cadrul regimului de admitere temporară.”.</w:t>
      </w:r>
    </w:p>
    <w:p w14:paraId="138F99D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291:</w:t>
      </w:r>
    </w:p>
    <w:p w14:paraId="070C92FD"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(1):</w:t>
      </w:r>
    </w:p>
    <w:p w14:paraId="086F9FE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litera b va avea următorul cuprins:</w:t>
      </w:r>
    </w:p>
    <w:p w14:paraId="3D55DF92" w14:textId="77777777" w:rsidR="00382604" w:rsidRPr="00EB5AEE" w:rsidRDefault="00382604" w:rsidP="00D009C9">
      <w:pPr>
        <w:pStyle w:val="NormalWeb"/>
        <w:rPr>
          <w:color w:val="000000" w:themeColor="text1"/>
          <w:sz w:val="28"/>
          <w:szCs w:val="28"/>
          <w:lang w:val="ro-RO"/>
        </w:rPr>
      </w:pPr>
      <w:r w:rsidRPr="00EB5AEE">
        <w:rPr>
          <w:color w:val="000000" w:themeColor="text1"/>
          <w:sz w:val="28"/>
          <w:szCs w:val="28"/>
          <w:lang w:val="ro-RO"/>
        </w:rPr>
        <w:t>”b) altor taxe prevăzute de lege;”;</w:t>
      </w:r>
    </w:p>
    <w:p w14:paraId="226EB38A" w14:textId="77777777" w:rsidR="00382604" w:rsidRPr="00EB5AEE" w:rsidRDefault="00382604" w:rsidP="00D009C9">
      <w:pPr>
        <w:pStyle w:val="NormalWeb"/>
        <w:rPr>
          <w:color w:val="000000" w:themeColor="text1"/>
          <w:sz w:val="28"/>
          <w:szCs w:val="28"/>
          <w:lang w:val="ro-RO"/>
        </w:rPr>
      </w:pPr>
      <w:r w:rsidRPr="00EB5AEE">
        <w:rPr>
          <w:color w:val="000000" w:themeColor="text1"/>
          <w:sz w:val="28"/>
          <w:szCs w:val="28"/>
          <w:lang w:val="ro-RO"/>
        </w:rPr>
        <w:t>se completează cu litera c) cu următorul cuprins:</w:t>
      </w:r>
    </w:p>
    <w:p w14:paraId="0BEA8443" w14:textId="77777777" w:rsidR="00382604" w:rsidRPr="00EB5AEE" w:rsidRDefault="00382604" w:rsidP="00D009C9">
      <w:pPr>
        <w:pStyle w:val="NormalWeb"/>
        <w:rPr>
          <w:color w:val="000000" w:themeColor="text1"/>
          <w:sz w:val="28"/>
          <w:szCs w:val="28"/>
          <w:lang w:val="ro-RO"/>
        </w:rPr>
      </w:pPr>
      <w:r w:rsidRPr="00EB5AEE">
        <w:rPr>
          <w:color w:val="000000" w:themeColor="text1"/>
          <w:sz w:val="28"/>
          <w:szCs w:val="28"/>
          <w:lang w:val="ro-RO"/>
        </w:rPr>
        <w:t xml:space="preserve">”c) măsurilor de politică comercială, în măsura în care acestea nu interzic introducerea mărfurilor pe teritoriul vamal sau scoaterea lor din acesta.”; </w:t>
      </w:r>
    </w:p>
    <w:p w14:paraId="3EE0AA9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alineatul (3):</w:t>
      </w:r>
    </w:p>
    <w:p w14:paraId="4BFE7D03"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punctul 1), cuvântul ”procedura” se substituie cu cuvântul ”regimul”;</w:t>
      </w:r>
    </w:p>
    <w:p w14:paraId="7D0EC17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punctul 2), după textul ”Convenția TIR” se introduce textul ”(Geneva, 1975)”;</w:t>
      </w:r>
    </w:p>
    <w:p w14:paraId="3A20E93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punctul 3), după textul ”Convenția de la Istanbul” se introduce textul ”(Istanbul, 1990)”.</w:t>
      </w:r>
    </w:p>
    <w:p w14:paraId="1B9FCDE8" w14:textId="77777777" w:rsidR="00382604" w:rsidRPr="00EB5AEE" w:rsidRDefault="00382604" w:rsidP="00D009C9">
      <w:pPr>
        <w:pStyle w:val="ListParagraph"/>
        <w:numPr>
          <w:ilvl w:val="0"/>
          <w:numId w:val="9"/>
        </w:numPr>
        <w:tabs>
          <w:tab w:val="left" w:pos="142"/>
          <w:tab w:val="left" w:pos="284"/>
          <w:tab w:val="left" w:pos="710"/>
          <w:tab w:val="left" w:pos="1134"/>
          <w:tab w:val="left" w:pos="1276"/>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292 alineatul (2) va avea următorul cuprins:</w:t>
      </w:r>
    </w:p>
    <w:p w14:paraId="5CAAF879"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”(2) Circulația mărfurilor sub regim de tranzit intern se desfășoară în unul dintre următoarele moduri: </w:t>
      </w:r>
    </w:p>
    <w:p w14:paraId="14DD69EF" w14:textId="5E36FCBA" w:rsidR="00382604" w:rsidRPr="00EB5AEE" w:rsidRDefault="00382604" w:rsidP="00D009C9">
      <w:pPr>
        <w:pStyle w:val="ListParagraph"/>
        <w:tabs>
          <w:tab w:val="left" w:pos="142"/>
          <w:tab w:val="left" w:pos="284"/>
          <w:tab w:val="left" w:pos="567"/>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rPr>
        <w:t xml:space="preserve">a) în cadrul regimului de tranzit intern prevăzut de prezentul Cod, cu condiția ca o astfel de posibilitate să fie prevăzută într-un acord internațional la care Republica Moldova este parte; </w:t>
      </w:r>
      <w:r w:rsidRPr="00EB5AEE">
        <w:rPr>
          <w:rFonts w:ascii="Times New Roman" w:eastAsia="Times New Roman" w:hAnsi="Times New Roman" w:cs="Times New Roman"/>
          <w:color w:val="000000" w:themeColor="text1"/>
          <w:sz w:val="28"/>
          <w:szCs w:val="28"/>
          <w:lang w:val="ro-RO" w:eastAsia="ru-RU"/>
        </w:rPr>
        <w:t>b) în conformitate cu Convenția TIR (Geneva, 1975);</w:t>
      </w:r>
    </w:p>
    <w:p w14:paraId="0D35C447"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în conformitate cu Convenția de la Istanbul (Istanbul, 1990), atunci când are loc un tranzit;</w:t>
      </w:r>
    </w:p>
    <w:p w14:paraId="62B79216"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d) prin poștă, conform statutului Uniunii Poștale Universale, în cazul în care mărfurile sunt transportate de titularii drepturilor și obligațiilor care decurg din acest statut;”.</w:t>
      </w:r>
    </w:p>
    <w:p w14:paraId="376C3BF8" w14:textId="2F012CEA"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 Articolul 294 alineatul (2) se </w:t>
      </w:r>
      <w:r w:rsidR="00221B5E" w:rsidRPr="00EB5AEE">
        <w:rPr>
          <w:rFonts w:ascii="Times New Roman" w:eastAsia="Times New Roman" w:hAnsi="Times New Roman" w:cs="Times New Roman"/>
          <w:color w:val="000000" w:themeColor="text1"/>
          <w:sz w:val="28"/>
          <w:szCs w:val="28"/>
          <w:lang w:val="ro-RO" w:eastAsia="ru-RU"/>
        </w:rPr>
        <w:t>abrogă</w:t>
      </w:r>
      <w:r w:rsidRPr="00EB5AEE">
        <w:rPr>
          <w:rFonts w:ascii="Times New Roman" w:eastAsia="Times New Roman" w:hAnsi="Times New Roman" w:cs="Times New Roman"/>
          <w:color w:val="000000" w:themeColor="text1"/>
          <w:sz w:val="28"/>
          <w:szCs w:val="28"/>
          <w:lang w:val="ro-RO" w:eastAsia="ru-RU"/>
        </w:rPr>
        <w:t>.</w:t>
      </w:r>
    </w:p>
    <w:p w14:paraId="4E457B19"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295:</w:t>
      </w:r>
    </w:p>
    <w:p w14:paraId="5A905E66" w14:textId="77777777" w:rsidR="00382604" w:rsidRPr="00EB5AEE" w:rsidRDefault="00382604" w:rsidP="00D009C9">
      <w:pPr>
        <w:pStyle w:val="ListParagraph"/>
        <w:tabs>
          <w:tab w:val="left" w:pos="142"/>
          <w:tab w:val="left" w:pos="284"/>
          <w:tab w:val="left" w:pos="710"/>
          <w:tab w:val="left" w:pos="1134"/>
        </w:tabs>
        <w:spacing w:after="0"/>
        <w:ind w:left="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alineatul (6) se expune în următoarea redacție:</w:t>
      </w:r>
    </w:p>
    <w:p w14:paraId="6F82539B"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”(6) Se consideră că regimul de tranzit s-a încheiat atunci când:</w:t>
      </w:r>
    </w:p>
    <w:p w14:paraId="75CE585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a) în evidențele comerciale ale destinatarului este efectuată înscrierea corespunzătoare; sau</w:t>
      </w:r>
    </w:p>
    <w:p w14:paraId="0821001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operatorul instalației de transport fixe a certificat faptul că mărfurile transportate cu ajutorul instalației de transport fixe:</w:t>
      </w:r>
    </w:p>
    <w:p w14:paraId="750E3D03"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1) au sosit la instalația destinatarului;</w:t>
      </w:r>
    </w:p>
    <w:p w14:paraId="3E478C2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2) sunt acceptate în rețeaua de distribuție a destinatarului; sau</w:t>
      </w:r>
    </w:p>
    <w:p w14:paraId="59D9B6B9"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3) au părăsit teritoriul vamal.”;</w:t>
      </w:r>
    </w:p>
    <w:p w14:paraId="1043B445"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se completează cu alineatul (7) cu următorul conținut:</w:t>
      </w:r>
    </w:p>
    <w:p w14:paraId="10678579"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”(7) Mărfurile străine sunt considerate ca fiind în depozitare temporară din momentul încheierii regimului de tranzit în conformitate cu alin. (6) lit. a) sau lit. b) subpct. 1) sau 2).”.</w:t>
      </w:r>
    </w:p>
    <w:p w14:paraId="6E783497"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La articolul 298 alineatul (1) litera e), cuvântul ”finalizarea” se substituie cu cuvântul ”confirmarea”.</w:t>
      </w:r>
    </w:p>
    <w:p w14:paraId="1486898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Articolul 299 se abrogă.</w:t>
      </w:r>
    </w:p>
    <w:p w14:paraId="0857DA7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Articolul 300:</w:t>
      </w:r>
    </w:p>
    <w:p w14:paraId="2D63C9F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după cuvântul ”Regimul” se introduce cuvântul ”special”;</w:t>
      </w:r>
    </w:p>
    <w:p w14:paraId="6847C2F3"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va avea următorul cuprins:</w:t>
      </w:r>
    </w:p>
    <w:p w14:paraId="240EC34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strike/>
          <w:color w:val="000000" w:themeColor="text1"/>
          <w:sz w:val="28"/>
          <w:szCs w:val="28"/>
          <w:lang w:val="ro-RO"/>
        </w:rPr>
      </w:pPr>
      <w:r w:rsidRPr="00EB5AEE">
        <w:rPr>
          <w:rFonts w:ascii="Times New Roman" w:hAnsi="Times New Roman" w:cs="Times New Roman"/>
          <w:color w:val="000000" w:themeColor="text1"/>
          <w:sz w:val="28"/>
          <w:szCs w:val="28"/>
          <w:lang w:val="ro-RO"/>
        </w:rPr>
        <w:t>”(2) Mărfurile autohtone pot fi plasate sub regimul de antrepozit vamal sau de zonă liberă în cazurile prevăzute la art. 121 alin. (5).”.</w:t>
      </w:r>
    </w:p>
    <w:p w14:paraId="6566ADA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301 alineatul (1), după cuvântul ”regimul” se introduce cuvântul ”special”.</w:t>
      </w:r>
    </w:p>
    <w:p w14:paraId="2F2082E3" w14:textId="5065C68A"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Secțiunea a 2-a Antrepozitul vamal, se completează </w:t>
      </w:r>
      <w:r w:rsidR="00221B5E" w:rsidRPr="00EB5AEE">
        <w:rPr>
          <w:rFonts w:ascii="Times New Roman" w:hAnsi="Times New Roman" w:cs="Times New Roman"/>
          <w:color w:val="000000" w:themeColor="text1"/>
          <w:sz w:val="28"/>
          <w:szCs w:val="28"/>
          <w:lang w:val="ro-RO"/>
        </w:rPr>
        <w:t xml:space="preserve">cu articolul </w:t>
      </w:r>
      <w:r w:rsidRPr="00EB5AEE">
        <w:rPr>
          <w:rFonts w:ascii="Times New Roman" w:hAnsi="Times New Roman" w:cs="Times New Roman"/>
          <w:color w:val="000000" w:themeColor="text1"/>
          <w:sz w:val="28"/>
          <w:szCs w:val="28"/>
          <w:lang w:val="ro-RO"/>
        </w:rPr>
        <w:t>301</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 </w:t>
      </w:r>
    </w:p>
    <w:p w14:paraId="0D4A002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301</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Autorizația pentru exploatarea spațiilor de depozitare pentru antrepozitarea vamală a mărfurilor </w:t>
      </w:r>
    </w:p>
    <w:p w14:paraId="6AF5A3A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Autorizația pentru exploatarea spațiilor de depozitare pentru antrepozitarea vamală a mărfurilor precizează care dintre tipurile de antrepozite vamale prevăzute la art.302 alin.(3) se utilizează.”.</w:t>
      </w:r>
    </w:p>
    <w:p w14:paraId="6C940752" w14:textId="77777777" w:rsidR="00382604" w:rsidRPr="00EB5AEE" w:rsidRDefault="00382604" w:rsidP="00D009C9">
      <w:pPr>
        <w:pStyle w:val="ListParagraph"/>
        <w:numPr>
          <w:ilvl w:val="0"/>
          <w:numId w:val="9"/>
        </w:numPr>
        <w:tabs>
          <w:tab w:val="left" w:pos="142"/>
          <w:tab w:val="left" w:pos="284"/>
          <w:tab w:val="left" w:pos="568"/>
          <w:tab w:val="left" w:pos="710"/>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303 alineatul (1), după cuvintele ”perfecționare activă” se introduc cuvintele ”</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sau de destinație finală”.</w:t>
      </w:r>
    </w:p>
    <w:p w14:paraId="05E9C3E9"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311 alineatul (1) se completează cu cuvintele ”respectiv punctele de acces și de ieșire ale acesteia.”.</w:t>
      </w:r>
    </w:p>
    <w:p w14:paraId="740D838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318:</w:t>
      </w:r>
    </w:p>
    <w:p w14:paraId="457ADF1A"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w:t>
      </w:r>
    </w:p>
    <w:p w14:paraId="15CDD060"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cuvântul ”întrunite” se completează cu cuvântul ”cumulativ”;</w:t>
      </w:r>
    </w:p>
    <w:p w14:paraId="13BFA3E2"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litera c) va avea următorul cuprins: </w:t>
      </w:r>
    </w:p>
    <w:p w14:paraId="39FEC0A3"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titularul regimului este stabilit în afara teritoriului vamal al Republicii Moldova, cu excepția cazurilor prevăzute în Regulamentul de punere în aplicare a Codului vamal;”;</w:t>
      </w:r>
    </w:p>
    <w:p w14:paraId="7D30F525"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litera d) cu următorul cuprins:</w:t>
      </w:r>
    </w:p>
    <w:p w14:paraId="5A3974AA"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”d) sunt îndeplinite cerințele prevăzute în legislația vamală pentru acordarea scutirii totale sau parțiale de drepturi de import.”;</w:t>
      </w:r>
    </w:p>
    <w:p w14:paraId="693D9112"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alineatul (3) cu următorul cuprins:</w:t>
      </w:r>
    </w:p>
    <w:p w14:paraId="79F34E48"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Regimului de admitere temporară a mărfurilor, sunt aplicabile prevederile Convenției de la Istanbul (Istanbul, 1990).”.</w:t>
      </w:r>
    </w:p>
    <w:p w14:paraId="060F0BD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articolul 318</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0A459E9C" w14:textId="77777777" w:rsidR="00382604" w:rsidRPr="00EB5AEE" w:rsidRDefault="00382604" w:rsidP="00D009C9">
      <w:pPr>
        <w:pStyle w:val="ListParagraph"/>
        <w:tabs>
          <w:tab w:val="left" w:pos="142"/>
          <w:tab w:val="left" w:pos="284"/>
          <w:tab w:val="left" w:pos="710"/>
          <w:tab w:val="left" w:pos="1134"/>
          <w:tab w:val="left" w:pos="1276"/>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318</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Autorizația pentru utilizarea regimului de admitere temporară</w:t>
      </w:r>
    </w:p>
    <w:p w14:paraId="2BE26AF0"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Autorizația pentru utilizarea regimului de admitere temporară se acordă cu condiția ca starea mărfurilor plasate sub acest regim să rămână aceeași, cu excepția uzurii lor.</w:t>
      </w:r>
    </w:p>
    <w:p w14:paraId="282D4FBB"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Sunt acceptate reparațiile și întreținerea, inclusiv revizia și ajustările sau măsurile de conservare a mărfurilor ori de asigurare a îndeplinirii cerințelor tehnice pentru utilizarea lor sub regimul respectiv.</w:t>
      </w:r>
    </w:p>
    <w:p w14:paraId="6D588AE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Pe toată durata regimului de admitere temporară, mărfurile trebuie să rămână în proprietatea persoanei străine, dacă nu este menționat altfel în prezentul cod. Pe teritoriul Republicii Moldova acestea nu pot fi vândute, date în locațiune, comodat, gajate, transferate sau puse la dispoziția unei alte persoane stabilite pe teritoriul vamal decât cu acordul Serviciului Vamal, după plata drepturilor de import și îndeplinirea formalităților vamale de punere în liberă circulație.</w:t>
      </w:r>
    </w:p>
    <w:p w14:paraId="78D5B52D"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Serviciul Vamal autorizează admiterea temporară a mărfurilor numai dacă mărfurile nu sunt interzise de a fi introduse în Republica Moldova și dacă este posibilă asigurarea identificării mărfurilor plasate sub regim, cu excepția cazului în care, având în vedere natura sau utilizarea prevăzută a acestora, absența măsurilor de identificare nu riscă să conducă la folosirea abuzivă a regimului, sau în cazul menționat la art. 290.”.</w:t>
      </w:r>
    </w:p>
    <w:p w14:paraId="399489E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319 alineatul (3), cuvintele ”aparatul central al Serviciului Vamal” se substituie cu sintagma ”Serviciul Vamal”, iar cuvântul ”operația” se substituie cu cuvântul ”regimul”.</w:t>
      </w:r>
    </w:p>
    <w:p w14:paraId="127AC420"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319 se introduce articolul 319</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0AC2C05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319</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 xml:space="preserve">. </w:t>
      </w:r>
      <w:r w:rsidRPr="00EB5AEE">
        <w:rPr>
          <w:rFonts w:ascii="Times New Roman" w:hAnsi="Times New Roman" w:cs="Times New Roman"/>
          <w:color w:val="000000" w:themeColor="text1"/>
          <w:sz w:val="28"/>
          <w:szCs w:val="28"/>
          <w:lang w:val="ro-RO"/>
        </w:rPr>
        <w:t xml:space="preserve">Termenele pentru încheierea regimului de admitere temporară în cazul mijloacelor de transport și al containerelor </w:t>
      </w:r>
    </w:p>
    <w:p w14:paraId="6C5A8739"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Încheierea regimului de admitere temporară în cazul mijloacelor de transport şi al containerelor trebuie să aibă loc în următoarele termene, calculate de la data la care mărfurile sunt plasate sub regim: </w:t>
      </w:r>
    </w:p>
    <w:p w14:paraId="680294E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 pentru mijloace de transport feroviar – 12 luni; </w:t>
      </w:r>
    </w:p>
    <w:p w14:paraId="46187F2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pentru mijloace de transport neferoviar utilizate în scop comercial – intervalul de timp necesar pentru efectuarea operațiunilor de transport; </w:t>
      </w:r>
    </w:p>
    <w:p w14:paraId="34D2A4FB"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3) pentru mijloace de transport rutier utilizate în scop privat: </w:t>
      </w:r>
    </w:p>
    <w:p w14:paraId="100FF24D"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a) de către studenți – intervalul șederii lor pe teritoriul vamal în scopul unic de a-şi urma studiile;</w:t>
      </w:r>
    </w:p>
    <w:p w14:paraId="4ECF218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de către persoane care îndeplinesc activități cu o durată determinată – intervalul șederii lor pe teritoriul vamal necesare pentru a-și urma scopul unic de îndeplinire a activității;</w:t>
      </w:r>
    </w:p>
    <w:p w14:paraId="7B4622A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în alte cazuri, inclusiv pentru animale de tracțiune și atelaje – 6 luni;</w:t>
      </w:r>
    </w:p>
    <w:p w14:paraId="4CACBFC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4) pentru mijloacele de transport aerian utilizate în scop privat – 6 luni; </w:t>
      </w:r>
    </w:p>
    <w:p w14:paraId="1A4718FB"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5) pentru mijloacele de transport maritim şi fluvial utilizate în scop privat – 18 luni; </w:t>
      </w:r>
    </w:p>
    <w:p w14:paraId="3496122D"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pentru containere, echipamentul și accesoriile lor – 12 luni.”</w:t>
      </w:r>
    </w:p>
    <w:p w14:paraId="7C441CA3"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Articolele 321 și 322 se abrogă.</w:t>
      </w:r>
    </w:p>
    <w:p w14:paraId="5C0BA6A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323:</w:t>
      </w:r>
    </w:p>
    <w:p w14:paraId="460638A7" w14:textId="77777777" w:rsidR="00382604" w:rsidRPr="00EB5AEE" w:rsidRDefault="00382604" w:rsidP="00D009C9">
      <w:pPr>
        <w:tabs>
          <w:tab w:val="left" w:pos="142"/>
          <w:tab w:val="left" w:pos="284"/>
          <w:tab w:val="left" w:pos="710"/>
          <w:tab w:val="left" w:pos="113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va avea următorul cuprins:</w:t>
      </w:r>
    </w:p>
    <w:p w14:paraId="77B83788" w14:textId="77777777" w:rsidR="00382604" w:rsidRPr="00EB5AEE" w:rsidRDefault="00382604" w:rsidP="00D009C9">
      <w:pPr>
        <w:tabs>
          <w:tab w:val="left" w:pos="142"/>
          <w:tab w:val="left" w:pos="284"/>
          <w:tab w:val="left" w:pos="710"/>
          <w:tab w:val="left" w:pos="113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situația în care mărfurile sunt într-un stadiu de producție care ar permite din punct de vedere economic numai destinația finală prevăzută, autoritățile vamale pot stabili în cadrul autorizației condițiile în care se consideră că mărfurile au fost utilizate în scopurile prevăzute pentru aplicarea scutirii sau a reducerii de taxe.”;</w:t>
      </w:r>
    </w:p>
    <w:p w14:paraId="71374694" w14:textId="77777777" w:rsidR="00382604" w:rsidRPr="00EB5AEE" w:rsidRDefault="00382604" w:rsidP="00D009C9">
      <w:pPr>
        <w:tabs>
          <w:tab w:val="left" w:pos="142"/>
          <w:tab w:val="left" w:pos="284"/>
          <w:tab w:val="left" w:pos="710"/>
          <w:tab w:val="left" w:pos="113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alineatul (2) se introduce alineatul (2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709B8470" w14:textId="77777777" w:rsidR="00382604" w:rsidRPr="00EB5AEE" w:rsidRDefault="00382604" w:rsidP="00D009C9">
      <w:pPr>
        <w:tabs>
          <w:tab w:val="left" w:pos="142"/>
          <w:tab w:val="left" w:pos="284"/>
          <w:tab w:val="left" w:pos="710"/>
          <w:tab w:val="left" w:pos="113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În situația în care mărfurile se pretează la utilizări repetate și autoritățile vamale consideră acest lucru adecvat pentru evitarea abuzurilor, supravegherea vamală continuă pentru o perioadă care nu depășește 3 ani de la data primei utilizări a acestora în scopurile prevăzute pentru aplicarea scutirii sau a reducerii de taxe.”.</w:t>
      </w:r>
    </w:p>
    <w:p w14:paraId="1934B37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324 se abrogă.</w:t>
      </w:r>
    </w:p>
    <w:p w14:paraId="15D518DF" w14:textId="2C475CC4"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În Capitolul V, Secțiunea 1, </w:t>
      </w:r>
      <w:r w:rsidR="00221B5E" w:rsidRPr="00EB5AEE">
        <w:rPr>
          <w:rFonts w:ascii="Times New Roman" w:hAnsi="Times New Roman" w:cs="Times New Roman"/>
          <w:color w:val="000000" w:themeColor="text1"/>
          <w:sz w:val="28"/>
          <w:szCs w:val="28"/>
          <w:lang w:val="ro-RO"/>
        </w:rPr>
        <w:t>se completează cu</w:t>
      </w:r>
      <w:r w:rsidRPr="00EB5AEE">
        <w:rPr>
          <w:rFonts w:ascii="Times New Roman" w:hAnsi="Times New Roman" w:cs="Times New Roman"/>
          <w:color w:val="000000" w:themeColor="text1"/>
          <w:sz w:val="28"/>
          <w:szCs w:val="28"/>
          <w:lang w:val="ro-RO"/>
        </w:rPr>
        <w:t xml:space="preserve"> articolul 325</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2B27F18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325</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Autorizația de plasare sub un regim de perfecționare</w:t>
      </w:r>
    </w:p>
    <w:p w14:paraId="3669FC65"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În autorizația de plasare sub un regim de perfecționare se specifică măsurile care stabilesc unul dintre următoarele aspecte:</w:t>
      </w:r>
    </w:p>
    <w:p w14:paraId="1B04908D"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faptul că produsele prelucrate au rezultat din transformarea mărfurilor plasate sub un regim de perfecționare;</w:t>
      </w:r>
    </w:p>
    <w:p w14:paraId="192A2D3E"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faptul că sunt îndeplinite condițiile de utilizare a mărfurilor echivalente în conformitate cu art.290 ori se aplică sistemul de schimb standard în conformitate cu art.331.</w:t>
      </w:r>
    </w:p>
    <w:p w14:paraId="021669F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Autorizația de plasare sub regimul de perfecționare activă poate fi acordată pentru accesorii de producție în sensul operațiunilor de perfecționare, cu excepția:</w:t>
      </w:r>
    </w:p>
    <w:p w14:paraId="30EBABF4"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combustibililor și a surselor de energie, altele decât cele necesare pentru testarea produselor prelucrate sau pentru detectarea defectelor la mărfurile care sunt plasate sub regim și care necesită reparații;</w:t>
      </w:r>
    </w:p>
    <w:p w14:paraId="5C30823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b) lubrifianților, alții decât cei necesari pentru testarea, ajustarea sau retragerea produselor prelucrate;</w:t>
      </w:r>
    </w:p>
    <w:p w14:paraId="4C0048E7"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echipamentelor și a instrumentelor.</w:t>
      </w:r>
    </w:p>
    <w:p w14:paraId="41F9A65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Autorizația de plasare sub regimul de perfecționare activă se acordă numai în cazul în care sunt îndeplinite oricare dintre următoarele condiții:</w:t>
      </w:r>
    </w:p>
    <w:p w14:paraId="216F9BC5"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după transformare, mărfurile nu pot fi readuse la forma sau starea în care se aflau înainte de plasarea lor sub regim;</w:t>
      </w:r>
    </w:p>
    <w:p w14:paraId="51B79C92"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utilizarea regimului nu poate duce la eludarea regulilor de origine şi a restricțiilor cantitative aplicabile mărfurilor importate.</w:t>
      </w:r>
    </w:p>
    <w:p w14:paraId="0BFE7C3C"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Alin.(3) nu se aplică în cazul în care cuantumul drepturilor de import se determină în conformitate cu art.96 alin.(4).”.</w:t>
      </w:r>
    </w:p>
    <w:p w14:paraId="3CF0D28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articolul 327: </w:t>
      </w:r>
    </w:p>
    <w:p w14:paraId="7DCA535F" w14:textId="77777777" w:rsidR="00382604" w:rsidRPr="00EB5AEE" w:rsidRDefault="00382604" w:rsidP="00D009C9">
      <w:pPr>
        <w:pStyle w:val="ListParagraph"/>
        <w:tabs>
          <w:tab w:val="left" w:pos="142"/>
          <w:tab w:val="left" w:pos="284"/>
          <w:tab w:val="left" w:pos="710"/>
          <w:tab w:val="left" w:pos="1134"/>
        </w:tabs>
        <w:spacing w:after="0"/>
        <w:ind w:left="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va avea următorul cuprins:</w:t>
      </w:r>
    </w:p>
    <w:p w14:paraId="55ED4FC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Serviciul Vamal stabilește perioada în care urmează să se încheie regimul de perfecționare activă, în conformitate cu art. 286.”.</w:t>
      </w:r>
    </w:p>
    <w:p w14:paraId="0C1A97A2"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cuvintele ”Biroul vamal” se substituie cu sintagma ”Serviciul Vamal”.</w:t>
      </w:r>
    </w:p>
    <w:p w14:paraId="7337CB82" w14:textId="237FC72E"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 </w:t>
      </w:r>
      <w:r w:rsidR="00A90225" w:rsidRPr="00EB5AEE">
        <w:rPr>
          <w:rFonts w:ascii="Times New Roman" w:hAnsi="Times New Roman" w:cs="Times New Roman"/>
          <w:color w:val="000000" w:themeColor="text1"/>
          <w:sz w:val="28"/>
          <w:szCs w:val="28"/>
          <w:lang w:val="ro-RO"/>
        </w:rPr>
        <w:t>Se completează cu</w:t>
      </w:r>
      <w:r w:rsidRPr="00EB5AEE">
        <w:rPr>
          <w:rFonts w:ascii="Times New Roman" w:hAnsi="Times New Roman" w:cs="Times New Roman"/>
          <w:color w:val="000000" w:themeColor="text1"/>
          <w:sz w:val="28"/>
          <w:szCs w:val="28"/>
          <w:lang w:val="ro-RO"/>
        </w:rPr>
        <w:t xml:space="preserve"> articolul 330</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3E873A21" w14:textId="77777777" w:rsidR="00382604" w:rsidRPr="00EB5AEE" w:rsidRDefault="00382604" w:rsidP="00D009C9">
      <w:pPr>
        <w:pStyle w:val="Footer"/>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330</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Mărfuri reparate sau modificate în contextul acordurilor internaționale </w:t>
      </w:r>
    </w:p>
    <w:p w14:paraId="64CDE039" w14:textId="77777777" w:rsidR="00382604" w:rsidRPr="00EB5AEE" w:rsidRDefault="00382604" w:rsidP="00D009C9">
      <w:pPr>
        <w:pStyle w:val="Footer"/>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Se acordă o scutire totală de drepturi de import în cazul produselor transformate rezultate din mărfuri plasate sub regimul de perfecționare pasivă în cazul în care se stabilește, în mod satisfăcător pentru autoritățile vamale, că:</w:t>
      </w:r>
    </w:p>
    <w:p w14:paraId="491FDB8C" w14:textId="26799C67" w:rsidR="00382604" w:rsidRPr="00EB5AEE" w:rsidRDefault="00382604" w:rsidP="00D009C9">
      <w:pPr>
        <w:pStyle w:val="Footer"/>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 mărfurile respective au fost reparate sau modificate într-o țară sau pe un teritoriu cu care Republica Moldova a încheiat un acord internațional care prevede acordarea unei astfel de scutiri; și</w:t>
      </w:r>
    </w:p>
    <w:p w14:paraId="663678D3" w14:textId="33430B38" w:rsidR="00382604" w:rsidRPr="00EB5AEE" w:rsidRDefault="00382604" w:rsidP="00D009C9">
      <w:pPr>
        <w:pStyle w:val="Footer"/>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sunt îndeplinite condițiile de acordare a scutirii de drepturi de import prevăzute în acordul menționat la lit. (a).</w:t>
      </w:r>
    </w:p>
    <w:p w14:paraId="52C6373A" w14:textId="77777777" w:rsidR="00382604" w:rsidRPr="00EB5AEE" w:rsidRDefault="00382604" w:rsidP="00D009C9">
      <w:pPr>
        <w:pStyle w:val="Footer"/>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Alin. (1) nu se aplică în cazul produselor prelucrate care rezultă din mărfuri echivalente menționate la art. 290 și nici în cazul produselor de înlocuire menționate la art. 231 și 332.”.</w:t>
      </w:r>
    </w:p>
    <w:p w14:paraId="1941A096"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334 alineatele (2) și (3) vor avea următorul cuprins:</w:t>
      </w:r>
    </w:p>
    <w:p w14:paraId="05BA5F4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”(2) Alin. (1) nu se aplică următoarelor mărfuri autohtone: </w:t>
      </w:r>
    </w:p>
    <w:p w14:paraId="59E5F6E4"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 mărfurilor plasate sub regimul de perfecționare pasivă; </w:t>
      </w:r>
    </w:p>
    <w:p w14:paraId="663D6955"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b) scoase de pe teritoriul vamal după ce au fost plasate sub regimul de destinație finală; </w:t>
      </w:r>
    </w:p>
    <w:p w14:paraId="5CFEE04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c) mărfurilor livrate, scutite de TVA sau accize, pentru aprovizionarea navelor sau aeronavelor, indiferent de destinația acestora, pentru care se cere dovada unei astfel de livrări; </w:t>
      </w:r>
    </w:p>
    <w:p w14:paraId="38EF146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 plasate sub regimul de tranzit intern;</w:t>
      </w:r>
    </w:p>
    <w:p w14:paraId="46EEA2FC"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e) scoase temporar în afara teritoriului vamal în conformitate cu art. 157 alin. (2) și (3).</w:t>
      </w:r>
    </w:p>
    <w:p w14:paraId="4BEF8925"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(3) Formalitățile referitoare la declarația vamală de export, prevăzute în legislația vamală, se aplică în cazurile menționate la alin. (2) lit. a), b) și c). </w:t>
      </w:r>
    </w:p>
    <w:p w14:paraId="3F6D23FD"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336 se completează cu alineatul (3) cu următorul cuprins:</w:t>
      </w:r>
    </w:p>
    <w:p w14:paraId="590A68B1" w14:textId="77777777" w:rsidR="00382604" w:rsidRPr="00EB5AEE" w:rsidRDefault="00382604" w:rsidP="00D009C9">
      <w:pPr>
        <w:tabs>
          <w:tab w:val="left" w:pos="142"/>
          <w:tab w:val="left" w:pos="284"/>
          <w:tab w:val="left" w:pos="710"/>
          <w:tab w:val="left" w:pos="1560"/>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Prin derogare de la alineatul (1), obligația depunerii unei declarații sumare de ieșire pentru mărfurile scoase de pe teritoriul vamal poate fi anulată dacă declarația vamală sau declarația de reexport ce conține cel puțin datele necesare pentru notificarea sumară de ieșire se depune în mod corespunzător.”.</w:t>
      </w:r>
    </w:p>
    <w:p w14:paraId="7F5F2896"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Articolul 341: </w:t>
      </w:r>
    </w:p>
    <w:p w14:paraId="00A4FDFA"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propoziția a doua, după cuvintele ”pot fi efectuate” se introduce textul ”în zonele de control vamal, ”;</w:t>
      </w:r>
    </w:p>
    <w:p w14:paraId="54B0207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(6) litera a), sintagma ”Serviciul Vamal” se exclude;</w:t>
      </w:r>
    </w:p>
    <w:p w14:paraId="03DB0586"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(8), cuvintele ”anumiți operatori economici” se substituie cu cuvintele ”anumite persoane”.</w:t>
      </w:r>
    </w:p>
    <w:p w14:paraId="046FA7C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343:</w:t>
      </w:r>
    </w:p>
    <w:p w14:paraId="4A83EBF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se completează cu literele j) și k) cu următorul cuprins:</w:t>
      </w:r>
    </w:p>
    <w:p w14:paraId="4200FDF6"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”j)</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controlul radiologic;</w:t>
      </w:r>
    </w:p>
    <w:p w14:paraId="3B1B90E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k) controlul neintruziv.”;</w:t>
      </w:r>
    </w:p>
    <w:p w14:paraId="2B937D4F"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cuvântul ”câinii” se substituie cu cuvântul ”animale”;</w:t>
      </w:r>
    </w:p>
    <w:p w14:paraId="543B15CA" w14:textId="320AE8DD" w:rsidR="00382604" w:rsidRPr="00EB5AEE" w:rsidRDefault="00ED2FB6"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w:t>
      </w:r>
      <w:r w:rsidR="00382604" w:rsidRPr="00EB5AEE">
        <w:rPr>
          <w:rFonts w:ascii="Times New Roman" w:hAnsi="Times New Roman" w:cs="Times New Roman"/>
          <w:color w:val="000000" w:themeColor="text1"/>
          <w:sz w:val="28"/>
          <w:szCs w:val="28"/>
          <w:lang w:val="ro-RO"/>
        </w:rPr>
        <w:t>), cuvintele ”de stat” se substituie cu cuvântul ”vamală”.</w:t>
      </w:r>
    </w:p>
    <w:p w14:paraId="79BFDB4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344:</w:t>
      </w:r>
    </w:p>
    <w:p w14:paraId="504BCDB1"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cuvintele ”operațiunile de vămuire” se substituie cu cuvintele ”formalități vamale”;</w:t>
      </w:r>
    </w:p>
    <w:p w14:paraId="071EE13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cuvântul ”autorizația” se substituie cu cuvintele ”acordul prealabil al” iar cuvintele ”înștiințarea prealabilă a” se substituie cu cuvintele ”acordul prealabil al”;</w:t>
      </w:r>
    </w:p>
    <w:p w14:paraId="46B37DC8"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(4), cuvântul ”</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concurs” se substituie cu cuvintele ”licitație publică”.</w:t>
      </w:r>
    </w:p>
    <w:p w14:paraId="6EED4A5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346, alineatul (3) va avea următorul cuprins:</w:t>
      </w:r>
    </w:p>
    <w:p w14:paraId="20496F34"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Daunele pricinuite justificat la efectuarea controlului vamal nu sunt reparabile de către Serviciul Vamal.”.</w:t>
      </w:r>
    </w:p>
    <w:p w14:paraId="3C3BECF1"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347 va avea următorul cuprins:</w:t>
      </w:r>
    </w:p>
    <w:p w14:paraId="61FDA53A"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347. Termenul de efectuare a controlului vamal</w:t>
      </w:r>
    </w:p>
    <w:p w14:paraId="5AB88D71"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(1) Controlul vamal se efectuează de către Serviciul Vamal în cel mai scurt timp, dar nu mai mult de 5 zile din momentul acceptării declarației vamale, al primirii documentelor și informațiilor necesare controlului vamal, iar controlul mărfurilor perisabile se efectuează în cel mai scurt timp posibil, dar nu mai mult de </w:t>
      </w:r>
      <w:r w:rsidRPr="00EB5AEE">
        <w:rPr>
          <w:rFonts w:ascii="Times New Roman" w:hAnsi="Times New Roman" w:cs="Times New Roman"/>
          <w:color w:val="000000" w:themeColor="text1"/>
          <w:sz w:val="28"/>
          <w:szCs w:val="28"/>
          <w:lang w:val="ro-RO"/>
        </w:rPr>
        <w:lastRenderedPageBreak/>
        <w:t xml:space="preserve">3 zile, cu condiția ca obligațiile declarantului prevăzute la art. 182 să fie îndeplinite în mod corespunzător. </w:t>
      </w:r>
    </w:p>
    <w:p w14:paraId="75170D0D"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În cazul introducerii animalelor vii supuse carantinei profilactice, termenul menționat la alin.(1) se suspendă până la finalizarea carantinei respective.</w:t>
      </w:r>
    </w:p>
    <w:p w14:paraId="105CA63C"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(3) În cazul în care se cere prezentarea mărfurilor pentru efectuarea controlului vamal, termenul de efectuare a acestuia curge din momentul prezentării.</w:t>
      </w:r>
    </w:p>
    <w:p w14:paraId="4D61FEAC" w14:textId="77777777" w:rsidR="00382604" w:rsidRPr="00EB5AEE" w:rsidRDefault="00382604" w:rsidP="00D009C9">
      <w:pPr>
        <w:pStyle w:val="Footer"/>
        <w:spacing w:line="276" w:lineRule="auto"/>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Termenul de efectuare a controlului vamal nu include timpul necesar efectuării încercărilor de laborator/expertizelor sau controlului de către alte autorități publice, precum și perioada suspendării sau reținerii, aplicată conform art. 364.”.</w:t>
      </w:r>
    </w:p>
    <w:p w14:paraId="4373F323" w14:textId="77777777" w:rsidR="00382604" w:rsidRPr="00EB5AEE" w:rsidRDefault="00382604" w:rsidP="00D009C9">
      <w:pPr>
        <w:pStyle w:val="ListParagraph"/>
        <w:numPr>
          <w:ilvl w:val="0"/>
          <w:numId w:val="9"/>
        </w:numPr>
        <w:tabs>
          <w:tab w:val="left" w:pos="142"/>
          <w:tab w:val="left" w:pos="284"/>
          <w:tab w:val="left" w:pos="568"/>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348 alineatul (3) litera c), textul ” , inclusiv mijloacele de transport, ” se exclude.</w:t>
      </w:r>
    </w:p>
    <w:p w14:paraId="524359B5"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350:</w:t>
      </w:r>
    </w:p>
    <w:p w14:paraId="7CD56658" w14:textId="77777777" w:rsidR="00382604" w:rsidRPr="00EB5AEE" w:rsidRDefault="00382604" w:rsidP="00D009C9">
      <w:pPr>
        <w:pStyle w:val="ListParagraph"/>
        <w:tabs>
          <w:tab w:val="left" w:pos="142"/>
          <w:tab w:val="left" w:pos="284"/>
          <w:tab w:val="left" w:pos="567"/>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după cuvintele „al garniturilor de tren,” se completează cu textul „al bordului navelor și aeronavelor, inclusiv în porturi și aeroporturi, ”;</w:t>
      </w:r>
    </w:p>
    <w:p w14:paraId="21C425E5" w14:textId="77777777" w:rsidR="00382604" w:rsidRPr="00EB5AEE" w:rsidRDefault="00382604" w:rsidP="00D009C9">
      <w:pPr>
        <w:pStyle w:val="ListParagraph"/>
        <w:tabs>
          <w:tab w:val="left" w:pos="142"/>
          <w:tab w:val="left" w:pos="284"/>
          <w:tab w:val="left" w:pos="567"/>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alineatele (5) și (6) cu următorul cuprins:</w:t>
      </w:r>
    </w:p>
    <w:p w14:paraId="7CEE99A1" w14:textId="77777777" w:rsidR="00382604" w:rsidRPr="00EB5AEE" w:rsidRDefault="00382604" w:rsidP="00D009C9">
      <w:pPr>
        <w:pStyle w:val="ListParagraph"/>
        <w:tabs>
          <w:tab w:val="left" w:pos="142"/>
          <w:tab w:val="left" w:pos="284"/>
          <w:tab w:val="left" w:pos="567"/>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Pentru a asigura eficiența îndeplinirii sarcinilor echipelor mobile, autoritățile publice, persoanele juridice și fizice sunt obligate să prezinte, la cererea funcționarilor vamali ai echipelor mobile, date, documente, informații și explicații ce se referă direct sau indirect la mărfurile, vehiculele și persoanele supuse controlului efectuat de echipele mobile.</w:t>
      </w:r>
    </w:p>
    <w:p w14:paraId="6888B4B7" w14:textId="77777777" w:rsidR="00382604" w:rsidRPr="00EB5AEE" w:rsidRDefault="00382604" w:rsidP="00D009C9">
      <w:pPr>
        <w:pStyle w:val="ListParagraph"/>
        <w:tabs>
          <w:tab w:val="left" w:pos="142"/>
          <w:tab w:val="left" w:pos="284"/>
          <w:tab w:val="left" w:pos="567"/>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Normele metodologice pentru organizarea și desfășurarea activității echipelor mobile, precum și modelul de acte, legate de controlul efectuat de echipele mobile și de înregistrarea rezultatelor, se stabilesc de Guvern.”.</w:t>
      </w:r>
    </w:p>
    <w:p w14:paraId="2C0AE41F" w14:textId="43F3A883" w:rsidR="00B64D75" w:rsidRPr="00EB5AEE" w:rsidRDefault="00BC1EAF" w:rsidP="00D009C9">
      <w:pPr>
        <w:pStyle w:val="ListParagraph"/>
        <w:numPr>
          <w:ilvl w:val="0"/>
          <w:numId w:val="9"/>
        </w:numPr>
        <w:tabs>
          <w:tab w:val="left" w:pos="142"/>
          <w:tab w:val="left" w:pos="284"/>
          <w:tab w:val="left" w:pos="567"/>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eastAsia="ru-RU"/>
        </w:rPr>
        <w:t>S</w:t>
      </w:r>
      <w:r w:rsidR="00B64D75" w:rsidRPr="00EB5AEE">
        <w:rPr>
          <w:rFonts w:ascii="Times New Roman" w:eastAsia="Times New Roman" w:hAnsi="Times New Roman" w:cs="Times New Roman"/>
          <w:color w:val="000000" w:themeColor="text1"/>
          <w:sz w:val="28"/>
          <w:szCs w:val="28"/>
          <w:lang w:val="ro-RO" w:eastAsia="ru-RU"/>
        </w:rPr>
        <w:t>e completează cu articolul 350</w:t>
      </w:r>
      <w:r w:rsidR="00B64D75" w:rsidRPr="00EB5AEE">
        <w:rPr>
          <w:rFonts w:ascii="Times New Roman" w:eastAsia="Times New Roman" w:hAnsi="Times New Roman" w:cs="Times New Roman"/>
          <w:color w:val="000000" w:themeColor="text1"/>
          <w:sz w:val="28"/>
          <w:szCs w:val="28"/>
          <w:vertAlign w:val="superscript"/>
          <w:lang w:val="ro-RO" w:eastAsia="ru-RU"/>
        </w:rPr>
        <w:t xml:space="preserve">1 </w:t>
      </w:r>
      <w:r w:rsidR="00B64D75" w:rsidRPr="00EB5AEE">
        <w:rPr>
          <w:rFonts w:ascii="Times New Roman" w:eastAsia="Times New Roman" w:hAnsi="Times New Roman" w:cs="Times New Roman"/>
          <w:color w:val="000000" w:themeColor="text1"/>
          <w:sz w:val="28"/>
          <w:szCs w:val="28"/>
          <w:lang w:val="ro-RO" w:eastAsia="ru-RU"/>
        </w:rPr>
        <w:t>cu următorul cuprins:</w:t>
      </w:r>
    </w:p>
    <w:p w14:paraId="38DE3C29" w14:textId="3B99D082" w:rsidR="00B64D75" w:rsidRPr="00EB5AEE" w:rsidRDefault="00BC1EAF" w:rsidP="00D009C9">
      <w:pPr>
        <w:tabs>
          <w:tab w:val="left" w:pos="851"/>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w:t>
      </w:r>
      <w:r w:rsidR="00B64D75" w:rsidRPr="00EB5AEE">
        <w:rPr>
          <w:rFonts w:ascii="Times New Roman" w:eastAsia="Times New Roman" w:hAnsi="Times New Roman" w:cs="Times New Roman"/>
          <w:b/>
          <w:color w:val="000000" w:themeColor="text1"/>
          <w:sz w:val="28"/>
          <w:szCs w:val="28"/>
          <w:lang w:val="ro-RO" w:eastAsia="ru-RU"/>
        </w:rPr>
        <w:t>Articolul 350</w:t>
      </w:r>
      <w:r w:rsidR="00B64D75" w:rsidRPr="00EB5AEE">
        <w:rPr>
          <w:rFonts w:ascii="Times New Roman" w:eastAsia="Times New Roman" w:hAnsi="Times New Roman" w:cs="Times New Roman"/>
          <w:b/>
          <w:color w:val="000000" w:themeColor="text1"/>
          <w:sz w:val="28"/>
          <w:szCs w:val="28"/>
          <w:vertAlign w:val="superscript"/>
          <w:lang w:val="ro-RO" w:eastAsia="ru-RU"/>
        </w:rPr>
        <w:t>1</w:t>
      </w:r>
      <w:r w:rsidR="00B64D75" w:rsidRPr="00EB5AEE">
        <w:rPr>
          <w:rFonts w:ascii="Times New Roman" w:eastAsia="Times New Roman" w:hAnsi="Times New Roman" w:cs="Times New Roman"/>
          <w:color w:val="000000" w:themeColor="text1"/>
          <w:sz w:val="28"/>
          <w:szCs w:val="28"/>
          <w:lang w:val="ro-RO" w:eastAsia="ru-RU"/>
        </w:rPr>
        <w:t>. Sarcinile de bază ale echipelor mobile</w:t>
      </w:r>
    </w:p>
    <w:p w14:paraId="40B6BBB6" w14:textId="77777777" w:rsidR="00B64D75" w:rsidRPr="00EB5AEE" w:rsidRDefault="00B64D75" w:rsidP="00D009C9">
      <w:pPr>
        <w:tabs>
          <w:tab w:val="left" w:pos="851"/>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Echipele mobile au următoarele sarcini de bază:</w:t>
      </w:r>
    </w:p>
    <w:p w14:paraId="3D4C09F0" w14:textId="77777777" w:rsidR="00B64D75" w:rsidRPr="00EB5AEE" w:rsidRDefault="00B64D75" w:rsidP="00D009C9">
      <w:pPr>
        <w:tabs>
          <w:tab w:val="left" w:pos="851"/>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 să participe la contracararea traficului ilicit de mărfuri și vehicule peste frontiera vamală a Republicii Moldova, la depistarea și documentarea încălcărilor reglementărilor vamale, în limitele competenței lor, să asigure respectarea legislației vamale de către persoanele fizice și juridice, pe întreg teritoriul vamal al Republicii Moldova;</w:t>
      </w:r>
    </w:p>
    <w:p w14:paraId="29260758" w14:textId="77777777" w:rsidR="00B64D75" w:rsidRPr="00EB5AEE" w:rsidRDefault="00B64D75" w:rsidP="00D009C9">
      <w:pPr>
        <w:tabs>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b) să depisteze căile, mijloacele și mecanismele de introducere/scoatere ilegală de pe teritoriul Republicii Moldova a mărfurilor și a vehiculelor, să stabilească cauzele și condițiile care favorizează comiterea acestor încălcări;</w:t>
      </w:r>
    </w:p>
    <w:p w14:paraId="32F47590" w14:textId="77777777" w:rsidR="00B64D75" w:rsidRPr="00EB5AEE" w:rsidRDefault="00B64D75" w:rsidP="00D009C9">
      <w:pPr>
        <w:tabs>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c) să însoțească, în cazul în care există bănuială rezonabilă de a presupune că au fost încălcate prevederile legislației Republicii Moldova sau ale acordurilor internaționale la care Republica Moldova este parte, mărfurile și vehiculele până la organul vamal proxim sau până la locurile situate în raza lui de activitate unde este posibilă examinarea mărfurilor și a vehiculelor;</w:t>
      </w:r>
    </w:p>
    <w:p w14:paraId="674EF0CC" w14:textId="77777777" w:rsidR="00B64D75" w:rsidRPr="00EB5AEE" w:rsidRDefault="00B64D75" w:rsidP="00D009C9">
      <w:pPr>
        <w:tabs>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lastRenderedPageBreak/>
        <w:t>d) să asigure respectarea legislației vamale și a altor acte normative pe care organele vamale au sarcina să le aplice;</w:t>
      </w:r>
    </w:p>
    <w:p w14:paraId="5A78B9FE" w14:textId="77777777" w:rsidR="00B64D75" w:rsidRPr="00EB5AEE" w:rsidRDefault="00B64D75" w:rsidP="00D009C9">
      <w:pPr>
        <w:tabs>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e) să verifice și să supravegheze deplasarea mărfurilor și a vehiculelor pe teritoriul vamal;</w:t>
      </w:r>
    </w:p>
    <w:p w14:paraId="3C31DF92" w14:textId="2E270139" w:rsidR="00B64D75" w:rsidRPr="00EB5AEE" w:rsidRDefault="00B64D75" w:rsidP="00D009C9">
      <w:pPr>
        <w:tabs>
          <w:tab w:val="left" w:pos="993"/>
        </w:tabs>
        <w:spacing w:after="0" w:line="240" w:lineRule="auto"/>
        <w:ind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f) să efectueze, după caz, controlul vamal repetat al vehiculelor şi al loturilor de marfă vămuite anterior de către alte organe vamale.”</w:t>
      </w:r>
    </w:p>
    <w:p w14:paraId="5F89BACD" w14:textId="08764496" w:rsidR="00382604" w:rsidRPr="00EB5AEE" w:rsidRDefault="00382604" w:rsidP="00D009C9">
      <w:pPr>
        <w:pStyle w:val="ListParagraph"/>
        <w:numPr>
          <w:ilvl w:val="0"/>
          <w:numId w:val="9"/>
        </w:numPr>
        <w:tabs>
          <w:tab w:val="left" w:pos="142"/>
          <w:tab w:val="left" w:pos="284"/>
          <w:tab w:val="left" w:pos="567"/>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351:</w:t>
      </w:r>
    </w:p>
    <w:p w14:paraId="41D04102"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litera k) textul ” ; să escorteze persoanele reținute la solicitarea organului de urmărire penală” se exclude;</w:t>
      </w:r>
    </w:p>
    <w:p w14:paraId="6D5AD133"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se completează cu litera l) cu următorul cuprins:</w:t>
      </w:r>
    </w:p>
    <w:p w14:paraId="50188BCF"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 să aplice sigilii.”.</w:t>
      </w:r>
    </w:p>
    <w:p w14:paraId="58B86ED2"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352</w:t>
      </w:r>
      <w:r w:rsidRPr="00EB5AEE">
        <w:rPr>
          <w:color w:val="000000" w:themeColor="text1"/>
          <w:lang w:val="en-GB"/>
        </w:rPr>
        <w:t xml:space="preserve"> </w:t>
      </w:r>
      <w:r w:rsidRPr="00EB5AEE">
        <w:rPr>
          <w:rFonts w:ascii="Times New Roman" w:hAnsi="Times New Roman" w:cs="Times New Roman"/>
          <w:color w:val="000000" w:themeColor="text1"/>
          <w:sz w:val="28"/>
          <w:szCs w:val="28"/>
          <w:lang w:val="ro-RO"/>
        </w:rPr>
        <w:t>alineatul (7) după cuvintele „în cazul apariției” se introduce textul ”, modificării (inclusiv micșorării) sau anulării”.</w:t>
      </w:r>
    </w:p>
    <w:p w14:paraId="36805A56"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353:</w:t>
      </w:r>
    </w:p>
    <w:p w14:paraId="75166C3B" w14:textId="77777777" w:rsidR="00382604" w:rsidRPr="00EB5AEE" w:rsidRDefault="00382604" w:rsidP="00D009C9">
      <w:pPr>
        <w:pStyle w:val="ListParagraph"/>
        <w:tabs>
          <w:tab w:val="left" w:pos="142"/>
          <w:tab w:val="left" w:pos="284"/>
          <w:tab w:val="left" w:pos="709"/>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(2) se completează cu textul: ”Ordinul de control se comunică persoanei supuse controlului prin orice modalitate care permite organului vamal confirmarea recepționării de către persoana respectivă. Comunicarea la adresa electronică indicată a persoanei controlate și recepționarea ordinului de control în format electronic, semnat cu semnătură electronică avansată calificată, se consideră comunicare la sediul acesteia.”;</w:t>
      </w:r>
    </w:p>
    <w:p w14:paraId="78430F36" w14:textId="77777777" w:rsidR="00382604" w:rsidRPr="00EB5AEE" w:rsidRDefault="00382604" w:rsidP="00D009C9">
      <w:pPr>
        <w:pStyle w:val="ListParagraph"/>
        <w:tabs>
          <w:tab w:val="left" w:pos="142"/>
          <w:tab w:val="left" w:pos="284"/>
          <w:tab w:val="left" w:pos="709"/>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alineatul (5) va avea următorul cuprins: </w:t>
      </w:r>
    </w:p>
    <w:p w14:paraId="3FAB8D84" w14:textId="77777777" w:rsidR="00382604" w:rsidRPr="00EB5AEE" w:rsidRDefault="00382604" w:rsidP="00D009C9">
      <w:pPr>
        <w:pStyle w:val="ListParagraph"/>
        <w:tabs>
          <w:tab w:val="left" w:pos="142"/>
          <w:tab w:val="left" w:pos="284"/>
          <w:tab w:val="left" w:pos="709"/>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În cazuri întemeiate, durata de desfășurare a auditului postvămuire poate fi prelungită prin ordin cu cel mult 4 luni sau poate fi sistată. Perioada sistării și cea a prezentării documentelor nu se includ în durata efectuării auditului postvămuire, ultima fiind calculată din ziua începerii lui pînă la ziua semnării actului respectiv, inclusiv.”;</w:t>
      </w:r>
    </w:p>
    <w:p w14:paraId="7E53FE22" w14:textId="0C2046BB" w:rsidR="00E674EC" w:rsidRPr="00EB5AEE" w:rsidRDefault="00E674EC" w:rsidP="00E674EC">
      <w:pPr>
        <w:tabs>
          <w:tab w:val="left" w:pos="142"/>
          <w:tab w:val="left" w:pos="284"/>
          <w:tab w:val="left" w:pos="709"/>
          <w:tab w:val="left" w:pos="1134"/>
        </w:tabs>
        <w:spacing w:after="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r>
      <w:r w:rsidRPr="00EB5AEE">
        <w:rPr>
          <w:rFonts w:ascii="Times New Roman" w:hAnsi="Times New Roman" w:cs="Times New Roman"/>
          <w:color w:val="000000" w:themeColor="text1"/>
          <w:sz w:val="28"/>
          <w:szCs w:val="28"/>
          <w:lang w:val="ro-RO"/>
        </w:rPr>
        <w:tab/>
        <w:t xml:space="preserve">    la alineatul (6) cuvântul ”suspendat” se substituie cu ”sistat”;</w:t>
      </w:r>
    </w:p>
    <w:p w14:paraId="768B43F0" w14:textId="253F002B" w:rsidR="00E674EC" w:rsidRPr="00EB5AEE" w:rsidRDefault="00E674EC" w:rsidP="00E674EC">
      <w:pPr>
        <w:pStyle w:val="ListParagraph"/>
        <w:tabs>
          <w:tab w:val="left" w:pos="142"/>
          <w:tab w:val="left" w:pos="284"/>
          <w:tab w:val="left" w:pos="709"/>
          <w:tab w:val="left" w:pos="1134"/>
        </w:tabs>
        <w:spacing w:after="0"/>
        <w:ind w:left="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b/>
      </w:r>
      <w:r w:rsidRPr="00EB5AEE">
        <w:rPr>
          <w:rFonts w:ascii="Times New Roman" w:hAnsi="Times New Roman" w:cs="Times New Roman"/>
          <w:color w:val="000000" w:themeColor="text1"/>
          <w:sz w:val="28"/>
          <w:szCs w:val="28"/>
          <w:lang w:val="ro-RO"/>
        </w:rPr>
        <w:tab/>
        <w:t xml:space="preserve">    la alineatul (7), cuvântul ”suspendat” se substituie cu ”sistat”, cuvântul ”suspendare” se substituie cu cuvântul ”sistare”, iar cuvântul ”dispărut” se substituie cu cuvântul ”încetat”;</w:t>
      </w:r>
    </w:p>
    <w:p w14:paraId="4112B2E4" w14:textId="77777777" w:rsidR="00382604" w:rsidRPr="00EB5AEE" w:rsidRDefault="00382604" w:rsidP="00D009C9">
      <w:pPr>
        <w:pStyle w:val="ListParagraph"/>
        <w:tabs>
          <w:tab w:val="left" w:pos="142"/>
          <w:tab w:val="left" w:pos="284"/>
          <w:tab w:val="left" w:pos="709"/>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(12) textul ”și mărfurile, indiferent de apartenența și de locul aflării acestora și asigură păstrarea lor la sediul Serviciului Vamal” se substituie cu textul ”, indiferent de apartenența și de locul aflării acestora, precum și mărfurile la necesitate, cu posibilitatea asigurării păstrării lor de către persoana controlată, ”;</w:t>
      </w:r>
    </w:p>
    <w:p w14:paraId="0565BBA2" w14:textId="77777777" w:rsidR="00382604" w:rsidRPr="00EB5AEE" w:rsidRDefault="00382604" w:rsidP="00D009C9">
      <w:pPr>
        <w:pStyle w:val="ListParagraph"/>
        <w:tabs>
          <w:tab w:val="left" w:pos="142"/>
          <w:tab w:val="left" w:pos="284"/>
          <w:tab w:val="left" w:pos="709"/>
          <w:tab w:val="left" w:pos="1134"/>
        </w:tabs>
        <w:spacing w:after="0"/>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(17), textul „7 zile lucrătoare” se substituie cu textul „pînă la 14 zile”.</w:t>
      </w:r>
    </w:p>
    <w:p w14:paraId="2ADBF16C"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Articolul 354 va avea următorul cuprins: </w:t>
      </w:r>
    </w:p>
    <w:p w14:paraId="52C97F38" w14:textId="77777777" w:rsidR="00382604" w:rsidRPr="00EB5AEE" w:rsidRDefault="00382604" w:rsidP="00D009C9">
      <w:pPr>
        <w:pStyle w:val="ListParagraph"/>
        <w:tabs>
          <w:tab w:val="left" w:pos="142"/>
          <w:tab w:val="left" w:pos="284"/>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354.</w:t>
      </w:r>
      <w:r w:rsidRPr="00EB5AEE">
        <w:rPr>
          <w:rFonts w:ascii="Times New Roman" w:hAnsi="Times New Roman" w:cs="Times New Roman"/>
          <w:color w:val="000000" w:themeColor="text1"/>
          <w:sz w:val="28"/>
          <w:szCs w:val="28"/>
          <w:lang w:val="ro-RO"/>
        </w:rPr>
        <w:t xml:space="preserve"> Reverificarea declarației vamale</w:t>
      </w:r>
    </w:p>
    <w:p w14:paraId="17227005" w14:textId="57D61B56"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noProof/>
          <w:color w:val="000000" w:themeColor="text1"/>
          <w:sz w:val="28"/>
          <w:szCs w:val="28"/>
          <w:lang w:val="ro-RO"/>
        </w:rPr>
      </w:pPr>
      <w:r w:rsidRPr="00EB5AEE">
        <w:rPr>
          <w:rFonts w:ascii="Times New Roman" w:hAnsi="Times New Roman" w:cs="Times New Roman"/>
          <w:color w:val="000000" w:themeColor="text1"/>
          <w:sz w:val="28"/>
          <w:szCs w:val="28"/>
          <w:lang w:val="ro-RO"/>
        </w:rPr>
        <w:t>(1)</w:t>
      </w:r>
      <w:r w:rsidRPr="00EB5AEE">
        <w:rPr>
          <w:rFonts w:ascii="Times New Roman" w:hAnsi="Times New Roman" w:cs="Times New Roman"/>
          <w:color w:val="000000" w:themeColor="text1"/>
          <w:sz w:val="28"/>
          <w:szCs w:val="28"/>
          <w:lang w:val="ro-RO"/>
        </w:rPr>
        <w:tab/>
      </w:r>
      <w:r w:rsidR="00B306CB" w:rsidRPr="00EB5AEE">
        <w:rPr>
          <w:rStyle w:val="markedcontent"/>
          <w:rFonts w:ascii="Times New Roman" w:hAnsi="Times New Roman" w:cs="Times New Roman"/>
          <w:color w:val="000000" w:themeColor="text1"/>
          <w:sz w:val="28"/>
          <w:szCs w:val="28"/>
          <w:lang w:val="ro-RO"/>
        </w:rPr>
        <w:t>Controlul ulterior prin reverificarea declaraţiei vamale, menţionat la art.352 alin. (1), constă în verificarea declarării mărfurilor, a caracterului</w:t>
      </w:r>
      <w:r w:rsidR="00B306CB" w:rsidRPr="00EB5AEE">
        <w:rPr>
          <w:rFonts w:ascii="Times New Roman" w:hAnsi="Times New Roman" w:cs="Times New Roman"/>
          <w:color w:val="000000" w:themeColor="text1"/>
          <w:sz w:val="28"/>
          <w:szCs w:val="28"/>
          <w:lang w:val="ro-RO"/>
        </w:rPr>
        <w:t xml:space="preserve"> </w:t>
      </w:r>
      <w:r w:rsidR="00B306CB" w:rsidRPr="00EB5AEE">
        <w:rPr>
          <w:rStyle w:val="markedcontent"/>
          <w:rFonts w:ascii="Times New Roman" w:hAnsi="Times New Roman" w:cs="Times New Roman"/>
          <w:color w:val="000000" w:themeColor="text1"/>
          <w:sz w:val="28"/>
          <w:szCs w:val="28"/>
          <w:lang w:val="ro-RO"/>
        </w:rPr>
        <w:t xml:space="preserve">complet </w:t>
      </w:r>
      <w:r w:rsidR="00B306CB" w:rsidRPr="00EB5AEE">
        <w:rPr>
          <w:rStyle w:val="markedcontent"/>
          <w:rFonts w:ascii="Times New Roman" w:hAnsi="Times New Roman" w:cs="Times New Roman"/>
          <w:color w:val="000000" w:themeColor="text1"/>
          <w:sz w:val="28"/>
          <w:szCs w:val="28"/>
          <w:lang w:val="ro-RO"/>
        </w:rPr>
        <w:lastRenderedPageBreak/>
        <w:t>al informaţiilor furnizate într-o declaraţie vamală, existenţei şi conformității</w:t>
      </w:r>
      <w:r w:rsidR="00B306CB" w:rsidRPr="00EB5AEE">
        <w:rPr>
          <w:rFonts w:ascii="Times New Roman" w:hAnsi="Times New Roman" w:cs="Times New Roman"/>
          <w:color w:val="000000" w:themeColor="text1"/>
          <w:sz w:val="28"/>
          <w:szCs w:val="28"/>
          <w:lang w:val="ro-RO"/>
        </w:rPr>
        <w:t xml:space="preserve"> </w:t>
      </w:r>
      <w:r w:rsidR="00B306CB" w:rsidRPr="00EB5AEE">
        <w:rPr>
          <w:rStyle w:val="markedcontent"/>
          <w:rFonts w:ascii="Times New Roman" w:hAnsi="Times New Roman" w:cs="Times New Roman"/>
          <w:color w:val="000000" w:themeColor="text1"/>
          <w:sz w:val="28"/>
          <w:szCs w:val="28"/>
          <w:lang w:val="ro-RO"/>
        </w:rPr>
        <w:t>documentelor justificative anexate la aceasta, a</w:t>
      </w:r>
      <w:r w:rsidR="00B306CB" w:rsidRPr="00EB5AEE">
        <w:rPr>
          <w:rFonts w:ascii="Times New Roman" w:hAnsi="Times New Roman" w:cs="Times New Roman"/>
          <w:color w:val="000000" w:themeColor="text1"/>
          <w:sz w:val="28"/>
          <w:szCs w:val="28"/>
          <w:lang w:val="ro-RO"/>
        </w:rPr>
        <w:t xml:space="preserve"> </w:t>
      </w:r>
      <w:r w:rsidR="00B306CB" w:rsidRPr="00EB5AEE">
        <w:rPr>
          <w:rStyle w:val="markedcontent"/>
          <w:rFonts w:ascii="Times New Roman" w:hAnsi="Times New Roman" w:cs="Times New Roman"/>
          <w:color w:val="000000" w:themeColor="text1"/>
          <w:sz w:val="28"/>
          <w:szCs w:val="28"/>
          <w:lang w:val="ro-RO"/>
        </w:rPr>
        <w:t>altor documente și informații, după caz, aferente operaţiunilor/mărfurilor verificate de care dispune persoana verificată, organul vamal sau</w:t>
      </w:r>
      <w:r w:rsidR="00B306CB" w:rsidRPr="00EB5AEE">
        <w:rPr>
          <w:rFonts w:ascii="Times New Roman" w:hAnsi="Times New Roman" w:cs="Times New Roman"/>
          <w:color w:val="000000" w:themeColor="text1"/>
          <w:sz w:val="28"/>
          <w:szCs w:val="28"/>
          <w:lang w:val="ro-RO"/>
        </w:rPr>
        <w:t xml:space="preserve"> </w:t>
      </w:r>
      <w:r w:rsidR="00B306CB" w:rsidRPr="00EB5AEE">
        <w:rPr>
          <w:rStyle w:val="markedcontent"/>
          <w:rFonts w:ascii="Times New Roman" w:hAnsi="Times New Roman" w:cs="Times New Roman"/>
          <w:color w:val="000000" w:themeColor="text1"/>
          <w:sz w:val="28"/>
          <w:szCs w:val="28"/>
          <w:lang w:val="ro-RO"/>
        </w:rPr>
        <w:t>alte instituţii şi persoane, precum și a mărfurilor în cazul existenței acestora</w:t>
      </w:r>
      <w:r w:rsidRPr="00EB5AEE">
        <w:rPr>
          <w:rFonts w:ascii="Times New Roman" w:hAnsi="Times New Roman" w:cs="Times New Roman"/>
          <w:noProof/>
          <w:color w:val="000000" w:themeColor="text1"/>
          <w:sz w:val="28"/>
          <w:szCs w:val="28"/>
          <w:lang w:val="ro-RO"/>
        </w:rPr>
        <w:t>.</w:t>
      </w:r>
    </w:p>
    <w:p w14:paraId="19197421" w14:textId="729A1359" w:rsidR="00382604" w:rsidRPr="00EB5AEE" w:rsidRDefault="00382604" w:rsidP="00D009C9">
      <w:pPr>
        <w:pStyle w:val="ListParagraph"/>
        <w:tabs>
          <w:tab w:val="left" w:pos="142"/>
          <w:tab w:val="left" w:pos="284"/>
          <w:tab w:val="left" w:pos="993"/>
        </w:tabs>
        <w:spacing w:after="0"/>
        <w:ind w:left="0" w:firstLine="567"/>
        <w:jc w:val="both"/>
        <w:rPr>
          <w:rFonts w:ascii="Times New Roman" w:hAnsi="Times New Roman" w:cs="Times New Roman"/>
          <w:noProof/>
          <w:color w:val="000000" w:themeColor="text1"/>
          <w:sz w:val="28"/>
          <w:szCs w:val="28"/>
          <w:lang w:val="ro-RO"/>
        </w:rPr>
      </w:pPr>
      <w:r w:rsidRPr="00EB5AEE">
        <w:rPr>
          <w:rFonts w:ascii="Times New Roman" w:hAnsi="Times New Roman" w:cs="Times New Roman"/>
          <w:noProof/>
          <w:color w:val="000000" w:themeColor="text1"/>
          <w:sz w:val="28"/>
          <w:szCs w:val="28"/>
          <w:lang w:val="ro-RO"/>
        </w:rPr>
        <w:t>(2)</w:t>
      </w:r>
      <w:r w:rsidRPr="00EB5AEE">
        <w:rPr>
          <w:rFonts w:ascii="Times New Roman" w:hAnsi="Times New Roman" w:cs="Times New Roman"/>
          <w:noProof/>
          <w:color w:val="000000" w:themeColor="text1"/>
          <w:sz w:val="28"/>
          <w:szCs w:val="28"/>
          <w:lang w:val="ro-RO"/>
        </w:rPr>
        <w:tab/>
        <w:t>În cazul constatării unor erori şi/sau divergenţe între informaţia din documentele prezentate în procesul vămuirii şi informaţiile obţinute în cadrul controlului sau al aplicării eronate a dispoziţiilor ce reglementează regimul vamal respectiv, Serviciul Vamal întocmeşte procesul-verbal de reverificare a declaraţiilor vamale menţionat la art.352 alin.(6) şi, dacă se constată apariţia sau modificarea datoriei vamale, întreprinde acţiuni de regularizare.</w:t>
      </w:r>
    </w:p>
    <w:p w14:paraId="0088E1AC" w14:textId="2B4E5CFA" w:rsidR="00382604" w:rsidRPr="00EB5AEE" w:rsidRDefault="00E4585F" w:rsidP="00D009C9">
      <w:pPr>
        <w:pStyle w:val="ListParagraph"/>
        <w:tabs>
          <w:tab w:val="left" w:pos="142"/>
          <w:tab w:val="left" w:pos="284"/>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noProof/>
          <w:color w:val="000000" w:themeColor="text1"/>
          <w:sz w:val="28"/>
          <w:szCs w:val="28"/>
          <w:lang w:val="ro-RO"/>
        </w:rPr>
        <w:t>(3</w:t>
      </w:r>
      <w:r w:rsidR="00382604" w:rsidRPr="00EB5AEE">
        <w:rPr>
          <w:rFonts w:ascii="Times New Roman" w:hAnsi="Times New Roman" w:cs="Times New Roman"/>
          <w:noProof/>
          <w:color w:val="000000" w:themeColor="text1"/>
          <w:sz w:val="28"/>
          <w:szCs w:val="28"/>
          <w:lang w:val="ro-RO"/>
        </w:rPr>
        <w:t>) Procesul-verbal de reverificare menționat la</w:t>
      </w:r>
      <w:r w:rsidRPr="00EB5AEE">
        <w:rPr>
          <w:rFonts w:ascii="Times New Roman" w:hAnsi="Times New Roman" w:cs="Times New Roman"/>
          <w:color w:val="000000" w:themeColor="text1"/>
          <w:sz w:val="28"/>
          <w:szCs w:val="28"/>
          <w:lang w:val="ro-RO"/>
        </w:rPr>
        <w:t xml:space="preserve"> alin. (2</w:t>
      </w:r>
      <w:r w:rsidR="00382604" w:rsidRPr="00EB5AEE">
        <w:rPr>
          <w:rFonts w:ascii="Times New Roman" w:hAnsi="Times New Roman" w:cs="Times New Roman"/>
          <w:color w:val="000000" w:themeColor="text1"/>
          <w:sz w:val="28"/>
          <w:szCs w:val="28"/>
          <w:lang w:val="ro-RO"/>
        </w:rPr>
        <w:t>) se comunică persoanei supuse controlului în termen de 10 zile calendaristice din momentul întocmirii.</w:t>
      </w:r>
    </w:p>
    <w:p w14:paraId="1E462222" w14:textId="1C69A386" w:rsidR="00382604" w:rsidRPr="00EB5AEE" w:rsidRDefault="00E4585F" w:rsidP="00D009C9">
      <w:pPr>
        <w:pStyle w:val="ListParagraph"/>
        <w:tabs>
          <w:tab w:val="left" w:pos="142"/>
          <w:tab w:val="left" w:pos="284"/>
          <w:tab w:val="left" w:pos="993"/>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00382604" w:rsidRPr="00EB5AEE">
        <w:rPr>
          <w:rFonts w:ascii="Times New Roman" w:hAnsi="Times New Roman" w:cs="Times New Roman"/>
          <w:color w:val="000000" w:themeColor="text1"/>
          <w:sz w:val="28"/>
          <w:szCs w:val="28"/>
          <w:lang w:val="ro-RO"/>
        </w:rPr>
        <w:t>) În cazul reverificării declarației vamale soldate cu confirmarea conformității acesteia, Serviciul Vamal emite procesul-verbal de reverificare a declarațiilor vamale și-l comunică la solicitare persoanei controlate.”.</w:t>
      </w:r>
    </w:p>
    <w:p w14:paraId="039830FF"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355:</w:t>
      </w:r>
    </w:p>
    <w:p w14:paraId="009C5FE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litera e), cuvintele ”încălcări vamale” se substituie cu cuvântul ”circumstanțe”;</w:t>
      </w:r>
    </w:p>
    <w:p w14:paraId="0A18A230"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alineatul (4) litera e), cuvintele ”auditului postvămuire” se substituie cu cuvintele ”controlului ulterior”, iar cifra ”1” se substituie cu cifra ”2”. </w:t>
      </w:r>
    </w:p>
    <w:p w14:paraId="6E12C52B"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356:</w:t>
      </w:r>
    </w:p>
    <w:p w14:paraId="6122F961"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 cuvintele ”vamale respective” se substituie cu cuvintele ”de regularizare”;</w:t>
      </w:r>
    </w:p>
    <w:p w14:paraId="15C5FAB2"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w:t>
      </w:r>
    </w:p>
    <w:p w14:paraId="672F4D30"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după cuvintele ”politică comercială” se completează cu cuvântul ”inclusiv”; </w:t>
      </w:r>
    </w:p>
    <w:p w14:paraId="1CB11211"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litera b), cuvântul ”rapoartele” se substituie cu cuvântul ”informațiile”;</w:t>
      </w:r>
    </w:p>
    <w:p w14:paraId="500ED1AB"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litera e), textul ”de modificare a încadrării tarifare, a originii sau” se substituie cu textul ”conform art. 21 alin. (3) și/sau”;</w:t>
      </w:r>
    </w:p>
    <w:p w14:paraId="638E6F80" w14:textId="77777777" w:rsidR="00382604" w:rsidRPr="00EB5AEE" w:rsidRDefault="00382604" w:rsidP="00D009C9">
      <w:pPr>
        <w:tabs>
          <w:tab w:val="left" w:pos="142"/>
          <w:tab w:val="left" w:pos="284"/>
          <w:tab w:val="left" w:pos="851"/>
          <w:tab w:val="left" w:pos="1134"/>
        </w:tabs>
        <w:spacing w:after="0"/>
        <w:ind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(6) va avea următorul cuprins:</w:t>
      </w:r>
    </w:p>
    <w:p w14:paraId="6A586E4B"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”(6) La solicitarea Serviciului Vamal, conducătorii instituțiilor, inclusiv financiare, autorităților publice, persoanelor juridice, precum și persoanele fizice au obligația să prezinte acestuia, în cel mult 7 zile lucrătoare, pe suport de hîrtie, pe suporturi informaționale sau în format electronic, datele, informațiile, înscrisurile, documentele, precum și alte dovezi, care ar putea conduce la soluționarea cauzei.”.</w:t>
      </w:r>
    </w:p>
    <w:p w14:paraId="5D8C298E"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357 alineatul (3), după cuvintele ”de același sex cu primii” se introduce textul ” , precum și lucrător medical, la necesitate”.</w:t>
      </w:r>
    </w:p>
    <w:p w14:paraId="6523258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358, alineatul (4) se completează cu litera d) cu următorul cuprins:</w:t>
      </w:r>
    </w:p>
    <w:p w14:paraId="10633F9A"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”d) caracterul ocazional”.</w:t>
      </w:r>
    </w:p>
    <w:p w14:paraId="4A8BBA15"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360 alineatul (2) va avea următorul cuprins:</w:t>
      </w:r>
    </w:p>
    <w:p w14:paraId="6D6E87E0"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”(2) Prezentul capitol nu se aplică niciunuia dintre următoarele mărfuri:</w:t>
      </w:r>
    </w:p>
    <w:p w14:paraId="445F8AD2" w14:textId="03AE5791"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a) </w:t>
      </w:r>
      <w:r w:rsidR="00CC102F" w:rsidRPr="00EB5AEE">
        <w:rPr>
          <w:rFonts w:ascii="Times New Roman" w:hAnsi="Times New Roman" w:cs="Times New Roman"/>
          <w:color w:val="000000" w:themeColor="text1"/>
          <w:sz w:val="28"/>
          <w:szCs w:val="28"/>
          <w:lang w:val="ro-MD"/>
        </w:rPr>
        <w:t>care au fost puse în liberă circulație</w:t>
      </w:r>
      <w:r w:rsidRPr="00EB5AEE">
        <w:rPr>
          <w:rFonts w:ascii="Times New Roman" w:hAnsi="Times New Roman" w:cs="Times New Roman"/>
          <w:color w:val="000000" w:themeColor="text1"/>
          <w:sz w:val="28"/>
          <w:szCs w:val="28"/>
          <w:lang w:val="ro-RO"/>
        </w:rPr>
        <w:t>;</w:t>
      </w:r>
    </w:p>
    <w:p w14:paraId="205D6A3D"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b) au fost fabricate cu consimțământul titularului de drept sau mărfurilor fabricate, de către o persoană autorizată în mod corespunzător de către titularul dreptului să producă o anumită cantitate de mărfuri, în depășirea cantităților convenite între acea persoană și titularul dreptului;</w:t>
      </w:r>
    </w:p>
    <w:p w14:paraId="3AC178BB" w14:textId="77777777" w:rsidR="00382604" w:rsidRPr="00EB5AEE" w:rsidRDefault="00382604" w:rsidP="00D009C9">
      <w:pPr>
        <w:pStyle w:val="ListParagraph"/>
        <w:tabs>
          <w:tab w:val="left" w:pos="142"/>
          <w:tab w:val="left" w:pos="284"/>
          <w:tab w:val="left" w:pos="567"/>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c) se transportă ca bagaj personal al călătorilor.”.</w:t>
      </w:r>
    </w:p>
    <w:p w14:paraId="11250332" w14:textId="28AF5E5C" w:rsidR="005702E8" w:rsidRPr="00EB5AEE" w:rsidRDefault="005702E8"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364 alineatul (1) litera a) cuvintele ,,de suspendare și cea” se exclud.”</w:t>
      </w:r>
    </w:p>
    <w:p w14:paraId="2B417E38" w14:textId="74EF0879"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365:</w:t>
      </w:r>
    </w:p>
    <w:p w14:paraId="0A93ED7C"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(3), textul ”3 ani” se substituie cu textul ”un an”;</w:t>
      </w:r>
    </w:p>
    <w:p w14:paraId="680A57EE"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la alineatul (6), cuvântul ”angajaților” se substituie cu cuvântul ”funcționarilor”. </w:t>
      </w:r>
    </w:p>
    <w:p w14:paraId="6FDC33E7"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369 alineatul (5) se abrogă.</w:t>
      </w:r>
    </w:p>
    <w:p w14:paraId="6DC01B1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372:</w:t>
      </w:r>
    </w:p>
    <w:p w14:paraId="7DDBB956"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(1):</w:t>
      </w:r>
    </w:p>
    <w:p w14:paraId="716207C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subpunctul 1) litera a), cifra ”5” se substituie cu cifra ”8”;</w:t>
      </w:r>
    </w:p>
    <w:p w14:paraId="58D27BD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subpunctul 2) litera a), cifra ”5” se substituie cu cifra ”8”.</w:t>
      </w:r>
    </w:p>
    <w:p w14:paraId="1DE6F49A"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377 alineatul (3), cuvintele ”una dintre” se substituie cu cuvintele ”oricare dintre”.</w:t>
      </w:r>
    </w:p>
    <w:p w14:paraId="40428293" w14:textId="77777777" w:rsidR="00382604" w:rsidRPr="00EB5AEE" w:rsidRDefault="00382604" w:rsidP="00D009C9">
      <w:pPr>
        <w:pStyle w:val="ListParagraph"/>
        <w:numPr>
          <w:ilvl w:val="0"/>
          <w:numId w:val="9"/>
        </w:numPr>
        <w:tabs>
          <w:tab w:val="left" w:pos="142"/>
          <w:tab w:val="left" w:pos="284"/>
          <w:tab w:val="left" w:pos="568"/>
          <w:tab w:val="left" w:pos="1134"/>
        </w:tabs>
        <w:spacing w:after="0" w:line="259" w:lineRule="auto"/>
        <w:ind w:left="0" w:firstLine="568"/>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384 alineatul (1), textul ”suma diminuată (nedeclarată) a drepturilor de import” se substituie cu cuvintele ”valoarea în vamă a mărfii nedeclarate”.</w:t>
      </w:r>
    </w:p>
    <w:p w14:paraId="529817F2"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385 va avea următorul cuprins:</w:t>
      </w:r>
    </w:p>
    <w:p w14:paraId="2FDB70E3"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385.</w:t>
      </w:r>
      <w:r w:rsidRPr="00EB5AEE">
        <w:rPr>
          <w:rFonts w:ascii="Times New Roman" w:hAnsi="Times New Roman" w:cs="Times New Roman"/>
          <w:color w:val="000000" w:themeColor="text1"/>
          <w:sz w:val="28"/>
          <w:szCs w:val="28"/>
          <w:lang w:val="ro-RO"/>
        </w:rPr>
        <w:t xml:space="preserve"> Încălcarea reglementărilor pentru obținerea certificatului de origine sau a informației obligatorii în materie de origine</w:t>
      </w:r>
    </w:p>
    <w:p w14:paraId="1086835E"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Prezentarea către Serviciul Vamal a unor documente care conțin date eronate în scopul obținerii unui certificat de origine sau a informației obligatorii în materie de origine se sancționează cu amendă în mărime de la 5000 la 25000 de lei.” </w:t>
      </w:r>
    </w:p>
    <w:p w14:paraId="136A6AE4"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articolul 385 se introduce articolul 385</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xml:space="preserve"> cu următorul cuprins:</w:t>
      </w:r>
    </w:p>
    <w:p w14:paraId="74937A14"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385</w:t>
      </w:r>
      <w:r w:rsidRPr="00EB5AEE">
        <w:rPr>
          <w:rFonts w:ascii="Times New Roman" w:hAnsi="Times New Roman" w:cs="Times New Roman"/>
          <w:b/>
          <w:color w:val="000000" w:themeColor="text1"/>
          <w:sz w:val="28"/>
          <w:szCs w:val="28"/>
          <w:vertAlign w:val="superscript"/>
          <w:lang w:val="ro-RO"/>
        </w:rPr>
        <w:t>1</w:t>
      </w:r>
      <w:r w:rsidRPr="00EB5AEE">
        <w:rPr>
          <w:rFonts w:ascii="Times New Roman" w:hAnsi="Times New Roman" w:cs="Times New Roman"/>
          <w:b/>
          <w:color w:val="000000" w:themeColor="text1"/>
          <w:sz w:val="28"/>
          <w:szCs w:val="28"/>
          <w:lang w:val="ro-RO"/>
        </w:rPr>
        <w:t>.</w:t>
      </w:r>
      <w:r w:rsidRPr="00EB5AEE">
        <w:rPr>
          <w:rFonts w:ascii="Times New Roman" w:hAnsi="Times New Roman" w:cs="Times New Roman"/>
          <w:color w:val="000000" w:themeColor="text1"/>
          <w:sz w:val="28"/>
          <w:szCs w:val="28"/>
          <w:lang w:val="ro-RO"/>
        </w:rPr>
        <w:t xml:space="preserve"> Încălcarea reglementărilor pentru obținerea autorizației de acordare a statutului de AEO.</w:t>
      </w:r>
    </w:p>
    <w:p w14:paraId="58BF3585"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Prezentarea către Serviciul Vamal a documentelor care conțin date eronate, în vederea obținerii unei autorizații de acordare a statutului de AEO se sancționează cu amendă în mărime de la 5000 la 25000 de lei.”.</w:t>
      </w:r>
    </w:p>
    <w:p w14:paraId="4790D16D" w14:textId="5E477527" w:rsidR="0021647E" w:rsidRPr="00EB5AEE" w:rsidRDefault="0021647E" w:rsidP="00D009C9">
      <w:pPr>
        <w:pStyle w:val="ListParagraph"/>
        <w:numPr>
          <w:ilvl w:val="0"/>
          <w:numId w:val="9"/>
        </w:numPr>
        <w:tabs>
          <w:tab w:val="left" w:pos="142"/>
          <w:tab w:val="left" w:pos="284"/>
          <w:tab w:val="left" w:pos="710"/>
          <w:tab w:val="left" w:pos="1134"/>
        </w:tabs>
        <w:spacing w:after="0"/>
        <w:ind w:left="0" w:firstLine="567"/>
        <w:jc w:val="both"/>
        <w:rPr>
          <w:rFonts w:ascii="Times New Roman" w:eastAsiaTheme="minorHAnsi" w:hAnsi="Times New Roman" w:cs="Times New Roman"/>
          <w:color w:val="000000" w:themeColor="text1"/>
          <w:sz w:val="28"/>
          <w:szCs w:val="28"/>
          <w:lang w:val="ro-RO"/>
        </w:rPr>
      </w:pPr>
      <w:r w:rsidRPr="00EB5AEE">
        <w:rPr>
          <w:rFonts w:ascii="Times New Roman" w:eastAsiaTheme="minorHAnsi" w:hAnsi="Times New Roman" w:cs="Times New Roman"/>
          <w:color w:val="000000" w:themeColor="text1"/>
          <w:sz w:val="28"/>
          <w:szCs w:val="28"/>
          <w:lang w:val="ro-RO"/>
        </w:rPr>
        <w:t>La articolul 386 textul ,,100000 la 300000 de lei” se substituie cu textul ,,40 la 100% din valoarea în vamă a mărfurilor respective”.”</w:t>
      </w:r>
    </w:p>
    <w:p w14:paraId="3A750AA8" w14:textId="0F9E50DC"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color w:val="000000" w:themeColor="text1"/>
          <w:sz w:val="28"/>
          <w:szCs w:val="28"/>
          <w:lang w:val="ro-RO"/>
        </w:rPr>
      </w:pPr>
      <w:r w:rsidRPr="00EB5AEE">
        <w:rPr>
          <w:rFonts w:ascii="Times New Roman" w:hAnsi="Times New Roman" w:cs="Times New Roman"/>
          <w:color w:val="000000" w:themeColor="text1"/>
          <w:sz w:val="28"/>
          <w:szCs w:val="28"/>
          <w:lang w:val="ro-RO"/>
        </w:rPr>
        <w:lastRenderedPageBreak/>
        <w:t>La articolul 394, în ambele cazuri, după cuvântul ”informației” se introduc cuvintele ”eronate sau”.</w:t>
      </w:r>
    </w:p>
    <w:p w14:paraId="3726929E"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398 va avea următorul cuprins:</w:t>
      </w:r>
    </w:p>
    <w:p w14:paraId="5DD38B18"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w:t>
      </w:r>
      <w:r w:rsidRPr="00EB5AEE">
        <w:rPr>
          <w:rFonts w:ascii="Times New Roman" w:hAnsi="Times New Roman" w:cs="Times New Roman"/>
          <w:b/>
          <w:color w:val="000000" w:themeColor="text1"/>
          <w:sz w:val="28"/>
          <w:szCs w:val="28"/>
          <w:lang w:val="ro-RO"/>
        </w:rPr>
        <w:t>Articolul 398</w:t>
      </w:r>
      <w:r w:rsidRPr="00EB5AEE">
        <w:rPr>
          <w:rFonts w:ascii="Times New Roman" w:hAnsi="Times New Roman" w:cs="Times New Roman"/>
          <w:color w:val="000000" w:themeColor="text1"/>
          <w:sz w:val="28"/>
          <w:szCs w:val="28"/>
          <w:lang w:val="ro-RO"/>
        </w:rPr>
        <w:t xml:space="preserve">. Încălcarea reglementărilor referitoare la decizia cu privire la informațiile tarifare obligatorii sau informații obligatorii în materie de origine </w:t>
      </w:r>
    </w:p>
    <w:p w14:paraId="178BED71" w14:textId="77777777" w:rsidR="00382604" w:rsidRPr="00EB5AEE" w:rsidRDefault="00382604" w:rsidP="00D009C9">
      <w:pPr>
        <w:pStyle w:val="Footer"/>
        <w:spacing w:line="276" w:lineRule="auto"/>
        <w:ind w:firstLine="540"/>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Neîndeplinirea obligației de declarare a numărului de referință al deciziei cu privire la informațiile tarifare obligatorii sau informații obligatorii în materie de origine, se sancționează cu amendă în mărime de la 10% la 30% din valoarea în vamă a mărfii declarate, dar care nu va depăși suma de 25000 de lei.”.</w:t>
      </w:r>
    </w:p>
    <w:p w14:paraId="6E20B3BB" w14:textId="77777777" w:rsidR="00382604" w:rsidRPr="00EB5AEE" w:rsidRDefault="00382604" w:rsidP="00D009C9">
      <w:pPr>
        <w:pStyle w:val="ListParagraph"/>
        <w:numPr>
          <w:ilvl w:val="0"/>
          <w:numId w:val="9"/>
        </w:numPr>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articolul 406, după alineatul (4) se introduce alineatul (4</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cu următorul cuprins:</w:t>
      </w:r>
    </w:p>
    <w:p w14:paraId="779C0929" w14:textId="77777777" w:rsidR="00382604" w:rsidRPr="00EB5AEE" w:rsidRDefault="00382604" w:rsidP="00D009C9">
      <w:pPr>
        <w:pStyle w:val="ListParagraph"/>
        <w:tabs>
          <w:tab w:val="left" w:pos="142"/>
          <w:tab w:val="left" w:pos="284"/>
          <w:tab w:val="left" w:pos="710"/>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w:t>
      </w:r>
      <w:r w:rsidRPr="00EB5AEE">
        <w:rPr>
          <w:rFonts w:ascii="Times New Roman" w:hAnsi="Times New Roman" w:cs="Times New Roman"/>
          <w:color w:val="000000" w:themeColor="text1"/>
          <w:sz w:val="28"/>
          <w:szCs w:val="28"/>
          <w:vertAlign w:val="superscript"/>
          <w:lang w:val="ro-RO"/>
        </w:rPr>
        <w:t>1</w:t>
      </w:r>
      <w:r w:rsidRPr="00EB5AEE">
        <w:rPr>
          <w:rFonts w:ascii="Times New Roman" w:hAnsi="Times New Roman" w:cs="Times New Roman"/>
          <w:color w:val="000000" w:themeColor="text1"/>
          <w:sz w:val="28"/>
          <w:szCs w:val="28"/>
          <w:lang w:val="ro-RO"/>
        </w:rPr>
        <w:t>) Prin derogare de la prevederile Codului Contravențional, în caz de nerecepționare de către persoană a citațiilor, agentul constatator are dreptul să emită o citație publică prin intermediul Monitorului Oficial, cu indicarea locului și timpului cercetării cazului de contravenție vamală.”.</w:t>
      </w:r>
    </w:p>
    <w:p w14:paraId="38187064"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412 se completează cu alineatele (4) și (5) cu următorul cuprins:</w:t>
      </w:r>
    </w:p>
    <w:p w14:paraId="1C9C87F8"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”(4) Decizia asupra cazului de contravenție vamală se aduce la cunoștința persoanei sancționate.</w:t>
      </w:r>
    </w:p>
    <w:p w14:paraId="3C18EE31" w14:textId="77777777" w:rsidR="00382604" w:rsidRPr="00EB5AEE" w:rsidRDefault="00382604" w:rsidP="00D009C9">
      <w:pPr>
        <w:pStyle w:val="ListParagraph"/>
        <w:tabs>
          <w:tab w:val="left" w:pos="142"/>
          <w:tab w:val="left" w:pos="284"/>
          <w:tab w:val="left" w:pos="851"/>
          <w:tab w:val="left" w:pos="1134"/>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(5) Prin derogare de la prevederile Codului Contravențional, în caz de nerecepționare de către persoana sancționată a deciziei asupra cazului de contravenție vamală, agentul constatator are dreptul să notifice prin intermediul Monitorului Oficial persoana în privința căreia a fost emisă decizia asupra cazului de contravenție vamală.”.</w:t>
      </w:r>
    </w:p>
    <w:p w14:paraId="392C96C2" w14:textId="0EC33DF3" w:rsidR="00206B8B" w:rsidRPr="00EB5AEE" w:rsidRDefault="00206B8B"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eastAsia="Times New Roman" w:hAnsi="Times New Roman" w:cs="Times New Roman"/>
          <w:color w:val="000000" w:themeColor="text1"/>
          <w:sz w:val="28"/>
          <w:szCs w:val="28"/>
          <w:lang w:val="ro-RO" w:eastAsia="ru-RU"/>
        </w:rPr>
        <w:t>La articolul 415:</w:t>
      </w:r>
    </w:p>
    <w:p w14:paraId="7EA06FEF" w14:textId="77777777" w:rsidR="00206B8B" w:rsidRPr="00EB5AEE" w:rsidRDefault="00206B8B" w:rsidP="00D009C9">
      <w:pPr>
        <w:pStyle w:val="ListParagraph"/>
        <w:tabs>
          <w:tab w:val="left" w:pos="993"/>
        </w:tabs>
        <w:spacing w:after="0" w:line="240" w:lineRule="auto"/>
        <w:ind w:left="0" w:right="424" w:firstLine="567"/>
        <w:jc w:val="both"/>
        <w:rPr>
          <w:rFonts w:ascii="Times New Roman" w:eastAsia="Times New Roman" w:hAnsi="Times New Roman" w:cs="Times New Roman"/>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alineatul (1):</w:t>
      </w:r>
    </w:p>
    <w:p w14:paraId="6BF30D65" w14:textId="77777777" w:rsidR="00206B8B" w:rsidRPr="00EB5AEE" w:rsidRDefault="00206B8B" w:rsidP="00D009C9">
      <w:pPr>
        <w:pStyle w:val="ListParagraph"/>
        <w:tabs>
          <w:tab w:val="left" w:pos="993"/>
        </w:tabs>
        <w:spacing w:after="0" w:line="240" w:lineRule="auto"/>
        <w:ind w:left="0" w:right="424" w:firstLine="567"/>
        <w:jc w:val="both"/>
        <w:rPr>
          <w:rFonts w:ascii="Times New Roman" w:eastAsia="Times New Roman" w:hAnsi="Times New Roman" w:cs="Times New Roman"/>
          <w:bCs/>
          <w:color w:val="000000" w:themeColor="text1"/>
          <w:sz w:val="28"/>
          <w:szCs w:val="28"/>
          <w:lang w:val="ro-RO" w:eastAsia="ru-RU"/>
        </w:rPr>
      </w:pPr>
      <w:r w:rsidRPr="00EB5AEE">
        <w:rPr>
          <w:rFonts w:ascii="Times New Roman" w:eastAsia="Times New Roman" w:hAnsi="Times New Roman" w:cs="Times New Roman"/>
          <w:color w:val="000000" w:themeColor="text1"/>
          <w:sz w:val="28"/>
          <w:szCs w:val="28"/>
          <w:lang w:val="ro-RO" w:eastAsia="ru-RU"/>
        </w:rPr>
        <w:t xml:space="preserve"> s</w:t>
      </w:r>
      <w:r w:rsidRPr="00EB5AEE">
        <w:rPr>
          <w:rFonts w:ascii="Times New Roman" w:eastAsia="Times New Roman" w:hAnsi="Times New Roman" w:cs="Times New Roman"/>
          <w:bCs/>
          <w:color w:val="000000" w:themeColor="text1"/>
          <w:sz w:val="28"/>
          <w:szCs w:val="28"/>
          <w:lang w:val="ro-RO" w:eastAsia="ru-RU"/>
        </w:rPr>
        <w:t>e completează la început cu cuvintele ”Prin derogare de la prevederile Codului Administrativ”;</w:t>
      </w:r>
    </w:p>
    <w:p w14:paraId="6655D958" w14:textId="77777777" w:rsidR="00206B8B" w:rsidRPr="003B1265" w:rsidRDefault="00206B8B" w:rsidP="00D009C9">
      <w:pPr>
        <w:pStyle w:val="NormalWeb"/>
        <w:tabs>
          <w:tab w:val="left" w:pos="993"/>
        </w:tabs>
        <w:rPr>
          <w:color w:val="000000" w:themeColor="text1"/>
          <w:sz w:val="28"/>
          <w:szCs w:val="28"/>
          <w:lang w:val="en-GB"/>
        </w:rPr>
      </w:pPr>
      <w:proofErr w:type="gramStart"/>
      <w:r w:rsidRPr="003B1265">
        <w:rPr>
          <w:color w:val="000000" w:themeColor="text1"/>
          <w:sz w:val="28"/>
          <w:szCs w:val="28"/>
          <w:lang w:val="en-GB"/>
        </w:rPr>
        <w:t>cuvintele ”de</w:t>
      </w:r>
      <w:proofErr w:type="gramEnd"/>
      <w:r w:rsidRPr="003B1265">
        <w:rPr>
          <w:color w:val="000000" w:themeColor="text1"/>
          <w:sz w:val="28"/>
          <w:szCs w:val="28"/>
          <w:lang w:val="en-GB"/>
        </w:rPr>
        <w:t xml:space="preserve"> persoana vizată în decizie ori de avocatul sau reprezentantul acesteia” se exclud;</w:t>
      </w:r>
    </w:p>
    <w:p w14:paraId="067FF657" w14:textId="77777777" w:rsidR="00206B8B" w:rsidRPr="003B1265" w:rsidRDefault="00206B8B" w:rsidP="00D009C9">
      <w:pPr>
        <w:pStyle w:val="NormalWeb"/>
        <w:tabs>
          <w:tab w:val="left" w:pos="993"/>
        </w:tabs>
        <w:rPr>
          <w:color w:val="000000" w:themeColor="text1"/>
          <w:sz w:val="28"/>
          <w:szCs w:val="28"/>
          <w:lang w:val="en-GB"/>
        </w:rPr>
      </w:pPr>
      <w:r w:rsidRPr="003B1265">
        <w:rPr>
          <w:color w:val="000000" w:themeColor="text1"/>
          <w:sz w:val="28"/>
          <w:szCs w:val="28"/>
          <w:lang w:val="en-GB"/>
        </w:rPr>
        <w:t xml:space="preserve">alineatul (2) se completează cu </w:t>
      </w:r>
      <w:proofErr w:type="gramStart"/>
      <w:r w:rsidRPr="003B1265">
        <w:rPr>
          <w:color w:val="000000" w:themeColor="text1"/>
          <w:sz w:val="28"/>
          <w:szCs w:val="28"/>
          <w:lang w:val="en-GB"/>
        </w:rPr>
        <w:t>cuvintele ”și</w:t>
      </w:r>
      <w:proofErr w:type="gramEnd"/>
      <w:r w:rsidRPr="003B1265">
        <w:rPr>
          <w:color w:val="000000" w:themeColor="text1"/>
          <w:sz w:val="28"/>
          <w:szCs w:val="28"/>
          <w:lang w:val="en-GB"/>
        </w:rPr>
        <w:t xml:space="preserve"> se examinează de instanța de judecată”;</w:t>
      </w:r>
    </w:p>
    <w:p w14:paraId="761A1442" w14:textId="77777777" w:rsidR="00206B8B" w:rsidRPr="003B1265" w:rsidRDefault="00206B8B" w:rsidP="00D009C9">
      <w:pPr>
        <w:pStyle w:val="NormalWeb"/>
        <w:tabs>
          <w:tab w:val="left" w:pos="993"/>
        </w:tabs>
        <w:rPr>
          <w:color w:val="000000" w:themeColor="text1"/>
          <w:sz w:val="28"/>
          <w:szCs w:val="28"/>
          <w:lang w:val="en-GB"/>
        </w:rPr>
      </w:pPr>
      <w:r w:rsidRPr="003B1265">
        <w:rPr>
          <w:color w:val="000000" w:themeColor="text1"/>
          <w:sz w:val="28"/>
          <w:szCs w:val="28"/>
          <w:lang w:val="en-GB"/>
        </w:rPr>
        <w:t xml:space="preserve">la alineatul (3), </w:t>
      </w:r>
      <w:proofErr w:type="gramStart"/>
      <w:r w:rsidRPr="003B1265">
        <w:rPr>
          <w:color w:val="000000" w:themeColor="text1"/>
          <w:sz w:val="28"/>
          <w:szCs w:val="28"/>
          <w:lang w:val="en-GB"/>
        </w:rPr>
        <w:t>cuvîntul ”contestație</w:t>
      </w:r>
      <w:proofErr w:type="gramEnd"/>
      <w:r w:rsidRPr="003B1265">
        <w:rPr>
          <w:color w:val="000000" w:themeColor="text1"/>
          <w:sz w:val="28"/>
          <w:szCs w:val="28"/>
          <w:lang w:val="en-GB"/>
        </w:rPr>
        <w:t>” se completează cu cuvintele ”împotriva deciziei asupra cauzei de contravenție vamală cu răspundere materială”;</w:t>
      </w:r>
    </w:p>
    <w:p w14:paraId="2455A48B" w14:textId="5A41F327" w:rsidR="00206B8B" w:rsidRPr="00EB5AEE" w:rsidRDefault="00206B8B" w:rsidP="00D009C9">
      <w:pPr>
        <w:pStyle w:val="NormalWeb"/>
        <w:tabs>
          <w:tab w:val="left" w:pos="993"/>
        </w:tabs>
        <w:rPr>
          <w:color w:val="000000" w:themeColor="text1"/>
          <w:sz w:val="28"/>
          <w:szCs w:val="28"/>
          <w:lang w:val="en-GB"/>
        </w:rPr>
      </w:pPr>
      <w:r w:rsidRPr="003B1265">
        <w:rPr>
          <w:color w:val="000000" w:themeColor="text1"/>
          <w:sz w:val="28"/>
          <w:szCs w:val="28"/>
          <w:lang w:val="en-GB"/>
        </w:rPr>
        <w:t xml:space="preserve">la alineatul (6), </w:t>
      </w:r>
      <w:proofErr w:type="gramStart"/>
      <w:r w:rsidRPr="003B1265">
        <w:rPr>
          <w:color w:val="000000" w:themeColor="text1"/>
          <w:sz w:val="28"/>
          <w:szCs w:val="28"/>
          <w:lang w:val="en-GB"/>
        </w:rPr>
        <w:t>cuvîntul ”competentă</w:t>
      </w:r>
      <w:proofErr w:type="gramEnd"/>
      <w:r w:rsidRPr="003B1265">
        <w:rPr>
          <w:color w:val="000000" w:themeColor="text1"/>
          <w:sz w:val="28"/>
          <w:szCs w:val="28"/>
          <w:lang w:val="en-GB"/>
        </w:rPr>
        <w:t>” se substituie cu cuvintele ”în a cărei rază teritoria</w:t>
      </w:r>
      <w:r w:rsidR="00054D98" w:rsidRPr="003B1265">
        <w:rPr>
          <w:color w:val="000000" w:themeColor="text1"/>
          <w:sz w:val="28"/>
          <w:szCs w:val="28"/>
          <w:lang w:val="en-GB"/>
        </w:rPr>
        <w:t>lă își are sediul subdiviziunea</w:t>
      </w:r>
      <w:r w:rsidRPr="003B1265">
        <w:rPr>
          <w:color w:val="000000" w:themeColor="text1"/>
          <w:sz w:val="28"/>
          <w:szCs w:val="28"/>
          <w:lang w:val="en-GB"/>
        </w:rPr>
        <w:t xml:space="preserve"> teritorială emitentă</w:t>
      </w:r>
      <w:r w:rsidR="00054D98" w:rsidRPr="00EB5AEE">
        <w:rPr>
          <w:color w:val="000000" w:themeColor="text1"/>
          <w:sz w:val="28"/>
          <w:szCs w:val="28"/>
          <w:lang w:val="en-GB"/>
        </w:rPr>
        <w:t>.</w:t>
      </w:r>
    </w:p>
    <w:p w14:paraId="66CCAAE5" w14:textId="1729F64D" w:rsidR="00C61B9B" w:rsidRPr="00EB5AEE" w:rsidRDefault="00C61B9B"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Titlul X se completează cu Capitolul VIII cu următorul conținut:</w:t>
      </w:r>
    </w:p>
    <w:p w14:paraId="54C5074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RO" w:eastAsia="ro-RO"/>
        </w:rPr>
      </w:pPr>
    </w:p>
    <w:p w14:paraId="25B43051" w14:textId="77777777" w:rsidR="00C61B9B" w:rsidRPr="00EB5AEE" w:rsidRDefault="00C61B9B" w:rsidP="00D009C9">
      <w:pPr>
        <w:tabs>
          <w:tab w:val="left" w:pos="993"/>
        </w:tabs>
        <w:spacing w:after="0" w:line="240" w:lineRule="auto"/>
        <w:ind w:firstLine="567"/>
        <w:jc w:val="center"/>
        <w:rPr>
          <w:rFonts w:ascii="Times New Roman" w:eastAsia="Times New Roman" w:hAnsi="Times New Roman" w:cs="Times New Roman"/>
          <w:b/>
          <w:bCs/>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”Capitolul VIII</w:t>
      </w:r>
    </w:p>
    <w:p w14:paraId="0CAE55E4" w14:textId="77777777" w:rsidR="00C61B9B" w:rsidRPr="00EB5AEE" w:rsidRDefault="00C61B9B" w:rsidP="00D009C9">
      <w:pPr>
        <w:tabs>
          <w:tab w:val="left" w:pos="993"/>
        </w:tabs>
        <w:spacing w:after="0" w:line="240" w:lineRule="auto"/>
        <w:ind w:firstLine="567"/>
        <w:jc w:val="center"/>
        <w:rPr>
          <w:rFonts w:ascii="Times New Roman" w:eastAsia="Times New Roman" w:hAnsi="Times New Roman" w:cs="Times New Roman"/>
          <w:b/>
          <w:color w:val="000000" w:themeColor="text1"/>
          <w:sz w:val="28"/>
          <w:szCs w:val="28"/>
          <w:lang w:val="ro-MD" w:eastAsia="ru-RU"/>
        </w:rPr>
      </w:pPr>
      <w:r w:rsidRPr="00EB5AEE">
        <w:rPr>
          <w:rFonts w:ascii="Times New Roman" w:eastAsia="Times New Roman" w:hAnsi="Times New Roman" w:cs="Times New Roman"/>
          <w:b/>
          <w:color w:val="000000" w:themeColor="text1"/>
          <w:sz w:val="28"/>
          <w:szCs w:val="28"/>
          <w:lang w:val="ro-MD" w:eastAsia="ru-RU"/>
        </w:rPr>
        <w:t>Comercializarea mărfurilor confiscate, sechestrate și abandonate în favoarea statului</w:t>
      </w:r>
    </w:p>
    <w:p w14:paraId="1721C3BA" w14:textId="77777777" w:rsidR="00C61B9B" w:rsidRPr="00EB5AEE" w:rsidRDefault="00C61B9B" w:rsidP="00D009C9">
      <w:pPr>
        <w:tabs>
          <w:tab w:val="left" w:pos="993"/>
        </w:tabs>
        <w:spacing w:after="0" w:line="240" w:lineRule="auto"/>
        <w:ind w:firstLine="567"/>
        <w:jc w:val="center"/>
        <w:rPr>
          <w:rFonts w:ascii="Times New Roman" w:eastAsia="Times New Roman" w:hAnsi="Times New Roman" w:cs="Times New Roman"/>
          <w:b/>
          <w:bCs/>
          <w:color w:val="000000" w:themeColor="text1"/>
          <w:sz w:val="28"/>
          <w:szCs w:val="28"/>
          <w:lang w:eastAsia="ru-RU"/>
        </w:rPr>
      </w:pPr>
    </w:p>
    <w:p w14:paraId="055E7D6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eastAsia="ru-RU"/>
        </w:rPr>
        <w:lastRenderedPageBreak/>
        <w:t>Articolul 425</w:t>
      </w:r>
      <w:r w:rsidRPr="00EB5AEE">
        <w:rPr>
          <w:rFonts w:ascii="Times New Roman" w:eastAsia="Times New Roman" w:hAnsi="Times New Roman" w:cs="Times New Roman"/>
          <w:b/>
          <w:bCs/>
          <w:color w:val="000000" w:themeColor="text1"/>
          <w:sz w:val="28"/>
          <w:szCs w:val="28"/>
          <w:vertAlign w:val="superscript"/>
          <w:lang w:eastAsia="ru-RU"/>
        </w:rPr>
        <w:t>1</w:t>
      </w:r>
      <w:r w:rsidRPr="00EB5AEE">
        <w:rPr>
          <w:rFonts w:ascii="Times New Roman" w:hAnsi="Times New Roman" w:cs="Times New Roman"/>
          <w:b/>
          <w:bCs/>
          <w:color w:val="000000" w:themeColor="text1"/>
          <w:sz w:val="28"/>
          <w:szCs w:val="28"/>
          <w:lang w:eastAsia="ru-RU"/>
        </w:rPr>
        <w:t xml:space="preserve">. </w:t>
      </w:r>
      <w:r w:rsidRPr="00EB5AEE">
        <w:rPr>
          <w:rFonts w:ascii="Times New Roman" w:eastAsia="Times New Roman" w:hAnsi="Times New Roman" w:cs="Times New Roman"/>
          <w:color w:val="000000" w:themeColor="text1"/>
          <w:sz w:val="28"/>
          <w:szCs w:val="28"/>
          <w:lang w:val="ro-MD" w:eastAsia="ru-RU"/>
        </w:rPr>
        <w:t>Comercializarea mărfurilor confiscate, sechestrate și abandonate în favoarea statului</w:t>
      </w:r>
    </w:p>
    <w:p w14:paraId="14FCBEAB" w14:textId="77777777" w:rsidR="00C61B9B" w:rsidRPr="00EB5AEE" w:rsidRDefault="00C61B9B" w:rsidP="00D009C9">
      <w:pPr>
        <w:pStyle w:val="ListParagraph"/>
        <w:numPr>
          <w:ilvl w:val="0"/>
          <w:numId w:val="25"/>
        </w:numPr>
        <w:tabs>
          <w:tab w:val="left" w:pos="194"/>
          <w:tab w:val="left" w:pos="346"/>
          <w:tab w:val="left" w:pos="993"/>
        </w:tabs>
        <w:spacing w:after="0" w:line="240"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 xml:space="preserve">Serviciul Vamal este în drept să comercializeze, mărfurile abandonate în favoarea statului, sechestrate sau confiscate de către acesta. Mijloacele bănești obținute în urma comercializării, se vor aloca Serviciului Vamal, în cuantum de 10% din acea sumă. </w:t>
      </w:r>
    </w:p>
    <w:p w14:paraId="3F2B6416" w14:textId="77777777" w:rsidR="00C61B9B" w:rsidRPr="00EB5AEE" w:rsidRDefault="00C61B9B" w:rsidP="00D009C9">
      <w:pPr>
        <w:pStyle w:val="ListParagraph"/>
        <w:numPr>
          <w:ilvl w:val="0"/>
          <w:numId w:val="25"/>
        </w:numPr>
        <w:tabs>
          <w:tab w:val="left" w:pos="194"/>
          <w:tab w:val="left" w:pos="346"/>
          <w:tab w:val="left" w:pos="993"/>
        </w:tabs>
        <w:spacing w:after="0" w:line="240"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Modul de administrare a mijloacelor bănești obținute conform alin.(1) se stabilește de Serviciul Vamal.</w:t>
      </w:r>
    </w:p>
    <w:p w14:paraId="7EAB8225"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RO" w:eastAsia="ru-RU"/>
        </w:rPr>
      </w:pPr>
      <w:r w:rsidRPr="00EB5AEE">
        <w:rPr>
          <w:rFonts w:ascii="Times New Roman" w:hAnsi="Times New Roman" w:cs="Times New Roman"/>
          <w:color w:val="000000" w:themeColor="text1"/>
          <w:sz w:val="28"/>
          <w:szCs w:val="28"/>
          <w:lang w:val="ro-RO"/>
        </w:rPr>
        <w:t>(3) Pînă la comercializare, Serviciul Vamal este în drept să decidă asupra trecerii în posesia acestuia a mărfurilor respective.</w:t>
      </w:r>
    </w:p>
    <w:p w14:paraId="14ACC3B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RO" w:eastAsia="ru-RU"/>
        </w:rPr>
      </w:pPr>
    </w:p>
    <w:p w14:paraId="42DC600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Articolul 425</w:t>
      </w:r>
      <w:r w:rsidRPr="00EB5AEE">
        <w:rPr>
          <w:rFonts w:ascii="Times New Roman" w:eastAsia="Times New Roman" w:hAnsi="Times New Roman" w:cs="Times New Roman"/>
          <w:b/>
          <w:bCs/>
          <w:color w:val="000000" w:themeColor="text1"/>
          <w:sz w:val="28"/>
          <w:szCs w:val="28"/>
          <w:vertAlign w:val="superscript"/>
          <w:lang w:val="ro-MD" w:eastAsia="ru-RU"/>
        </w:rPr>
        <w:t>2</w:t>
      </w:r>
      <w:r w:rsidRPr="00EB5AEE">
        <w:rPr>
          <w:rFonts w:ascii="Times New Roman" w:eastAsia="Times New Roman" w:hAnsi="Times New Roman" w:cs="Times New Roman"/>
          <w:bCs/>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Comercializarea mărfurilor confiscate de către Serviciul Vamal</w:t>
      </w:r>
    </w:p>
    <w:p w14:paraId="1B5DAB2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 Comercializarea mărfurilor confiscate de către Serviciul Vamal se efectuează prin negocieri directe cu contravenientul, în termen de 15 zile, calculate din momentul aducerii la cunoștința contravenientului a deciziei privind confiscarea acestora. În cazul în care contravenientul nu este de acord să încheie contractul de vânzare – cumpărare a mărfurilor confiscate sau acesta nu participă la negocierile directe în termenul prevăzut de lege, bunurile confiscate urmează a fi comercializate conform prevederilor prezentei secțiuni referitoare la comercializarea mărfurilor sechestrare sau abandonate în favoarea statului ca urmare a derulării unei proceduri vamale.</w:t>
      </w:r>
    </w:p>
    <w:p w14:paraId="737B4470" w14:textId="178B37DB"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(2) Evaluarea și comercializarea mărfurilor confiscate de către Serviciul Vamal, cu excep</w:t>
      </w:r>
      <w:r w:rsidR="007E5A13" w:rsidRPr="00EB5AEE">
        <w:rPr>
          <w:rFonts w:ascii="Times New Roman" w:eastAsia="Times New Roman" w:hAnsi="Times New Roman" w:cs="Times New Roman"/>
          <w:color w:val="000000" w:themeColor="text1"/>
          <w:sz w:val="28"/>
          <w:szCs w:val="28"/>
          <w:lang w:val="ro-MD" w:eastAsia="ru-RU"/>
        </w:rPr>
        <w:t>ția celor prevăzute la art.</w:t>
      </w:r>
      <w:r w:rsidRPr="00EB5AEE">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bCs/>
          <w:color w:val="000000" w:themeColor="text1"/>
          <w:sz w:val="28"/>
          <w:szCs w:val="28"/>
          <w:lang w:val="ro-MD" w:eastAsia="ru-RU"/>
        </w:rPr>
        <w:t>425</w:t>
      </w:r>
      <w:r w:rsidRPr="00EB5AEE">
        <w:rPr>
          <w:rFonts w:ascii="Times New Roman" w:eastAsia="Times New Roman" w:hAnsi="Times New Roman" w:cs="Times New Roman"/>
          <w:bCs/>
          <w:color w:val="000000" w:themeColor="text1"/>
          <w:sz w:val="28"/>
          <w:szCs w:val="28"/>
          <w:vertAlign w:val="superscript"/>
          <w:lang w:val="ro-MD" w:eastAsia="ru-RU"/>
        </w:rPr>
        <w:t>3</w:t>
      </w:r>
      <w:r w:rsidRPr="00EB5AEE">
        <w:rPr>
          <w:rFonts w:ascii="Times New Roman" w:eastAsia="Times New Roman" w:hAnsi="Times New Roman" w:cs="Times New Roman"/>
          <w:b/>
          <w:bCs/>
          <w:color w:val="000000" w:themeColor="text1"/>
          <w:sz w:val="28"/>
          <w:szCs w:val="28"/>
          <w:vertAlign w:val="superscript"/>
          <w:lang w:val="ro-MD" w:eastAsia="ru-RU"/>
        </w:rPr>
        <w:t xml:space="preserve"> </w:t>
      </w:r>
      <w:r w:rsidR="007E5A13" w:rsidRPr="00EB5AEE">
        <w:rPr>
          <w:rFonts w:ascii="Times New Roman" w:eastAsia="Times New Roman" w:hAnsi="Times New Roman" w:cs="Times New Roman"/>
          <w:color w:val="000000" w:themeColor="text1"/>
          <w:sz w:val="28"/>
          <w:szCs w:val="28"/>
          <w:lang w:val="ro-MD" w:eastAsia="ru-RU"/>
        </w:rPr>
        <w:t xml:space="preserve"> alin.</w:t>
      </w:r>
      <w:r w:rsidRPr="00EB5AEE">
        <w:rPr>
          <w:rFonts w:ascii="Times New Roman" w:eastAsia="Times New Roman" w:hAnsi="Times New Roman" w:cs="Times New Roman"/>
          <w:color w:val="000000" w:themeColor="text1"/>
          <w:sz w:val="28"/>
          <w:szCs w:val="28"/>
          <w:lang w:val="ro-MD" w:eastAsia="ru-RU"/>
        </w:rPr>
        <w:t xml:space="preserve"> (5), (6) și (7), se organizează de către Serviciul Vamal, în modul stabilit de Serviciul Vamal.</w:t>
      </w:r>
    </w:p>
    <w:p w14:paraId="5AFD7E03" w14:textId="0D56EDAF"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(3) Comercializarea mărfurilor confiscate de către</w:t>
      </w:r>
      <w:r w:rsidR="007E5A13" w:rsidRPr="00EB5AEE">
        <w:rPr>
          <w:rFonts w:ascii="Times New Roman" w:eastAsia="Times New Roman" w:hAnsi="Times New Roman" w:cs="Times New Roman"/>
          <w:color w:val="000000" w:themeColor="text1"/>
          <w:sz w:val="28"/>
          <w:szCs w:val="28"/>
          <w:lang w:val="ro-MD" w:eastAsia="ru-RU"/>
        </w:rPr>
        <w:t xml:space="preserve"> S</w:t>
      </w:r>
      <w:r w:rsidRPr="00EB5AEE">
        <w:rPr>
          <w:rFonts w:ascii="Times New Roman" w:eastAsia="Times New Roman" w:hAnsi="Times New Roman" w:cs="Times New Roman"/>
          <w:color w:val="000000" w:themeColor="text1"/>
          <w:sz w:val="28"/>
          <w:szCs w:val="28"/>
          <w:lang w:val="ro-MD" w:eastAsia="ru-RU"/>
        </w:rPr>
        <w:t>erviciul Vamal se consideră realizată din momentul încheierii și semnării contractului de vânzare – cumpărare dintre Serviciul Vamal și contravenient și transmiterea de fapt a mărfurilor respective.</w:t>
      </w:r>
    </w:p>
    <w:p w14:paraId="49D826B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Modelul contractului de vânzare – cumpărare încheiat conform alineatului (3) al prezentului articol, este stabilit de Serviciul Vamal, care va include condiția obligatorie potrivit căreia livrarea mărfurilor se va realiza doar după prezentarea de către cumpărător a ordinului de plată privind transferul mijloacelor bănești pentru bunurile livrate (achitarea).</w:t>
      </w:r>
    </w:p>
    <w:p w14:paraId="0451E3F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(5) Costul mărfurilor se achită în termen de cel mult 15 zile din data recepționării de către cumpărător a contractului de vânzare – cumpărare respectiv.</w:t>
      </w:r>
    </w:p>
    <w:p w14:paraId="54A452E0" w14:textId="5B3B3EB2"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(6) Sumele încasate ca rezultat al comercializării mărfurilor confiscate, se varsă la contul trezo</w:t>
      </w:r>
      <w:r w:rsidR="00F00E58" w:rsidRPr="00EB5AEE">
        <w:rPr>
          <w:rFonts w:ascii="Times New Roman" w:eastAsia="Times New Roman" w:hAnsi="Times New Roman" w:cs="Times New Roman"/>
          <w:color w:val="000000" w:themeColor="text1"/>
          <w:sz w:val="28"/>
          <w:szCs w:val="28"/>
          <w:lang w:val="ro-MD" w:eastAsia="ru-RU"/>
        </w:rPr>
        <w:t>re</w:t>
      </w:r>
      <w:r w:rsidRPr="00EB5AEE">
        <w:rPr>
          <w:rFonts w:ascii="Times New Roman" w:eastAsia="Times New Roman" w:hAnsi="Times New Roman" w:cs="Times New Roman"/>
          <w:color w:val="000000" w:themeColor="text1"/>
          <w:sz w:val="28"/>
          <w:szCs w:val="28"/>
          <w:lang w:val="ro-MD" w:eastAsia="ru-RU"/>
        </w:rPr>
        <w:t>rial destinat încasărilor de la comercializarea acestora.</w:t>
      </w:r>
    </w:p>
    <w:p w14:paraId="3F0C3FC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t>(7) Mecanismul de control şi monitorizare pentru comercializarea mărfurilor confiscate, sechestrate şi/sau abandonate în favoarea statului, este stabilit de Serviciul Vamal.</w:t>
      </w:r>
    </w:p>
    <w:p w14:paraId="53F79E6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p>
    <w:p w14:paraId="5D8542A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Articolul 425</w:t>
      </w:r>
      <w:r w:rsidRPr="00EB5AEE">
        <w:rPr>
          <w:rFonts w:ascii="Times New Roman" w:eastAsia="Times New Roman" w:hAnsi="Times New Roman" w:cs="Times New Roman"/>
          <w:b/>
          <w:bCs/>
          <w:color w:val="000000" w:themeColor="text1"/>
          <w:sz w:val="28"/>
          <w:szCs w:val="28"/>
          <w:vertAlign w:val="superscript"/>
          <w:lang w:val="ro-MD" w:eastAsia="ru-RU"/>
        </w:rPr>
        <w:t>3</w:t>
      </w:r>
      <w:r w:rsidRPr="00EB5AEE">
        <w:rPr>
          <w:rFonts w:ascii="Times New Roman" w:eastAsia="Times New Roman" w:hAnsi="Times New Roman" w:cs="Times New Roman"/>
          <w:bCs/>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Comercializarea mărfurilor sechestrate și abandonate în favoarea statului ca urmare a derulării unei proceduri vamale</w:t>
      </w:r>
    </w:p>
    <w:p w14:paraId="5C5A6A4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lastRenderedPageBreak/>
        <w:t>(1) Comercializarea mărfurilor sechestrate de către Serviciul Vamal și a celor abandonate în favoarea statului ca urmare a derulării unei proceduri vamale, se efectuează la licitații, organizate în conformitate cu prevederile prezentului cod.</w:t>
      </w:r>
    </w:p>
    <w:p w14:paraId="13AB80A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(2) Evaluarea şi comercializarea mărfurilor, cu excepţia celor prevăzute la alin.(5), (6) și (7) ale prezentului articol, se organizează de către Serviciul Vamal, în</w:t>
      </w:r>
      <w:r w:rsidRPr="00EB5AEE">
        <w:rPr>
          <w:rFonts w:ascii="Times New Roman" w:eastAsia="Times New Roman" w:hAnsi="Times New Roman" w:cs="Times New Roman"/>
          <w:color w:val="000000" w:themeColor="text1"/>
          <w:sz w:val="28"/>
          <w:szCs w:val="28"/>
          <w:lang w:val="ro-MD" w:eastAsia="ru-RU" w:bidi="ro-RO"/>
        </w:rPr>
        <w:t xml:space="preserve"> baza unui regulament aprobat de Guvern, care să prevadă inclusiv condiţii de transparenţă</w:t>
      </w:r>
      <w:r w:rsidRPr="00EB5AEE">
        <w:rPr>
          <w:rFonts w:ascii="Times New Roman" w:eastAsia="Times New Roman" w:hAnsi="Times New Roman" w:cs="Times New Roman"/>
          <w:color w:val="000000" w:themeColor="text1"/>
          <w:sz w:val="28"/>
          <w:szCs w:val="28"/>
          <w:lang w:val="ro-MD" w:eastAsia="ru-RU"/>
        </w:rPr>
        <w:t xml:space="preserve">. </w:t>
      </w:r>
    </w:p>
    <w:p w14:paraId="357276B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Bunurile se comercializează la licitaţia cu strigare. Dacă la licitaţia cu strigare nu s-a înscris nici un participant sau dacă bunurile nu au putut fi comercializate, Serviciul Vamal, în termen de 30 de zile de la data expirării termenului de înscriere la licitaţia la care nu s-a înscris nici un participant sau de la efectuarea licitaţiei, va anunţa o licitaţie cu reducere. </w:t>
      </w:r>
    </w:p>
    <w:p w14:paraId="0341C06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În cazul înscrierii unui singur participant la licitaţia cu strigare, comercializarea se efectuează în bază de contract încheiat cu Serviciul Vamal la un preţ care să nu fie mai mic decît preţul iniţial. Totodată la licitaţia cu reducere comercializarea se efectuează în baza unui contract similar la un preţ redus cu cel mult 10% faţă de preţul iniţial. Dacă părţile nu au ajuns la un acord privind preţul de comercializare a mărfurilor, participantului i se restituie avansul.</w:t>
      </w:r>
    </w:p>
    <w:p w14:paraId="0C7EC21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(5) Expertiza, evaluarea şi comercializarea mărfurilor sechestrate care fac parte din fondurile fixe ale întreprinderilor şi ale altor obiecte cuprinse în programul de privatizare în care statul deţine mai mult de o pătrime din capitalul social se organizează de către Agenţia Proprietăţii Publice, în modul stabilit pentru privatizarea patrimoniului public.</w:t>
      </w:r>
    </w:p>
    <w:p w14:paraId="75E8358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w:t>
      </w:r>
      <w:r w:rsidRPr="00EB5AEE">
        <w:rPr>
          <w:rFonts w:ascii="Times New Roman" w:eastAsia="Times New Roman" w:hAnsi="Times New Roman" w:cs="Times New Roman"/>
          <w:iCs/>
          <w:color w:val="000000" w:themeColor="text1"/>
          <w:sz w:val="28"/>
          <w:szCs w:val="28"/>
          <w:lang w:val="ro-MD" w:eastAsia="ru-RU" w:bidi="ro-RO"/>
        </w:rPr>
        <w:t>Comercializarea valorilor mobiliare sechestrate se efectuează în conformitate cu legislaţia privind piaţa de capital</w:t>
      </w:r>
      <w:r w:rsidRPr="00EB5AEE">
        <w:rPr>
          <w:rFonts w:ascii="Times New Roman" w:eastAsia="Times New Roman" w:hAnsi="Times New Roman" w:cs="Times New Roman"/>
          <w:color w:val="000000" w:themeColor="text1"/>
          <w:sz w:val="28"/>
          <w:szCs w:val="28"/>
          <w:lang w:val="ro-MD" w:eastAsia="ru-RU"/>
        </w:rPr>
        <w:t>.</w:t>
      </w:r>
    </w:p>
    <w:p w14:paraId="6859AE8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Bunurile sechestrate calificate drept mărfuri bursiere se comercializează prin intermediul Bursei de mărfuri în modul stabilit de Guvern. </w:t>
      </w:r>
    </w:p>
    <w:p w14:paraId="538A75B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(8) Neasigurarea integrităţii mărfurilor sechestrate, înstrăinarea, substituirea, tăinuirea, deteriorarea, de completarea sau folosirea lor atrag răspunderea stabilită de legislaţie. Debitorul (reprezentantul acestuia), persoana lui cu funcţie de răspundere sau persoana la care s-au păstrat bunurile nu poartă răspundere pentru pierderile suportate în limitele normelor de perisabilitate şi în urma pierii fortuite a mărfurilor. </w:t>
      </w:r>
    </w:p>
    <w:p w14:paraId="01D20E0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(9) Dacă la licitaţia cu reducere nu s-a înscris nici un participant sau dacă bunurile nu au putut fi comercializate, Serviciul Vamal, în termen de 30 de zile de la data expirării termenului de înscriere la licitaţia la care nu s-a înscris nici un participant sau de la efectuarea licitaţiei, va anunţa o licitaţie repetată. Dacă şi de data aceasta nu se înscrie nici un participant sau dacă bunurile nu sînt vîndute, Serviciul Vamal va ridica sechestrul de pe bunurile necomercializate, în cazul în care acesta a fost aplicat, iar bunurile urmează a fi distruse în modul stabilit de Serviciul Vamal. </w:t>
      </w:r>
    </w:p>
    <w:p w14:paraId="7270C648" w14:textId="787360E0"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(10) Sumele încasate ca rezultat al comercializării mărfurilor sechestrate se varsă la contul unic trezo</w:t>
      </w:r>
      <w:r w:rsidR="00F00E58" w:rsidRPr="00EB5AEE">
        <w:rPr>
          <w:rFonts w:ascii="Times New Roman" w:eastAsia="Times New Roman" w:hAnsi="Times New Roman" w:cs="Times New Roman"/>
          <w:color w:val="000000" w:themeColor="text1"/>
          <w:sz w:val="28"/>
          <w:szCs w:val="28"/>
          <w:lang w:val="ro-MD" w:eastAsia="ru-RU"/>
        </w:rPr>
        <w:t>re</w:t>
      </w:r>
      <w:r w:rsidRPr="00EB5AEE">
        <w:rPr>
          <w:rFonts w:ascii="Times New Roman" w:eastAsia="Times New Roman" w:hAnsi="Times New Roman" w:cs="Times New Roman"/>
          <w:color w:val="000000" w:themeColor="text1"/>
          <w:sz w:val="28"/>
          <w:szCs w:val="28"/>
          <w:lang w:val="ro-MD" w:eastAsia="ru-RU"/>
        </w:rPr>
        <w:t>rial destinat drepturilor de import-export, iar sumele încasate ca rezultat al comercializării mărfurilor abandonate în favoarea statului, se varsă în contul indicat la  art</w:t>
      </w:r>
      <w:r w:rsidR="00F00E58"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458</w:t>
      </w:r>
      <w:r w:rsidRPr="00EB5AEE">
        <w:rPr>
          <w:rFonts w:ascii="Times New Roman" w:eastAsia="Times New Roman" w:hAnsi="Times New Roman" w:cs="Times New Roman"/>
          <w:color w:val="000000" w:themeColor="text1"/>
          <w:sz w:val="28"/>
          <w:szCs w:val="28"/>
          <w:vertAlign w:val="superscript"/>
          <w:lang w:val="ro-MD" w:eastAsia="ru-RU"/>
        </w:rPr>
        <w:t xml:space="preserve">  </w:t>
      </w:r>
      <w:r w:rsidRPr="00EB5AEE">
        <w:rPr>
          <w:rFonts w:ascii="Times New Roman" w:eastAsia="Times New Roman" w:hAnsi="Times New Roman" w:cs="Times New Roman"/>
          <w:color w:val="000000" w:themeColor="text1"/>
          <w:sz w:val="28"/>
          <w:szCs w:val="28"/>
          <w:lang w:val="ro-MD" w:eastAsia="ru-RU"/>
        </w:rPr>
        <w:t>alin</w:t>
      </w:r>
      <w:r w:rsidR="00F00E58"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(6) al prezentului cod.</w:t>
      </w:r>
    </w:p>
    <w:p w14:paraId="6B73AAA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color w:val="000000" w:themeColor="text1"/>
          <w:sz w:val="28"/>
          <w:szCs w:val="28"/>
          <w:lang w:val="ro-MD" w:eastAsia="ru-RU"/>
        </w:rPr>
      </w:pPr>
    </w:p>
    <w:p w14:paraId="4F6681D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color w:val="000000" w:themeColor="text1"/>
          <w:sz w:val="28"/>
          <w:szCs w:val="28"/>
          <w:lang w:val="ro-MD" w:eastAsia="ru-RU"/>
        </w:rPr>
      </w:pPr>
      <w:r w:rsidRPr="00EB5AEE">
        <w:rPr>
          <w:rFonts w:ascii="Times New Roman" w:eastAsia="Times New Roman" w:hAnsi="Times New Roman" w:cs="Times New Roman"/>
          <w:b/>
          <w:color w:val="000000" w:themeColor="text1"/>
          <w:sz w:val="28"/>
          <w:szCs w:val="28"/>
          <w:lang w:val="ro-MD" w:eastAsia="ru-RU"/>
        </w:rPr>
        <w:t>Articolul 425</w:t>
      </w:r>
      <w:r w:rsidRPr="00EB5AEE">
        <w:rPr>
          <w:rFonts w:ascii="Times New Roman" w:eastAsia="Times New Roman" w:hAnsi="Times New Roman" w:cs="Times New Roman"/>
          <w:b/>
          <w:color w:val="000000" w:themeColor="text1"/>
          <w:sz w:val="28"/>
          <w:szCs w:val="28"/>
          <w:vertAlign w:val="superscript"/>
          <w:lang w:val="ro-MD" w:eastAsia="ru-RU"/>
        </w:rPr>
        <w:t>4</w:t>
      </w:r>
      <w:r w:rsidRPr="00EB5AEE">
        <w:rPr>
          <w:rFonts w:ascii="Times New Roman" w:eastAsia="Times New Roman" w:hAnsi="Times New Roman" w:cs="Times New Roman"/>
          <w:b/>
          <w:color w:val="000000" w:themeColor="text1"/>
          <w:sz w:val="28"/>
          <w:szCs w:val="28"/>
          <w:lang w:val="ro-MD" w:eastAsia="ru-RU"/>
        </w:rPr>
        <w:t xml:space="preserve">. </w:t>
      </w:r>
      <w:r w:rsidRPr="00EB5AEE">
        <w:rPr>
          <w:rFonts w:ascii="Times New Roman" w:eastAsia="Times New Roman" w:hAnsi="Times New Roman" w:cs="Times New Roman"/>
          <w:iCs/>
          <w:color w:val="000000" w:themeColor="text1"/>
          <w:sz w:val="28"/>
          <w:szCs w:val="28"/>
          <w:lang w:val="ro-MD" w:eastAsia="ru-RU" w:bidi="ro-RO"/>
        </w:rPr>
        <w:t>Valorile mobiliare</w:t>
      </w:r>
      <w:r w:rsidRPr="00EB5AEE">
        <w:rPr>
          <w:rFonts w:ascii="Times New Roman" w:eastAsia="Times New Roman" w:hAnsi="Times New Roman" w:cs="Times New Roman"/>
          <w:color w:val="000000" w:themeColor="text1"/>
          <w:sz w:val="28"/>
          <w:szCs w:val="28"/>
          <w:lang w:val="ro-MD" w:eastAsia="ru-RU"/>
        </w:rPr>
        <w:t>, valuta străină și moneda transferată confiscată, sechestrată și abandonată în favoarea statului</w:t>
      </w:r>
      <w:r w:rsidRPr="00EB5AEE">
        <w:rPr>
          <w:rFonts w:ascii="Times New Roman" w:eastAsia="Times New Roman" w:hAnsi="Times New Roman" w:cs="Times New Roman"/>
          <w:b/>
          <w:color w:val="000000" w:themeColor="text1"/>
          <w:sz w:val="28"/>
          <w:szCs w:val="28"/>
          <w:lang w:val="ro-MD" w:eastAsia="ru-RU"/>
        </w:rPr>
        <w:t xml:space="preserve"> </w:t>
      </w:r>
    </w:p>
    <w:p w14:paraId="2A8FDF5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w:t>
      </w:r>
      <w:r w:rsidRPr="00EB5AEE">
        <w:rPr>
          <w:rFonts w:ascii="Times New Roman" w:eastAsia="Times New Roman" w:hAnsi="Times New Roman" w:cs="Times New Roman"/>
          <w:iCs/>
          <w:color w:val="000000" w:themeColor="text1"/>
          <w:sz w:val="28"/>
          <w:szCs w:val="28"/>
          <w:lang w:val="ro-MD" w:eastAsia="ru-RU" w:bidi="ro-RO"/>
        </w:rPr>
        <w:t>Valorile mobiliare</w:t>
      </w:r>
      <w:r w:rsidRPr="00EB5AEE" w:rsidDel="00E56F0A">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 xml:space="preserve">și valuta străină se transmit în termen de o lună, după cum urmează: </w:t>
      </w:r>
    </w:p>
    <w:p w14:paraId="6C78A67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w:t>
      </w:r>
      <w:r w:rsidRPr="00EB5AEE">
        <w:rPr>
          <w:rFonts w:ascii="Times New Roman" w:eastAsia="Times New Roman" w:hAnsi="Times New Roman" w:cs="Times New Roman"/>
          <w:iCs/>
          <w:color w:val="000000" w:themeColor="text1"/>
          <w:sz w:val="28"/>
          <w:szCs w:val="28"/>
          <w:lang w:val="ro-MD" w:eastAsia="ru-RU" w:bidi="ro-RO"/>
        </w:rPr>
        <w:t>valorile mobiliare -</w:t>
      </w:r>
      <w:r w:rsidRPr="00EB5AEE" w:rsidDel="00E56F0A">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 xml:space="preserve">Ministerului Finanţelor; </w:t>
      </w:r>
    </w:p>
    <w:p w14:paraId="6B97C99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valuta străină în numerar şi documentele de plată în valută străină - băncilor conform acordurilor bilaterale, încheiate între acestea şi Serviciul Vamal, în baza ordinului scris al Serviciului Vamal şi, în mod obligatoriu, în baza raportului direcţiei tehnico-criminalistice a Ministerului Afacerilor Interne (privind autentificarea valutei) pentru convertirea şi transferarea în bugetul de stat a echivalentului ei în lei moldoveneşti la momentul vînzării/cumpărării. </w:t>
      </w:r>
    </w:p>
    <w:p w14:paraId="391ECC3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Moneda naţională se transferă conform procedurii de transferare a veniturilor vamale la bugetul de stat. </w:t>
      </w:r>
    </w:p>
    <w:p w14:paraId="6D8DA37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rPr>
      </w:pPr>
      <w:r w:rsidRPr="00EB5AEE">
        <w:rPr>
          <w:rFonts w:ascii="Times New Roman" w:eastAsia="Times New Roman" w:hAnsi="Times New Roman" w:cs="Times New Roman"/>
          <w:color w:val="000000" w:themeColor="text1"/>
          <w:sz w:val="28"/>
          <w:szCs w:val="28"/>
          <w:lang w:val="ro-MD"/>
        </w:rPr>
        <w:t>(3) Valuta străină în numerar (bancnote de bancă şi monede în orice altă valută), documentele de plată şi alte instrumente de plată (cecuri, cambii, acreditive, librete de economii şi de depuneri etc.) şi hîrtiile de valoare (acţiuni, obligaţii, etc.) în valută străină sînt evaluate în prealabil la valoarea lor nominală.</w:t>
      </w:r>
    </w:p>
    <w:p w14:paraId="6DC4D04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rPr>
        <w:t>(4) M</w:t>
      </w:r>
      <w:r w:rsidRPr="00EB5AEE">
        <w:rPr>
          <w:rFonts w:ascii="Times New Roman" w:eastAsia="Times New Roman" w:hAnsi="Times New Roman" w:cs="Times New Roman"/>
          <w:color w:val="000000" w:themeColor="text1"/>
          <w:sz w:val="28"/>
          <w:szCs w:val="28"/>
          <w:lang w:val="ro-MD" w:eastAsia="ru-RU"/>
        </w:rPr>
        <w:t xml:space="preserve">oneda naţională, valuta străină în numerar şi documentele de plată în valută străină cu dreptul de a le transforma în astfel de valută, precum şi </w:t>
      </w:r>
      <w:r w:rsidRPr="00EB5AEE">
        <w:rPr>
          <w:rFonts w:ascii="Times New Roman" w:eastAsia="Times New Roman" w:hAnsi="Times New Roman" w:cs="Times New Roman"/>
          <w:iCs/>
          <w:color w:val="000000" w:themeColor="text1"/>
          <w:sz w:val="28"/>
          <w:szCs w:val="28"/>
          <w:lang w:val="ro-MD" w:eastAsia="ru-RU" w:bidi="ro-RO"/>
        </w:rPr>
        <w:t>valorile mobiliare</w:t>
      </w:r>
      <w:r w:rsidRPr="00EB5AEE" w:rsidDel="00E56F0A">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se predau la instituţia bancară, pentru a fi înregistrate la venitul bugetului de stat. În decursul a cinci zile banca cumpără/vinde valută străină în numerar (dolari SUA, euro, precum şi altă valută străină pentru care există cerere la momentul respectiv) la cursul băncii stabilit în ziua cumpărării/vînzării valutei şi transferă echivalentul în lei moldoveneşti la bugetul de stat.</w:t>
      </w:r>
    </w:p>
    <w:p w14:paraId="327697D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7" w:name="Articolul_207."/>
      <w:bookmarkEnd w:id="7"/>
    </w:p>
    <w:p w14:paraId="0AAC1CE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Pr="00EB5AEE">
        <w:rPr>
          <w:rFonts w:ascii="Times New Roman" w:eastAsia="Times New Roman" w:hAnsi="Times New Roman" w:cs="Times New Roman"/>
          <w:b/>
          <w:color w:val="000000" w:themeColor="text1"/>
          <w:sz w:val="28"/>
          <w:szCs w:val="28"/>
          <w:vertAlign w:val="superscript"/>
          <w:lang w:val="ro-MD" w:eastAsia="ru-RU"/>
        </w:rPr>
        <w:t>5</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Organizarea evaluării mărfurilor </w:t>
      </w:r>
    </w:p>
    <w:p w14:paraId="07DD7ED2" w14:textId="615F22DC"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 După sechestrarea mărfurilor, organizarea evaluării şi comercializării lor se pune în sarcina Serviciului Vamal, cu excepţia celor prevăzute la art</w:t>
      </w:r>
      <w:r w:rsidR="00301E52"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bCs/>
          <w:color w:val="000000" w:themeColor="text1"/>
          <w:sz w:val="28"/>
          <w:szCs w:val="28"/>
          <w:lang w:val="ro-MD" w:eastAsia="ru-RU"/>
        </w:rPr>
        <w:t>425</w:t>
      </w:r>
      <w:r w:rsidRPr="00EB5AEE">
        <w:rPr>
          <w:rFonts w:ascii="Times New Roman" w:eastAsia="Times New Roman" w:hAnsi="Times New Roman" w:cs="Times New Roman"/>
          <w:bCs/>
          <w:color w:val="000000" w:themeColor="text1"/>
          <w:sz w:val="28"/>
          <w:szCs w:val="28"/>
          <w:vertAlign w:val="superscript"/>
          <w:lang w:val="ro-MD" w:eastAsia="ru-RU"/>
        </w:rPr>
        <w:t>3</w:t>
      </w:r>
      <w:r w:rsidRPr="00EB5AEE">
        <w:rPr>
          <w:rFonts w:ascii="Times New Roman" w:eastAsia="Times New Roman" w:hAnsi="Times New Roman" w:cs="Times New Roman"/>
          <w:color w:val="000000" w:themeColor="text1"/>
          <w:sz w:val="28"/>
          <w:szCs w:val="28"/>
          <w:lang w:val="ro-MD" w:eastAsia="ru-RU"/>
        </w:rPr>
        <w:t xml:space="preserve"> alin</w:t>
      </w:r>
      <w:r w:rsidR="00301E52" w:rsidRPr="00EB5AEE">
        <w:rPr>
          <w:rFonts w:ascii="Times New Roman" w:eastAsia="Times New Roman" w:hAnsi="Times New Roman" w:cs="Times New Roman"/>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(5), (6) și (7). </w:t>
      </w:r>
    </w:p>
    <w:p w14:paraId="5756FAE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(2) La aplicarea sechestrului asupra mărfurilor întreprinderilor, instituţiilor, organizaţiilor de stat şi ale întreprinderilor, instituţiilor, organizaţiilor cu cota statului în capitalul social, neincluse în programul de privatizare, acest fapt se înştiinţează în scris organelor centrale de specialitate ale administraţiei publice şi autorităţilor administraţiei publice locale. În cazul neluării de măsuri pentru achitare în termenul stabilit, Serviciul Vamal va organiza evaluarea şi comercializarea mărfurilor sechestrate conform principiilor generale.</w:t>
      </w:r>
    </w:p>
    <w:p w14:paraId="3EE46E1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Organizatori ai licitaţiei sunt Serviciul Vamal şi angajații vamali ai subdiviziunilor responsabile. </w:t>
      </w:r>
    </w:p>
    <w:p w14:paraId="5C608A6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(4) În baza rapoartelor de expertiză şi a rapoartelor de evaluare a mărfurilor, Serviciul Vamal aprobă preţul iniţial de comercializare al mărfurilor care urmează să fie comercializate la licitaţie. </w:t>
      </w:r>
    </w:p>
    <w:p w14:paraId="7EAB4D2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p>
    <w:p w14:paraId="0CBC2EB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Pr="00EB5AEE">
        <w:rPr>
          <w:rFonts w:ascii="Times New Roman" w:eastAsia="Times New Roman" w:hAnsi="Times New Roman" w:cs="Times New Roman"/>
          <w:b/>
          <w:color w:val="000000" w:themeColor="text1"/>
          <w:sz w:val="28"/>
          <w:szCs w:val="28"/>
          <w:vertAlign w:val="superscript"/>
          <w:lang w:val="ro-MD" w:eastAsia="ru-RU"/>
        </w:rPr>
        <w:t>6</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Organizarea licitaţiilor </w:t>
      </w:r>
    </w:p>
    <w:p w14:paraId="2A599A1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lastRenderedPageBreak/>
        <w:t xml:space="preserve">(1) Pentru a organiza comercializarea mărfurilor, Serviciul Vamal examinează dosarele loturilor de bunuri. Pentru realizarea operaţiunii de predare – primire a loturilor se întocmeşte un proces – verbal. </w:t>
      </w:r>
    </w:p>
    <w:p w14:paraId="4A7A571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Serviciul Vamal: </w:t>
      </w:r>
    </w:p>
    <w:p w14:paraId="526C50F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decide asupra scoaterii mărfurilor la licitaţie; </w:t>
      </w:r>
    </w:p>
    <w:p w14:paraId="206C043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dispune publicarea comunicatului informativ despre desfăşurarea licitaţiei; </w:t>
      </w:r>
    </w:p>
    <w:p w14:paraId="6AEB0AB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c) aprobă componenţa comisiei de licitaţie şi numeşte preşedintele ei;</w:t>
      </w:r>
    </w:p>
    <w:p w14:paraId="56082DE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d) determină modul de comercializare a mărfurilor; </w:t>
      </w:r>
    </w:p>
    <w:p w14:paraId="12D5118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Serviciul Vamal are dreptul: </w:t>
      </w:r>
    </w:p>
    <w:p w14:paraId="130EBE3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să examineze plîngerile şi contestaţiile privind corectitudinea desfăşurării licitaţiilor de comercializare a patrimoniului sechestrat; </w:t>
      </w:r>
    </w:p>
    <w:p w14:paraId="37A3163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să declare nule rezultatele licitaţiei în cazul constatării unor abateri sau încălcări ale reglementărilor privind pregătirea şi desfăşurarea licitaţiilor, precum şi în cazul în care cumpărătorul nu achită lotul în termenul stabilit. În aceste cazuri, se va anunţa o nouă licitaţie – cu strigare sau cu reducere. </w:t>
      </w:r>
    </w:p>
    <w:p w14:paraId="069859E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Deciziile cu privire la aprobarea preţurilor mărfurilor şi expunerea lor spre comercializare se emit de Serviciul Vamal. Comunicatele informative ale Serviciului Vamal cu privire la expunerea mărfurilor spre comercializare, se aprobă de către conducerea acestuia.</w:t>
      </w:r>
    </w:p>
    <w:p w14:paraId="1DBED56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(5) Comunicatul informativ despre desfăşurarea licitaţiei se publică în Monitorul Oficial al Republicii Moldova</w:t>
      </w:r>
      <w:r w:rsidRPr="00EB5AEE">
        <w:rPr>
          <w:rFonts w:ascii="Times New Roman" w:eastAsia="Times New Roman" w:hAnsi="Times New Roman" w:cs="Times New Roman"/>
          <w:color w:val="000000" w:themeColor="text1"/>
          <w:sz w:val="28"/>
          <w:szCs w:val="28"/>
          <w:lang w:val="ro-MD" w:eastAsia="ru-RU" w:bidi="ro-RO"/>
        </w:rPr>
        <w:t>,  pagina web a Serviciului Vamal</w:t>
      </w:r>
      <w:r w:rsidRPr="00EB5AEE">
        <w:rPr>
          <w:rFonts w:ascii="Times New Roman" w:eastAsia="Times New Roman" w:hAnsi="Times New Roman" w:cs="Times New Roman"/>
          <w:color w:val="000000" w:themeColor="text1"/>
          <w:sz w:val="28"/>
          <w:szCs w:val="28"/>
          <w:lang w:val="ro-MD" w:eastAsia="ru-RU"/>
        </w:rPr>
        <w:t xml:space="preserve"> şi trebuie să conţină: </w:t>
      </w:r>
    </w:p>
    <w:p w14:paraId="3D0DB75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data, ora şi locul desfăşurării licitaţiei; </w:t>
      </w:r>
    </w:p>
    <w:p w14:paraId="5240810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specificarea mărfurilor, principalelor caracteristici tehnico-economice şi locului aflării lor; </w:t>
      </w:r>
    </w:p>
    <w:p w14:paraId="0FA2579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c) informaţii despre proprietarul mărfurilor; </w:t>
      </w:r>
    </w:p>
    <w:p w14:paraId="6205F25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d) informaţii despre terenul pe care sînt amplasate bunurile imobiliare şi condiţiile de utilizare a terenului de către proprietar; </w:t>
      </w:r>
    </w:p>
    <w:p w14:paraId="1930162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e) condiţiile de comercializare a mărfurilor; </w:t>
      </w:r>
    </w:p>
    <w:p w14:paraId="64CEC8B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f) informaţii despre forma de plată; </w:t>
      </w:r>
    </w:p>
    <w:p w14:paraId="6BF7A3B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g) modul de familiarizare prealabilă cu bunurile scoase la licitaţie; </w:t>
      </w:r>
    </w:p>
    <w:p w14:paraId="1650B85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h) condiţiile de înaintare a cererilor de participare la licitaţie; </w:t>
      </w:r>
    </w:p>
    <w:p w14:paraId="31BD9EA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i) data limită de depunere a cererilor, propunerilor şi altor documente pentru participare la licitaţie; </w:t>
      </w:r>
    </w:p>
    <w:p w14:paraId="527B4DF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j) informaţia despre necesitatea depunerii unui avans de 10% din preţul iniţial de comercializare a mărfurilor şi contul bancar la care acesta urmează să fie vărsat; </w:t>
      </w:r>
    </w:p>
    <w:p w14:paraId="5F6B07D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k) informaţia de contact a comisiei de licitaţie; </w:t>
      </w:r>
    </w:p>
    <w:p w14:paraId="2819DB9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l) alte informaţii necesare. </w:t>
      </w:r>
    </w:p>
    <w:p w14:paraId="030AFB9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Licitaţia urmează să aibă loc la cel puţin 15 zile de la data publicării comunicatului informativ în Monitorul Oficial al Republicii Moldova. </w:t>
      </w:r>
    </w:p>
    <w:p w14:paraId="5761A1D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Licitaţia se face în locurile stabilite de Serviciul Vamal. Persoana la care se păstrează bunurile este obligată să asigure publicului accesul la ele. </w:t>
      </w:r>
    </w:p>
    <w:p w14:paraId="578BCAB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(8) Licitaţia are loc dacă la ea sînt înscrişi cel puţin doi participanţi, cu excepțiile prevăzute de lege.</w:t>
      </w:r>
    </w:p>
    <w:p w14:paraId="28EBE19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8" w:name="Articolul_210."/>
      <w:bookmarkEnd w:id="8"/>
    </w:p>
    <w:p w14:paraId="7C3AFA6E" w14:textId="167AB4E1"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lastRenderedPageBreak/>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7</w:t>
      </w:r>
      <w:r w:rsidRPr="00EB5AEE">
        <w:rPr>
          <w:rFonts w:ascii="Times New Roman" w:eastAsia="Times New Roman" w:hAnsi="Times New Roman" w:cs="Times New Roman"/>
          <w:b/>
          <w:color w:val="000000" w:themeColor="text1"/>
          <w:sz w:val="28"/>
          <w:szCs w:val="28"/>
          <w:lang w:val="ro-MD" w:eastAsia="ru-RU"/>
        </w:rPr>
        <w:t>.</w:t>
      </w:r>
      <w:r w:rsidR="00301E52" w:rsidRPr="00EB5AEE">
        <w:rPr>
          <w:rFonts w:ascii="Times New Roman" w:eastAsia="Times New Roman" w:hAnsi="Times New Roman" w:cs="Times New Roman"/>
          <w:b/>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 xml:space="preserve">Comisia de licitaţie </w:t>
      </w:r>
    </w:p>
    <w:p w14:paraId="7DA64937" w14:textId="6D50AE75"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 Pentru comercializarea mărfurilor sechestrate sau abandonate în favoarea statului ca urmare a derulării unei proceduri vamale, la fiecare licitaţie se formează o comisie în a cărei componenţă intră cel puţin 5 membri dintre reprezentanţii Serviciului Vamal, propuşi de către conducerea acestora. Componenţa comisiei se aprobă prin ordin de către conducerea Servici</w:t>
      </w:r>
      <w:r w:rsidR="00155D7F" w:rsidRPr="00EB5AEE">
        <w:rPr>
          <w:rFonts w:ascii="Times New Roman" w:eastAsia="Times New Roman" w:hAnsi="Times New Roman" w:cs="Times New Roman"/>
          <w:color w:val="000000" w:themeColor="text1"/>
          <w:sz w:val="28"/>
          <w:szCs w:val="28"/>
          <w:lang w:val="ro-MD" w:eastAsia="ru-RU"/>
        </w:rPr>
        <w:t>ului Vamal. Licitatorul este an</w:t>
      </w:r>
      <w:r w:rsidRPr="00EB5AEE">
        <w:rPr>
          <w:rFonts w:ascii="Times New Roman" w:eastAsia="Times New Roman" w:hAnsi="Times New Roman" w:cs="Times New Roman"/>
          <w:color w:val="000000" w:themeColor="text1"/>
          <w:sz w:val="28"/>
          <w:szCs w:val="28"/>
          <w:lang w:val="ro-MD" w:eastAsia="ru-RU"/>
        </w:rPr>
        <w:t xml:space="preserve">gajatul vamal desemnat de către conducerea Serviciului Vamal, însă acesta nu este membru al comisiei de licitaţie. </w:t>
      </w:r>
    </w:p>
    <w:p w14:paraId="6F53BB8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Şedinţa comisiei de licitaţie este deliberativă dacă la ea participă cel puţin două treimi din membri aleși. Hotărîrea se adoptă prin vot deschis, cu simpla majoritate de voturi ai membrilor prezenți. În cazul parităţii de voturi, cel al preşedintelui comisiei este decisiv. </w:t>
      </w:r>
    </w:p>
    <w:p w14:paraId="7A4E810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Comisia de licitaţie are următoarele atribuţii: </w:t>
      </w:r>
    </w:p>
    <w:p w14:paraId="30B82EE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primeşte şi verifică dosarele loturilor scoase la licitaţie, alte documente; </w:t>
      </w:r>
    </w:p>
    <w:p w14:paraId="24EB18A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perfectează documentele aferente licitaţiei; </w:t>
      </w:r>
    </w:p>
    <w:p w14:paraId="6A1E5B65"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c) organizează familiarizarea prealabilă a participanţilor cu bunurile scoase la licitaţie; </w:t>
      </w:r>
    </w:p>
    <w:p w14:paraId="29A5148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d) eliberează bilete de participant, înregistrează participanţii la licitaţie; </w:t>
      </w:r>
    </w:p>
    <w:p w14:paraId="3D11228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e) desfășurarea licitației; </w:t>
      </w:r>
    </w:p>
    <w:p w14:paraId="5567A58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f) exercită controlul asupra îndeplinirii condiţiilor de participare la licitaţie şi asigură respectarea drepturilor cumpărătorului; </w:t>
      </w:r>
    </w:p>
    <w:p w14:paraId="04464D9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g) desfăşoară negocieri directe în cazul înscrierii unui singur participant; </w:t>
      </w:r>
    </w:p>
    <w:p w14:paraId="181B650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h) prezintă informații, la solicitarea mass-media şi cu acordul prealabil al cumpărătorului, despre rezultatele licitaţiei. </w:t>
      </w:r>
    </w:p>
    <w:p w14:paraId="6DFEDEA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9" w:name="Articolul_211."/>
      <w:bookmarkEnd w:id="9"/>
    </w:p>
    <w:p w14:paraId="65B1BB0F" w14:textId="0896C0DF"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8</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Condiţiile de participare la licitaţie </w:t>
      </w:r>
    </w:p>
    <w:p w14:paraId="6E62266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La licitaţie au dreptul să participe persoanele care au depus în termenul stabilit cerere de participare, au prezentat documentele necesare şi au plătit, în modul stabilit, avansul de 10% din preţul iniţial al mărfurilor. </w:t>
      </w:r>
    </w:p>
    <w:p w14:paraId="46685C9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(2) Doritorii de a participa la licitaţie vor prezenta Serviciului Vamal următoarele documente:</w:t>
      </w:r>
    </w:p>
    <w:p w14:paraId="2CB3F90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cerere de participare de un model stabilit; </w:t>
      </w:r>
    </w:p>
    <w:p w14:paraId="0F65269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copie de pe documentul de plată care confirmă depunerea avansului pe contul bancar indicat în comunicatul informativ despre desfăşurarea licitaţiei; </w:t>
      </w:r>
    </w:p>
    <w:p w14:paraId="36850B7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c) procură, după caz, pentru dreptul de a încheia contract de vînzare-cumpărare. </w:t>
      </w:r>
    </w:p>
    <w:p w14:paraId="291509E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Primirea cererilor şi a documentelor se încheie cu 3 zile înainte de data licitaţiei. </w:t>
      </w:r>
    </w:p>
    <w:p w14:paraId="2729B59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(4) Datele despre persoanele care au depus cereri de participare la licitaţie şi numărul acestora sînt confidenţiale. </w:t>
      </w:r>
    </w:p>
    <w:p w14:paraId="06273C9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(5) Cu cel puţin 2 zile înainte de data licitaţiei, Comisia de licitaţie va examina documentele indicate la alineatul(2). După examinare, comisia de licitaţie înregistrează în calitate de participant la licitaţie persoana care a depus cerere sau poate respinge cererea dacă persoana nu a respectat cerinţele prezentului cod referitoare la întocmirea şi la prezentarea documentelor. Motivul respingerii </w:t>
      </w:r>
      <w:r w:rsidRPr="00EB5AEE">
        <w:rPr>
          <w:rFonts w:ascii="Times New Roman" w:eastAsia="Times New Roman" w:hAnsi="Times New Roman" w:cs="Times New Roman"/>
          <w:color w:val="000000" w:themeColor="text1"/>
          <w:sz w:val="28"/>
          <w:szCs w:val="28"/>
          <w:lang w:val="ro-MD" w:eastAsia="ru-RU"/>
        </w:rPr>
        <w:lastRenderedPageBreak/>
        <w:t xml:space="preserve">cererilor vor fi comunicate în scris persoanei avizate. În acest caz, acesteia i se va restitui avansul. </w:t>
      </w:r>
    </w:p>
    <w:p w14:paraId="2A4B45B1"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Persoana are dreptul să-şi retragă cererea de participare, adresînd un demers în scris cu 3 zile înainte de data licitaţiei. În acest caz, ei i se va restitui avansul. </w:t>
      </w:r>
    </w:p>
    <w:p w14:paraId="24BD67E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Dacă a fost înregistrat un singur participant, comisia de licitaţie va duce cu acesta, în ziua licitaţiei, negocieri directe. După stabilirea preţului de comercializare a mărfurilor şi după semnarea procesului-verbal referitor la rezultatele negocierilor directe, materialele vor fi remise Serviciului Vamal organizator a licitaţiei pentru a se încheia contractul de vînzare-cumpărare. </w:t>
      </w:r>
    </w:p>
    <w:p w14:paraId="1148B3A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(8) Dacă la licitaţie nu s-a înscris nici un participant, documentele vor fi remise Serviciului Vamal pentru a întreprinde acţiunile prevăzute de lege. </w:t>
      </w:r>
    </w:p>
    <w:p w14:paraId="2D21159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10" w:name="Articolul_212."/>
      <w:bookmarkEnd w:id="10"/>
    </w:p>
    <w:p w14:paraId="6946085C" w14:textId="5CFDF384"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9</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Desfăşurarea licitaţiei </w:t>
      </w:r>
    </w:p>
    <w:p w14:paraId="3EBBAEB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În ziua licitaţiei, concomitent cu înmînarea biletelor de participant, comisia de licitaţie va înregistra participanţii prezenţi. Înregistrarea se va încheia cu 10 minute înainte de începutul procedurii de licitare. Participanţii întîrziaţi nu vor fi admişi. </w:t>
      </w:r>
    </w:p>
    <w:p w14:paraId="4129FDD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Licitaţia este condusă de un licitator, desemnat prin Ordinul Directorului Serviciului Vamal. </w:t>
      </w:r>
    </w:p>
    <w:p w14:paraId="02FC01C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Licitarea fiecărui lot de bunuri la licitaţia cu strigare începe cu anunţarea de către licitator a preţului iniţial şi a pasului de ridicare a preţului. Cel care acceptă preţul ridică biletul de participant. După ce unul dintre participanţi a ridicat biletul, ceilalţi pot pretinde la lot propunînd un preţ mai mare cu unul sau cu mai mulţi paşi de ridicare. Dacă nimeni nu oferă un preţ mai mare decît cel acceptat, strigat de 3 ori de către licitator, acesta fixează printr-o lovitură de ciocan faptul vînzării lotului. </w:t>
      </w:r>
    </w:p>
    <w:p w14:paraId="18DC7BD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(4) Participantul la licitaţie care a cîştigat lotul este obligat să semneze un proces-verbal privind rezultatele licitaţiei, întocmit pe un formular tipizat, aprobat de Serviciul Vamal. </w:t>
      </w:r>
    </w:p>
    <w:p w14:paraId="5D86E2E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(5) Participantul care a cîştigat lotul la licitaţia cu strigare, dar care a refuzat să semneze procesul-verbal privind rezultatele licitaţiei este privat de dreptul de a participa la această licitaţie, iar licitarea va reîncepe de la preţul oferit de participantul anterior. Participantului care a refuzat să semneze procesul-verbal nu i se va restitui avansul. </w:t>
      </w:r>
    </w:p>
    <w:p w14:paraId="1ABCCBC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Potrivit deciziei Serviciul Vamal, bunurile nesolicitate la licitaţia cu strigare vor fi scoase la licitaţia cu reducere. Licitatorul va începe licitarea fiecărui lot cu anunţarea preţului lui maxim, care va fi preţul iniţial de la licitaţia cu strigare, şi a pasului de reducere a preţului. Pasul reducerii nu poate fi mai mare de 5% din preţul maxim. </w:t>
      </w:r>
    </w:p>
    <w:p w14:paraId="57E2932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Dacă preţul redus a fost strigat de 3 ori şi nici un participant nu şi-a exprimat intenția de a cumpăra lotul, licitatorul va reduce preţul cu încă un pas, declarînd de fiecare dată preţul nou. </w:t>
      </w:r>
    </w:p>
    <w:p w14:paraId="2A33C3F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(8) Licitatorul va reduce preţul pînă cînd unul din participanţi va fi de acord cu preţul propus, cerînd acestuia să confirme oferta numind suma pentru care este de acord să cumpere lotul. În cazul confirmării, licitatorul va striga preţul de 3 ori, </w:t>
      </w:r>
      <w:r w:rsidRPr="00EB5AEE">
        <w:rPr>
          <w:rFonts w:ascii="Times New Roman" w:eastAsia="Times New Roman" w:hAnsi="Times New Roman" w:cs="Times New Roman"/>
          <w:color w:val="000000" w:themeColor="text1"/>
          <w:sz w:val="28"/>
          <w:szCs w:val="28"/>
          <w:lang w:val="ro-MD" w:eastAsia="ru-RU"/>
        </w:rPr>
        <w:lastRenderedPageBreak/>
        <w:t xml:space="preserve">fixînd faptul vînzării printr-o lovitură de ciocan. Dacă un alt participant doreşte să cumpere lotul, el are dreptul să ridice preţul cu un pas sau cu mai mulţi, declarînd intenţia sa în timpul repetării preţului, pînă la lovitura de ciocan, şi-şi va confirma oferta ridicînd biletul de participant. În acest caz, licitaţia cu reducere trece în licitaţie cu strigare. </w:t>
      </w:r>
    </w:p>
    <w:p w14:paraId="1EF1A63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(9) Reducerea preţului va continua pînă se va ajunge la zero, după care lotul se scoate de la licitaţie. Serviciul Vamal poate stabili pentru unele loturi scoase la licitaţia cu reducere limita la care poate fi redus preţul. </w:t>
      </w:r>
    </w:p>
    <w:p w14:paraId="37812F8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(10) Dacă licitatorul, preşedintele sau orice membru al comisiei de licitaţie vor constata încălcarea procedurii de licitaţie, ei vor suspenda licitaţia în orice moment pînă cînd comisia de licitaţie va decide continuarea licitaţiei sau scoaterea lotului de la licitaţie. </w:t>
      </w:r>
    </w:p>
    <w:p w14:paraId="7209B27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(11) Participantul la licitaţia cu reducere care a cîştigat lotul este obligat să semneze un proces-verbal privind rezultatele licitaţiei. Dacă refuză să-l semneze, participantul este privat de dreptul de a participa la această licitaţie, care va reîncepe de la preţul acceptat de el. Participantului care a refuzat să semneze procesul-verbal nu i se va restitui avansul. </w:t>
      </w:r>
    </w:p>
    <w:p w14:paraId="7911AB8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(12) Dacă licitarea unui lot este declarată nulă din motive prevăzute de prezentul cod, se va întocmi un proces-verbal al licitaţiei nule pe un formular tipizat aprobat de Serviciul Vamal. În acest caz, participanţii din a căror vină licitaţia a fost declarată nulă nu vor fi admişi la licitaţiile ulterioare la care va fi expus lotul a cărui licitare a fost declarată nulă. Lor nu li se va restitui avansul. </w:t>
      </w:r>
    </w:p>
    <w:p w14:paraId="35EDF10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11" w:name="Articolul_213."/>
      <w:bookmarkEnd w:id="11"/>
    </w:p>
    <w:p w14:paraId="04452A36" w14:textId="73F44AB3"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10</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Încheierea contractului de vînzare-cumpărare şi achitarea preţului lotului</w:t>
      </w:r>
    </w:p>
    <w:p w14:paraId="6C710CB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La încheierea licitării unui lot, comisia de licitaţie va negocia direct cu cîştigătorul lotului asupra modului şi termenelor lui de plată, fapt care se consemnează în procesul-verbal privind rezultatele licitaţiei. După semnare, un exemplar al procesului-verbal se remite, în 24 de ore, debitorului. </w:t>
      </w:r>
    </w:p>
    <w:p w14:paraId="4801C40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În cazul în care comisia de licitaţie şi cumpărătorul au convenit ca achitarea preţului lotului să se efectueze printr-o sumă unică, ultimul plăteşte integral preţul lotului în termen de 7 zile din data semnării contractului de vînzare-cumpărare. </w:t>
      </w:r>
    </w:p>
    <w:p w14:paraId="06CA7B5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(3) În cazul în care comisia de licitaţie şi cumpărătorul au convenit ca achitarea preţului lotului să se facă eşalonat, în acelaşi termen de 7 zile cumpărătorul varsă prima tranşă, de cel puţin 40%, din preţul indicat în procesul-verbal, iar restul în termenul stabilit în contractul de vînzare-cumpărare, care nu va depăşi 60 de zile din data încheierii licitaţiei. Pentru această perioadă, cumpărătorul achită suplimentar o majorare de întîrziere, calculată, în modul stabilit, pentru suma eşalonată în funcţie de perioada eşalonării, iar contribuabilul este absolvit de majorarea de întîrziere (penalitatea) respectivă.</w:t>
      </w:r>
    </w:p>
    <w:p w14:paraId="20EA8BE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(4) Cetăţenii străini şi apatrizii, persoanele care nu au raporturi cu sistemul bugetar al Republicii Moldova achită integral preţul lotului în termen de 7 zile din data semnării contractului de vînzare-cumpărare. </w:t>
      </w:r>
    </w:p>
    <w:p w14:paraId="6106DC5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(5) La cumpărarea lotului, avansul depus de cumpărător este inclus în suma stabilită în contractul de vînzare-cumpărare. Cu excepţiile stabilite de lege, </w:t>
      </w:r>
      <w:r w:rsidRPr="00EB5AEE">
        <w:rPr>
          <w:rFonts w:ascii="Times New Roman" w:eastAsia="Times New Roman" w:hAnsi="Times New Roman" w:cs="Times New Roman"/>
          <w:color w:val="000000" w:themeColor="text1"/>
          <w:sz w:val="28"/>
          <w:szCs w:val="28"/>
          <w:lang w:val="ro-MD" w:eastAsia="ru-RU"/>
        </w:rPr>
        <w:lastRenderedPageBreak/>
        <w:t xml:space="preserve">celorlalţi participanţi li se va restitui avansul în termen de 3 zile lucrătoare din data încheierii licitaţiei. </w:t>
      </w:r>
    </w:p>
    <w:p w14:paraId="5F3FB5E4"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Avansurile nerestituite conform prezentului cod se consideră venit al debitorului ale cărui bunuri au fost scoase la licitaţie şi se folosesc pentru recuperarea cheltuielilor de executare silită, pentru plata restanţelor la bugetele respective. </w:t>
      </w:r>
    </w:p>
    <w:p w14:paraId="2A31E63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Dacă cumpărătorul nu achită preţul lotului în termenul stabilit, Serviciul Vamal are dreptul să anuleze rezultatele licitaţiei. În acest caz, bunurile se scot la o nouă licitaţie cu strigare sau, respectiv, cu reducere, iar avansul nu se restituie. </w:t>
      </w:r>
    </w:p>
    <w:p w14:paraId="57588AAA" w14:textId="233A3189"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(8) Vînzător al mărfurilor sechestrate sau abandonate î</w:t>
      </w:r>
      <w:r w:rsidR="009845D6" w:rsidRPr="00EB5AEE">
        <w:rPr>
          <w:rFonts w:ascii="Times New Roman" w:eastAsia="Times New Roman" w:hAnsi="Times New Roman" w:cs="Times New Roman"/>
          <w:color w:val="000000" w:themeColor="text1"/>
          <w:sz w:val="28"/>
          <w:szCs w:val="28"/>
          <w:lang w:val="ro-MD" w:eastAsia="ru-RU"/>
        </w:rPr>
        <w:t>n fa</w:t>
      </w:r>
      <w:r w:rsidRPr="00EB5AEE">
        <w:rPr>
          <w:rFonts w:ascii="Times New Roman" w:eastAsia="Times New Roman" w:hAnsi="Times New Roman" w:cs="Times New Roman"/>
          <w:color w:val="000000" w:themeColor="text1"/>
          <w:sz w:val="28"/>
          <w:szCs w:val="28"/>
          <w:lang w:val="ro-MD" w:eastAsia="ru-RU"/>
        </w:rPr>
        <w:t xml:space="preserve">voarea statului ca urmare a derulării unei proceduri vamale, este Serviciul Vamal, iar pentru cele confiscate, vînzător poate fi inclusiv și biroul vamal care a decis confiscarea mărfurilor respective. Aceștia vor încheia contract de vînzare-cumpărare în cazul vînzării atît prin procedura licitaţiei, cît şi prin negocieri directe, în condițiile legii. </w:t>
      </w:r>
    </w:p>
    <w:p w14:paraId="7ACC83A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(9) Contractul de vînzare-cumpărare se încheie în termen de 5 zile lucrătoare din data încheierii licitaţiei sau a negocierilor directe. Dacă, după încheierea contractului de vînzare-cumpărare, cumpărătorul se dezice de bunuri, licitarea lor se consideră nulă. În acest caz, bunurile se scot la o nouă licitaţie cu strigare sau, respectiv, cu reducere, iar avansul nu se restituie. </w:t>
      </w:r>
    </w:p>
    <w:p w14:paraId="12E4A7F2"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(10) Rezultatele licitaţiei pot fi contestate, în modul stabilit de prezentul cod.</w:t>
      </w:r>
    </w:p>
    <w:p w14:paraId="690B9A9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bookmarkStart w:id="12" w:name="Articolul_204."/>
      <w:bookmarkEnd w:id="12"/>
    </w:p>
    <w:p w14:paraId="7D36B572" w14:textId="224CB17D"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11</w:t>
      </w:r>
      <w:r w:rsidRPr="00EB5AEE">
        <w:rPr>
          <w:rFonts w:ascii="Times New Roman" w:eastAsia="Times New Roman" w:hAnsi="Times New Roman" w:cs="Times New Roman"/>
          <w:b/>
          <w:color w:val="000000" w:themeColor="text1"/>
          <w:sz w:val="28"/>
          <w:szCs w:val="28"/>
          <w:lang w:val="ro-MD" w:eastAsia="ru-RU"/>
        </w:rPr>
        <w:t xml:space="preserve">. </w:t>
      </w:r>
      <w:r w:rsidRPr="00EB5AEE">
        <w:rPr>
          <w:rFonts w:ascii="Times New Roman" w:eastAsia="Times New Roman" w:hAnsi="Times New Roman" w:cs="Times New Roman"/>
          <w:color w:val="000000" w:themeColor="text1"/>
          <w:sz w:val="28"/>
          <w:szCs w:val="28"/>
          <w:lang w:val="ro-MD" w:eastAsia="ru-RU"/>
        </w:rPr>
        <w:t xml:space="preserve">Ridicarea mărfurilor </w:t>
      </w:r>
    </w:p>
    <w:p w14:paraId="36DBDCC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După semnarea contractului de vînzare-cumpărare şi achitarea integrală a preţului lotului, Serviciul Vamal va ridica bunurile sechestrate spre a le remite cumpărătorului. Bunurile supuse plății drepturilor de import se ridică cu condiţia achitării acestora în conformitate cu legislaţia în vigoare, în cazul în care nu au fost deja achitate. Din momentul semnării actului de ridicare a mărfurilor sechestrate sau abandonate în favoarea statului ca urmare a derulării unei proceduri vamale, dreptul de proprietate asupra acestora trece la cumpărător, iar cheltuielile de păstrare şi de transportare a mărfurilor, de perfectare a titlurilor de proprietate le suportă noul proprietar. </w:t>
      </w:r>
    </w:p>
    <w:p w14:paraId="2BB0F28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w:t>
      </w:r>
      <w:r w:rsidRPr="00EB5AEE">
        <w:rPr>
          <w:rFonts w:ascii="Times New Roman" w:eastAsia="Times New Roman" w:hAnsi="Times New Roman" w:cs="Times New Roman"/>
          <w:color w:val="000000" w:themeColor="text1"/>
          <w:sz w:val="28"/>
          <w:szCs w:val="28"/>
          <w:lang w:val="ro-MD" w:eastAsia="ru-RU" w:bidi="ro-RO"/>
        </w:rPr>
        <w:t>În cazul în care participanţii la licitaţie contestă rezultatele acesteia, bunurile nu se vor ridica, pînă la soluţionarea litigiilor</w:t>
      </w:r>
      <w:r w:rsidRPr="00EB5AEE">
        <w:rPr>
          <w:rFonts w:ascii="Times New Roman" w:eastAsia="Times New Roman" w:hAnsi="Times New Roman" w:cs="Times New Roman"/>
          <w:color w:val="000000" w:themeColor="text1"/>
          <w:sz w:val="28"/>
          <w:szCs w:val="28"/>
          <w:lang w:val="ro-MD" w:eastAsia="ru-RU"/>
        </w:rPr>
        <w:t xml:space="preserve">. </w:t>
      </w:r>
    </w:p>
    <w:p w14:paraId="3E557FD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Actele juridice în urma cărora bunurile au fost înstrăinate fără acordul scris al Serviciului Vamal, pot fi declarate nule de instanţa judecătorească din momentul încheierii lor. Răspunderea pentru pierderile suportate de acestea o poartă persoana care a înstrăinat bunurile sau a decis înstrăinarea lor. </w:t>
      </w:r>
    </w:p>
    <w:p w14:paraId="7115F73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(4) Ridicarea mărfurilor se efectuează în prezenţa debitorului (a reprezentantului acestuia), a persoanei lui cu funcţie de răspundere şi a cumpărătorului (a reprezentantului acestuia). În cazul absenţei nemotivate a debitorului (a reprezentantului acestuia), a persoanei lui cu funcţie de răspundere, ridicarea mărfurilor se efectuează în prezenţa a 2 martori asistenţi. În cazul împiedicării acţiunilor de ridicare a mărfurilor, Serviciul Vamal va efectua ridicarea lor forţată. </w:t>
      </w:r>
    </w:p>
    <w:p w14:paraId="72B9642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lastRenderedPageBreak/>
        <w:t xml:space="preserve">(5) Dacă se constată lipsa, substituirea sau degradarea calitativă a unor bunuri din lista mărfurilor sechestrate, Serviciul Vamal este obligat să remită organelor de urmărire penală materialele de rigoare, excepţie făcînd situaţiile în care substituirea sau degradarea mărfurilor este neînsemnată şi cumpărătorul le-a acceptat la preţul din contractul de vînzare-cumpărare. </w:t>
      </w:r>
    </w:p>
    <w:p w14:paraId="4D43F32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Dacă bunurile unei persoane au fost vîndute mai multor cumpărători, ridicarea lor se va face separat pentru fiecare cumpărător. </w:t>
      </w:r>
    </w:p>
    <w:p w14:paraId="42D2ED10"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Asupra faptului ridicării mărfurilor se va întocmi, în 3 exemplare, un act de un model stabilit de Serviciul Vamal. Al treilea exemplar se remite, contra semnătură, debitorului (reprezentantului acestuia), persoanei lui cu funcţie de răspundere, al doilea exemplar – cumpărătorului, iar primul exemplar va rămîne la Serviciul Vamal care a ridicat bunurile. </w:t>
      </w:r>
    </w:p>
    <w:p w14:paraId="30DD61D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(8) În timpul ridicării mărfurilor sau în cel mult 24 de ore după semnarea actului de ridicare, debitorul (reprezentantul acestuia), persoana lui cu funcţie de răspundere sînt obligaţi să remită Serviciului Vamal sau nemijlocit cumpărătorului toate documentele referitoare la bunurile ridicate, dacă aceste documente nu au fost ridicate de Serviciul Vamal o dată cu sechestrarea mărfurilor. </w:t>
      </w:r>
    </w:p>
    <w:p w14:paraId="3800606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(9) În temeiul actului de ridicare a mărfurilor sechestrate, persoana efectuează înregistrările contabile în legătură cu comercializarea lor. </w:t>
      </w:r>
    </w:p>
    <w:p w14:paraId="0180538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(10) În temeiul contractului de vînzare-cumpărare, al actului de ridicare a mărfurilor şi al certificatului de achitare integrală eliberat de Serviciul Vamal, cumpărătorul înregistrează la organele de resort, în cazurile prevăzute de legislaţie, bunurile ridicate. Cumpărătorul poate folosi bunurile şi pînă la înregistrare (cu excepţia scoaterii lor din Republica Moldova) în baza contractului de vînzare-cumpărare şi a actului de ridicare. După expirarea termenului de plată stabilit în contractul de vînzare-cumpărare, bunurile nu vor mai putea fi folosite în baza documentelor menţionate. </w:t>
      </w:r>
    </w:p>
    <w:p w14:paraId="3311F7C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p>
    <w:p w14:paraId="535C5A6D" w14:textId="22A235A5"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12</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bCs/>
          <w:color w:val="000000" w:themeColor="text1"/>
          <w:sz w:val="28"/>
          <w:szCs w:val="28"/>
          <w:lang w:val="ro-MD" w:eastAsia="ru-RU"/>
        </w:rPr>
        <w:t>Transmiterea cu titlu gratuit sau distrugerea mărfurilor</w:t>
      </w:r>
    </w:p>
    <w:p w14:paraId="1905DC9B"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(1) Bunurile confiscate de către Serviciul Vamal sunt transmise cu titlu gratuit în următoarele cazuri: </w:t>
      </w:r>
    </w:p>
    <w:p w14:paraId="10ECEFB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dacă bunurile confiscate constituie construcţii (inclusiv locuinţele şi anexele acestora) și sunt transmise în proprietatea statului; </w:t>
      </w:r>
    </w:p>
    <w:p w14:paraId="6CB5FFC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w:t>
      </w:r>
      <w:r w:rsidRPr="00EB5AEE">
        <w:rPr>
          <w:rFonts w:ascii="Times New Roman" w:eastAsia="Times New Roman" w:hAnsi="Times New Roman" w:cs="Times New Roman"/>
          <w:color w:val="000000" w:themeColor="text1"/>
          <w:sz w:val="28"/>
          <w:szCs w:val="28"/>
          <w:lang w:val="ro-MD" w:eastAsia="ru-RU" w:bidi="ro-RO"/>
        </w:rPr>
        <w:t>dacă bunurile confiscate sunt cărţi cu amprente de ştampile ale bibliotecilor se predau bibliotecilor; bunurile fără caracteristici comerciale, dar care pot fi folosite, precum şi documente grafice (ilustrate, cărţi poştale, planşe etc.) pentru copii se predau instituţiilor pentru copii</w:t>
      </w:r>
      <w:r w:rsidRPr="00EB5AEE">
        <w:rPr>
          <w:rFonts w:ascii="Times New Roman" w:eastAsia="Times New Roman" w:hAnsi="Times New Roman" w:cs="Times New Roman"/>
          <w:color w:val="000000" w:themeColor="text1"/>
          <w:sz w:val="28"/>
          <w:szCs w:val="28"/>
          <w:lang w:val="ro-MD" w:eastAsia="ru-RU"/>
        </w:rPr>
        <w:t>;</w:t>
      </w:r>
    </w:p>
    <w:p w14:paraId="1D2322A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c) </w:t>
      </w:r>
      <w:r w:rsidRPr="00EB5AEE">
        <w:rPr>
          <w:rFonts w:ascii="Times New Roman" w:eastAsia="Times New Roman" w:hAnsi="Times New Roman" w:cs="Times New Roman"/>
          <w:color w:val="000000" w:themeColor="text1"/>
          <w:sz w:val="28"/>
          <w:szCs w:val="28"/>
          <w:lang w:val="ro-MD" w:eastAsia="ru-RU" w:bidi="ro-RO"/>
        </w:rPr>
        <w:t>dacă bunurile confiscate sunt articole, inclusiv cele cu conţinut de metale preţioase şi pietre preţioase cu valoare istorică, ştiinţifică, artistică sau altă valoare culturală, obiecte de cult, valori numismatice, formaţiuni naturale din pietre minerale, acestea se predau instituţiilor publice din subordinea Ministerului Educaţiei, Culturii şi Cercetării prin intermediul Comisiei Naţionale a Muzeelor şi Colecţiilor  care va asigura expertizarea, evaluarea şi transmiterea ulterioară în gestiune instituţiilor publice, conform profilului mărfurilor vizate</w:t>
      </w:r>
      <w:r w:rsidRPr="00EB5AEE">
        <w:rPr>
          <w:rFonts w:ascii="Times New Roman" w:eastAsia="Times New Roman" w:hAnsi="Times New Roman" w:cs="Times New Roman"/>
          <w:color w:val="000000" w:themeColor="text1"/>
          <w:sz w:val="28"/>
          <w:szCs w:val="28"/>
          <w:lang w:val="ro-MD" w:eastAsia="ru-RU"/>
        </w:rPr>
        <w:t>;</w:t>
      </w:r>
    </w:p>
    <w:p w14:paraId="67F5501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lastRenderedPageBreak/>
        <w:t xml:space="preserve">d) dacă bunurile confiscate reprezintă arme (de vînătoare cu ţeavă lisă, de luptă), substanţele toxice, drogurile, precum şi muniţiile confiscate şi fără stăpîn și care se predau Ministerului Afacerilor Interne; </w:t>
      </w:r>
    </w:p>
    <w:p w14:paraId="490E39A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(2) La transmiterea mărfurilor cu titlu gratuit se întocmeşte un proces-verbal de transmitere cu titlu gratuit, conform modelului stabilit de Serviciul Vamal. </w:t>
      </w:r>
    </w:p>
    <w:p w14:paraId="41C69775"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Bunurile, care nu pot fi vîndute, prelucrate sau folosite în calitate de deşeuri utilizabile, se distrug făcându-se menţiunea corespunzătoare în procesul-verbal de preluare a lor la evidenţă. Bunurile urmează a fi distruse la decizia conducătorului Serviciului Vamal în baza dovezilor privind imposibilitatea vinderii, prelucrării sau folosirii lor după destinaţie. </w:t>
      </w:r>
    </w:p>
    <w:p w14:paraId="7AAD2A8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Pentru a evita utilizarea mărfurilor supuse distrugerii, ele urmează a fi distruse în modul stabilit de către organele competente.</w:t>
      </w:r>
    </w:p>
    <w:p w14:paraId="6045AB1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(5) Distrugerea lotului de bunuri se efectuează de către o comisie formată în baza ordinului conducătorului Serviciului Vamal. Despre distrugerea lotului de bunuri se întocmeşte un proces-verbal, în care se indică: </w:t>
      </w:r>
    </w:p>
    <w:p w14:paraId="6BC1DC7C"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a) data şi locul întocmirii procesului-verbal; </w:t>
      </w:r>
    </w:p>
    <w:p w14:paraId="07346B4D"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b) numele, prenumele şi funcţiile membrilor comisiei; </w:t>
      </w:r>
    </w:p>
    <w:p w14:paraId="01050BF8"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d) denumirea şi cantitatea mărfurilor distruse; </w:t>
      </w:r>
    </w:p>
    <w:p w14:paraId="39A8D5E7"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e) metoda de distrugere. </w:t>
      </w:r>
    </w:p>
    <w:p w14:paraId="1D22CA39"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(6) Procesul-verbal se aduce la cunoştinţa conducerii Serviciului Vamal cel tîrziu în ziua lucrătoare imediat următoare zilei întocmirii lui. </w:t>
      </w:r>
    </w:p>
    <w:p w14:paraId="5AB4C0B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(7) Decizia privind distrugerea mărfurilor ce prezintă pericol pentru viaţa şi sănătatea consumatorilor şi pentru mediul ambiant, prelucrarea şi utilizarea cărora este imposibilă, precum şi decizia privind aducerea lor în conformitate cu prescripţiile legale, se adoptă de către organele abilitate. </w:t>
      </w:r>
    </w:p>
    <w:p w14:paraId="6351849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Cs/>
          <w:color w:val="000000" w:themeColor="text1"/>
          <w:sz w:val="28"/>
          <w:szCs w:val="28"/>
          <w:lang w:val="ro-MD" w:eastAsia="ru-RU"/>
        </w:rPr>
        <w:t>(8)</w:t>
      </w:r>
      <w:r w:rsidRPr="00EB5AEE">
        <w:rPr>
          <w:rFonts w:ascii="Times New Roman" w:eastAsia="Times New Roman" w:hAnsi="Times New Roman" w:cs="Times New Roman"/>
          <w:color w:val="000000" w:themeColor="text1"/>
          <w:sz w:val="28"/>
          <w:szCs w:val="28"/>
          <w:lang w:val="ro-MD" w:eastAsia="ru-RU"/>
        </w:rPr>
        <w:t xml:space="preserve"> Medicamentele cu termenul de valabilitate expirat, luate la evidenţă de către Serviciul Vamal, se distrug în modul stabilit de Ministerul Sănătăţii, Muncii și Protecției Sociale. </w:t>
      </w:r>
    </w:p>
    <w:p w14:paraId="4959895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Cs/>
          <w:color w:val="000000" w:themeColor="text1"/>
          <w:sz w:val="28"/>
          <w:szCs w:val="28"/>
          <w:lang w:val="ro-MD" w:eastAsia="ru-RU"/>
        </w:rPr>
        <w:t>(9)</w:t>
      </w:r>
      <w:r w:rsidRPr="00EB5AEE">
        <w:rPr>
          <w:rFonts w:ascii="Times New Roman" w:eastAsia="Times New Roman" w:hAnsi="Times New Roman" w:cs="Times New Roman"/>
          <w:color w:val="000000" w:themeColor="text1"/>
          <w:sz w:val="28"/>
          <w:szCs w:val="28"/>
          <w:lang w:val="ro-MD" w:eastAsia="ru-RU"/>
        </w:rPr>
        <w:t xml:space="preserve"> Substanţele nocive, produsele chimice şi alte bunuri periculoase pentru mediul ambiant, care nu pot fi utilizate, se nimicesc în modul stabilit de Ministerul Agriculturii, Dezvoltării Regionale și Mediului. </w:t>
      </w:r>
    </w:p>
    <w:p w14:paraId="0AF60C86"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b/>
          <w:bCs/>
          <w:color w:val="000000" w:themeColor="text1"/>
          <w:sz w:val="28"/>
          <w:szCs w:val="28"/>
          <w:lang w:val="ro-MD" w:eastAsia="ru-RU"/>
        </w:rPr>
      </w:pPr>
    </w:p>
    <w:p w14:paraId="1C4B1C37" w14:textId="44EC7ECD"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b/>
          <w:bCs/>
          <w:color w:val="000000" w:themeColor="text1"/>
          <w:sz w:val="28"/>
          <w:szCs w:val="28"/>
          <w:lang w:val="ro-MD" w:eastAsia="ru-RU"/>
        </w:rPr>
        <w:t xml:space="preserve">Articolul </w:t>
      </w:r>
      <w:r w:rsidRPr="00EB5AEE">
        <w:rPr>
          <w:rFonts w:ascii="Times New Roman" w:eastAsia="Times New Roman" w:hAnsi="Times New Roman" w:cs="Times New Roman"/>
          <w:b/>
          <w:color w:val="000000" w:themeColor="text1"/>
          <w:sz w:val="28"/>
          <w:szCs w:val="28"/>
          <w:lang w:val="ro-MD" w:eastAsia="ru-RU"/>
        </w:rPr>
        <w:t>425</w:t>
      </w:r>
      <w:r w:rsidR="00301E52" w:rsidRPr="00EB5AEE">
        <w:rPr>
          <w:rFonts w:ascii="Times New Roman" w:eastAsia="Times New Roman" w:hAnsi="Times New Roman" w:cs="Times New Roman"/>
          <w:b/>
          <w:color w:val="000000" w:themeColor="text1"/>
          <w:sz w:val="28"/>
          <w:szCs w:val="28"/>
          <w:vertAlign w:val="superscript"/>
          <w:lang w:val="ro-MD" w:eastAsia="ru-RU"/>
        </w:rPr>
        <w:t>13</w:t>
      </w:r>
      <w:r w:rsidRPr="00EB5AEE">
        <w:rPr>
          <w:rFonts w:ascii="Times New Roman" w:eastAsia="Times New Roman" w:hAnsi="Times New Roman" w:cs="Times New Roman"/>
          <w:b/>
          <w:color w:val="000000" w:themeColor="text1"/>
          <w:sz w:val="28"/>
          <w:szCs w:val="28"/>
          <w:lang w:val="ro-MD" w:eastAsia="ru-RU"/>
        </w:rPr>
        <w:t>.</w:t>
      </w:r>
      <w:r w:rsidRPr="00EB5AEE">
        <w:rPr>
          <w:rFonts w:ascii="Times New Roman" w:eastAsia="Times New Roman" w:hAnsi="Times New Roman" w:cs="Times New Roman"/>
          <w:color w:val="000000" w:themeColor="text1"/>
          <w:sz w:val="28"/>
          <w:szCs w:val="28"/>
          <w:lang w:val="ro-MD" w:eastAsia="ru-RU"/>
        </w:rPr>
        <w:t xml:space="preserve"> </w:t>
      </w:r>
      <w:r w:rsidRPr="00EB5AEE">
        <w:rPr>
          <w:rFonts w:ascii="Times New Roman" w:eastAsia="Times New Roman" w:hAnsi="Times New Roman" w:cs="Times New Roman"/>
          <w:bCs/>
          <w:color w:val="000000" w:themeColor="text1"/>
          <w:sz w:val="28"/>
          <w:szCs w:val="28"/>
          <w:lang w:val="ro-MD" w:eastAsia="ru-RU"/>
        </w:rPr>
        <w:t>Restituirea mărfurilor</w:t>
      </w:r>
    </w:p>
    <w:p w14:paraId="088631EA"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(1) Restituirea mărfurilor confiscate, sechestrate sau abandonate în favoarea statului ca urmare a derulării unei proceduri vamale, are loc în cazurile când au decăzut motivele de drept ce au stat la baza confiscării, sechestrării sau abandonării acestora în favoarea statului.</w:t>
      </w:r>
    </w:p>
    <w:p w14:paraId="1F359FDF"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(2) Bunurile sunt restituite de către Serviciul Vamal în termen de 30 zile, calculate din data depunerii de către persoană a cererii de restituire. La cerere se anexează în original actele care confirmă decăderea motivelor de drept ce au stat la baza confiscării, sechestrării sau abandonării acestora în favoarea statului.</w:t>
      </w:r>
    </w:p>
    <w:p w14:paraId="6742FAE3"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 xml:space="preserve">(3) Cererea privind restituirea mărfurilor poate fi înaintată Serviciului Vamal în termen de cel mult 1 an, calculat din data înștiințării persoanei interesate despre existența motivele de drept ce au stat la baza confiscării, sechestrării sau </w:t>
      </w:r>
      <w:r w:rsidRPr="00EB5AEE">
        <w:rPr>
          <w:rFonts w:ascii="Times New Roman" w:eastAsia="Times New Roman" w:hAnsi="Times New Roman" w:cs="Times New Roman"/>
          <w:color w:val="000000" w:themeColor="text1"/>
          <w:sz w:val="28"/>
          <w:szCs w:val="28"/>
          <w:lang w:val="ro-MD" w:eastAsia="ru-RU"/>
        </w:rPr>
        <w:lastRenderedPageBreak/>
        <w:t>abandonării acestora în favoarea statului. Termenul indicat este un termen de decădere și nu poate fi restabilit.</w:t>
      </w:r>
    </w:p>
    <w:p w14:paraId="0F9FBE3E" w14:textId="77777777"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(4) Bunurile se restituie titularului în natură, dacă nu au fost încă vândute sau predate gratuit în condițiile legii, în caz contrar, acestuia i se restituie sumele rezultate din comercializarea lor din contul bugetului la care aceste mijloace au fost vărsate, cu scăderea cheltuielilor aferente comercializării. În cazul nimicirii mărfurilor pentru motivul că nu pot fi folosite după destinație, persoanei nu i se restituie valoarea lor.</w:t>
      </w:r>
    </w:p>
    <w:p w14:paraId="4126B063" w14:textId="57B35B8B" w:rsidR="00C61B9B" w:rsidRPr="00EB5AEE" w:rsidRDefault="00C61B9B" w:rsidP="00D009C9">
      <w:pPr>
        <w:tabs>
          <w:tab w:val="left" w:pos="993"/>
        </w:tabs>
        <w:spacing w:after="0" w:line="240" w:lineRule="auto"/>
        <w:ind w:firstLine="567"/>
        <w:jc w:val="both"/>
        <w:rPr>
          <w:rFonts w:ascii="Times New Roman" w:eastAsia="Times New Roman" w:hAnsi="Times New Roman" w:cs="Times New Roman"/>
          <w:color w:val="000000" w:themeColor="text1"/>
          <w:sz w:val="28"/>
          <w:szCs w:val="28"/>
          <w:lang w:val="ro-MD" w:eastAsia="ru-RU"/>
        </w:rPr>
      </w:pPr>
      <w:r w:rsidRPr="00EB5AEE">
        <w:rPr>
          <w:rFonts w:ascii="Times New Roman" w:eastAsia="Times New Roman" w:hAnsi="Times New Roman" w:cs="Times New Roman"/>
          <w:color w:val="000000" w:themeColor="text1"/>
          <w:sz w:val="28"/>
          <w:szCs w:val="28"/>
          <w:lang w:val="ro-MD" w:eastAsia="ru-RU"/>
        </w:rPr>
        <w:t>(5) Diferența dintre sumele ce constituie contravaloarea mărfurilor confiscate (virată la buget și achitată efectiv conform prețurilor majorate) se restituie din contul bugetului la care au fost vărsate sumele provenite din vânzări.”.</w:t>
      </w:r>
    </w:p>
    <w:p w14:paraId="23769103" w14:textId="1AE43DE1"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Articolul 427:</w:t>
      </w:r>
    </w:p>
    <w:p w14:paraId="16A5F74F"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alineatul (1) va avea următorul cuprins:</w:t>
      </w:r>
    </w:p>
    <w:p w14:paraId="780D55A8"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 Derularea regimurilor vamale iniţiate până la data intrării în vigoare a prezentului cod se va finaliza conform prevederilor legale valabile până la data intrării în vigoare a prezentului cod.”;</w:t>
      </w:r>
    </w:p>
    <w:p w14:paraId="329C0492" w14:textId="77777777" w:rsidR="00382604" w:rsidRPr="00EB5AEE" w:rsidRDefault="00382604" w:rsidP="00D009C9">
      <w:pPr>
        <w:pStyle w:val="ListParagraph"/>
        <w:tabs>
          <w:tab w:val="left" w:pos="142"/>
          <w:tab w:val="left" w:pos="284"/>
          <w:tab w:val="left" w:pos="71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la alineatul (2) prima propoziție va avea următorul cuprins:</w:t>
      </w:r>
    </w:p>
    <w:p w14:paraId="2668164E" w14:textId="77777777" w:rsidR="00382604" w:rsidRPr="00EB5AEE" w:rsidRDefault="00382604" w:rsidP="00D009C9">
      <w:pPr>
        <w:pStyle w:val="ListParagraph"/>
        <w:tabs>
          <w:tab w:val="left" w:pos="142"/>
          <w:tab w:val="left" w:pos="284"/>
          <w:tab w:val="left" w:pos="630"/>
        </w:tabs>
        <w:spacing w:after="0"/>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,,Derularea regimurilor speciale, cu excepția tranzitului în temeiul autorizațiilor eliberate până la data intrării în vigoare a prezentului cod, se va efectua în conformitate cu prevederile Codului vamal nr. 1149/2000 pe o perioadă de 1 an din momentul intrării în vigoare a prezentului cod.”.</w:t>
      </w:r>
    </w:p>
    <w:p w14:paraId="022C69D5" w14:textId="77777777" w:rsidR="00382604" w:rsidRPr="00EB5AEE" w:rsidRDefault="00382604" w:rsidP="00D009C9">
      <w:pPr>
        <w:pStyle w:val="ListParagraph"/>
        <w:tabs>
          <w:tab w:val="left" w:pos="142"/>
          <w:tab w:val="left" w:pos="284"/>
          <w:tab w:val="left" w:pos="630"/>
        </w:tabs>
        <w:spacing w:after="0"/>
        <w:ind w:left="0" w:firstLine="567"/>
        <w:jc w:val="both"/>
        <w:rPr>
          <w:rFonts w:ascii="Times New Roman" w:hAnsi="Times New Roman" w:cs="Times New Roman"/>
          <w:color w:val="000000" w:themeColor="text1"/>
          <w:sz w:val="28"/>
          <w:szCs w:val="28"/>
          <w:lang w:val="en-GB"/>
        </w:rPr>
      </w:pPr>
      <w:r w:rsidRPr="00EB5AEE">
        <w:rPr>
          <w:rFonts w:ascii="Times New Roman" w:hAnsi="Times New Roman" w:cs="Times New Roman"/>
          <w:color w:val="000000" w:themeColor="text1"/>
          <w:sz w:val="28"/>
          <w:szCs w:val="28"/>
          <w:lang w:val="ro-RO"/>
        </w:rPr>
        <w:t>se completează cu alineatul (11) cu următorul cuprins:</w:t>
      </w:r>
    </w:p>
    <w:p w14:paraId="7CE4CC65" w14:textId="77777777" w:rsidR="00382604" w:rsidRPr="00EB5AEE" w:rsidRDefault="00382604" w:rsidP="00D009C9">
      <w:pPr>
        <w:pStyle w:val="ListParagraph"/>
        <w:tabs>
          <w:tab w:val="left" w:pos="993"/>
        </w:tabs>
        <w:ind w:left="0" w:firstLine="567"/>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”(11) Până la 31 decembrie 2024 nu se solicită nicio garanție în cazurile în care mărfurile sunt transportate pe calea feroviară.”.</w:t>
      </w:r>
    </w:p>
    <w:p w14:paraId="70822B7D" w14:textId="77777777" w:rsidR="00382604" w:rsidRPr="00EB5AEE" w:rsidRDefault="00382604" w:rsidP="00D009C9">
      <w:pPr>
        <w:pStyle w:val="ListParagraph"/>
        <w:numPr>
          <w:ilvl w:val="0"/>
          <w:numId w:val="9"/>
        </w:numPr>
        <w:tabs>
          <w:tab w:val="left" w:pos="142"/>
          <w:tab w:val="left" w:pos="284"/>
          <w:tab w:val="left" w:pos="710"/>
          <w:tab w:val="left" w:pos="1134"/>
        </w:tabs>
        <w:spacing w:after="0" w:line="259" w:lineRule="auto"/>
        <w:ind w:left="0" w:firstLine="567"/>
        <w:jc w:val="both"/>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După anexa nr.2 se introduc anexele nr.3 și nr.4 cu următorul cuprins:</w:t>
      </w:r>
    </w:p>
    <w:p w14:paraId="4CCB4170" w14:textId="77777777" w:rsidR="00382604" w:rsidRPr="00EB5AEE" w:rsidRDefault="00382604" w:rsidP="00D009C9">
      <w:pPr>
        <w:pStyle w:val="Footer"/>
        <w:ind w:firstLine="567"/>
        <w:rPr>
          <w:rFonts w:ascii="Times New Roman" w:hAnsi="Times New Roman" w:cs="Times New Roman"/>
          <w:color w:val="000000" w:themeColor="text1"/>
          <w:sz w:val="28"/>
          <w:szCs w:val="28"/>
          <w:lang w:val="ro-RO"/>
        </w:rPr>
      </w:pPr>
      <w:r w:rsidRPr="00EB5AEE">
        <w:rPr>
          <w:rFonts w:ascii="Times New Roman" w:hAnsi="Times New Roman" w:cs="Times New Roman"/>
          <w:color w:val="000000" w:themeColor="text1"/>
          <w:sz w:val="28"/>
          <w:szCs w:val="28"/>
          <w:lang w:val="ro-RO"/>
        </w:rPr>
        <w:t>“Anexa nr.3</w:t>
      </w:r>
    </w:p>
    <w:p w14:paraId="2C9A363D" w14:textId="77777777" w:rsidR="00382604" w:rsidRPr="00EB5AEE" w:rsidRDefault="00382604" w:rsidP="00D009C9">
      <w:pPr>
        <w:pStyle w:val="Footer"/>
        <w:ind w:firstLine="1985"/>
        <w:rPr>
          <w:rFonts w:ascii="Times New Roman" w:hAnsi="Times New Roman" w:cs="Times New Roman"/>
          <w:b/>
          <w:bCs/>
          <w:color w:val="000000" w:themeColor="text1"/>
          <w:sz w:val="28"/>
          <w:szCs w:val="28"/>
          <w:lang w:val="ro-RO"/>
        </w:rPr>
      </w:pPr>
      <w:r w:rsidRPr="00EB5AEE">
        <w:rPr>
          <w:rFonts w:ascii="Times New Roman" w:hAnsi="Times New Roman" w:cs="Times New Roman"/>
          <w:b/>
          <w:bCs/>
          <w:color w:val="000000" w:themeColor="text1"/>
          <w:sz w:val="28"/>
          <w:szCs w:val="28"/>
          <w:lang w:val="ro-RO"/>
        </w:rPr>
        <w:t>Materiale imprimate pentru nevăzători</w:t>
      </w:r>
    </w:p>
    <w:p w14:paraId="331F7FC1" w14:textId="77777777" w:rsidR="00382604" w:rsidRPr="00EB5AEE" w:rsidRDefault="00382604" w:rsidP="00D009C9">
      <w:pPr>
        <w:pStyle w:val="Footer"/>
        <w:ind w:left="1070"/>
        <w:rPr>
          <w:rFonts w:ascii="Times New Roman" w:hAnsi="Times New Roman" w:cs="Times New Roman"/>
          <w:color w:val="000000" w:themeColor="text1"/>
          <w:sz w:val="28"/>
          <w:szCs w:val="28"/>
          <w:lang w:val="ro-RO"/>
        </w:rPr>
      </w:pPr>
    </w:p>
    <w:tbl>
      <w:tblPr>
        <w:tblStyle w:val="TableGrid"/>
        <w:tblW w:w="0" w:type="auto"/>
        <w:tblLook w:val="04A0" w:firstRow="1" w:lastRow="0" w:firstColumn="1" w:lastColumn="0" w:noHBand="0" w:noVBand="1"/>
      </w:tblPr>
      <w:tblGrid>
        <w:gridCol w:w="1686"/>
        <w:gridCol w:w="7574"/>
      </w:tblGrid>
      <w:tr w:rsidR="00382604" w:rsidRPr="00EB5AEE" w14:paraId="40492B28" w14:textId="77777777" w:rsidTr="003E2BE7">
        <w:tc>
          <w:tcPr>
            <w:tcW w:w="1696" w:type="dxa"/>
          </w:tcPr>
          <w:p w14:paraId="5A74CE6D"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Cod CN</w:t>
            </w:r>
          </w:p>
        </w:tc>
        <w:tc>
          <w:tcPr>
            <w:tcW w:w="7636" w:type="dxa"/>
          </w:tcPr>
          <w:p w14:paraId="4E201818"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Descriere</w:t>
            </w:r>
          </w:p>
        </w:tc>
      </w:tr>
      <w:tr w:rsidR="00382604" w:rsidRPr="00EB5AEE" w14:paraId="1D830DC0" w14:textId="77777777" w:rsidTr="003E2BE7">
        <w:tc>
          <w:tcPr>
            <w:tcW w:w="1696" w:type="dxa"/>
          </w:tcPr>
          <w:p w14:paraId="52098096"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4911</w:t>
            </w:r>
          </w:p>
          <w:p w14:paraId="5196D94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4911 10</w:t>
            </w:r>
          </w:p>
          <w:p w14:paraId="231A4A04"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2965165" w14:textId="27B5ADCA"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4911 10 90</w:t>
            </w:r>
            <w:r w:rsidR="00994D74" w:rsidRPr="00EB5AEE">
              <w:rPr>
                <w:rFonts w:ascii="Times New Roman" w:hAnsi="Times New Roman" w:cs="Times New Roman"/>
                <w:color w:val="000000" w:themeColor="text1"/>
                <w:sz w:val="24"/>
                <w:szCs w:val="24"/>
                <w:lang w:val="ro-RO"/>
              </w:rPr>
              <w:t>0</w:t>
            </w:r>
          </w:p>
          <w:p w14:paraId="1BBD76A5"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E7D6172"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B10338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7955EBD" w14:textId="2A5CF6F2"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4911 91 00</w:t>
            </w:r>
            <w:r w:rsidR="00994D74" w:rsidRPr="00EB5AEE">
              <w:rPr>
                <w:rFonts w:ascii="Times New Roman" w:hAnsi="Times New Roman" w:cs="Times New Roman"/>
                <w:color w:val="000000" w:themeColor="text1"/>
                <w:sz w:val="24"/>
                <w:szCs w:val="24"/>
                <w:lang w:val="ro-RO"/>
              </w:rPr>
              <w:t>0</w:t>
            </w:r>
          </w:p>
          <w:p w14:paraId="3860684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658E44B0" w14:textId="005F1DF8"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4911 99 00</w:t>
            </w:r>
            <w:r w:rsidR="00994D74" w:rsidRPr="00EB5AEE">
              <w:rPr>
                <w:rFonts w:ascii="Times New Roman" w:hAnsi="Times New Roman" w:cs="Times New Roman"/>
                <w:color w:val="000000" w:themeColor="text1"/>
                <w:sz w:val="24"/>
                <w:szCs w:val="24"/>
                <w:lang w:val="ro-RO"/>
              </w:rPr>
              <w:t>0</w:t>
            </w:r>
          </w:p>
        </w:tc>
        <w:tc>
          <w:tcPr>
            <w:tcW w:w="7636" w:type="dxa"/>
          </w:tcPr>
          <w:p w14:paraId="1DEDF14D" w14:textId="1B327374" w:rsidR="00382604" w:rsidRPr="00EB5AEE" w:rsidRDefault="00994D7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Alte imprimate, inclusiv imagini, gravuri şi fotografii</w:t>
            </w:r>
            <w:r w:rsidR="00382604" w:rsidRPr="00EB5AEE">
              <w:rPr>
                <w:rFonts w:ascii="Times New Roman" w:hAnsi="Times New Roman" w:cs="Times New Roman"/>
                <w:color w:val="000000" w:themeColor="text1"/>
                <w:sz w:val="24"/>
                <w:szCs w:val="24"/>
                <w:lang w:val="ro-RO"/>
              </w:rPr>
              <w:t xml:space="preserve">: </w:t>
            </w:r>
          </w:p>
          <w:p w14:paraId="4C4ED6E3" w14:textId="17F6D05E"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w:t>
            </w:r>
            <w:r w:rsidR="00994D74" w:rsidRPr="00EB5AEE">
              <w:rPr>
                <w:rFonts w:ascii="Times New Roman" w:hAnsi="Times New Roman" w:cs="Times New Roman"/>
                <w:color w:val="000000" w:themeColor="text1"/>
                <w:sz w:val="24"/>
                <w:szCs w:val="24"/>
                <w:lang w:val="ro-RO"/>
              </w:rPr>
              <w:t xml:space="preserve"> Imprimate publicitare, cataloage comerciale şi similare:</w:t>
            </w:r>
          </w:p>
          <w:p w14:paraId="72A464A3" w14:textId="77777777" w:rsidR="00994D74" w:rsidRPr="00EB5AEE" w:rsidRDefault="00994D74" w:rsidP="00D009C9">
            <w:pPr>
              <w:pStyle w:val="Footer"/>
              <w:rPr>
                <w:rFonts w:ascii="Times New Roman" w:hAnsi="Times New Roman" w:cs="Times New Roman"/>
                <w:color w:val="000000" w:themeColor="text1"/>
                <w:sz w:val="24"/>
                <w:szCs w:val="24"/>
                <w:lang w:val="ro-RO"/>
              </w:rPr>
            </w:pPr>
          </w:p>
          <w:p w14:paraId="079699FC"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Alte:</w:t>
            </w:r>
          </w:p>
          <w:p w14:paraId="379E1205" w14:textId="7FD8D97F"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În relief pentru nevăzători și persoanele cu deficiențe de vedere </w:t>
            </w:r>
          </w:p>
          <w:p w14:paraId="3D1CE967" w14:textId="77777777" w:rsidR="00994D74" w:rsidRPr="00EB5AEE" w:rsidRDefault="00994D74" w:rsidP="00D009C9">
            <w:pPr>
              <w:pStyle w:val="Footer"/>
              <w:rPr>
                <w:rFonts w:ascii="Times New Roman" w:hAnsi="Times New Roman" w:cs="Times New Roman"/>
                <w:color w:val="000000" w:themeColor="text1"/>
                <w:sz w:val="24"/>
                <w:szCs w:val="24"/>
                <w:lang w:val="ro-RO"/>
              </w:rPr>
            </w:pPr>
          </w:p>
          <w:p w14:paraId="46260981" w14:textId="1932EF75"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w:t>
            </w:r>
          </w:p>
          <w:p w14:paraId="52192994" w14:textId="77777777" w:rsidR="00994D74" w:rsidRPr="00EB5AEE" w:rsidRDefault="00994D74" w:rsidP="00D009C9">
            <w:pPr>
              <w:pStyle w:val="Footer"/>
              <w:rPr>
                <w:rFonts w:ascii="Times New Roman" w:hAnsi="Times New Roman" w:cs="Times New Roman"/>
                <w:color w:val="000000" w:themeColor="text1"/>
                <w:sz w:val="24"/>
                <w:szCs w:val="24"/>
                <w:lang w:val="ro-RO"/>
              </w:rPr>
            </w:pPr>
          </w:p>
          <w:p w14:paraId="3C4782D7" w14:textId="23153A02"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Imagini, </w:t>
            </w:r>
            <w:r w:rsidR="00994D74" w:rsidRPr="00EB5AEE">
              <w:rPr>
                <w:rFonts w:ascii="Times New Roman" w:hAnsi="Times New Roman" w:cs="Times New Roman"/>
                <w:color w:val="000000" w:themeColor="text1"/>
                <w:sz w:val="24"/>
                <w:szCs w:val="24"/>
                <w:lang w:val="ro-RO"/>
              </w:rPr>
              <w:t>gravuri</w:t>
            </w:r>
            <w:r w:rsidRPr="00EB5AEE">
              <w:rPr>
                <w:rFonts w:ascii="Times New Roman" w:hAnsi="Times New Roman" w:cs="Times New Roman"/>
                <w:color w:val="000000" w:themeColor="text1"/>
                <w:sz w:val="24"/>
                <w:szCs w:val="24"/>
                <w:lang w:val="ro-RO"/>
              </w:rPr>
              <w:t xml:space="preserve"> și fotografii:</w:t>
            </w:r>
          </w:p>
          <w:p w14:paraId="1E7337F1"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În relief, pentru nevăzători și persoanele cu deficiențe de vedere</w:t>
            </w:r>
          </w:p>
          <w:p w14:paraId="4535D71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D8A6713" w14:textId="01911342"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w:t>
            </w:r>
            <w:r w:rsidR="00994D74" w:rsidRPr="00EB5AEE">
              <w:rPr>
                <w:rFonts w:ascii="Times New Roman" w:hAnsi="Times New Roman" w:cs="Times New Roman"/>
                <w:color w:val="000000" w:themeColor="text1"/>
                <w:sz w:val="24"/>
                <w:szCs w:val="24"/>
                <w:lang w:val="ro-RO"/>
              </w:rPr>
              <w:t>-</w:t>
            </w:r>
            <w:r w:rsidRPr="00EB5AEE">
              <w:rPr>
                <w:rFonts w:ascii="Times New Roman" w:hAnsi="Times New Roman" w:cs="Times New Roman"/>
                <w:color w:val="000000" w:themeColor="text1"/>
                <w:sz w:val="24"/>
                <w:szCs w:val="24"/>
                <w:lang w:val="ro-RO"/>
              </w:rPr>
              <w:t xml:space="preserve"> Alte:</w:t>
            </w:r>
          </w:p>
          <w:p w14:paraId="01A12131"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În relief, pentru nevăzători și persoanele cu deficiențe de vedere”</w:t>
            </w:r>
          </w:p>
        </w:tc>
      </w:tr>
    </w:tbl>
    <w:p w14:paraId="47B33406" w14:textId="77777777" w:rsidR="00382604" w:rsidRPr="00EB5AEE" w:rsidRDefault="00382604" w:rsidP="00D009C9">
      <w:pPr>
        <w:tabs>
          <w:tab w:val="left" w:pos="142"/>
          <w:tab w:val="left" w:pos="284"/>
          <w:tab w:val="left" w:pos="710"/>
        </w:tabs>
        <w:spacing w:after="0"/>
        <w:ind w:left="568"/>
        <w:jc w:val="both"/>
        <w:rPr>
          <w:rFonts w:ascii="Times New Roman" w:hAnsi="Times New Roman" w:cs="Times New Roman"/>
          <w:color w:val="000000" w:themeColor="text1"/>
          <w:sz w:val="24"/>
          <w:szCs w:val="24"/>
          <w:lang w:val="ro-RO"/>
        </w:rPr>
      </w:pPr>
    </w:p>
    <w:p w14:paraId="40DFB524" w14:textId="77777777" w:rsidR="00382604" w:rsidRPr="00EB5AEE" w:rsidRDefault="00382604" w:rsidP="00D009C9">
      <w:pPr>
        <w:tabs>
          <w:tab w:val="left" w:pos="142"/>
          <w:tab w:val="left" w:pos="284"/>
          <w:tab w:val="left" w:pos="710"/>
        </w:tabs>
        <w:spacing w:after="0"/>
        <w:ind w:left="568"/>
        <w:jc w:val="both"/>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Anexa nr.4</w:t>
      </w:r>
    </w:p>
    <w:p w14:paraId="6134F7E6" w14:textId="77777777" w:rsidR="00382604" w:rsidRPr="00EB5AEE" w:rsidRDefault="00382604" w:rsidP="00D009C9">
      <w:pPr>
        <w:pStyle w:val="Footer"/>
        <w:ind w:left="1070"/>
        <w:rPr>
          <w:rFonts w:ascii="Times New Roman" w:hAnsi="Times New Roman" w:cs="Times New Roman"/>
          <w:color w:val="000000" w:themeColor="text1"/>
          <w:sz w:val="24"/>
          <w:szCs w:val="24"/>
          <w:lang w:val="ro-RO"/>
        </w:rPr>
      </w:pPr>
    </w:p>
    <w:p w14:paraId="481719E1" w14:textId="77777777" w:rsidR="00382604" w:rsidRPr="00EB5AEE" w:rsidRDefault="00382604" w:rsidP="00D009C9">
      <w:pPr>
        <w:pStyle w:val="Footer"/>
        <w:ind w:left="1070"/>
        <w:rPr>
          <w:rFonts w:ascii="Times New Roman" w:hAnsi="Times New Roman" w:cs="Times New Roman"/>
          <w:b/>
          <w:bCs/>
          <w:color w:val="000000" w:themeColor="text1"/>
          <w:sz w:val="24"/>
          <w:szCs w:val="24"/>
          <w:lang w:val="ro-RO"/>
        </w:rPr>
      </w:pPr>
      <w:r w:rsidRPr="00EB5AEE">
        <w:rPr>
          <w:rFonts w:ascii="Times New Roman" w:hAnsi="Times New Roman" w:cs="Times New Roman"/>
          <w:b/>
          <w:bCs/>
          <w:color w:val="000000" w:themeColor="text1"/>
          <w:sz w:val="24"/>
          <w:szCs w:val="24"/>
          <w:lang w:val="ro-RO"/>
        </w:rPr>
        <w:lastRenderedPageBreak/>
        <w:t>Articole, altele decât materiale imprimate, pentru nevăzători</w:t>
      </w:r>
    </w:p>
    <w:p w14:paraId="3948B916" w14:textId="77777777" w:rsidR="00382604" w:rsidRPr="00EB5AEE" w:rsidRDefault="00382604" w:rsidP="00D009C9">
      <w:pPr>
        <w:pStyle w:val="Footer"/>
        <w:ind w:left="1070"/>
        <w:rPr>
          <w:rFonts w:ascii="Times New Roman" w:hAnsi="Times New Roman" w:cs="Times New Roman"/>
          <w:color w:val="000000" w:themeColor="text1"/>
          <w:sz w:val="24"/>
          <w:szCs w:val="24"/>
          <w:lang w:val="ro-RO"/>
        </w:rPr>
      </w:pPr>
    </w:p>
    <w:tbl>
      <w:tblPr>
        <w:tblStyle w:val="TableGrid"/>
        <w:tblW w:w="0" w:type="auto"/>
        <w:tblLook w:val="04A0" w:firstRow="1" w:lastRow="0" w:firstColumn="1" w:lastColumn="0" w:noHBand="0" w:noVBand="1"/>
      </w:tblPr>
      <w:tblGrid>
        <w:gridCol w:w="1685"/>
        <w:gridCol w:w="7575"/>
      </w:tblGrid>
      <w:tr w:rsidR="00B33C24" w:rsidRPr="00EB5AEE" w14:paraId="21597E94" w14:textId="77777777" w:rsidTr="003E2BE7">
        <w:tc>
          <w:tcPr>
            <w:tcW w:w="1696" w:type="dxa"/>
          </w:tcPr>
          <w:p w14:paraId="35F14D7F"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Cod CN</w:t>
            </w:r>
          </w:p>
        </w:tc>
        <w:tc>
          <w:tcPr>
            <w:tcW w:w="7636" w:type="dxa"/>
          </w:tcPr>
          <w:p w14:paraId="0536C613"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Descriere</w:t>
            </w:r>
          </w:p>
        </w:tc>
      </w:tr>
      <w:tr w:rsidR="00B33C24" w:rsidRPr="00EB5AEE" w14:paraId="2F8609A3" w14:textId="77777777" w:rsidTr="003E2BE7">
        <w:tc>
          <w:tcPr>
            <w:tcW w:w="1696" w:type="dxa"/>
          </w:tcPr>
          <w:p w14:paraId="0159A5AC"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w:t>
            </w:r>
          </w:p>
          <w:p w14:paraId="673569E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72CF2DB"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626D6704"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A15EBC8"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6031DA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094E914"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BBE8F8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896655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CBADFAD" w14:textId="14CE5B35"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4802 55</w:t>
            </w:r>
          </w:p>
          <w:p w14:paraId="4823A93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B208E9C" w14:textId="65481230" w:rsidR="00382604" w:rsidRPr="00EB5AEE" w:rsidRDefault="00382604" w:rsidP="00D009C9">
            <w:pPr>
              <w:pStyle w:val="Footer"/>
              <w:rPr>
                <w:rFonts w:ascii="Times New Roman" w:hAnsi="Times New Roman" w:cs="Times New Roman"/>
                <w:color w:val="000000" w:themeColor="text1"/>
                <w:sz w:val="24"/>
                <w:szCs w:val="24"/>
                <w:lang w:val="ro-RO"/>
              </w:rPr>
            </w:pPr>
          </w:p>
          <w:p w14:paraId="18EE9594" w14:textId="13ED15F3" w:rsidR="009940A7" w:rsidRPr="00EB5AEE" w:rsidRDefault="009940A7" w:rsidP="00D009C9">
            <w:pPr>
              <w:pStyle w:val="Footer"/>
              <w:rPr>
                <w:rFonts w:ascii="Times New Roman" w:hAnsi="Times New Roman" w:cs="Times New Roman"/>
                <w:color w:val="000000" w:themeColor="text1"/>
                <w:sz w:val="24"/>
                <w:szCs w:val="24"/>
                <w:lang w:val="ro-RO"/>
              </w:rPr>
            </w:pPr>
          </w:p>
          <w:p w14:paraId="096FD430"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4B0BBD67" w14:textId="39D90711"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4802 56</w:t>
            </w:r>
          </w:p>
          <w:p w14:paraId="1C6E043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3A5809C" w14:textId="77777777" w:rsidR="00382604" w:rsidRPr="00EB5AEE" w:rsidRDefault="00382604" w:rsidP="00D009C9">
            <w:pPr>
              <w:pStyle w:val="Footer"/>
              <w:rPr>
                <w:rFonts w:ascii="Times New Roman" w:hAnsi="Times New Roman" w:cs="Times New Roman"/>
                <w:color w:val="000000" w:themeColor="text1"/>
                <w:sz w:val="24"/>
                <w:szCs w:val="24"/>
                <w:lang w:val="en-US"/>
              </w:rPr>
            </w:pPr>
          </w:p>
          <w:p w14:paraId="3F43C274" w14:textId="4B14F824" w:rsidR="00382604" w:rsidRPr="00EB5AEE" w:rsidRDefault="00382604" w:rsidP="00D009C9">
            <w:pPr>
              <w:pStyle w:val="Footer"/>
              <w:rPr>
                <w:rFonts w:ascii="Times New Roman" w:hAnsi="Times New Roman" w:cs="Times New Roman"/>
                <w:color w:val="000000" w:themeColor="text1"/>
                <w:sz w:val="24"/>
                <w:szCs w:val="24"/>
                <w:lang w:val="ro-RO"/>
              </w:rPr>
            </w:pPr>
          </w:p>
          <w:p w14:paraId="7E805A36"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2587B78E" w14:textId="783E95EC"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4802 57 00</w:t>
            </w:r>
          </w:p>
          <w:p w14:paraId="62998D23" w14:textId="3CEA4050" w:rsidR="00382604" w:rsidRPr="00EB5AEE" w:rsidRDefault="00382604" w:rsidP="00D009C9">
            <w:pPr>
              <w:pStyle w:val="Footer"/>
              <w:rPr>
                <w:rFonts w:ascii="Times New Roman" w:hAnsi="Times New Roman" w:cs="Times New Roman"/>
                <w:color w:val="000000" w:themeColor="text1"/>
                <w:sz w:val="24"/>
                <w:szCs w:val="24"/>
                <w:lang w:val="ro-RO"/>
              </w:rPr>
            </w:pPr>
          </w:p>
          <w:p w14:paraId="01B2224B"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37C86DA7" w14:textId="5771CA6E"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4802 58</w:t>
            </w:r>
          </w:p>
          <w:p w14:paraId="1F2375C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E69885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1A13F6A"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20A8100"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803BF62" w14:textId="1EDD2CFC"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4802 61</w:t>
            </w:r>
          </w:p>
          <w:p w14:paraId="32D1D909" w14:textId="4DCC44D9"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4802 61 80</w:t>
            </w:r>
            <w:r w:rsidR="00401542" w:rsidRPr="00EB5AEE">
              <w:rPr>
                <w:rFonts w:ascii="Times New Roman" w:hAnsi="Times New Roman" w:cs="Times New Roman"/>
                <w:color w:val="000000" w:themeColor="text1"/>
                <w:sz w:val="24"/>
                <w:szCs w:val="24"/>
                <w:lang w:val="ro-RO"/>
              </w:rPr>
              <w:t>0</w:t>
            </w:r>
          </w:p>
          <w:p w14:paraId="377FFE38" w14:textId="412742D9" w:rsidR="00382604" w:rsidRPr="00EB5AEE" w:rsidRDefault="00382604" w:rsidP="00D009C9">
            <w:pPr>
              <w:pStyle w:val="Footer"/>
              <w:rPr>
                <w:rFonts w:ascii="Times New Roman" w:hAnsi="Times New Roman" w:cs="Times New Roman"/>
                <w:color w:val="000000" w:themeColor="text1"/>
                <w:sz w:val="24"/>
                <w:szCs w:val="24"/>
                <w:lang w:val="ro-RO"/>
              </w:rPr>
            </w:pPr>
          </w:p>
          <w:p w14:paraId="78E9233C" w14:textId="2040BC61" w:rsidR="00401542" w:rsidRPr="00EB5AEE" w:rsidRDefault="00401542" w:rsidP="00D009C9">
            <w:pPr>
              <w:pStyle w:val="Footer"/>
              <w:rPr>
                <w:rFonts w:ascii="Times New Roman" w:hAnsi="Times New Roman" w:cs="Times New Roman"/>
                <w:color w:val="000000" w:themeColor="text1"/>
                <w:sz w:val="24"/>
                <w:szCs w:val="24"/>
                <w:lang w:val="ro-RO"/>
              </w:rPr>
            </w:pPr>
          </w:p>
          <w:p w14:paraId="44487CEA" w14:textId="670D28C8"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4802 62 00</w:t>
            </w:r>
            <w:r w:rsidR="00401542" w:rsidRPr="00EB5AEE">
              <w:rPr>
                <w:rFonts w:ascii="Times New Roman" w:hAnsi="Times New Roman" w:cs="Times New Roman"/>
                <w:color w:val="000000" w:themeColor="text1"/>
                <w:sz w:val="24"/>
                <w:szCs w:val="24"/>
                <w:lang w:val="ro-RO"/>
              </w:rPr>
              <w:t>0</w:t>
            </w:r>
          </w:p>
          <w:p w14:paraId="2BECFD4B"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DBDE962"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9AF24DA" w14:textId="424E704D"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4802 69 00</w:t>
            </w:r>
            <w:r w:rsidR="00401542" w:rsidRPr="00EB5AEE">
              <w:rPr>
                <w:rFonts w:ascii="Times New Roman" w:hAnsi="Times New Roman" w:cs="Times New Roman"/>
                <w:color w:val="000000" w:themeColor="text1"/>
                <w:sz w:val="24"/>
                <w:szCs w:val="24"/>
                <w:lang w:val="ro-RO"/>
              </w:rPr>
              <w:t>0</w:t>
            </w:r>
          </w:p>
          <w:p w14:paraId="0F258748" w14:textId="71339960" w:rsidR="00382604" w:rsidRPr="00EB5AEE" w:rsidRDefault="00382604" w:rsidP="00D009C9">
            <w:pPr>
              <w:pStyle w:val="Footer"/>
              <w:rPr>
                <w:rFonts w:ascii="Times New Roman" w:hAnsi="Times New Roman" w:cs="Times New Roman"/>
                <w:color w:val="000000" w:themeColor="text1"/>
                <w:sz w:val="24"/>
                <w:szCs w:val="24"/>
                <w:lang w:val="ro-RO"/>
              </w:rPr>
            </w:pPr>
          </w:p>
          <w:p w14:paraId="638FF7DA" w14:textId="25244954" w:rsidR="00401542" w:rsidRPr="00EB5AEE" w:rsidRDefault="00401542" w:rsidP="00D009C9">
            <w:pPr>
              <w:pStyle w:val="Footer"/>
              <w:rPr>
                <w:rFonts w:ascii="Times New Roman" w:hAnsi="Times New Roman" w:cs="Times New Roman"/>
                <w:color w:val="000000" w:themeColor="text1"/>
                <w:sz w:val="24"/>
                <w:szCs w:val="24"/>
                <w:lang w:val="ro-RO"/>
              </w:rPr>
            </w:pPr>
          </w:p>
          <w:p w14:paraId="7C1DDAE7" w14:textId="77777777" w:rsidR="00401542" w:rsidRPr="00EB5AEE" w:rsidRDefault="00401542" w:rsidP="00D009C9">
            <w:pPr>
              <w:pStyle w:val="Footer"/>
              <w:rPr>
                <w:rFonts w:ascii="Times New Roman" w:hAnsi="Times New Roman" w:cs="Times New Roman"/>
                <w:color w:val="000000" w:themeColor="text1"/>
                <w:sz w:val="24"/>
                <w:szCs w:val="24"/>
                <w:lang w:val="ro-RO"/>
              </w:rPr>
            </w:pPr>
          </w:p>
          <w:p w14:paraId="2DC37E98"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4805</w:t>
            </w:r>
          </w:p>
          <w:p w14:paraId="3FDC51DA"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23D00B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9517B97"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5FF4D83" w14:textId="657634FF"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4805 91 00</w:t>
            </w:r>
            <w:r w:rsidR="00401542" w:rsidRPr="00EB5AEE">
              <w:rPr>
                <w:rFonts w:ascii="Times New Roman" w:hAnsi="Times New Roman" w:cs="Times New Roman"/>
                <w:color w:val="000000" w:themeColor="text1"/>
                <w:sz w:val="24"/>
                <w:szCs w:val="24"/>
                <w:lang w:val="ro-RO"/>
              </w:rPr>
              <w:t>0</w:t>
            </w:r>
          </w:p>
          <w:p w14:paraId="6E4D7C85"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DAEE3AB" w14:textId="22197A51"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4805 92 00</w:t>
            </w:r>
            <w:r w:rsidR="00401542" w:rsidRPr="00EB5AEE">
              <w:rPr>
                <w:rFonts w:ascii="Times New Roman" w:hAnsi="Times New Roman" w:cs="Times New Roman"/>
                <w:color w:val="000000" w:themeColor="text1"/>
                <w:sz w:val="24"/>
                <w:szCs w:val="24"/>
                <w:lang w:val="ro-RO"/>
              </w:rPr>
              <w:t>0</w:t>
            </w:r>
          </w:p>
          <w:p w14:paraId="2960D99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3880765"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4805 93</w:t>
            </w:r>
          </w:p>
          <w:p w14:paraId="14904E23" w14:textId="39D50394"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4805 93 80</w:t>
            </w:r>
            <w:r w:rsidR="00401542" w:rsidRPr="00EB5AEE">
              <w:rPr>
                <w:rFonts w:ascii="Times New Roman" w:hAnsi="Times New Roman" w:cs="Times New Roman"/>
                <w:color w:val="000000" w:themeColor="text1"/>
                <w:sz w:val="24"/>
                <w:szCs w:val="24"/>
                <w:lang w:val="ro-RO"/>
              </w:rPr>
              <w:t>0</w:t>
            </w:r>
          </w:p>
          <w:p w14:paraId="7F12612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F25866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lastRenderedPageBreak/>
              <w:t>4823</w:t>
            </w:r>
          </w:p>
          <w:p w14:paraId="5DA2260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099200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D6E655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F32884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0A4001D"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4823 90</w:t>
            </w:r>
          </w:p>
          <w:p w14:paraId="4EA521F7" w14:textId="7F34EFB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4823 90 40</w:t>
            </w:r>
          </w:p>
          <w:p w14:paraId="3014DAD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B1D6432"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1999B12"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6602 00 00</w:t>
            </w:r>
          </w:p>
          <w:p w14:paraId="1CDED144"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40291CB"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1A00120"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257DD2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8471</w:t>
            </w:r>
          </w:p>
          <w:p w14:paraId="4FCBE14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B8F59C1"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5733AF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0A93D17"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79979C5"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5E128F3"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8519</w:t>
            </w:r>
          </w:p>
          <w:p w14:paraId="49ECB67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920B1F3" w14:textId="73A414B5" w:rsidR="00382604" w:rsidRPr="00EB5AEE" w:rsidRDefault="00382604" w:rsidP="00D009C9">
            <w:pPr>
              <w:pStyle w:val="Footer"/>
              <w:rPr>
                <w:rFonts w:ascii="Times New Roman" w:hAnsi="Times New Roman" w:cs="Times New Roman"/>
                <w:color w:val="000000" w:themeColor="text1"/>
                <w:sz w:val="24"/>
                <w:szCs w:val="24"/>
                <w:lang w:val="ro-RO"/>
              </w:rPr>
            </w:pPr>
          </w:p>
          <w:p w14:paraId="78BB63E1"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16576C08"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8523</w:t>
            </w:r>
          </w:p>
          <w:p w14:paraId="32D81D9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7F3E38D"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26D6CD1"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AF46A8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DA7F718"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FBF07B8" w14:textId="6D87A288" w:rsidR="00382604" w:rsidRPr="00EB5AEE" w:rsidRDefault="00382604" w:rsidP="00D009C9">
            <w:pPr>
              <w:pStyle w:val="Footer"/>
              <w:rPr>
                <w:rFonts w:ascii="Times New Roman" w:hAnsi="Times New Roman" w:cs="Times New Roman"/>
                <w:color w:val="000000" w:themeColor="text1"/>
                <w:sz w:val="24"/>
                <w:szCs w:val="24"/>
                <w:lang w:val="ro-RO"/>
              </w:rPr>
            </w:pPr>
          </w:p>
          <w:p w14:paraId="07733C10"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6E97F9EE"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9013</w:t>
            </w:r>
          </w:p>
          <w:p w14:paraId="575C025D"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FD3A0FE"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4D43019" w14:textId="2DF3124A"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9013 80</w:t>
            </w:r>
            <w:r w:rsidR="008A75C2" w:rsidRPr="00EB5AEE">
              <w:rPr>
                <w:rFonts w:ascii="Times New Roman" w:hAnsi="Times New Roman" w:cs="Times New Roman"/>
                <w:color w:val="000000" w:themeColor="text1"/>
                <w:sz w:val="24"/>
                <w:szCs w:val="24"/>
                <w:lang w:val="ro-RO"/>
              </w:rPr>
              <w:t xml:space="preserve"> 000</w:t>
            </w:r>
          </w:p>
          <w:p w14:paraId="0B462ACB" w14:textId="70070623" w:rsidR="00382604" w:rsidRPr="00EB5AEE" w:rsidRDefault="00382604" w:rsidP="00D009C9">
            <w:pPr>
              <w:pStyle w:val="Footer"/>
              <w:rPr>
                <w:rFonts w:ascii="Times New Roman" w:hAnsi="Times New Roman" w:cs="Times New Roman"/>
                <w:color w:val="000000" w:themeColor="text1"/>
                <w:sz w:val="24"/>
                <w:szCs w:val="24"/>
                <w:lang w:val="ro-RO"/>
              </w:rPr>
            </w:pPr>
          </w:p>
          <w:p w14:paraId="5883650C"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1DE45D0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9021</w:t>
            </w:r>
          </w:p>
          <w:p w14:paraId="5CD1A09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10BCDB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6CE11E5B"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3568093"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88F3016"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2834AE09" w14:textId="3B70C3B8" w:rsidR="00382604" w:rsidRPr="00EB5AEE" w:rsidRDefault="008A75C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ex </w:t>
            </w:r>
            <w:r w:rsidR="00382604" w:rsidRPr="00EB5AEE">
              <w:rPr>
                <w:rFonts w:ascii="Times New Roman" w:hAnsi="Times New Roman" w:cs="Times New Roman"/>
                <w:color w:val="000000" w:themeColor="text1"/>
                <w:sz w:val="24"/>
                <w:szCs w:val="24"/>
                <w:lang w:val="ro-RO"/>
              </w:rPr>
              <w:t>9021 90</w:t>
            </w:r>
          </w:p>
          <w:p w14:paraId="0805546F" w14:textId="1E37AA0B" w:rsidR="00382604" w:rsidRPr="00EB5AEE" w:rsidRDefault="00382604" w:rsidP="00D009C9">
            <w:pPr>
              <w:pStyle w:val="Footer"/>
              <w:rPr>
                <w:rFonts w:ascii="Times New Roman" w:hAnsi="Times New Roman" w:cs="Times New Roman"/>
                <w:color w:val="000000" w:themeColor="text1"/>
                <w:sz w:val="24"/>
                <w:szCs w:val="24"/>
                <w:lang w:val="ro-RO"/>
              </w:rPr>
            </w:pPr>
          </w:p>
          <w:p w14:paraId="4F84CC8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4A79609"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C33B130"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062130B8"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256B1C0"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12EDE15A"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9023 00</w:t>
            </w:r>
          </w:p>
          <w:p w14:paraId="4AEB01ED"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3B66D423" w14:textId="16235BD6"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9023 00 80</w:t>
            </w:r>
            <w:r w:rsidR="008A75C2" w:rsidRPr="00EB5AEE">
              <w:rPr>
                <w:rFonts w:ascii="Times New Roman" w:hAnsi="Times New Roman" w:cs="Times New Roman"/>
                <w:color w:val="000000" w:themeColor="text1"/>
                <w:sz w:val="24"/>
                <w:szCs w:val="24"/>
                <w:lang w:val="ro-RO"/>
              </w:rPr>
              <w:t>0</w:t>
            </w:r>
          </w:p>
          <w:p w14:paraId="72E5059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715ACD5"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5943BD2"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52C7DC54"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ex 9102</w:t>
            </w:r>
          </w:p>
          <w:p w14:paraId="585C51DD"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68BD72D5"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46EB56A1"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9504</w:t>
            </w:r>
          </w:p>
          <w:p w14:paraId="4D6744FD" w14:textId="5D2F04CF" w:rsidR="00382604" w:rsidRPr="00EB5AEE" w:rsidRDefault="00382604" w:rsidP="00D009C9">
            <w:pPr>
              <w:pStyle w:val="Footer"/>
              <w:rPr>
                <w:rFonts w:ascii="Times New Roman" w:hAnsi="Times New Roman" w:cs="Times New Roman"/>
                <w:color w:val="000000" w:themeColor="text1"/>
                <w:sz w:val="24"/>
                <w:szCs w:val="24"/>
                <w:lang w:val="ro-RO"/>
              </w:rPr>
            </w:pPr>
          </w:p>
          <w:p w14:paraId="6FD87175" w14:textId="2156E981" w:rsidR="00C13322" w:rsidRPr="00EB5AEE" w:rsidRDefault="00C13322" w:rsidP="00D009C9">
            <w:pPr>
              <w:pStyle w:val="Footer"/>
              <w:rPr>
                <w:rFonts w:ascii="Times New Roman" w:hAnsi="Times New Roman" w:cs="Times New Roman"/>
                <w:color w:val="000000" w:themeColor="text1"/>
                <w:sz w:val="24"/>
                <w:szCs w:val="24"/>
                <w:lang w:val="ro-RO"/>
              </w:rPr>
            </w:pPr>
          </w:p>
          <w:p w14:paraId="1E48B330" w14:textId="660EEA30" w:rsidR="00C13322" w:rsidRPr="00EB5AEE" w:rsidRDefault="00C13322" w:rsidP="00D009C9">
            <w:pPr>
              <w:pStyle w:val="Footer"/>
              <w:rPr>
                <w:rFonts w:ascii="Times New Roman" w:hAnsi="Times New Roman" w:cs="Times New Roman"/>
                <w:color w:val="000000" w:themeColor="text1"/>
                <w:sz w:val="24"/>
                <w:szCs w:val="24"/>
                <w:lang w:val="ro-RO"/>
              </w:rPr>
            </w:pPr>
          </w:p>
          <w:p w14:paraId="653B24A7" w14:textId="77777777" w:rsidR="00C13322" w:rsidRPr="00EB5AEE" w:rsidRDefault="00C13322" w:rsidP="00D009C9">
            <w:pPr>
              <w:pStyle w:val="Footer"/>
              <w:rPr>
                <w:rFonts w:ascii="Times New Roman" w:hAnsi="Times New Roman" w:cs="Times New Roman"/>
                <w:color w:val="000000" w:themeColor="text1"/>
                <w:sz w:val="24"/>
                <w:szCs w:val="24"/>
                <w:lang w:val="ro-RO"/>
              </w:rPr>
            </w:pPr>
          </w:p>
          <w:p w14:paraId="0DCE8A56"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9504 90</w:t>
            </w:r>
          </w:p>
          <w:p w14:paraId="479DB259" w14:textId="104831CB"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ex 9504 90 </w:t>
            </w:r>
            <w:r w:rsidR="00C13322" w:rsidRPr="00EB5AEE">
              <w:rPr>
                <w:rFonts w:ascii="Times New Roman" w:hAnsi="Times New Roman" w:cs="Times New Roman"/>
                <w:color w:val="000000" w:themeColor="text1"/>
                <w:sz w:val="24"/>
                <w:szCs w:val="24"/>
                <w:lang w:val="ro-RO"/>
              </w:rPr>
              <w:t>800</w:t>
            </w:r>
          </w:p>
          <w:p w14:paraId="3BE2F5F6" w14:textId="53491700" w:rsidR="00382604" w:rsidRPr="00EB5AEE" w:rsidRDefault="00382604" w:rsidP="00D009C9">
            <w:pPr>
              <w:pStyle w:val="Footer"/>
              <w:rPr>
                <w:rFonts w:ascii="Times New Roman" w:hAnsi="Times New Roman" w:cs="Times New Roman"/>
                <w:color w:val="000000" w:themeColor="text1"/>
                <w:sz w:val="24"/>
                <w:szCs w:val="24"/>
                <w:lang w:val="ro-RO"/>
              </w:rPr>
            </w:pPr>
          </w:p>
        </w:tc>
        <w:tc>
          <w:tcPr>
            <w:tcW w:w="7636" w:type="dxa"/>
          </w:tcPr>
          <w:p w14:paraId="0D02A28E"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lastRenderedPageBreak/>
              <w:t xml:space="preserve">Hârtii și cartoane, necretate, de tipul celor utilizate pentru scris, tipărit sau pentru alte scopuri grafice și hârtii și cartoane pentru cartele sau benzi de perforat, neperforate, în rulouri sau coli de formă pătrată sau dreptunghiulară, de orice dimensiuni, altele decât hârtia de la pozițiile 4801 sau 4803; hârtii și cartoane fabricate manual </w:t>
            </w:r>
          </w:p>
          <w:p w14:paraId="3922E04D"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w:t>
            </w:r>
            <w:r w:rsidRPr="00EB5AEE">
              <w:rPr>
                <w:rFonts w:ascii="Times New Roman" w:hAnsi="Times New Roman" w:cs="Times New Roman"/>
                <w:color w:val="000000" w:themeColor="text1"/>
                <w:sz w:val="24"/>
                <w:szCs w:val="24"/>
                <w:lang w:val="ro-RO"/>
              </w:rPr>
              <w:tab/>
              <w:t>Alte hârtii și cartoane, fără fibre obținute printr-un procedeu mecanic sau chimico-mecanic sau la care maximum 10 % din greutatea totală a compoziției fibroase o constituie astfel de fibre conținutului total de fibre constă din astfel de fibre:</w:t>
            </w:r>
          </w:p>
          <w:p w14:paraId="0A03C517" w14:textId="3F93B29F"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Cântărind 40 g/m2 sau mai mult, dar nu mai mult de 150 g/m2, în rulouri</w:t>
            </w:r>
          </w:p>
          <w:p w14:paraId="0480D371" w14:textId="4EFADFAB" w:rsidR="009940A7" w:rsidRPr="00EB5AEE" w:rsidRDefault="009940A7" w:rsidP="00D009C9">
            <w:pPr>
              <w:pStyle w:val="Footer"/>
              <w:rPr>
                <w:rFonts w:ascii="Times New Roman" w:hAnsi="Times New Roman" w:cs="Times New Roman"/>
                <w:color w:val="000000" w:themeColor="text1"/>
                <w:sz w:val="24"/>
                <w:szCs w:val="24"/>
                <w:lang w:val="ro-RO"/>
              </w:rPr>
            </w:pPr>
          </w:p>
          <w:p w14:paraId="17388E88" w14:textId="77777777" w:rsidR="009940A7" w:rsidRPr="00EB5AEE" w:rsidRDefault="009940A7"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Hârtie Braille</w:t>
            </w:r>
          </w:p>
          <w:p w14:paraId="6D816A57"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7536E353" w14:textId="70E720D9"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Cu o greutate de minimum 40 g/m2, dar de maximum 150 g/m2, în foi având o latură de maximum 435 mm și cealaltă de maximum 297 mm, nepliată</w:t>
            </w:r>
          </w:p>
          <w:p w14:paraId="55BBE21C" w14:textId="09637B2A"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Hârtie Braille</w:t>
            </w:r>
          </w:p>
          <w:p w14:paraId="4878BE25"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23DE28DC" w14:textId="436FB4BA"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Altele, cu o greutate de minimum 40 g/m2, dar de maximum 150 g/m2</w:t>
            </w:r>
          </w:p>
          <w:p w14:paraId="2F752A73" w14:textId="77777777" w:rsidR="009940A7" w:rsidRPr="00EB5AEE" w:rsidRDefault="009940A7" w:rsidP="00D009C9">
            <w:pPr>
              <w:pStyle w:val="Footer"/>
              <w:rPr>
                <w:rFonts w:ascii="Times New Roman" w:hAnsi="Times New Roman" w:cs="Times New Roman"/>
                <w:color w:val="000000" w:themeColor="text1"/>
                <w:sz w:val="24"/>
                <w:szCs w:val="24"/>
                <w:lang w:val="ro-RO"/>
              </w:rPr>
            </w:pPr>
          </w:p>
          <w:p w14:paraId="1CD24DDA"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Hârtie Braille</w:t>
            </w:r>
          </w:p>
          <w:p w14:paraId="4B015413"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Cu o greutate de peste 150 g/m2:</w:t>
            </w:r>
          </w:p>
          <w:p w14:paraId="0D03395E" w14:textId="2B378313"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Hârtie Braille – Alte hârtii și cartoane, la care peste 10 % din greutatea totală a compoziției fibroase o constituie fibrele obținute printr-un procedeu mecanic sau chimico-mecanic</w:t>
            </w:r>
          </w:p>
          <w:p w14:paraId="0BAC3A89" w14:textId="77777777" w:rsidR="00401542" w:rsidRPr="00EB5AEE" w:rsidRDefault="00401542" w:rsidP="00D009C9">
            <w:pPr>
              <w:pStyle w:val="Footer"/>
              <w:rPr>
                <w:rFonts w:ascii="Times New Roman" w:hAnsi="Times New Roman" w:cs="Times New Roman"/>
                <w:color w:val="000000" w:themeColor="text1"/>
                <w:sz w:val="24"/>
                <w:szCs w:val="24"/>
                <w:lang w:val="ro-RO"/>
              </w:rPr>
            </w:pPr>
          </w:p>
          <w:p w14:paraId="4FBC842B"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În rulouri</w:t>
            </w:r>
          </w:p>
          <w:p w14:paraId="0E27483B"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 Altele</w:t>
            </w:r>
          </w:p>
          <w:p w14:paraId="1C8BFAF5" w14:textId="77777777" w:rsidR="00401542"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w:t>
            </w:r>
          </w:p>
          <w:p w14:paraId="79B7E3BA" w14:textId="0C57D2DA"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w:t>
            </w:r>
            <w:r w:rsidR="00401542" w:rsidRPr="00EB5AEE">
              <w:rPr>
                <w:rFonts w:ascii="Times New Roman" w:hAnsi="Times New Roman" w:cs="Times New Roman"/>
                <w:color w:val="000000" w:themeColor="text1"/>
                <w:sz w:val="24"/>
                <w:szCs w:val="24"/>
                <w:lang w:val="ro-RO"/>
              </w:rPr>
              <w:t xml:space="preserve">– Hârtie Braille </w:t>
            </w:r>
          </w:p>
          <w:p w14:paraId="1EA850A2"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În foi la care o latură are maximum 435 mm și cealaltă este de maximum 297 mm, în stare nepliată </w:t>
            </w:r>
          </w:p>
          <w:p w14:paraId="3A2A0648"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Hârtie Braille</w:t>
            </w:r>
          </w:p>
          <w:p w14:paraId="793FD12B"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Altele</w:t>
            </w:r>
          </w:p>
          <w:p w14:paraId="0C173407" w14:textId="77777777" w:rsidR="00401542"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w:t>
            </w:r>
          </w:p>
          <w:p w14:paraId="204856BC" w14:textId="737FE23D"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Hârtie Braille</w:t>
            </w:r>
          </w:p>
          <w:p w14:paraId="1234245F" w14:textId="77777777" w:rsidR="00382604" w:rsidRPr="00EB5AEE" w:rsidRDefault="00382604" w:rsidP="00D009C9">
            <w:pPr>
              <w:pStyle w:val="Footer"/>
              <w:rPr>
                <w:rFonts w:ascii="Times New Roman" w:hAnsi="Times New Roman" w:cs="Times New Roman"/>
                <w:color w:val="000000" w:themeColor="text1"/>
                <w:sz w:val="24"/>
                <w:szCs w:val="24"/>
                <w:lang w:val="ro-RO"/>
              </w:rPr>
            </w:pPr>
          </w:p>
          <w:p w14:paraId="7563FB38" w14:textId="2063C362"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Alte hârtii și cartoane</w:t>
            </w:r>
            <w:r w:rsidR="00401542" w:rsidRPr="00EB5AEE">
              <w:rPr>
                <w:rFonts w:ascii="Times New Roman" w:hAnsi="Times New Roman" w:cs="Times New Roman"/>
                <w:color w:val="000000" w:themeColor="text1"/>
                <w:sz w:val="24"/>
                <w:szCs w:val="24"/>
                <w:lang w:val="ro-RO"/>
              </w:rPr>
              <w:t>,</w:t>
            </w:r>
            <w:r w:rsidRPr="00EB5AEE">
              <w:rPr>
                <w:rFonts w:ascii="Times New Roman" w:hAnsi="Times New Roman" w:cs="Times New Roman"/>
                <w:color w:val="000000" w:themeColor="text1"/>
                <w:sz w:val="24"/>
                <w:szCs w:val="24"/>
                <w:lang w:val="ro-RO"/>
              </w:rPr>
              <w:t xml:space="preserve"> necretate, în rulouri sau foi, care nu au fost supuse unei prelucrări suplimentare sau unor tratamente, altele decât cele stipulate la nota 3 din acest capitol:</w:t>
            </w:r>
          </w:p>
          <w:p w14:paraId="17A981B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Altele:</w:t>
            </w:r>
          </w:p>
          <w:p w14:paraId="5CE21262" w14:textId="38F28F4E"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w:t>
            </w:r>
            <w:r w:rsidR="00401542" w:rsidRPr="00EB5AEE">
              <w:rPr>
                <w:rFonts w:ascii="Times New Roman" w:hAnsi="Times New Roman" w:cs="Times New Roman"/>
                <w:color w:val="000000" w:themeColor="text1"/>
                <w:sz w:val="24"/>
                <w:szCs w:val="24"/>
                <w:lang w:val="ro-RO"/>
              </w:rPr>
              <w:t>Cu o greutate de maximum 150 g/m</w:t>
            </w:r>
            <w:r w:rsidR="00401542" w:rsidRPr="00EB5AEE">
              <w:rPr>
                <w:rFonts w:ascii="Times New Roman" w:hAnsi="Times New Roman" w:cs="Times New Roman"/>
                <w:color w:val="000000" w:themeColor="text1"/>
                <w:sz w:val="24"/>
                <w:szCs w:val="24"/>
                <w:vertAlign w:val="superscript"/>
                <w:lang w:val="ro-RO"/>
              </w:rPr>
              <w:t>2</w:t>
            </w:r>
          </w:p>
          <w:p w14:paraId="67E82FB0"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Hârtie Braille</w:t>
            </w:r>
          </w:p>
          <w:p w14:paraId="517A56F7" w14:textId="629BB6CD"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w:t>
            </w:r>
            <w:r w:rsidR="00401542" w:rsidRPr="00EB5AEE">
              <w:rPr>
                <w:rFonts w:ascii="Times New Roman" w:hAnsi="Times New Roman" w:cs="Times New Roman"/>
                <w:color w:val="000000" w:themeColor="text1"/>
                <w:sz w:val="24"/>
                <w:szCs w:val="24"/>
                <w:lang w:val="ro-RO"/>
              </w:rPr>
              <w:t>Cu o greutate de peste 150 g/m</w:t>
            </w:r>
            <w:r w:rsidR="00401542" w:rsidRPr="00EB5AEE">
              <w:rPr>
                <w:rFonts w:ascii="Times New Roman" w:hAnsi="Times New Roman" w:cs="Times New Roman"/>
                <w:color w:val="000000" w:themeColor="text1"/>
                <w:sz w:val="24"/>
                <w:szCs w:val="24"/>
                <w:vertAlign w:val="superscript"/>
                <w:lang w:val="ro-RO"/>
              </w:rPr>
              <w:t>2</w:t>
            </w:r>
            <w:r w:rsidR="00401542" w:rsidRPr="00EB5AEE">
              <w:rPr>
                <w:rFonts w:ascii="Times New Roman" w:hAnsi="Times New Roman" w:cs="Times New Roman"/>
                <w:color w:val="000000" w:themeColor="text1"/>
                <w:sz w:val="24"/>
                <w:szCs w:val="24"/>
                <w:lang w:val="ro-RO"/>
              </w:rPr>
              <w:t>, dar sub 225 g/m</w:t>
            </w:r>
            <w:r w:rsidR="00401542" w:rsidRPr="00EB5AEE">
              <w:rPr>
                <w:rFonts w:ascii="Times New Roman" w:hAnsi="Times New Roman" w:cs="Times New Roman"/>
                <w:color w:val="000000" w:themeColor="text1"/>
                <w:sz w:val="24"/>
                <w:szCs w:val="24"/>
                <w:vertAlign w:val="superscript"/>
                <w:lang w:val="ro-RO"/>
              </w:rPr>
              <w:t>2</w:t>
            </w:r>
            <w:r w:rsidRPr="00EB5AEE">
              <w:rPr>
                <w:rFonts w:ascii="Times New Roman" w:hAnsi="Times New Roman" w:cs="Times New Roman"/>
                <w:color w:val="000000" w:themeColor="text1"/>
                <w:sz w:val="24"/>
                <w:szCs w:val="24"/>
                <w:lang w:val="ro-RO"/>
              </w:rPr>
              <w:t>:</w:t>
            </w:r>
          </w:p>
          <w:p w14:paraId="5D672E60"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Hârtie Braille</w:t>
            </w:r>
          </w:p>
          <w:p w14:paraId="5A6B0140"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Cu o greutate de 225 g/m2 sau mai mare:</w:t>
            </w:r>
          </w:p>
          <w:p w14:paraId="561BCF10"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 Altele:</w:t>
            </w:r>
          </w:p>
          <w:p w14:paraId="03E3785A"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Hârtie Braille</w:t>
            </w:r>
          </w:p>
          <w:p w14:paraId="488CB883"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lastRenderedPageBreak/>
              <w:t>Alte hârtii, cartoane, vată de celuloză și straturi subțiri din fibre celulozice, decupate la dimensiune; alte articole din pastă de hârtie, din hârtie, din carton, din vată de celuloză sau din straturi subțiri din fibre celulozice:</w:t>
            </w:r>
          </w:p>
          <w:p w14:paraId="37F87A1F" w14:textId="77777777" w:rsidR="00AA2476" w:rsidRPr="00EB5AEE" w:rsidRDefault="00AA2476" w:rsidP="00D009C9">
            <w:pPr>
              <w:pStyle w:val="Footer"/>
              <w:rPr>
                <w:rFonts w:ascii="Times New Roman" w:hAnsi="Times New Roman" w:cs="Times New Roman"/>
                <w:color w:val="000000" w:themeColor="text1"/>
                <w:sz w:val="24"/>
                <w:szCs w:val="24"/>
                <w:lang w:val="ro-RO"/>
              </w:rPr>
            </w:pPr>
          </w:p>
          <w:p w14:paraId="6FDD8D3D" w14:textId="77777777" w:rsidR="00AA2476" w:rsidRPr="00EB5AEE" w:rsidRDefault="00AA2476" w:rsidP="00D009C9">
            <w:pPr>
              <w:pStyle w:val="Footer"/>
              <w:rPr>
                <w:rFonts w:ascii="Times New Roman" w:hAnsi="Times New Roman" w:cs="Times New Roman"/>
                <w:color w:val="000000" w:themeColor="text1"/>
                <w:sz w:val="24"/>
                <w:szCs w:val="24"/>
                <w:lang w:val="ro-RO"/>
              </w:rPr>
            </w:pPr>
          </w:p>
          <w:p w14:paraId="697DC045" w14:textId="5271B946"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Altele:</w:t>
            </w:r>
          </w:p>
          <w:p w14:paraId="18460A16"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Hârtie și carton, de tipul celor utilizate pentru scris, tipărire sau alte scopuri grafice </w:t>
            </w:r>
          </w:p>
          <w:p w14:paraId="51FD9A80" w14:textId="2CDD32DF"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w:t>
            </w:r>
          </w:p>
          <w:p w14:paraId="091CF64C"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Bastoane, bastoane-scaun, bice, cravaşe şi articole similare:</w:t>
            </w:r>
          </w:p>
          <w:p w14:paraId="37217443"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Bastoane albe pentru nevăzători și persoane cu deficiențe de vedere</w:t>
            </w:r>
          </w:p>
          <w:p w14:paraId="213845C5"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5B058221"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3B9CB2C7" w14:textId="77777777" w:rsidR="008A75C2" w:rsidRPr="00EB5AEE" w:rsidRDefault="008A75C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Maşini automate de prelucrare a datelor şi unităţi ale acestora; cititoare magnetice sau optice, maşini pentru transpunerea datelor pe suport sub formă codificată şi maşini de prelucrare a acestor date, nedenumite şi necuprinse în altă parte:</w:t>
            </w:r>
          </w:p>
          <w:p w14:paraId="0D977E9A" w14:textId="5B328171"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Echipamente pentru producerea mecanică a materialului Braille și materialului înregistrat pentru nevăzători</w:t>
            </w:r>
          </w:p>
          <w:p w14:paraId="373E7F3D" w14:textId="77777777" w:rsidR="008A75C2" w:rsidRPr="00EB5AEE" w:rsidRDefault="008A75C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Aparate de înregistrare a sunetului; aparate de reproducere a sunetului; aparate de înregistrare şi reproducere a sunetului:</w:t>
            </w:r>
          </w:p>
          <w:p w14:paraId="4FC315B2" w14:textId="739BB368"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Picupuri si casetofoane special concepute pentru utilizarea de către nevăzători și persoanele cu deficiențe de vedere</w:t>
            </w:r>
          </w:p>
          <w:p w14:paraId="0A24240F"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Discuri, benzi, dispozitive de stocare remanentă a datelor pe bază de semiconductori, „cartele inteligente” şi alte suporturi pregătite pentru înregistrarea sunetului sau pentru înregistrări similare, chiar înregistrate, inclusiv matrițele şi formele galvanizate pentru fabricarea discurilor, altele decât produsele de la capitolul 37:  </w:t>
            </w:r>
          </w:p>
          <w:p w14:paraId="2788177C"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Cărţi pe suport audio</w:t>
            </w:r>
          </w:p>
          <w:p w14:paraId="2AF9C731"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Benzi magnetice şi casete destinate fabricării de cărţi în limbaj Braille şi de cărţi pe suport audio  </w:t>
            </w:r>
          </w:p>
          <w:p w14:paraId="4B5B5FCB" w14:textId="4CBB6250" w:rsidR="00382604" w:rsidRPr="00EB5AEE" w:rsidRDefault="008A75C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Lasere, altele decât diodele laser; alte aparate și instrumente optice, nedenumite și necuprinse la alte poziții ale acestui capitol:</w:t>
            </w:r>
          </w:p>
          <w:p w14:paraId="4BB781E9"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0B76C30B" w14:textId="3EFFA26D" w:rsidR="00382604" w:rsidRPr="00EB5AEE" w:rsidRDefault="008A75C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w:t>
            </w:r>
            <w:r w:rsidR="00382604" w:rsidRPr="00EB5AEE">
              <w:rPr>
                <w:rFonts w:ascii="Times New Roman" w:hAnsi="Times New Roman" w:cs="Times New Roman"/>
                <w:color w:val="000000" w:themeColor="text1"/>
                <w:sz w:val="24"/>
                <w:szCs w:val="24"/>
                <w:lang w:val="ro-RO"/>
              </w:rPr>
              <w:t xml:space="preserve"> Alte dispozitive, aparate şi instrumente:</w:t>
            </w:r>
          </w:p>
          <w:p w14:paraId="66253DBB"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Dispozitive pentru mărirea imaginii televizate, pentru utilizarea de către nevăzători și persoanele cu deficiențe de vedere</w:t>
            </w:r>
          </w:p>
          <w:p w14:paraId="76CEBAAD"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3DBE2CBD" w14:textId="61117BFE"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Articole și aparate de ortopedie, inclusiv centurile și bandajele medico</w:t>
            </w:r>
            <w:r w:rsidRPr="00EB5AEE">
              <w:rPr>
                <w:rFonts w:ascii="Times New Roman" w:hAnsi="Times New Roman" w:cs="Times New Roman"/>
                <w:color w:val="000000" w:themeColor="text1"/>
                <w:sz w:val="24"/>
                <w:szCs w:val="24"/>
                <w:lang w:val="en-GB"/>
              </w:rPr>
              <w:t>-</w:t>
            </w:r>
            <w:r w:rsidRPr="00EB5AEE">
              <w:rPr>
                <w:rFonts w:ascii="Times New Roman" w:hAnsi="Times New Roman" w:cs="Times New Roman"/>
                <w:color w:val="000000" w:themeColor="text1"/>
                <w:sz w:val="24"/>
                <w:szCs w:val="24"/>
                <w:lang w:val="ro-RO"/>
              </w:rPr>
              <w:t>chirurgicale și cârjele; atele, gutiere și alte articole și aparate pentru fracturi; articole și aparate de proteză; aparate pentru facilitarea auzului surzilor și alte aparate care se poartă, se duc în mână sau care se implantează în organism pentru compensarea unei deficiențe sau infirmități:</w:t>
            </w:r>
          </w:p>
          <w:p w14:paraId="163707C2"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43C72786" w14:textId="0E3B5BA2"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Altele:</w:t>
            </w:r>
          </w:p>
          <w:p w14:paraId="340678CC"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Aparate electronice de orientare și detectoare de obstacole pentru nevăzători și persoane cu deficiențe de vedere </w:t>
            </w:r>
          </w:p>
          <w:p w14:paraId="7754F376"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–Dispozitive pentru mărirea imaginii televizate, pentru utilizarea de către nevăzători și persoanele cu deficiențe de vedere</w:t>
            </w:r>
          </w:p>
          <w:p w14:paraId="110CEF67"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Aparate electronice de citit pentru nevăzători și persoane cu deficiențe de vedere</w:t>
            </w:r>
          </w:p>
          <w:p w14:paraId="38490DDF"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lastRenderedPageBreak/>
              <w:t>Instrumente, aparate și modele, concepute pentru scopuri demonstrative (de exemplu, în educație sau expoziții), improprii pentru alte utilizări:</w:t>
            </w:r>
          </w:p>
          <w:p w14:paraId="65A5FA7A"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w:t>
            </w:r>
          </w:p>
          <w:p w14:paraId="2B870BB0"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Mijloace și aparate didactice special concepute pentru utilizarea de către persoanele nevăzătoare și cu deficiențe de vedere</w:t>
            </w:r>
          </w:p>
          <w:p w14:paraId="76D831F4"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Ceasuri de mână, de buzunar și alte ceasuri, inclusiv cronometre, altele decât cele de la poziția 9101:</w:t>
            </w:r>
          </w:p>
          <w:p w14:paraId="5F0167BB"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Ceasuri Braille cu alte carcase decât din metale prețioase</w:t>
            </w:r>
          </w:p>
          <w:p w14:paraId="41F659E9"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21511723" w14:textId="77777777" w:rsidR="008A75C2" w:rsidRPr="00EB5AEE" w:rsidRDefault="008A75C2" w:rsidP="00D009C9">
            <w:pPr>
              <w:pStyle w:val="Footer"/>
              <w:rPr>
                <w:rFonts w:ascii="Times New Roman" w:hAnsi="Times New Roman" w:cs="Times New Roman"/>
                <w:color w:val="000000" w:themeColor="text1"/>
                <w:sz w:val="24"/>
                <w:szCs w:val="24"/>
                <w:lang w:val="ro-RO"/>
              </w:rPr>
            </w:pPr>
          </w:p>
          <w:p w14:paraId="53F56825" w14:textId="2D9119A7" w:rsidR="00382604" w:rsidRPr="00EB5AEE" w:rsidRDefault="00C13322"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Console și mașini de jocuri video, articole pentru jocuri de societate, inclusiv jocurile cu motor sau cu mecanisme de mișcare, jocuri de biliard, mese speciale pentru jocuri de cazino și jocurile de popice automate, jocuri care funcționează prin introducerea unei monede, a unei bancnote, a unui card bancar, a unei fise sau a altor instrumente de plată</w:t>
            </w:r>
            <w:r w:rsidR="00382604" w:rsidRPr="00EB5AEE">
              <w:rPr>
                <w:rFonts w:ascii="Times New Roman" w:hAnsi="Times New Roman" w:cs="Times New Roman"/>
                <w:color w:val="000000" w:themeColor="text1"/>
                <w:sz w:val="24"/>
                <w:szCs w:val="24"/>
                <w:lang w:val="ro-RO"/>
              </w:rPr>
              <w:t>:</w:t>
            </w:r>
          </w:p>
          <w:p w14:paraId="08A92CE9"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Alte:</w:t>
            </w:r>
          </w:p>
          <w:p w14:paraId="5D2C9579"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 Alte:</w:t>
            </w:r>
          </w:p>
          <w:p w14:paraId="126F30F4" w14:textId="77777777" w:rsidR="00382604" w:rsidRPr="00EB5AEE" w:rsidRDefault="00382604" w:rsidP="00D009C9">
            <w:pPr>
              <w:pStyle w:val="Footer"/>
              <w:rPr>
                <w:rFonts w:ascii="Times New Roman" w:hAnsi="Times New Roman" w:cs="Times New Roman"/>
                <w:color w:val="000000" w:themeColor="text1"/>
                <w:sz w:val="24"/>
                <w:szCs w:val="24"/>
                <w:lang w:val="ro-RO"/>
              </w:rPr>
            </w:pPr>
            <w:r w:rsidRPr="00EB5AEE">
              <w:rPr>
                <w:rFonts w:ascii="Times New Roman" w:hAnsi="Times New Roman" w:cs="Times New Roman"/>
                <w:color w:val="000000" w:themeColor="text1"/>
                <w:sz w:val="24"/>
                <w:szCs w:val="24"/>
                <w:lang w:val="ro-RO"/>
              </w:rPr>
              <w:t xml:space="preserve">       – Jocuri de masă și accesorii special adaptate pentru utilizarea de către persoanele nevăzătoare și cu deficiențe de vedere</w:t>
            </w:r>
          </w:p>
          <w:p w14:paraId="4EB5CCFE" w14:textId="3CAAEE8C" w:rsidR="00382604" w:rsidRPr="00EB5AEE" w:rsidRDefault="00382604" w:rsidP="00D009C9">
            <w:pPr>
              <w:pStyle w:val="Footer"/>
              <w:rPr>
                <w:rFonts w:ascii="Times New Roman" w:hAnsi="Times New Roman" w:cs="Times New Roman"/>
                <w:color w:val="000000" w:themeColor="text1"/>
                <w:sz w:val="24"/>
                <w:szCs w:val="24"/>
                <w:lang w:val="ro-RO"/>
              </w:rPr>
            </w:pPr>
          </w:p>
        </w:tc>
      </w:tr>
    </w:tbl>
    <w:p w14:paraId="442C7221" w14:textId="77777777" w:rsidR="007474FA" w:rsidRPr="00EB5AEE" w:rsidRDefault="007474FA" w:rsidP="00D009C9">
      <w:pPr>
        <w:spacing w:after="0" w:line="240" w:lineRule="auto"/>
        <w:jc w:val="both"/>
        <w:rPr>
          <w:rFonts w:ascii="Times New Roman" w:hAnsi="Times New Roman" w:cs="Times New Roman"/>
          <w:b/>
          <w:color w:val="000000" w:themeColor="text1"/>
          <w:sz w:val="28"/>
          <w:szCs w:val="28"/>
          <w:lang w:val="ro-RO"/>
        </w:rPr>
      </w:pPr>
    </w:p>
    <w:p w14:paraId="76A0D62A" w14:textId="5CA8EEED" w:rsidR="00CC1335" w:rsidRPr="00EB5AEE" w:rsidRDefault="00CC1335" w:rsidP="00D009C9">
      <w:pPr>
        <w:pStyle w:val="tt"/>
        <w:ind w:firstLine="709"/>
        <w:jc w:val="both"/>
        <w:rPr>
          <w:rFonts w:eastAsia="Calibri"/>
          <w:b w:val="0"/>
          <w:bCs w:val="0"/>
          <w:color w:val="000000" w:themeColor="text1"/>
          <w:sz w:val="28"/>
          <w:szCs w:val="28"/>
          <w:lang w:eastAsia="ru-RU"/>
        </w:rPr>
      </w:pPr>
      <w:r w:rsidRPr="00EB5AEE">
        <w:rPr>
          <w:color w:val="000000" w:themeColor="text1"/>
          <w:sz w:val="28"/>
          <w:szCs w:val="28"/>
        </w:rPr>
        <w:t>Art.</w:t>
      </w:r>
      <w:r w:rsidR="00B33C24" w:rsidRPr="00EB5AEE">
        <w:rPr>
          <w:color w:val="000000" w:themeColor="text1"/>
          <w:sz w:val="28"/>
          <w:szCs w:val="28"/>
        </w:rPr>
        <w:t xml:space="preserve"> X</w:t>
      </w:r>
      <w:r w:rsidR="00FC3272" w:rsidRPr="00EB5AEE">
        <w:rPr>
          <w:color w:val="000000" w:themeColor="text1"/>
          <w:sz w:val="28"/>
          <w:szCs w:val="28"/>
        </w:rPr>
        <w:t>X.</w:t>
      </w:r>
      <w:r w:rsidRPr="00EB5AEE">
        <w:rPr>
          <w:b w:val="0"/>
          <w:color w:val="000000" w:themeColor="text1"/>
          <w:sz w:val="28"/>
          <w:szCs w:val="28"/>
        </w:rPr>
        <w:t xml:space="preserve"> - </w:t>
      </w:r>
      <w:r w:rsidRPr="00EB5AEE">
        <w:rPr>
          <w:rFonts w:eastAsia="Calibri"/>
          <w:b w:val="0"/>
          <w:color w:val="000000" w:themeColor="text1"/>
          <w:sz w:val="28"/>
          <w:szCs w:val="28"/>
          <w:lang w:eastAsia="ru-RU"/>
        </w:rPr>
        <w:t>Art.I</w:t>
      </w:r>
      <w:r w:rsidRPr="00EB5AEE">
        <w:rPr>
          <w:rFonts w:eastAsia="Calibri"/>
          <w:b w:val="0"/>
          <w:bCs w:val="0"/>
          <w:color w:val="000000" w:themeColor="text1"/>
          <w:sz w:val="28"/>
          <w:szCs w:val="28"/>
          <w:lang w:eastAsia="ru-RU"/>
        </w:rPr>
        <w:t xml:space="preserve"> din Legea nr.256/2022 pentru modificarea unor acte normative (Monitorul Oficial al Republicii Moldova, 2002 nr.257-263, art.536),  cu modificările ulterioare, se modifică după cum urmează.</w:t>
      </w:r>
    </w:p>
    <w:p w14:paraId="73EB9E66" w14:textId="1FCD7EAF" w:rsidR="00CC1335" w:rsidRPr="00EB5AEE" w:rsidRDefault="00CC1335" w:rsidP="00D009C9">
      <w:pPr>
        <w:spacing w:after="0" w:line="240" w:lineRule="auto"/>
        <w:ind w:firstLine="567"/>
        <w:jc w:val="both"/>
        <w:rPr>
          <w:rFonts w:ascii="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eastAsia="ru-RU"/>
        </w:rPr>
        <w:t> la punctul 1, cifrele „</w:t>
      </w:r>
      <w:hyperlink r:id="rId9" w:history="1">
        <w:r w:rsidRPr="00EB5AEE">
          <w:rPr>
            <w:rFonts w:ascii="Times New Roman" w:hAnsi="Times New Roman" w:cs="Times New Roman"/>
            <w:color w:val="000000" w:themeColor="text1"/>
            <w:sz w:val="28"/>
            <w:szCs w:val="28"/>
            <w:lang w:val="ro-RO" w:eastAsia="ru-RU"/>
          </w:rPr>
          <w:t>382499920-382499960</w:t>
        </w:r>
      </w:hyperlink>
      <w:r w:rsidRPr="00EB5AEE">
        <w:rPr>
          <w:rFonts w:ascii="Times New Roman" w:hAnsi="Times New Roman" w:cs="Times New Roman"/>
          <w:color w:val="000000" w:themeColor="text1"/>
          <w:sz w:val="28"/>
          <w:szCs w:val="28"/>
          <w:lang w:val="ro-RO" w:eastAsia="ru-RU"/>
        </w:rPr>
        <w:t>” se substituie cu cifrele „2404”, iar cifrele „24039990001” se substituie cu textul „2403 99 900 și 2404”;</w:t>
      </w:r>
    </w:p>
    <w:p w14:paraId="3128B733" w14:textId="0C228134" w:rsidR="00CC1335" w:rsidRPr="00EB5AEE" w:rsidRDefault="00CC1335" w:rsidP="00D009C9">
      <w:pPr>
        <w:tabs>
          <w:tab w:val="left" w:pos="567"/>
        </w:tabs>
        <w:spacing w:line="235" w:lineRule="atLeast"/>
        <w:contextualSpacing/>
        <w:jc w:val="both"/>
        <w:rPr>
          <w:rFonts w:ascii="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eastAsia="ru-RU"/>
        </w:rPr>
        <w:tab/>
        <w:t>la punctul 2, textul „ex.</w:t>
      </w:r>
      <w:hyperlink r:id="rId10" w:history="1">
        <w:r w:rsidRPr="00EB5AEE">
          <w:rPr>
            <w:rFonts w:ascii="Times New Roman" w:hAnsi="Times New Roman" w:cs="Times New Roman"/>
            <w:color w:val="000000" w:themeColor="text1"/>
            <w:sz w:val="28"/>
            <w:szCs w:val="28"/>
            <w:lang w:val="ro-RO" w:eastAsia="ru-RU"/>
          </w:rPr>
          <w:t>382499920-382499960</w:t>
        </w:r>
      </w:hyperlink>
      <w:r w:rsidRPr="00EB5AEE">
        <w:rPr>
          <w:rFonts w:ascii="Times New Roman" w:hAnsi="Times New Roman" w:cs="Times New Roman"/>
          <w:color w:val="000000" w:themeColor="text1"/>
          <w:sz w:val="28"/>
          <w:szCs w:val="28"/>
          <w:lang w:val="ro-RO" w:eastAsia="ru-RU"/>
        </w:rPr>
        <w:t>” se substituie</w:t>
      </w:r>
      <w:r w:rsidR="000A377D" w:rsidRPr="00EB5AEE">
        <w:rPr>
          <w:rFonts w:ascii="Times New Roman" w:hAnsi="Times New Roman" w:cs="Times New Roman"/>
          <w:color w:val="000000" w:themeColor="text1"/>
          <w:sz w:val="28"/>
          <w:szCs w:val="28"/>
          <w:lang w:val="ro-RO" w:eastAsia="ru-RU"/>
        </w:rPr>
        <w:t xml:space="preserve"> cu </w:t>
      </w:r>
      <w:r w:rsidRPr="00EB5AEE">
        <w:rPr>
          <w:rFonts w:ascii="Times New Roman" w:hAnsi="Times New Roman" w:cs="Times New Roman"/>
          <w:color w:val="000000" w:themeColor="text1"/>
          <w:sz w:val="28"/>
          <w:szCs w:val="28"/>
          <w:lang w:val="ro-RO" w:eastAsia="ru-RU"/>
        </w:rPr>
        <w:t>cifrele „2404”.</w:t>
      </w:r>
    </w:p>
    <w:p w14:paraId="4B8417DA" w14:textId="5748A91C" w:rsidR="00CC1335" w:rsidRPr="00EB5AEE" w:rsidRDefault="00CC1335" w:rsidP="00D009C9">
      <w:pPr>
        <w:spacing w:after="0" w:line="240" w:lineRule="auto"/>
        <w:jc w:val="both"/>
        <w:rPr>
          <w:rFonts w:ascii="Times New Roman" w:hAnsi="Times New Roman" w:cs="Times New Roman"/>
          <w:b/>
          <w:color w:val="000000" w:themeColor="text1"/>
          <w:sz w:val="28"/>
          <w:szCs w:val="28"/>
          <w:lang w:val="ro-RO"/>
        </w:rPr>
      </w:pPr>
    </w:p>
    <w:p w14:paraId="344A1AAA" w14:textId="57E2DCA1" w:rsidR="00CC0CF7" w:rsidRPr="00EB5AEE" w:rsidRDefault="00FC3272" w:rsidP="00D009C9">
      <w:pPr>
        <w:spacing w:after="0" w:line="240" w:lineRule="auto"/>
        <w:ind w:firstLine="567"/>
        <w:jc w:val="both"/>
        <w:rPr>
          <w:rFonts w:ascii="Times New Roman" w:hAnsi="Times New Roman" w:cs="Times New Roman"/>
          <w:color w:val="000000" w:themeColor="text1"/>
          <w:sz w:val="28"/>
          <w:szCs w:val="28"/>
          <w:lang w:val="ro-RO" w:eastAsia="ru-RU"/>
        </w:rPr>
      </w:pPr>
      <w:r w:rsidRPr="00EB5AEE">
        <w:rPr>
          <w:rFonts w:ascii="Times New Roman" w:hAnsi="Times New Roman" w:cs="Times New Roman"/>
          <w:b/>
          <w:color w:val="000000" w:themeColor="text1"/>
          <w:sz w:val="28"/>
          <w:szCs w:val="28"/>
          <w:lang w:val="ro-RO" w:eastAsia="ru-RU"/>
        </w:rPr>
        <w:t>Art.XX</w:t>
      </w:r>
      <w:r w:rsidR="00B33C24" w:rsidRPr="00EB5AEE">
        <w:rPr>
          <w:rFonts w:ascii="Times New Roman" w:hAnsi="Times New Roman" w:cs="Times New Roman"/>
          <w:b/>
          <w:color w:val="000000" w:themeColor="text1"/>
          <w:sz w:val="28"/>
          <w:szCs w:val="28"/>
          <w:lang w:val="ro-RO" w:eastAsia="ru-RU"/>
        </w:rPr>
        <w:t>I</w:t>
      </w:r>
      <w:r w:rsidR="00382604" w:rsidRPr="00EB5AEE">
        <w:rPr>
          <w:rFonts w:ascii="Times New Roman" w:hAnsi="Times New Roman" w:cs="Times New Roman"/>
          <w:b/>
          <w:color w:val="000000" w:themeColor="text1"/>
          <w:sz w:val="28"/>
          <w:szCs w:val="28"/>
          <w:lang w:val="ro-RO" w:eastAsia="ru-RU"/>
        </w:rPr>
        <w:t>.</w:t>
      </w:r>
      <w:r w:rsidR="00D36C68" w:rsidRPr="00EB5AEE">
        <w:rPr>
          <w:rFonts w:ascii="Times New Roman" w:hAnsi="Times New Roman" w:cs="Times New Roman"/>
          <w:color w:val="000000" w:themeColor="text1"/>
          <w:sz w:val="28"/>
          <w:szCs w:val="28"/>
          <w:lang w:val="ro-RO" w:eastAsia="ru-RU"/>
        </w:rPr>
        <w:t xml:space="preserve"> (1) Prin derogare de la prevederile articolului 56 alineatul (2) din Legea nr.100/2017 cu privire la actele normative, prevederile prezentei legi intră </w:t>
      </w:r>
      <w:r w:rsidR="00B62B12" w:rsidRPr="00EB5AEE">
        <w:rPr>
          <w:rFonts w:ascii="Times New Roman" w:hAnsi="Times New Roman" w:cs="Times New Roman"/>
          <w:color w:val="000000" w:themeColor="text1"/>
          <w:sz w:val="28"/>
          <w:szCs w:val="28"/>
          <w:lang w:val="ro-RO" w:eastAsia="ru-RU"/>
        </w:rPr>
        <w:t>în vigoare la 01 ianuarie 2023, cu excepția</w:t>
      </w:r>
      <w:r w:rsidR="00CC0CF7" w:rsidRPr="00EB5AEE">
        <w:rPr>
          <w:rFonts w:ascii="Times New Roman" w:hAnsi="Times New Roman" w:cs="Times New Roman"/>
          <w:color w:val="000000" w:themeColor="text1"/>
          <w:sz w:val="28"/>
          <w:szCs w:val="28"/>
          <w:lang w:val="ro-RO" w:eastAsia="ru-RU"/>
        </w:rPr>
        <w:t>:</w:t>
      </w:r>
    </w:p>
    <w:p w14:paraId="797BBBB2" w14:textId="3ECAE78B" w:rsidR="00D36C68" w:rsidRPr="00EB5AEE" w:rsidRDefault="009E356C" w:rsidP="00D009C9">
      <w:pPr>
        <w:spacing w:after="0" w:line="240" w:lineRule="auto"/>
        <w:ind w:firstLine="567"/>
        <w:jc w:val="both"/>
        <w:rPr>
          <w:rFonts w:ascii="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eastAsia="ru-RU"/>
        </w:rPr>
        <w:t>a)</w:t>
      </w:r>
      <w:r w:rsidR="00B62B12" w:rsidRPr="00EB5AEE">
        <w:rPr>
          <w:rFonts w:ascii="Times New Roman" w:hAnsi="Times New Roman" w:cs="Times New Roman"/>
          <w:color w:val="000000" w:themeColor="text1"/>
          <w:sz w:val="28"/>
          <w:szCs w:val="28"/>
          <w:lang w:val="ro-RO" w:eastAsia="ru-RU"/>
        </w:rPr>
        <w:t xml:space="preserve"> </w:t>
      </w:r>
      <w:r w:rsidR="00A04E17" w:rsidRPr="00EB5AEE">
        <w:rPr>
          <w:rFonts w:ascii="Times New Roman" w:hAnsi="Times New Roman" w:cs="Times New Roman"/>
          <w:color w:val="000000" w:themeColor="text1"/>
          <w:sz w:val="28"/>
          <w:szCs w:val="28"/>
          <w:lang w:val="ro-RO" w:eastAsia="ru-RU"/>
        </w:rPr>
        <w:t>Art.IV pct.2, pct.20 al doilea alineat, pct.40 al doilea alineat, pct.50, pct.57 al doilea alineat, pct.58 al doilea alineat, pct.69, pct.74 - intră în vigoare la 1 iulie 2023.</w:t>
      </w:r>
    </w:p>
    <w:p w14:paraId="6718ADB7" w14:textId="73A2069D" w:rsidR="0004134A" w:rsidRPr="00EB5AEE" w:rsidRDefault="009B7D64" w:rsidP="00BB1EEA">
      <w:pPr>
        <w:spacing w:after="0" w:line="240" w:lineRule="auto"/>
        <w:ind w:firstLine="567"/>
        <w:jc w:val="both"/>
        <w:rPr>
          <w:rFonts w:ascii="Times New Roman" w:hAnsi="Times New Roman" w:cs="Times New Roman"/>
          <w:color w:val="000000" w:themeColor="text1"/>
          <w:sz w:val="28"/>
          <w:szCs w:val="28"/>
          <w:lang w:val="ro-RO" w:eastAsia="ru-RU"/>
        </w:rPr>
      </w:pPr>
      <w:r w:rsidRPr="00EB5AEE">
        <w:rPr>
          <w:rFonts w:ascii="Times New Roman" w:hAnsi="Times New Roman" w:cs="Times New Roman"/>
          <w:color w:val="000000" w:themeColor="text1"/>
          <w:sz w:val="28"/>
          <w:szCs w:val="28"/>
          <w:lang w:val="ro-RO" w:eastAsia="ru-RU"/>
        </w:rPr>
        <w:t>b)</w:t>
      </w:r>
      <w:r w:rsidR="0004134A" w:rsidRPr="00EB5AEE">
        <w:rPr>
          <w:rFonts w:ascii="Times New Roman" w:hAnsi="Times New Roman" w:cs="Times New Roman"/>
          <w:color w:val="000000" w:themeColor="text1"/>
          <w:sz w:val="28"/>
          <w:szCs w:val="28"/>
          <w:lang w:val="ro-RO" w:eastAsia="ru-RU"/>
        </w:rPr>
        <w:t xml:space="preserve"> Art. XIX - intră </w:t>
      </w:r>
      <w:r w:rsidR="00BB1EEA" w:rsidRPr="00EB5AEE">
        <w:rPr>
          <w:rFonts w:ascii="Times New Roman" w:hAnsi="Times New Roman" w:cs="Times New Roman"/>
          <w:color w:val="000000" w:themeColor="text1"/>
          <w:sz w:val="28"/>
          <w:szCs w:val="28"/>
          <w:lang w:val="ro-RO" w:eastAsia="ru-RU"/>
        </w:rPr>
        <w:t>în vigoare la 12 februarie 2023.</w:t>
      </w:r>
    </w:p>
    <w:p w14:paraId="1ADC81CB" w14:textId="3E4283C3" w:rsidR="00D36C68" w:rsidRPr="00EB5AEE" w:rsidRDefault="009313BA" w:rsidP="00D009C9">
      <w:pPr>
        <w:spacing w:after="0" w:line="240" w:lineRule="auto"/>
        <w:ind w:firstLine="567"/>
        <w:jc w:val="both"/>
        <w:rPr>
          <w:rFonts w:ascii="Times New Roman" w:hAnsi="Times New Roman" w:cs="Times New Roman"/>
          <w:color w:val="000000" w:themeColor="text1"/>
          <w:sz w:val="28"/>
          <w:szCs w:val="28"/>
          <w:lang w:val="ro-RO" w:eastAsia="ru-RU"/>
        </w:rPr>
      </w:pPr>
      <w:r>
        <w:rPr>
          <w:rFonts w:ascii="Times New Roman" w:hAnsi="Times New Roman" w:cs="Times New Roman"/>
          <w:color w:val="000000" w:themeColor="text1"/>
          <w:sz w:val="28"/>
          <w:szCs w:val="28"/>
          <w:lang w:val="ro-RO" w:eastAsia="ru-RU"/>
        </w:rPr>
        <w:t>(2</w:t>
      </w:r>
      <w:r w:rsidR="00D36C68" w:rsidRPr="00EB5AEE">
        <w:rPr>
          <w:rFonts w:ascii="Times New Roman" w:hAnsi="Times New Roman" w:cs="Times New Roman"/>
          <w:color w:val="000000" w:themeColor="text1"/>
          <w:sz w:val="28"/>
          <w:szCs w:val="28"/>
          <w:lang w:val="ro-RO" w:eastAsia="ru-RU"/>
        </w:rPr>
        <w:t>) Guvernul, în termen de 3 luni de la data publicării prezentei legi, va aduce actele sale normative în concordanţă cu aceasta.</w:t>
      </w:r>
    </w:p>
    <w:p w14:paraId="186C1267" w14:textId="77777777" w:rsidR="00D36C68" w:rsidRPr="00EB5AEE" w:rsidRDefault="00D36C68" w:rsidP="00D009C9">
      <w:pPr>
        <w:spacing w:after="0" w:line="240" w:lineRule="auto"/>
        <w:ind w:firstLine="709"/>
        <w:jc w:val="both"/>
        <w:rPr>
          <w:rFonts w:ascii="Times New Roman" w:hAnsi="Times New Roman" w:cs="Times New Roman"/>
          <w:b/>
          <w:color w:val="000000" w:themeColor="text1"/>
          <w:sz w:val="26"/>
          <w:szCs w:val="26"/>
          <w:lang w:val="ro-RO"/>
        </w:rPr>
      </w:pPr>
    </w:p>
    <w:p w14:paraId="050AC21A" w14:textId="77777777" w:rsidR="008A79F1" w:rsidRPr="00B33C24" w:rsidRDefault="00D36C68" w:rsidP="00D009C9">
      <w:pPr>
        <w:rPr>
          <w:rFonts w:ascii="Times New Roman" w:hAnsi="Times New Roman" w:cs="Times New Roman"/>
          <w:color w:val="000000" w:themeColor="text1"/>
          <w:sz w:val="28"/>
          <w:szCs w:val="28"/>
          <w:lang w:val="ro-RO"/>
        </w:rPr>
      </w:pPr>
      <w:r w:rsidRPr="00EB5AEE">
        <w:rPr>
          <w:rFonts w:ascii="Times New Roman" w:hAnsi="Times New Roman" w:cs="Times New Roman"/>
          <w:b/>
          <w:color w:val="000000" w:themeColor="text1"/>
          <w:sz w:val="26"/>
          <w:szCs w:val="26"/>
          <w:lang w:val="ro-RO"/>
        </w:rPr>
        <w:t>PREŞEDINTELE   PARLAMENTULUI</w:t>
      </w:r>
    </w:p>
    <w:sectPr w:rsidR="008A79F1" w:rsidRPr="00B33C24" w:rsidSect="00E70607">
      <w:footerReference w:type="default" r:id="rId11"/>
      <w:pgSz w:w="11906" w:h="16838"/>
      <w:pgMar w:top="990" w:right="1466" w:bottom="810" w:left="117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B8750" w14:textId="77777777" w:rsidR="002150FF" w:rsidRDefault="002150FF" w:rsidP="00E70607">
      <w:pPr>
        <w:spacing w:after="0" w:line="240" w:lineRule="auto"/>
      </w:pPr>
      <w:r>
        <w:separator/>
      </w:r>
    </w:p>
  </w:endnote>
  <w:endnote w:type="continuationSeparator" w:id="0">
    <w:p w14:paraId="061437F9" w14:textId="77777777" w:rsidR="002150FF" w:rsidRDefault="002150FF" w:rsidP="00E7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426710"/>
      <w:docPartObj>
        <w:docPartGallery w:val="Page Numbers (Bottom of Page)"/>
        <w:docPartUnique/>
      </w:docPartObj>
    </w:sdtPr>
    <w:sdtEndPr>
      <w:rPr>
        <w:noProof/>
      </w:rPr>
    </w:sdtEndPr>
    <w:sdtContent>
      <w:p w14:paraId="04D6AA04" w14:textId="6B70A4B0" w:rsidR="00AD7F72" w:rsidRDefault="00AD7F72">
        <w:pPr>
          <w:pStyle w:val="Footer"/>
          <w:jc w:val="right"/>
        </w:pPr>
        <w:r>
          <w:fldChar w:fldCharType="begin"/>
        </w:r>
        <w:r>
          <w:instrText xml:space="preserve"> PAGE   \* MERGEFORMAT </w:instrText>
        </w:r>
        <w:r>
          <w:fldChar w:fldCharType="separate"/>
        </w:r>
        <w:r w:rsidR="00F91B44">
          <w:rPr>
            <w:noProof/>
          </w:rPr>
          <w:t>21</w:t>
        </w:r>
        <w:r>
          <w:rPr>
            <w:noProof/>
          </w:rPr>
          <w:fldChar w:fldCharType="end"/>
        </w:r>
      </w:p>
    </w:sdtContent>
  </w:sdt>
  <w:p w14:paraId="0CCE8AFC" w14:textId="77777777" w:rsidR="00AD7F72" w:rsidRDefault="00AD7F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1679" w14:textId="77777777" w:rsidR="002150FF" w:rsidRDefault="002150FF" w:rsidP="00E70607">
      <w:pPr>
        <w:spacing w:after="0" w:line="240" w:lineRule="auto"/>
      </w:pPr>
      <w:r>
        <w:separator/>
      </w:r>
    </w:p>
  </w:footnote>
  <w:footnote w:type="continuationSeparator" w:id="0">
    <w:p w14:paraId="65A9A4E1" w14:textId="77777777" w:rsidR="002150FF" w:rsidRDefault="002150FF" w:rsidP="00E7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85C"/>
    <w:multiLevelType w:val="hybridMultilevel"/>
    <w:tmpl w:val="37422BA6"/>
    <w:lvl w:ilvl="0" w:tplc="DBB68602">
      <w:start w:val="1"/>
      <w:numFmt w:val="decimal"/>
      <w:lvlText w:val="%1."/>
      <w:lvlJc w:val="left"/>
      <w:pPr>
        <w:ind w:left="786" w:hanging="360"/>
      </w:pPr>
      <w:rPr>
        <w:rFonts w:ascii="Times New Roman" w:hAnsi="Times New Roman" w:cs="Times New Roman" w:hint="default"/>
        <w:b/>
        <w:strike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44B7396"/>
    <w:multiLevelType w:val="multilevel"/>
    <w:tmpl w:val="3F16BE46"/>
    <w:lvl w:ilvl="0">
      <w:start w:val="1"/>
      <w:numFmt w:val="lowerRoman"/>
      <w:lvlText w:val="(%1)"/>
      <w:lvlJc w:val="left"/>
      <w:pPr>
        <w:ind w:left="915" w:hanging="720"/>
      </w:pPr>
    </w:lvl>
    <w:lvl w:ilvl="1">
      <w:start w:val="1"/>
      <w:numFmt w:val="lowerRoman"/>
      <w:lvlText w:val="(%2)"/>
      <w:lvlJc w:val="left"/>
      <w:pPr>
        <w:ind w:left="1275" w:hanging="360"/>
      </w:pPr>
      <w:rPr>
        <w:rFonts w:ascii="Times New Roman" w:eastAsia="Times New Roman" w:hAnsi="Times New Roman" w:cs="Times New Roman"/>
      </w:rPr>
    </w:lvl>
    <w:lvl w:ilvl="2">
      <w:start w:val="1"/>
      <w:numFmt w:val="decimal"/>
      <w:lvlText w:val="%3)"/>
      <w:lvlJc w:val="left"/>
      <w:pPr>
        <w:ind w:left="2175" w:hanging="360"/>
      </w:pPr>
      <w:rPr>
        <w:rFonts w:ascii="Arial" w:eastAsia="Arial" w:hAnsi="Arial" w:cs="Arial"/>
        <w:sz w:val="20"/>
        <w:szCs w:val="20"/>
      </w:rPr>
    </w:lvl>
    <w:lvl w:ilvl="3">
      <w:start w:val="4"/>
      <w:numFmt w:val="lowerLetter"/>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lowerLetter"/>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2" w15:restartNumberingAfterBreak="0">
    <w:nsid w:val="05681AAB"/>
    <w:multiLevelType w:val="hybridMultilevel"/>
    <w:tmpl w:val="B4C216F2"/>
    <w:lvl w:ilvl="0" w:tplc="9642D21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C2E01E9"/>
    <w:multiLevelType w:val="hybridMultilevel"/>
    <w:tmpl w:val="99D60DB2"/>
    <w:lvl w:ilvl="0" w:tplc="724A189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0CDB58D6"/>
    <w:multiLevelType w:val="hybridMultilevel"/>
    <w:tmpl w:val="BAB8C08C"/>
    <w:lvl w:ilvl="0" w:tplc="544C3AC4">
      <w:start w:val="1"/>
      <w:numFmt w:val="decimal"/>
      <w:lvlText w:val="(%1)"/>
      <w:lvlJc w:val="left"/>
      <w:pPr>
        <w:ind w:left="972" w:hanging="40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0EBC7C0F"/>
    <w:multiLevelType w:val="hybridMultilevel"/>
    <w:tmpl w:val="EA5A302E"/>
    <w:lvl w:ilvl="0" w:tplc="D51E9FE4">
      <w:start w:val="1"/>
      <w:numFmt w:val="decimal"/>
      <w:lvlText w:val="%1."/>
      <w:lvlJc w:val="left"/>
      <w:pPr>
        <w:ind w:left="900"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11D3FC7"/>
    <w:multiLevelType w:val="multilevel"/>
    <w:tmpl w:val="F8C081E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C755FF"/>
    <w:multiLevelType w:val="multilevel"/>
    <w:tmpl w:val="C1F0A3FE"/>
    <w:lvl w:ilvl="0">
      <w:start w:val="1"/>
      <w:numFmt w:val="bullet"/>
      <w:lvlText w:val="-"/>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EB66DAC"/>
    <w:multiLevelType w:val="multilevel"/>
    <w:tmpl w:val="5FC20B06"/>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34C4701"/>
    <w:multiLevelType w:val="hybridMultilevel"/>
    <w:tmpl w:val="BD6C5E7E"/>
    <w:lvl w:ilvl="0" w:tplc="E5628D1A">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4F3D08"/>
    <w:multiLevelType w:val="hybridMultilevel"/>
    <w:tmpl w:val="F9CEF988"/>
    <w:lvl w:ilvl="0" w:tplc="9D94C1C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E783DB7"/>
    <w:multiLevelType w:val="hybridMultilevel"/>
    <w:tmpl w:val="4658F090"/>
    <w:lvl w:ilvl="0" w:tplc="8B48C4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6351667"/>
    <w:multiLevelType w:val="hybridMultilevel"/>
    <w:tmpl w:val="7AA6A9E0"/>
    <w:lvl w:ilvl="0" w:tplc="8D3E2DA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49A92B1B"/>
    <w:multiLevelType w:val="multilevel"/>
    <w:tmpl w:val="D9BC7C7C"/>
    <w:lvl w:ilvl="0">
      <w:start w:val="1"/>
      <w:numFmt w:val="decimal"/>
      <w:lvlText w:val="(%1)"/>
      <w:lvlJc w:val="left"/>
      <w:pPr>
        <w:ind w:left="36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6E1D19"/>
    <w:multiLevelType w:val="hybridMultilevel"/>
    <w:tmpl w:val="6262E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887C3D"/>
    <w:multiLevelType w:val="hybridMultilevel"/>
    <w:tmpl w:val="2632D362"/>
    <w:lvl w:ilvl="0" w:tplc="FC7CCB3E">
      <w:start w:val="1"/>
      <w:numFmt w:val="decimal"/>
      <w:lvlText w:val="%1."/>
      <w:lvlJc w:val="left"/>
      <w:pPr>
        <w:ind w:left="99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07847"/>
    <w:multiLevelType w:val="hybridMultilevel"/>
    <w:tmpl w:val="61EE7C12"/>
    <w:lvl w:ilvl="0" w:tplc="0B12358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5A302070"/>
    <w:multiLevelType w:val="hybridMultilevel"/>
    <w:tmpl w:val="93E8A36A"/>
    <w:lvl w:ilvl="0" w:tplc="A5C28B14">
      <w:start w:val="1"/>
      <w:numFmt w:val="decimal"/>
      <w:lvlText w:val="%1."/>
      <w:lvlJc w:val="left"/>
      <w:pPr>
        <w:ind w:left="900" w:hanging="360"/>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60573379"/>
    <w:multiLevelType w:val="multilevel"/>
    <w:tmpl w:val="BC5222C2"/>
    <w:lvl w:ilvl="0">
      <w:start w:val="1"/>
      <w:numFmt w:val="decimal"/>
      <w:lvlText w:val="(%1)"/>
      <w:lvlJc w:val="left"/>
      <w:pPr>
        <w:ind w:left="1110" w:hanging="39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4473600"/>
    <w:multiLevelType w:val="multilevel"/>
    <w:tmpl w:val="C5F00C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6E404E6"/>
    <w:multiLevelType w:val="hybridMultilevel"/>
    <w:tmpl w:val="0714E726"/>
    <w:lvl w:ilvl="0" w:tplc="555E50B6">
      <w:start w:val="1"/>
      <w:numFmt w:val="lowerLetter"/>
      <w:lvlText w:val="%1)"/>
      <w:lvlJc w:val="left"/>
      <w:pPr>
        <w:ind w:left="720" w:hanging="360"/>
      </w:pPr>
      <w:rPr>
        <w:rFonts w:ascii="Times New Roman" w:hAnsi="Times New Roman" w:cs="Times New Roman"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CC0B74"/>
    <w:multiLevelType w:val="multilevel"/>
    <w:tmpl w:val="FFEC8E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31D7083"/>
    <w:multiLevelType w:val="multilevel"/>
    <w:tmpl w:val="1E9E1B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A959AE"/>
    <w:multiLevelType w:val="multilevel"/>
    <w:tmpl w:val="82403D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DF444F6"/>
    <w:multiLevelType w:val="hybridMultilevel"/>
    <w:tmpl w:val="8FC6099C"/>
    <w:lvl w:ilvl="0" w:tplc="40545732">
      <w:start w:val="2"/>
      <w:numFmt w:val="bullet"/>
      <w:lvlText w:val="-"/>
      <w:lvlJc w:val="left"/>
      <w:pPr>
        <w:ind w:left="900" w:hanging="360"/>
      </w:pPr>
      <w:rPr>
        <w:rFonts w:ascii="Times New Roman" w:eastAsia="Calibr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15"/>
  </w:num>
  <w:num w:numId="2">
    <w:abstractNumId w:val="11"/>
  </w:num>
  <w:num w:numId="3">
    <w:abstractNumId w:val="10"/>
  </w:num>
  <w:num w:numId="4">
    <w:abstractNumId w:val="2"/>
  </w:num>
  <w:num w:numId="5">
    <w:abstractNumId w:val="16"/>
  </w:num>
  <w:num w:numId="6">
    <w:abstractNumId w:val="17"/>
  </w:num>
  <w:num w:numId="7">
    <w:abstractNumId w:val="12"/>
  </w:num>
  <w:num w:numId="8">
    <w:abstractNumId w:val="5"/>
  </w:num>
  <w:num w:numId="9">
    <w:abstractNumId w:val="0"/>
  </w:num>
  <w:num w:numId="10">
    <w:abstractNumId w:val="9"/>
  </w:num>
  <w:num w:numId="11">
    <w:abstractNumId w:val="20"/>
  </w:num>
  <w:num w:numId="12">
    <w:abstractNumId w:val="3"/>
  </w:num>
  <w:num w:numId="13">
    <w:abstractNumId w:val="23"/>
  </w:num>
  <w:num w:numId="14">
    <w:abstractNumId w:val="19"/>
  </w:num>
  <w:num w:numId="15">
    <w:abstractNumId w:val="6"/>
  </w:num>
  <w:num w:numId="16">
    <w:abstractNumId w:val="21"/>
  </w:num>
  <w:num w:numId="17">
    <w:abstractNumId w:val="22"/>
  </w:num>
  <w:num w:numId="18">
    <w:abstractNumId w:val="8"/>
  </w:num>
  <w:num w:numId="19">
    <w:abstractNumId w:val="7"/>
  </w:num>
  <w:num w:numId="20">
    <w:abstractNumId w:val="18"/>
  </w:num>
  <w:num w:numId="21">
    <w:abstractNumId w:val="13"/>
  </w:num>
  <w:num w:numId="22">
    <w:abstractNumId w:val="1"/>
  </w:num>
  <w:num w:numId="23">
    <w:abstractNumId w:val="24"/>
  </w:num>
  <w:num w:numId="24">
    <w:abstractNumId w:val="14"/>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9B"/>
    <w:rsid w:val="000028C5"/>
    <w:rsid w:val="000123D0"/>
    <w:rsid w:val="000129B4"/>
    <w:rsid w:val="000151A5"/>
    <w:rsid w:val="00020530"/>
    <w:rsid w:val="00023DAE"/>
    <w:rsid w:val="000276CA"/>
    <w:rsid w:val="00031B41"/>
    <w:rsid w:val="000320FC"/>
    <w:rsid w:val="00034118"/>
    <w:rsid w:val="00040B37"/>
    <w:rsid w:val="0004134A"/>
    <w:rsid w:val="000428D4"/>
    <w:rsid w:val="00042D19"/>
    <w:rsid w:val="0004499A"/>
    <w:rsid w:val="00045E00"/>
    <w:rsid w:val="00054D98"/>
    <w:rsid w:val="00060712"/>
    <w:rsid w:val="00067B7C"/>
    <w:rsid w:val="00070C76"/>
    <w:rsid w:val="000819ED"/>
    <w:rsid w:val="00084DFD"/>
    <w:rsid w:val="0009086E"/>
    <w:rsid w:val="00094E84"/>
    <w:rsid w:val="000955AD"/>
    <w:rsid w:val="000A1E1F"/>
    <w:rsid w:val="000A377D"/>
    <w:rsid w:val="000A54D7"/>
    <w:rsid w:val="000B00C3"/>
    <w:rsid w:val="000B53A2"/>
    <w:rsid w:val="000C147C"/>
    <w:rsid w:val="000D18E5"/>
    <w:rsid w:val="000D2347"/>
    <w:rsid w:val="000D3F8C"/>
    <w:rsid w:val="000D60F2"/>
    <w:rsid w:val="000D7A1C"/>
    <w:rsid w:val="000E4533"/>
    <w:rsid w:val="000F2B07"/>
    <w:rsid w:val="000F55C4"/>
    <w:rsid w:val="000F5C11"/>
    <w:rsid w:val="001007B7"/>
    <w:rsid w:val="00101553"/>
    <w:rsid w:val="00101B92"/>
    <w:rsid w:val="00105ABD"/>
    <w:rsid w:val="00110515"/>
    <w:rsid w:val="00114ADC"/>
    <w:rsid w:val="00126428"/>
    <w:rsid w:val="001366FF"/>
    <w:rsid w:val="00154D11"/>
    <w:rsid w:val="00155D7F"/>
    <w:rsid w:val="00155E07"/>
    <w:rsid w:val="00162998"/>
    <w:rsid w:val="001632D7"/>
    <w:rsid w:val="0016555B"/>
    <w:rsid w:val="00165673"/>
    <w:rsid w:val="00177D5B"/>
    <w:rsid w:val="001829A9"/>
    <w:rsid w:val="00193EFD"/>
    <w:rsid w:val="0019403E"/>
    <w:rsid w:val="001B059D"/>
    <w:rsid w:val="001B34F4"/>
    <w:rsid w:val="001B3B77"/>
    <w:rsid w:val="001C0A11"/>
    <w:rsid w:val="001C618B"/>
    <w:rsid w:val="001C799F"/>
    <w:rsid w:val="001D4833"/>
    <w:rsid w:val="001D496E"/>
    <w:rsid w:val="001E0539"/>
    <w:rsid w:val="001E1BCA"/>
    <w:rsid w:val="001E27F9"/>
    <w:rsid w:val="001F1A39"/>
    <w:rsid w:val="001F2AEB"/>
    <w:rsid w:val="001F2F13"/>
    <w:rsid w:val="001F4221"/>
    <w:rsid w:val="00200702"/>
    <w:rsid w:val="00206B8B"/>
    <w:rsid w:val="00207387"/>
    <w:rsid w:val="00210B01"/>
    <w:rsid w:val="00212BFB"/>
    <w:rsid w:val="002150FF"/>
    <w:rsid w:val="0021647E"/>
    <w:rsid w:val="002167B8"/>
    <w:rsid w:val="00216AF2"/>
    <w:rsid w:val="00221B5E"/>
    <w:rsid w:val="002268AD"/>
    <w:rsid w:val="00240412"/>
    <w:rsid w:val="00246F41"/>
    <w:rsid w:val="00261A19"/>
    <w:rsid w:val="002679AC"/>
    <w:rsid w:val="00267E06"/>
    <w:rsid w:val="0027076F"/>
    <w:rsid w:val="002722D7"/>
    <w:rsid w:val="002738AA"/>
    <w:rsid w:val="00273C7C"/>
    <w:rsid w:val="002740EF"/>
    <w:rsid w:val="002748B9"/>
    <w:rsid w:val="00277AEC"/>
    <w:rsid w:val="00281495"/>
    <w:rsid w:val="002B12A4"/>
    <w:rsid w:val="002C677B"/>
    <w:rsid w:val="002D2760"/>
    <w:rsid w:val="002E3120"/>
    <w:rsid w:val="002F0D92"/>
    <w:rsid w:val="002F2F7B"/>
    <w:rsid w:val="00301E52"/>
    <w:rsid w:val="00302D01"/>
    <w:rsid w:val="00310F01"/>
    <w:rsid w:val="00312BE1"/>
    <w:rsid w:val="00333AF6"/>
    <w:rsid w:val="00335006"/>
    <w:rsid w:val="0034099B"/>
    <w:rsid w:val="00346DC4"/>
    <w:rsid w:val="003503DD"/>
    <w:rsid w:val="00350C87"/>
    <w:rsid w:val="00360A1F"/>
    <w:rsid w:val="003626B1"/>
    <w:rsid w:val="00370900"/>
    <w:rsid w:val="003807E5"/>
    <w:rsid w:val="00382604"/>
    <w:rsid w:val="00387A6C"/>
    <w:rsid w:val="003A3237"/>
    <w:rsid w:val="003A4F2C"/>
    <w:rsid w:val="003A5005"/>
    <w:rsid w:val="003B0E07"/>
    <w:rsid w:val="003B1265"/>
    <w:rsid w:val="003B35D3"/>
    <w:rsid w:val="003B3B4B"/>
    <w:rsid w:val="003C01AA"/>
    <w:rsid w:val="003C08A9"/>
    <w:rsid w:val="003C180A"/>
    <w:rsid w:val="003C2F42"/>
    <w:rsid w:val="003D080C"/>
    <w:rsid w:val="003D45B6"/>
    <w:rsid w:val="003E2BE7"/>
    <w:rsid w:val="003E3BA6"/>
    <w:rsid w:val="00401542"/>
    <w:rsid w:val="00405B08"/>
    <w:rsid w:val="004108EB"/>
    <w:rsid w:val="004117BB"/>
    <w:rsid w:val="004343A9"/>
    <w:rsid w:val="00437F6E"/>
    <w:rsid w:val="00440A0B"/>
    <w:rsid w:val="00444573"/>
    <w:rsid w:val="00444B03"/>
    <w:rsid w:val="00445903"/>
    <w:rsid w:val="00452305"/>
    <w:rsid w:val="004536B2"/>
    <w:rsid w:val="004546AF"/>
    <w:rsid w:val="00463E0D"/>
    <w:rsid w:val="004A3CEE"/>
    <w:rsid w:val="004A43BD"/>
    <w:rsid w:val="004A4B3F"/>
    <w:rsid w:val="004A5C9D"/>
    <w:rsid w:val="004B48F9"/>
    <w:rsid w:val="004B5327"/>
    <w:rsid w:val="004D7CFF"/>
    <w:rsid w:val="004E22C4"/>
    <w:rsid w:val="004F2FD7"/>
    <w:rsid w:val="00505EB8"/>
    <w:rsid w:val="0050728C"/>
    <w:rsid w:val="00513E0B"/>
    <w:rsid w:val="00514310"/>
    <w:rsid w:val="00514979"/>
    <w:rsid w:val="00516B83"/>
    <w:rsid w:val="00521CED"/>
    <w:rsid w:val="00537B16"/>
    <w:rsid w:val="00540694"/>
    <w:rsid w:val="00540AB6"/>
    <w:rsid w:val="00542355"/>
    <w:rsid w:val="00542E06"/>
    <w:rsid w:val="00547AE7"/>
    <w:rsid w:val="0055122B"/>
    <w:rsid w:val="00552DF2"/>
    <w:rsid w:val="0055327B"/>
    <w:rsid w:val="005603E6"/>
    <w:rsid w:val="00566B00"/>
    <w:rsid w:val="005702E8"/>
    <w:rsid w:val="00573BF4"/>
    <w:rsid w:val="0058037A"/>
    <w:rsid w:val="005B0710"/>
    <w:rsid w:val="005C2552"/>
    <w:rsid w:val="005D7143"/>
    <w:rsid w:val="005F25BB"/>
    <w:rsid w:val="005F3793"/>
    <w:rsid w:val="005F70C9"/>
    <w:rsid w:val="00622DA1"/>
    <w:rsid w:val="00624EA5"/>
    <w:rsid w:val="00630E41"/>
    <w:rsid w:val="00632FD5"/>
    <w:rsid w:val="00635D37"/>
    <w:rsid w:val="00654A3A"/>
    <w:rsid w:val="006627EB"/>
    <w:rsid w:val="0066560F"/>
    <w:rsid w:val="00667269"/>
    <w:rsid w:val="00667D23"/>
    <w:rsid w:val="006704A5"/>
    <w:rsid w:val="00672C14"/>
    <w:rsid w:val="00677FA1"/>
    <w:rsid w:val="0068273F"/>
    <w:rsid w:val="006968E2"/>
    <w:rsid w:val="006975AE"/>
    <w:rsid w:val="006A1079"/>
    <w:rsid w:val="006A2FEC"/>
    <w:rsid w:val="006A6C1F"/>
    <w:rsid w:val="006B4AEA"/>
    <w:rsid w:val="006C02DE"/>
    <w:rsid w:val="006C0B95"/>
    <w:rsid w:val="006C1A75"/>
    <w:rsid w:val="006C1CD0"/>
    <w:rsid w:val="006C4888"/>
    <w:rsid w:val="006D1C07"/>
    <w:rsid w:val="006D7A80"/>
    <w:rsid w:val="006F0779"/>
    <w:rsid w:val="007008BF"/>
    <w:rsid w:val="0070769E"/>
    <w:rsid w:val="00711CEA"/>
    <w:rsid w:val="00717CEF"/>
    <w:rsid w:val="007264BD"/>
    <w:rsid w:val="00730D35"/>
    <w:rsid w:val="00731EE7"/>
    <w:rsid w:val="00741E03"/>
    <w:rsid w:val="00742E43"/>
    <w:rsid w:val="00743992"/>
    <w:rsid w:val="007474FA"/>
    <w:rsid w:val="00751035"/>
    <w:rsid w:val="007520A6"/>
    <w:rsid w:val="007558D1"/>
    <w:rsid w:val="007559DC"/>
    <w:rsid w:val="00777C65"/>
    <w:rsid w:val="00781398"/>
    <w:rsid w:val="00781F9A"/>
    <w:rsid w:val="00781FE5"/>
    <w:rsid w:val="00783E3F"/>
    <w:rsid w:val="00786568"/>
    <w:rsid w:val="0079554A"/>
    <w:rsid w:val="007A04AC"/>
    <w:rsid w:val="007A4EBC"/>
    <w:rsid w:val="007B5140"/>
    <w:rsid w:val="007B5638"/>
    <w:rsid w:val="007E2AEF"/>
    <w:rsid w:val="007E2FCE"/>
    <w:rsid w:val="007E3A26"/>
    <w:rsid w:val="007E5A13"/>
    <w:rsid w:val="007F5B09"/>
    <w:rsid w:val="00802B0A"/>
    <w:rsid w:val="008031AE"/>
    <w:rsid w:val="00804A46"/>
    <w:rsid w:val="00814EA5"/>
    <w:rsid w:val="00815DAD"/>
    <w:rsid w:val="00822388"/>
    <w:rsid w:val="008247DA"/>
    <w:rsid w:val="00827C6E"/>
    <w:rsid w:val="00827ED9"/>
    <w:rsid w:val="0083114F"/>
    <w:rsid w:val="00833AC6"/>
    <w:rsid w:val="00836FAC"/>
    <w:rsid w:val="00854820"/>
    <w:rsid w:val="008656BB"/>
    <w:rsid w:val="00870207"/>
    <w:rsid w:val="008718AF"/>
    <w:rsid w:val="00892488"/>
    <w:rsid w:val="00892683"/>
    <w:rsid w:val="008A06DE"/>
    <w:rsid w:val="008A75C2"/>
    <w:rsid w:val="008A79F1"/>
    <w:rsid w:val="008B0E65"/>
    <w:rsid w:val="008C559B"/>
    <w:rsid w:val="008D6956"/>
    <w:rsid w:val="008E40DC"/>
    <w:rsid w:val="008E548B"/>
    <w:rsid w:val="00906ECB"/>
    <w:rsid w:val="00914879"/>
    <w:rsid w:val="00915125"/>
    <w:rsid w:val="009179DF"/>
    <w:rsid w:val="00921AAA"/>
    <w:rsid w:val="00925979"/>
    <w:rsid w:val="00925E50"/>
    <w:rsid w:val="009313BA"/>
    <w:rsid w:val="00941047"/>
    <w:rsid w:val="0094502C"/>
    <w:rsid w:val="009512A4"/>
    <w:rsid w:val="009513FC"/>
    <w:rsid w:val="00965C0A"/>
    <w:rsid w:val="0096734F"/>
    <w:rsid w:val="009756A8"/>
    <w:rsid w:val="0098434A"/>
    <w:rsid w:val="009845D6"/>
    <w:rsid w:val="00992A10"/>
    <w:rsid w:val="009936A4"/>
    <w:rsid w:val="009940A7"/>
    <w:rsid w:val="00994BBC"/>
    <w:rsid w:val="00994D74"/>
    <w:rsid w:val="0099501F"/>
    <w:rsid w:val="0099598A"/>
    <w:rsid w:val="009A094D"/>
    <w:rsid w:val="009A504D"/>
    <w:rsid w:val="009A51C8"/>
    <w:rsid w:val="009A76C7"/>
    <w:rsid w:val="009B0B08"/>
    <w:rsid w:val="009B47D0"/>
    <w:rsid w:val="009B7D64"/>
    <w:rsid w:val="009C0190"/>
    <w:rsid w:val="009D4248"/>
    <w:rsid w:val="009D48E7"/>
    <w:rsid w:val="009E1D21"/>
    <w:rsid w:val="009E356C"/>
    <w:rsid w:val="009F05A9"/>
    <w:rsid w:val="009F1524"/>
    <w:rsid w:val="009F4778"/>
    <w:rsid w:val="009F5B80"/>
    <w:rsid w:val="00A04DF1"/>
    <w:rsid w:val="00A04E17"/>
    <w:rsid w:val="00A14FD0"/>
    <w:rsid w:val="00A22A23"/>
    <w:rsid w:val="00A25A70"/>
    <w:rsid w:val="00A317C0"/>
    <w:rsid w:val="00A320B8"/>
    <w:rsid w:val="00A32C08"/>
    <w:rsid w:val="00A34B81"/>
    <w:rsid w:val="00A37B58"/>
    <w:rsid w:val="00A6640A"/>
    <w:rsid w:val="00A70CCD"/>
    <w:rsid w:val="00A76CD6"/>
    <w:rsid w:val="00A80D03"/>
    <w:rsid w:val="00A90225"/>
    <w:rsid w:val="00A94D4B"/>
    <w:rsid w:val="00A95CDF"/>
    <w:rsid w:val="00AA0FB5"/>
    <w:rsid w:val="00AA1745"/>
    <w:rsid w:val="00AA2476"/>
    <w:rsid w:val="00AC7170"/>
    <w:rsid w:val="00AD1CCF"/>
    <w:rsid w:val="00AD2362"/>
    <w:rsid w:val="00AD7F72"/>
    <w:rsid w:val="00AE033E"/>
    <w:rsid w:val="00AE7A8E"/>
    <w:rsid w:val="00AE7EFB"/>
    <w:rsid w:val="00AF3504"/>
    <w:rsid w:val="00AF36BA"/>
    <w:rsid w:val="00AF4C40"/>
    <w:rsid w:val="00AF69C4"/>
    <w:rsid w:val="00AF6BF9"/>
    <w:rsid w:val="00AF777D"/>
    <w:rsid w:val="00B03D43"/>
    <w:rsid w:val="00B07FDB"/>
    <w:rsid w:val="00B15624"/>
    <w:rsid w:val="00B16AE6"/>
    <w:rsid w:val="00B26469"/>
    <w:rsid w:val="00B306CB"/>
    <w:rsid w:val="00B3124D"/>
    <w:rsid w:val="00B33C24"/>
    <w:rsid w:val="00B41846"/>
    <w:rsid w:val="00B50887"/>
    <w:rsid w:val="00B51019"/>
    <w:rsid w:val="00B51A71"/>
    <w:rsid w:val="00B5780F"/>
    <w:rsid w:val="00B62B12"/>
    <w:rsid w:val="00B64D75"/>
    <w:rsid w:val="00B66C21"/>
    <w:rsid w:val="00B72430"/>
    <w:rsid w:val="00B74D00"/>
    <w:rsid w:val="00B77339"/>
    <w:rsid w:val="00B86402"/>
    <w:rsid w:val="00B94036"/>
    <w:rsid w:val="00B97E0E"/>
    <w:rsid w:val="00BA4700"/>
    <w:rsid w:val="00BA49D1"/>
    <w:rsid w:val="00BB1925"/>
    <w:rsid w:val="00BB1EEA"/>
    <w:rsid w:val="00BB6A2A"/>
    <w:rsid w:val="00BC1EAF"/>
    <w:rsid w:val="00BC37E0"/>
    <w:rsid w:val="00BE011C"/>
    <w:rsid w:val="00BE3F20"/>
    <w:rsid w:val="00BF2221"/>
    <w:rsid w:val="00BF27D3"/>
    <w:rsid w:val="00C051AA"/>
    <w:rsid w:val="00C13322"/>
    <w:rsid w:val="00C1588B"/>
    <w:rsid w:val="00C20C5E"/>
    <w:rsid w:val="00C24ACA"/>
    <w:rsid w:val="00C25CFB"/>
    <w:rsid w:val="00C32378"/>
    <w:rsid w:val="00C41CF6"/>
    <w:rsid w:val="00C44244"/>
    <w:rsid w:val="00C454D9"/>
    <w:rsid w:val="00C61B9B"/>
    <w:rsid w:val="00C6499B"/>
    <w:rsid w:val="00C66072"/>
    <w:rsid w:val="00C70F0F"/>
    <w:rsid w:val="00C71363"/>
    <w:rsid w:val="00C728D7"/>
    <w:rsid w:val="00C84C8A"/>
    <w:rsid w:val="00C86E9F"/>
    <w:rsid w:val="00C91BD9"/>
    <w:rsid w:val="00C93F46"/>
    <w:rsid w:val="00CA5867"/>
    <w:rsid w:val="00CC0CF7"/>
    <w:rsid w:val="00CC102F"/>
    <w:rsid w:val="00CC1335"/>
    <w:rsid w:val="00CC57EB"/>
    <w:rsid w:val="00CD1D67"/>
    <w:rsid w:val="00CD2658"/>
    <w:rsid w:val="00CE08F2"/>
    <w:rsid w:val="00CE3668"/>
    <w:rsid w:val="00CF5080"/>
    <w:rsid w:val="00D009C9"/>
    <w:rsid w:val="00D07242"/>
    <w:rsid w:val="00D2399C"/>
    <w:rsid w:val="00D301B2"/>
    <w:rsid w:val="00D34491"/>
    <w:rsid w:val="00D35FD8"/>
    <w:rsid w:val="00D36C68"/>
    <w:rsid w:val="00D37BDC"/>
    <w:rsid w:val="00D409BE"/>
    <w:rsid w:val="00D43BCF"/>
    <w:rsid w:val="00D52CFB"/>
    <w:rsid w:val="00D6163E"/>
    <w:rsid w:val="00D62619"/>
    <w:rsid w:val="00D6490D"/>
    <w:rsid w:val="00D64EBD"/>
    <w:rsid w:val="00D66A5A"/>
    <w:rsid w:val="00D73B2D"/>
    <w:rsid w:val="00D7518E"/>
    <w:rsid w:val="00D75A8F"/>
    <w:rsid w:val="00D8344B"/>
    <w:rsid w:val="00D845B8"/>
    <w:rsid w:val="00D95397"/>
    <w:rsid w:val="00DA0679"/>
    <w:rsid w:val="00DB4586"/>
    <w:rsid w:val="00DB46D5"/>
    <w:rsid w:val="00DC2B75"/>
    <w:rsid w:val="00DD66D5"/>
    <w:rsid w:val="00DE1690"/>
    <w:rsid w:val="00DE2F35"/>
    <w:rsid w:val="00DE3C1D"/>
    <w:rsid w:val="00DF18FA"/>
    <w:rsid w:val="00E01995"/>
    <w:rsid w:val="00E0411B"/>
    <w:rsid w:val="00E06247"/>
    <w:rsid w:val="00E06468"/>
    <w:rsid w:val="00E107D0"/>
    <w:rsid w:val="00E11449"/>
    <w:rsid w:val="00E13860"/>
    <w:rsid w:val="00E14B12"/>
    <w:rsid w:val="00E16C13"/>
    <w:rsid w:val="00E16DA5"/>
    <w:rsid w:val="00E276D6"/>
    <w:rsid w:val="00E30E30"/>
    <w:rsid w:val="00E3500D"/>
    <w:rsid w:val="00E4585F"/>
    <w:rsid w:val="00E4663C"/>
    <w:rsid w:val="00E51EE9"/>
    <w:rsid w:val="00E53F1E"/>
    <w:rsid w:val="00E60393"/>
    <w:rsid w:val="00E62A41"/>
    <w:rsid w:val="00E637A3"/>
    <w:rsid w:val="00E66FD9"/>
    <w:rsid w:val="00E674EC"/>
    <w:rsid w:val="00E70607"/>
    <w:rsid w:val="00E83B55"/>
    <w:rsid w:val="00E864FA"/>
    <w:rsid w:val="00E9540D"/>
    <w:rsid w:val="00E9629B"/>
    <w:rsid w:val="00EA203F"/>
    <w:rsid w:val="00EA27AA"/>
    <w:rsid w:val="00EB5AEE"/>
    <w:rsid w:val="00EB732A"/>
    <w:rsid w:val="00EB7FE6"/>
    <w:rsid w:val="00EC1B1C"/>
    <w:rsid w:val="00EC5AA9"/>
    <w:rsid w:val="00EC76D5"/>
    <w:rsid w:val="00EC7DC3"/>
    <w:rsid w:val="00ED2FB6"/>
    <w:rsid w:val="00EE0607"/>
    <w:rsid w:val="00EE2E85"/>
    <w:rsid w:val="00EE6774"/>
    <w:rsid w:val="00EE7947"/>
    <w:rsid w:val="00EF1E15"/>
    <w:rsid w:val="00EF3AD0"/>
    <w:rsid w:val="00EF5BEA"/>
    <w:rsid w:val="00EF7AD1"/>
    <w:rsid w:val="00F00E58"/>
    <w:rsid w:val="00F22260"/>
    <w:rsid w:val="00F363E0"/>
    <w:rsid w:val="00F43EB5"/>
    <w:rsid w:val="00F455F0"/>
    <w:rsid w:val="00F5194F"/>
    <w:rsid w:val="00F52033"/>
    <w:rsid w:val="00F67E7D"/>
    <w:rsid w:val="00F73A3A"/>
    <w:rsid w:val="00F86E8F"/>
    <w:rsid w:val="00F91B44"/>
    <w:rsid w:val="00F92601"/>
    <w:rsid w:val="00FA24B6"/>
    <w:rsid w:val="00FA2926"/>
    <w:rsid w:val="00FA5BC9"/>
    <w:rsid w:val="00FA5E7A"/>
    <w:rsid w:val="00FA6CCC"/>
    <w:rsid w:val="00FB1698"/>
    <w:rsid w:val="00FB5925"/>
    <w:rsid w:val="00FC3272"/>
    <w:rsid w:val="00FC7677"/>
    <w:rsid w:val="00FD68E4"/>
    <w:rsid w:val="00FE2646"/>
    <w:rsid w:val="00FF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2789"/>
  <w15:chartTrackingRefBased/>
  <w15:docId w15:val="{E6590273-FDDF-4FDA-9825-830A4FF9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A7"/>
    <w:pPr>
      <w:spacing w:after="200" w:line="276" w:lineRule="auto"/>
    </w:pPr>
    <w:rPr>
      <w:rFonts w:ascii="Calibri" w:eastAsia="Calibri" w:hAnsi="Calibri" w:cs="Arial"/>
      <w:lang w:val="en-US"/>
    </w:rPr>
  </w:style>
  <w:style w:type="paragraph" w:styleId="Heading2">
    <w:name w:val="heading 2"/>
    <w:basedOn w:val="Normal"/>
    <w:next w:val="Normal"/>
    <w:link w:val="Heading2Char"/>
    <w:uiPriority w:val="99"/>
    <w:qFormat/>
    <w:rsid w:val="00E06247"/>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06247"/>
    <w:rPr>
      <w:rFonts w:ascii="Cambria" w:eastAsia="Times New Roman" w:hAnsi="Cambria" w:cs="Times New Roman"/>
      <w:b/>
      <w:bCs/>
      <w:color w:val="4F81BD"/>
      <w:sz w:val="26"/>
      <w:szCs w:val="26"/>
      <w:lang w:val="en-US"/>
    </w:rPr>
  </w:style>
  <w:style w:type="paragraph" w:styleId="ListParagraph">
    <w:name w:val="List Paragraph"/>
    <w:aliases w:val="List Paragraph 1,Scriptoria bullet points"/>
    <w:basedOn w:val="Normal"/>
    <w:link w:val="ListParagraphChar"/>
    <w:uiPriority w:val="34"/>
    <w:qFormat/>
    <w:rsid w:val="00B51019"/>
    <w:pPr>
      <w:ind w:left="720"/>
      <w:contextualSpacing/>
    </w:pPr>
  </w:style>
  <w:style w:type="character" w:customStyle="1" w:styleId="ListParagraphChar">
    <w:name w:val="List Paragraph Char"/>
    <w:aliases w:val="List Paragraph 1 Char,Scriptoria bullet points Char"/>
    <w:link w:val="ListParagraph"/>
    <w:uiPriority w:val="34"/>
    <w:locked/>
    <w:rsid w:val="00B51019"/>
    <w:rPr>
      <w:rFonts w:ascii="Calibri" w:eastAsia="Calibri" w:hAnsi="Calibri" w:cs="Arial"/>
      <w:lang w:val="en-US"/>
    </w:rPr>
  </w:style>
  <w:style w:type="paragraph" w:styleId="BalloonText">
    <w:name w:val="Balloon Text"/>
    <w:basedOn w:val="Normal"/>
    <w:link w:val="BalloonTextChar"/>
    <w:uiPriority w:val="99"/>
    <w:semiHidden/>
    <w:unhideWhenUsed/>
    <w:rsid w:val="00717CEF"/>
    <w:pPr>
      <w:spacing w:after="0" w:line="240" w:lineRule="auto"/>
    </w:pPr>
    <w:rPr>
      <w:rFonts w:ascii="Segoe UI" w:eastAsiaTheme="minorHAnsi" w:hAnsi="Segoe UI" w:cs="Segoe UI"/>
      <w:sz w:val="18"/>
      <w:szCs w:val="18"/>
      <w:lang w:val="ro-RO"/>
    </w:rPr>
  </w:style>
  <w:style w:type="character" w:customStyle="1" w:styleId="BalloonTextChar">
    <w:name w:val="Balloon Text Char"/>
    <w:basedOn w:val="DefaultParagraphFont"/>
    <w:link w:val="BalloonText"/>
    <w:uiPriority w:val="99"/>
    <w:semiHidden/>
    <w:rsid w:val="00717CEF"/>
    <w:rPr>
      <w:rFonts w:ascii="Segoe UI" w:hAnsi="Segoe UI" w:cs="Segoe UI"/>
      <w:sz w:val="18"/>
      <w:szCs w:val="18"/>
      <w:lang w:val="ro-RO"/>
    </w:rPr>
  </w:style>
  <w:style w:type="character" w:styleId="Emphasis">
    <w:name w:val="Emphasis"/>
    <w:uiPriority w:val="20"/>
    <w:qFormat/>
    <w:rsid w:val="00AC7170"/>
    <w:rPr>
      <w:i/>
      <w:iCs/>
    </w:rPr>
  </w:style>
  <w:style w:type="table" w:styleId="TableGrid">
    <w:name w:val="Table Grid"/>
    <w:basedOn w:val="TableNormal"/>
    <w:uiPriority w:val="39"/>
    <w:rsid w:val="0063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B6A2A"/>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har"/>
    <w:uiPriority w:val="99"/>
    <w:unhideWhenUsed/>
    <w:rsid w:val="00382604"/>
    <w:pPr>
      <w:spacing w:after="0" w:line="240" w:lineRule="auto"/>
      <w:ind w:firstLine="567"/>
      <w:jc w:val="both"/>
    </w:pPr>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382604"/>
    <w:rPr>
      <w:color w:val="800080"/>
      <w:u w:val="single"/>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382604"/>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rsid w:val="00382604"/>
    <w:rPr>
      <w:rFonts w:cs="Times New Roman"/>
      <w:color w:val="0000FF"/>
      <w:u w:val="single"/>
    </w:rPr>
  </w:style>
  <w:style w:type="paragraph" w:customStyle="1" w:styleId="oj-normal">
    <w:name w:val="oj-normal"/>
    <w:basedOn w:val="Normal"/>
    <w:rsid w:val="003826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uiPriority w:val="99"/>
    <w:unhideWhenUsed/>
    <w:rsid w:val="00382604"/>
    <w:pPr>
      <w:spacing w:after="0" w:line="240" w:lineRule="auto"/>
    </w:pPr>
    <w:rPr>
      <w:rFonts w:ascii="Times New Roman" w:eastAsiaTheme="minorEastAsia" w:hAnsi="Times New Roman" w:cs="Times New Roman"/>
      <w:sz w:val="20"/>
      <w:szCs w:val="20"/>
      <w:lang w:val="ro-RO" w:eastAsia="ro-RO"/>
    </w:rPr>
  </w:style>
  <w:style w:type="character" w:customStyle="1" w:styleId="CommentTextChar">
    <w:name w:val="Comment Text Char"/>
    <w:basedOn w:val="DefaultParagraphFont"/>
    <w:link w:val="CommentText"/>
    <w:uiPriority w:val="99"/>
    <w:rsid w:val="00382604"/>
    <w:rPr>
      <w:rFonts w:ascii="Times New Roman" w:eastAsiaTheme="minorEastAsia" w:hAnsi="Times New Roman" w:cs="Times New Roman"/>
      <w:sz w:val="20"/>
      <w:szCs w:val="20"/>
      <w:lang w:val="ro-RO" w:eastAsia="ro-RO"/>
    </w:rPr>
  </w:style>
  <w:style w:type="character" w:styleId="CommentReference">
    <w:name w:val="annotation reference"/>
    <w:basedOn w:val="DefaultParagraphFont"/>
    <w:uiPriority w:val="99"/>
    <w:semiHidden/>
    <w:unhideWhenUsed/>
    <w:rsid w:val="00382604"/>
    <w:rPr>
      <w:sz w:val="16"/>
      <w:szCs w:val="16"/>
    </w:rPr>
  </w:style>
  <w:style w:type="paragraph" w:styleId="Footer">
    <w:name w:val="footer"/>
    <w:basedOn w:val="Normal"/>
    <w:link w:val="FooterChar"/>
    <w:uiPriority w:val="99"/>
    <w:unhideWhenUsed/>
    <w:rsid w:val="00382604"/>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FooterChar">
    <w:name w:val="Footer Char"/>
    <w:basedOn w:val="DefaultParagraphFont"/>
    <w:link w:val="Footer"/>
    <w:uiPriority w:val="99"/>
    <w:rsid w:val="00382604"/>
    <w:rPr>
      <w:lang w:val="ru-RU"/>
    </w:rPr>
  </w:style>
  <w:style w:type="paragraph" w:styleId="CommentSubject">
    <w:name w:val="annotation subject"/>
    <w:basedOn w:val="CommentText"/>
    <w:next w:val="CommentText"/>
    <w:link w:val="CommentSubjectChar"/>
    <w:uiPriority w:val="99"/>
    <w:semiHidden/>
    <w:unhideWhenUsed/>
    <w:rsid w:val="0038260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82604"/>
    <w:rPr>
      <w:rFonts w:ascii="Times New Roman" w:eastAsiaTheme="minorEastAsia" w:hAnsi="Times New Roman" w:cs="Times New Roman"/>
      <w:b/>
      <w:bCs/>
      <w:sz w:val="20"/>
      <w:szCs w:val="20"/>
      <w:lang w:val="ro-RO" w:eastAsia="ro-RO"/>
    </w:rPr>
  </w:style>
  <w:style w:type="paragraph" w:styleId="Revision">
    <w:name w:val="Revision"/>
    <w:hidden/>
    <w:uiPriority w:val="99"/>
    <w:semiHidden/>
    <w:rsid w:val="00382604"/>
    <w:pPr>
      <w:spacing w:after="0" w:line="240" w:lineRule="auto"/>
    </w:pPr>
    <w:rPr>
      <w:lang w:val="ru-RU"/>
    </w:rPr>
  </w:style>
  <w:style w:type="character" w:customStyle="1" w:styleId="normaltextrun">
    <w:name w:val="normaltextrun"/>
    <w:basedOn w:val="DefaultParagraphFont"/>
    <w:rsid w:val="00382604"/>
  </w:style>
  <w:style w:type="paragraph" w:customStyle="1" w:styleId="tt">
    <w:name w:val="tt"/>
    <w:basedOn w:val="Normal"/>
    <w:rsid w:val="00382604"/>
    <w:pPr>
      <w:spacing w:after="0" w:line="240" w:lineRule="auto"/>
      <w:jc w:val="center"/>
    </w:pPr>
    <w:rPr>
      <w:rFonts w:ascii="Times New Roman" w:eastAsiaTheme="minorEastAsia" w:hAnsi="Times New Roman" w:cs="Times New Roman"/>
      <w:b/>
      <w:bCs/>
      <w:sz w:val="24"/>
      <w:szCs w:val="24"/>
      <w:lang w:val="ro-RO" w:eastAsia="ro-RO"/>
    </w:rPr>
  </w:style>
  <w:style w:type="paragraph" w:styleId="Header">
    <w:name w:val="header"/>
    <w:basedOn w:val="Normal"/>
    <w:link w:val="HeaderChar"/>
    <w:uiPriority w:val="99"/>
    <w:unhideWhenUsed/>
    <w:rsid w:val="00382604"/>
    <w:pPr>
      <w:tabs>
        <w:tab w:val="center" w:pos="4513"/>
        <w:tab w:val="right" w:pos="9026"/>
      </w:tabs>
      <w:spacing w:after="0" w:line="240" w:lineRule="auto"/>
    </w:pPr>
    <w:rPr>
      <w:rFonts w:asciiTheme="minorHAnsi" w:eastAsiaTheme="minorHAnsi" w:hAnsiTheme="minorHAnsi" w:cstheme="minorBidi"/>
      <w:lang w:val="ru-RU"/>
    </w:rPr>
  </w:style>
  <w:style w:type="character" w:customStyle="1" w:styleId="HeaderChar">
    <w:name w:val="Header Char"/>
    <w:basedOn w:val="DefaultParagraphFont"/>
    <w:link w:val="Header"/>
    <w:uiPriority w:val="99"/>
    <w:rsid w:val="00382604"/>
    <w:rPr>
      <w:lang w:val="ru-RU"/>
    </w:rPr>
  </w:style>
  <w:style w:type="table" w:customStyle="1" w:styleId="TableGrid1">
    <w:name w:val="Table Grid1"/>
    <w:basedOn w:val="TableNormal"/>
    <w:next w:val="TableGrid"/>
    <w:uiPriority w:val="39"/>
    <w:rsid w:val="00E06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0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3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3601">
      <w:bodyDiv w:val="1"/>
      <w:marLeft w:val="0"/>
      <w:marRight w:val="0"/>
      <w:marTop w:val="0"/>
      <w:marBottom w:val="0"/>
      <w:divBdr>
        <w:top w:val="none" w:sz="0" w:space="0" w:color="auto"/>
        <w:left w:val="none" w:sz="0" w:space="0" w:color="auto"/>
        <w:bottom w:val="none" w:sz="0" w:space="0" w:color="auto"/>
        <w:right w:val="none" w:sz="0" w:space="0" w:color="auto"/>
      </w:divBdr>
    </w:div>
    <w:div w:id="19698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TEXT=LPLP200607202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allto:382499920-382499960" TargetMode="External"/><Relationship Id="rId4" Type="http://schemas.openxmlformats.org/officeDocument/2006/relationships/settings" Target="settings.xml"/><Relationship Id="rId9" Type="http://schemas.openxmlformats.org/officeDocument/2006/relationships/hyperlink" Target="callto:382499920-382499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2F3-6548-4A1A-A5B7-B958ADAC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94</Pages>
  <Words>35262</Words>
  <Characters>200995</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Alexa</dc:creator>
  <cp:keywords/>
  <dc:description/>
  <cp:lastModifiedBy>Iulia, Melnic</cp:lastModifiedBy>
  <cp:revision>9</cp:revision>
  <cp:lastPrinted>2022-06-17T06:45:00Z</cp:lastPrinted>
  <dcterms:created xsi:type="dcterms:W3CDTF">2022-11-11T10:32:00Z</dcterms:created>
  <dcterms:modified xsi:type="dcterms:W3CDTF">2022-11-11T15:25:00Z</dcterms:modified>
</cp:coreProperties>
</file>