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450"/>
        <w:tblW w:w="5535" w:type="pct"/>
        <w:tblLayout w:type="fixed"/>
        <w:tblCellMar>
          <w:left w:w="0" w:type="dxa"/>
          <w:right w:w="0" w:type="dxa"/>
        </w:tblCellMar>
        <w:tblLook w:val="04A0" w:firstRow="1" w:lastRow="0" w:firstColumn="1" w:lastColumn="0" w:noHBand="0" w:noVBand="1"/>
      </w:tblPr>
      <w:tblGrid>
        <w:gridCol w:w="9"/>
        <w:gridCol w:w="4829"/>
        <w:gridCol w:w="10"/>
        <w:gridCol w:w="2520"/>
        <w:gridCol w:w="1975"/>
        <w:gridCol w:w="1011"/>
        <w:gridCol w:w="8"/>
      </w:tblGrid>
      <w:tr w:rsidR="00C74803" w:rsidRPr="00531ABD" w14:paraId="16919878" w14:textId="77777777" w:rsidTr="0022654D">
        <w:trPr>
          <w:gridAfter w:val="1"/>
          <w:wAfter w:w="4" w:type="pct"/>
        </w:trPr>
        <w:tc>
          <w:tcPr>
            <w:tcW w:w="4996" w:type="pct"/>
            <w:gridSpan w:val="6"/>
            <w:tcBorders>
              <w:top w:val="nil"/>
              <w:left w:val="nil"/>
              <w:bottom w:val="single" w:sz="6" w:space="0" w:color="000000"/>
              <w:right w:val="nil"/>
            </w:tcBorders>
            <w:tcMar>
              <w:top w:w="24" w:type="dxa"/>
              <w:left w:w="48" w:type="dxa"/>
              <w:bottom w:w="24" w:type="dxa"/>
              <w:right w:w="48" w:type="dxa"/>
            </w:tcMar>
            <w:hideMark/>
          </w:tcPr>
          <w:p w14:paraId="2B0915AF" w14:textId="77777777" w:rsidR="00C74803" w:rsidRPr="00531ABD" w:rsidRDefault="00C74803" w:rsidP="0022654D">
            <w:pPr>
              <w:spacing w:after="0" w:line="240" w:lineRule="auto"/>
              <w:ind w:left="-320" w:firstLine="320"/>
              <w:jc w:val="both"/>
              <w:rPr>
                <w:rFonts w:ascii="Times New Roman" w:eastAsia="Times New Roman" w:hAnsi="Times New Roman" w:cs="Times New Roman"/>
                <w:lang w:val="ro-RO" w:eastAsia="ro-RO"/>
              </w:rPr>
            </w:pPr>
            <w:bookmarkStart w:id="0" w:name="_Hlk99575491"/>
          </w:p>
        </w:tc>
      </w:tr>
      <w:tr w:rsidR="00C74803" w:rsidRPr="00531ABD" w14:paraId="207F8CBA" w14:textId="77777777" w:rsidTr="0022654D">
        <w:trPr>
          <w:gridAfter w:val="1"/>
          <w:wAfter w:w="4" w:type="pct"/>
        </w:trPr>
        <w:tc>
          <w:tcPr>
            <w:tcW w:w="4996" w:type="pct"/>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2E86A" w14:textId="77777777" w:rsidR="00C74803"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p w14:paraId="20EB2CE3"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p>
          <w:p w14:paraId="7925B609" w14:textId="77777777" w:rsidR="00C74803" w:rsidRPr="00531ABD" w:rsidRDefault="00C74803" w:rsidP="0022654D">
            <w:pPr>
              <w:spacing w:after="0" w:line="240" w:lineRule="auto"/>
              <w:jc w:val="center"/>
              <w:rPr>
                <w:rFonts w:ascii="Times New Roman" w:eastAsia="Times New Roman" w:hAnsi="Times New Roman" w:cs="Times New Roman"/>
                <w:b/>
                <w:bCs/>
                <w:lang w:val="ro-RO" w:eastAsia="ro-RO"/>
              </w:rPr>
            </w:pPr>
            <w:r w:rsidRPr="00531ABD">
              <w:rPr>
                <w:rFonts w:ascii="Times New Roman" w:eastAsia="Times New Roman" w:hAnsi="Times New Roman" w:cs="Times New Roman"/>
                <w:b/>
                <w:bCs/>
                <w:lang w:val="ro-RO" w:eastAsia="ro-RO"/>
              </w:rPr>
              <w:t>Formularul tipizat al documentului de analiză a impactului</w:t>
            </w:r>
          </w:p>
          <w:p w14:paraId="36C5729A" w14:textId="77777777" w:rsidR="00C74803" w:rsidRDefault="00C74803" w:rsidP="0022654D">
            <w:pPr>
              <w:spacing w:after="0" w:line="240" w:lineRule="auto"/>
              <w:ind w:firstLine="567"/>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p w14:paraId="4FCA572F" w14:textId="77777777" w:rsidR="00C74803" w:rsidRPr="00531ABD" w:rsidRDefault="00C74803" w:rsidP="0022654D">
            <w:pPr>
              <w:spacing w:after="0" w:line="240" w:lineRule="auto"/>
              <w:ind w:firstLine="567"/>
              <w:jc w:val="both"/>
              <w:rPr>
                <w:rFonts w:ascii="Times New Roman" w:eastAsia="Times New Roman" w:hAnsi="Times New Roman" w:cs="Times New Roman"/>
                <w:lang w:val="ro-RO" w:eastAsia="ro-RO"/>
              </w:rPr>
            </w:pPr>
          </w:p>
        </w:tc>
      </w:tr>
      <w:tr w:rsidR="00C74803" w:rsidRPr="00531ABD" w14:paraId="4CAFE9A3" w14:textId="77777777" w:rsidTr="0022654D">
        <w:trPr>
          <w:gridAfter w:val="1"/>
          <w:wAfter w:w="4" w:type="pct"/>
        </w:trPr>
        <w:tc>
          <w:tcPr>
            <w:tcW w:w="2334"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58468F90"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b/>
                <w:bCs/>
                <w:lang w:val="ro-RO" w:eastAsia="ro-RO"/>
              </w:rPr>
              <w:t>Titlul analizei impactului</w:t>
            </w:r>
            <w:r w:rsidRPr="00531ABD">
              <w:rPr>
                <w:rFonts w:ascii="Times New Roman" w:eastAsia="Times New Roman" w:hAnsi="Times New Roman" w:cs="Times New Roman"/>
                <w:lang w:val="ro-RO" w:eastAsia="ro-RO"/>
              </w:rPr>
              <w:t> (poate conține titlul propunerii de act normativ):</w:t>
            </w:r>
          </w:p>
        </w:tc>
        <w:tc>
          <w:tcPr>
            <w:tcW w:w="2662"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E78E8" w14:textId="77777777" w:rsidR="00C74803" w:rsidRPr="00531ABD" w:rsidRDefault="00C74803" w:rsidP="0022654D">
            <w:pPr>
              <w:autoSpaceDE w:val="0"/>
              <w:autoSpaceDN w:val="0"/>
              <w:adjustRightInd w:val="0"/>
              <w:spacing w:after="0" w:line="240" w:lineRule="auto"/>
              <w:jc w:val="both"/>
              <w:rPr>
                <w:rFonts w:ascii="Times New Roman" w:hAnsi="Times New Roman" w:cs="Times New Roman"/>
                <w:lang w:val="ro-RO"/>
              </w:rPr>
            </w:pPr>
            <w:r w:rsidRPr="00531ABD">
              <w:rPr>
                <w:rFonts w:ascii="Times New Roman" w:hAnsi="Times New Roman" w:cs="Times New Roman"/>
                <w:lang w:val="ro-RO"/>
              </w:rPr>
              <w:t>Analiza impactului în procesul de</w:t>
            </w:r>
          </w:p>
          <w:p w14:paraId="2E711DD8" w14:textId="77777777" w:rsidR="00C74803" w:rsidRPr="00531ABD" w:rsidRDefault="00C74803" w:rsidP="0022654D">
            <w:pPr>
              <w:autoSpaceDE w:val="0"/>
              <w:autoSpaceDN w:val="0"/>
              <w:adjustRightInd w:val="0"/>
              <w:spacing w:after="0" w:line="240" w:lineRule="auto"/>
              <w:jc w:val="both"/>
              <w:rPr>
                <w:rFonts w:ascii="Times New Roman" w:hAnsi="Times New Roman" w:cs="Times New Roman"/>
                <w:lang w:val="ro-RO"/>
              </w:rPr>
            </w:pPr>
            <w:r w:rsidRPr="00531ABD">
              <w:rPr>
                <w:rFonts w:ascii="Times New Roman" w:hAnsi="Times New Roman" w:cs="Times New Roman"/>
                <w:lang w:val="ro-RO"/>
              </w:rPr>
              <w:t>fundamentare a proiectul hotărârii Guvernului</w:t>
            </w:r>
          </w:p>
          <w:p w14:paraId="4492BED6" w14:textId="77777777" w:rsidR="00C74803" w:rsidRPr="00531ABD" w:rsidRDefault="00C74803" w:rsidP="0022654D">
            <w:pPr>
              <w:autoSpaceDE w:val="0"/>
              <w:autoSpaceDN w:val="0"/>
              <w:adjustRightInd w:val="0"/>
              <w:spacing w:after="0" w:line="240" w:lineRule="auto"/>
              <w:jc w:val="both"/>
              <w:rPr>
                <w:rFonts w:ascii="Times New Roman" w:eastAsia="Times New Roman" w:hAnsi="Times New Roman" w:cs="Times New Roman"/>
                <w:lang w:val="ro-RO" w:eastAsia="ro-RO"/>
              </w:rPr>
            </w:pPr>
            <w:r w:rsidRPr="00531ABD">
              <w:rPr>
                <w:rFonts w:ascii="Times New Roman" w:hAnsi="Times New Roman" w:cs="Times New Roman"/>
                <w:lang w:val="ro-RO"/>
              </w:rPr>
              <w:t xml:space="preserve">pentru aprobarea </w:t>
            </w:r>
            <w:r w:rsidRPr="00531ABD">
              <w:rPr>
                <w:rFonts w:ascii="Times New Roman" w:hAnsi="Times New Roman" w:cs="Times New Roman"/>
                <w:b/>
                <w:bCs/>
                <w:lang w:val="ro-RO"/>
              </w:rPr>
              <w:t>Legii cu privire la parcul pentru servicii de afaceri internaționale</w:t>
            </w:r>
          </w:p>
        </w:tc>
      </w:tr>
      <w:tr w:rsidR="00C74803" w:rsidRPr="00531ABD" w14:paraId="068F2605" w14:textId="77777777" w:rsidTr="0022654D">
        <w:trPr>
          <w:gridAfter w:val="1"/>
          <w:wAfter w:w="4" w:type="pct"/>
        </w:trPr>
        <w:tc>
          <w:tcPr>
            <w:tcW w:w="2334"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13A30083"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b/>
                <w:bCs/>
                <w:lang w:val="ro-RO" w:eastAsia="ro-RO"/>
              </w:rPr>
              <w:t>Data:</w:t>
            </w:r>
          </w:p>
        </w:tc>
        <w:tc>
          <w:tcPr>
            <w:tcW w:w="2662"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76373"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r>
      <w:tr w:rsidR="00C74803" w:rsidRPr="00531ABD" w14:paraId="41A8F335" w14:textId="77777777" w:rsidTr="0022654D">
        <w:trPr>
          <w:gridAfter w:val="1"/>
          <w:wAfter w:w="4" w:type="pct"/>
        </w:trPr>
        <w:tc>
          <w:tcPr>
            <w:tcW w:w="2334"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3CB24F61"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b/>
                <w:bCs/>
                <w:lang w:val="ro-RO" w:eastAsia="ro-RO"/>
              </w:rPr>
              <w:t>Autoritatea administrației publice (autor):</w:t>
            </w:r>
          </w:p>
        </w:tc>
        <w:tc>
          <w:tcPr>
            <w:tcW w:w="2662"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C139B"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hAnsi="Times New Roman" w:cs="Times New Roman"/>
                <w:lang w:val="ro-RO"/>
              </w:rPr>
              <w:t>Ministerul Economiei</w:t>
            </w:r>
          </w:p>
        </w:tc>
      </w:tr>
      <w:tr w:rsidR="00C74803" w:rsidRPr="00531ABD" w14:paraId="0D689DDA" w14:textId="77777777" w:rsidTr="0022654D">
        <w:trPr>
          <w:gridAfter w:val="1"/>
          <w:wAfter w:w="4" w:type="pct"/>
        </w:trPr>
        <w:tc>
          <w:tcPr>
            <w:tcW w:w="2334"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09870030"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b/>
                <w:bCs/>
                <w:lang w:val="ro-RO" w:eastAsia="ro-RO"/>
              </w:rPr>
              <w:t>Subdiviziunea:</w:t>
            </w:r>
          </w:p>
        </w:tc>
        <w:tc>
          <w:tcPr>
            <w:tcW w:w="2662"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EF34D" w14:textId="77777777" w:rsidR="00C74803" w:rsidRPr="00531ABD" w:rsidRDefault="00C74803" w:rsidP="0022654D">
            <w:pPr>
              <w:spacing w:after="0" w:line="240" w:lineRule="auto"/>
              <w:jc w:val="both"/>
              <w:rPr>
                <w:rFonts w:ascii="Times New Roman" w:eastAsia="Times New Roman" w:hAnsi="Times New Roman" w:cs="Times New Roman"/>
                <w:highlight w:val="yellow"/>
                <w:lang w:val="ro-RO" w:eastAsia="ro-RO"/>
              </w:rPr>
            </w:pPr>
            <w:r w:rsidRPr="00531ABD">
              <w:rPr>
                <w:rFonts w:ascii="Times New Roman" w:hAnsi="Times New Roman" w:cs="Times New Roman"/>
                <w:lang w:val="ro-RO"/>
              </w:rPr>
              <w:t>Direcția politici în domeniul tehnologiei informației și economiei digitale</w:t>
            </w:r>
          </w:p>
        </w:tc>
      </w:tr>
      <w:tr w:rsidR="00C74803" w:rsidRPr="00531ABD" w14:paraId="76CFF32C" w14:textId="77777777" w:rsidTr="0022654D">
        <w:trPr>
          <w:gridAfter w:val="1"/>
          <w:wAfter w:w="4" w:type="pct"/>
        </w:trPr>
        <w:tc>
          <w:tcPr>
            <w:tcW w:w="2334"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017C759D"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b/>
                <w:bCs/>
                <w:lang w:val="ro-RO" w:eastAsia="ro-RO"/>
              </w:rPr>
              <w:t xml:space="preserve">Persoana responsabilă </w:t>
            </w:r>
            <w:proofErr w:type="spellStart"/>
            <w:r w:rsidRPr="00531ABD">
              <w:rPr>
                <w:rFonts w:ascii="Times New Roman" w:eastAsia="Times New Roman" w:hAnsi="Times New Roman" w:cs="Times New Roman"/>
                <w:b/>
                <w:bCs/>
                <w:lang w:val="ro-RO" w:eastAsia="ro-RO"/>
              </w:rPr>
              <w:t>şi</w:t>
            </w:r>
            <w:proofErr w:type="spellEnd"/>
            <w:r w:rsidRPr="00531ABD">
              <w:rPr>
                <w:rFonts w:ascii="Times New Roman" w:eastAsia="Times New Roman" w:hAnsi="Times New Roman" w:cs="Times New Roman"/>
                <w:b/>
                <w:bCs/>
                <w:lang w:val="ro-RO" w:eastAsia="ro-RO"/>
              </w:rPr>
              <w:t xml:space="preserve"> datele de contact:</w:t>
            </w:r>
          </w:p>
        </w:tc>
        <w:tc>
          <w:tcPr>
            <w:tcW w:w="2662"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8AB1B" w14:textId="77777777" w:rsidR="00C74803" w:rsidRPr="00531ABD" w:rsidRDefault="00C74803" w:rsidP="0022654D">
            <w:pPr>
              <w:autoSpaceDE w:val="0"/>
              <w:autoSpaceDN w:val="0"/>
              <w:adjustRightInd w:val="0"/>
              <w:spacing w:after="0" w:line="240" w:lineRule="auto"/>
              <w:jc w:val="both"/>
              <w:rPr>
                <w:rFonts w:ascii="Times New Roman" w:hAnsi="Times New Roman" w:cs="Times New Roman"/>
                <w:lang w:val="ro-RO"/>
              </w:rPr>
            </w:pPr>
            <w:r w:rsidRPr="00531ABD">
              <w:rPr>
                <w:rFonts w:ascii="Times New Roman" w:hAnsi="Times New Roman" w:cs="Times New Roman"/>
                <w:lang w:val="ro-RO"/>
              </w:rPr>
              <w:t>Andrei Cușcă – Șef Direcție</w:t>
            </w:r>
          </w:p>
          <w:p w14:paraId="2D88DE96"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hAnsi="Times New Roman" w:cs="Times New Roman"/>
                <w:lang w:val="ro-RO"/>
              </w:rPr>
              <w:t>Tel: 0 (22) 250-557</w:t>
            </w:r>
          </w:p>
        </w:tc>
      </w:tr>
      <w:tr w:rsidR="00C74803" w:rsidRPr="00531ABD" w14:paraId="67612856" w14:textId="77777777" w:rsidTr="0022654D">
        <w:trPr>
          <w:gridAfter w:val="1"/>
          <w:wAfter w:w="4" w:type="pct"/>
        </w:trPr>
        <w:tc>
          <w:tcPr>
            <w:tcW w:w="4996" w:type="pct"/>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0DCE7" w14:textId="77777777" w:rsidR="00C74803" w:rsidRDefault="00C74803" w:rsidP="0022654D">
            <w:pPr>
              <w:spacing w:after="0" w:line="240" w:lineRule="auto"/>
              <w:jc w:val="both"/>
              <w:rPr>
                <w:rFonts w:ascii="Times New Roman" w:eastAsia="Times New Roman" w:hAnsi="Times New Roman" w:cs="Times New Roman"/>
                <w:b/>
                <w:bCs/>
                <w:lang w:val="ro-RO" w:eastAsia="ro-RO"/>
              </w:rPr>
            </w:pPr>
          </w:p>
          <w:p w14:paraId="76175A2A" w14:textId="77777777" w:rsidR="00C74803" w:rsidRPr="00531ABD" w:rsidRDefault="00C74803" w:rsidP="0022654D">
            <w:pPr>
              <w:spacing w:after="0" w:line="240" w:lineRule="auto"/>
              <w:jc w:val="both"/>
              <w:rPr>
                <w:rFonts w:ascii="Times New Roman" w:eastAsia="Times New Roman" w:hAnsi="Times New Roman" w:cs="Times New Roman"/>
                <w:b/>
                <w:bCs/>
                <w:lang w:val="ro-RO" w:eastAsia="ro-RO"/>
              </w:rPr>
            </w:pPr>
          </w:p>
          <w:p w14:paraId="78EAEBB3"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b/>
                <w:bCs/>
                <w:lang w:val="ro-RO" w:eastAsia="ro-RO"/>
              </w:rPr>
              <w:t>Compartimentele analizei impactului</w:t>
            </w:r>
          </w:p>
        </w:tc>
      </w:tr>
      <w:tr w:rsidR="00C74803" w:rsidRPr="00531ABD" w14:paraId="07F3D281" w14:textId="77777777" w:rsidTr="0022654D">
        <w:trPr>
          <w:gridAfter w:val="1"/>
          <w:wAfter w:w="4" w:type="pct"/>
        </w:trPr>
        <w:tc>
          <w:tcPr>
            <w:tcW w:w="4996" w:type="pct"/>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56441"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b/>
                <w:bCs/>
                <w:lang w:val="ro-RO" w:eastAsia="ro-RO"/>
              </w:rPr>
              <w:t>1. Definirea problemei</w:t>
            </w:r>
          </w:p>
        </w:tc>
      </w:tr>
      <w:tr w:rsidR="00C74803" w:rsidRPr="00531ABD" w14:paraId="2721515D" w14:textId="77777777" w:rsidTr="0022654D">
        <w:trPr>
          <w:gridAfter w:val="1"/>
          <w:wAfter w:w="4" w:type="pct"/>
        </w:trPr>
        <w:tc>
          <w:tcPr>
            <w:tcW w:w="4996" w:type="pct"/>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2FDF5DE1"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a) Determinați clar și concis problema și/sau problemele care urmează să fie soluționate</w:t>
            </w:r>
          </w:p>
        </w:tc>
      </w:tr>
      <w:tr w:rsidR="00C74803" w:rsidRPr="00531ABD" w14:paraId="0CB24361" w14:textId="77777777" w:rsidTr="0022654D">
        <w:trPr>
          <w:gridAfter w:val="1"/>
          <w:wAfter w:w="4" w:type="pct"/>
        </w:trPr>
        <w:tc>
          <w:tcPr>
            <w:tcW w:w="4996" w:type="pct"/>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B2158" w14:textId="77777777" w:rsidR="00C74803" w:rsidRDefault="00C74803" w:rsidP="0022654D">
            <w:pPr>
              <w:autoSpaceDE w:val="0"/>
              <w:autoSpaceDN w:val="0"/>
              <w:adjustRightInd w:val="0"/>
              <w:spacing w:after="0" w:line="240" w:lineRule="auto"/>
              <w:jc w:val="both"/>
              <w:rPr>
                <w:rFonts w:ascii="TimesNewRomanPSMT" w:hAnsi="TimesNewRomanPSMT" w:cs="TimesNewRomanPSMT"/>
                <w:lang w:val="ro-RO"/>
              </w:rPr>
            </w:pPr>
            <w:r>
              <w:rPr>
                <w:rFonts w:ascii="TimesNewRomanPSMT" w:hAnsi="TimesNewRomanPSMT" w:cs="TimesNewRomanPSMT"/>
                <w:lang w:val="ro-RO"/>
              </w:rPr>
              <w:t xml:space="preserve">Actualmente, sectorul serviciilor de afaceri internaționale este un sector subdezvoltat comparativ cu potențialul de dezvoltare a acestuia, observat prin prisma comparațiilor internaționale descrise în continuare, precum și comparativ cu nivelul mediu de dezvoltare a economiei naționale (figura nr.8). Astfel, numărul mediu de locuri de muncă, venitul din vânzări generat, capacitatea de autofinanțare (activele nete), impozitele generate la bugetul de stat de către entitățile economice din sector sunt net inferioare nivelului mediu generat de entitățile din economia națională. De asemenea, </w:t>
            </w:r>
            <w:r>
              <w:rPr>
                <w:rFonts w:ascii="Times New Roman" w:hAnsi="Times New Roman" w:cs="Times New Roman"/>
                <w:lang w:val="ro-RO"/>
              </w:rPr>
              <w:t xml:space="preserve"> sectorul serviciilor (din care fac parte și serviciile de afaceri internaționale) deține cea mai mare pondere a economiei neobservate în PIB, de circa 10,8% sau peste 40,2% din economia neobservată estimată în 2021 de către statistica oficială.</w:t>
            </w:r>
          </w:p>
          <w:p w14:paraId="2B7B0E87" w14:textId="77777777" w:rsidR="00C74803" w:rsidRDefault="00C74803" w:rsidP="0022654D">
            <w:pPr>
              <w:autoSpaceDE w:val="0"/>
              <w:autoSpaceDN w:val="0"/>
              <w:adjustRightInd w:val="0"/>
              <w:spacing w:after="0" w:line="240" w:lineRule="auto"/>
              <w:jc w:val="both"/>
              <w:rPr>
                <w:rFonts w:ascii="TimesNewRomanPSMT" w:hAnsi="TimesNewRomanPSMT" w:cs="TimesNewRomanPSMT"/>
                <w:lang w:val="ro-RO"/>
              </w:rPr>
            </w:pPr>
          </w:p>
          <w:p w14:paraId="2AE9178D" w14:textId="77777777" w:rsidR="00C74803" w:rsidRPr="00531ABD" w:rsidRDefault="00C74803" w:rsidP="0022654D">
            <w:pPr>
              <w:autoSpaceDE w:val="0"/>
              <w:autoSpaceDN w:val="0"/>
              <w:adjustRightInd w:val="0"/>
              <w:spacing w:after="0" w:line="240" w:lineRule="auto"/>
              <w:jc w:val="both"/>
              <w:rPr>
                <w:rFonts w:ascii="TimesNewRomanPSMT" w:hAnsi="TimesNewRomanPSMT" w:cs="TimesNewRomanPSMT"/>
                <w:lang w:val="ro-RO"/>
              </w:rPr>
            </w:pPr>
            <w:r>
              <w:rPr>
                <w:rFonts w:ascii="TimesNewRomanPSMT" w:hAnsi="TimesNewRomanPSMT" w:cs="TimesNewRomanPSMT"/>
                <w:lang w:val="ro-RO"/>
              </w:rPr>
              <w:t xml:space="preserve">Astfel, sunt necesare crearea unor </w:t>
            </w:r>
            <w:r w:rsidRPr="00531ABD">
              <w:rPr>
                <w:rFonts w:ascii="TimesNewRomanPSMT" w:hAnsi="TimesNewRomanPSMT" w:cs="TimesNewRomanPSMT"/>
                <w:lang w:val="ro-RO"/>
              </w:rPr>
              <w:t>condiții care să faciliteze activitatea companiilor din acest sector.</w:t>
            </w:r>
            <w:r>
              <w:rPr>
                <w:rFonts w:ascii="TimesNewRomanPSMT" w:hAnsi="TimesNewRomanPSMT" w:cs="TimesNewRomanPSMT"/>
                <w:lang w:val="ro-RO"/>
              </w:rPr>
              <w:t xml:space="preserve"> În context, având</w:t>
            </w:r>
            <w:r w:rsidRPr="00531ABD">
              <w:rPr>
                <w:rFonts w:ascii="TimesNewRomanPSMT" w:hAnsi="TimesNewRomanPSMT" w:cs="TimesNewRomanPSMT"/>
                <w:lang w:val="ro-RO"/>
              </w:rPr>
              <w:t xml:space="preserve"> în vedere contextul internațional în care sectorul serviciilor de afaceri înregistrează evoluții impresionante, dar și potențialul acestui sector în Republica Moldova</w:t>
            </w:r>
            <w:r>
              <w:rPr>
                <w:rFonts w:ascii="TimesNewRomanPSMT" w:hAnsi="TimesNewRomanPSMT" w:cs="TimesNewRomanPSMT"/>
                <w:lang w:val="ro-RO"/>
              </w:rPr>
              <w:t>, se propune promovarea</w:t>
            </w:r>
            <w:r w:rsidRPr="00531ABD">
              <w:rPr>
                <w:rFonts w:ascii="TimesNewRomanPSMT" w:hAnsi="TimesNewRomanPSMT" w:cs="TimesNewRomanPSMT"/>
                <w:lang w:val="ro-RO"/>
              </w:rPr>
              <w:t xml:space="preserve"> proiectul de Lege cu privire la parcul serviciilor de afaceri internaționale</w:t>
            </w:r>
            <w:r>
              <w:rPr>
                <w:rFonts w:ascii="TimesNewRomanPSMT" w:hAnsi="TimesNewRomanPSMT" w:cs="TimesNewRomanPSMT"/>
                <w:lang w:val="ro-RO"/>
              </w:rPr>
              <w:t xml:space="preserve"> și care va oferi rezidenților parcului anumite garanții și un regim fiscal </w:t>
            </w:r>
            <w:proofErr w:type="spellStart"/>
            <w:r>
              <w:rPr>
                <w:rFonts w:ascii="TimesNewRomanPSMT" w:hAnsi="TimesNewRomanPSMT" w:cs="TimesNewRomanPSMT"/>
                <w:lang w:val="ro-RO"/>
              </w:rPr>
              <w:t>facilitar</w:t>
            </w:r>
            <w:proofErr w:type="spellEnd"/>
            <w:r>
              <w:rPr>
                <w:rFonts w:ascii="TimesNewRomanPSMT" w:hAnsi="TimesNewRomanPSMT" w:cs="TimesNewRomanPSMT"/>
                <w:lang w:val="ro-RO"/>
              </w:rPr>
              <w:t>.</w:t>
            </w:r>
          </w:p>
          <w:p w14:paraId="4B395324" w14:textId="77777777" w:rsidR="00C74803" w:rsidRDefault="00C74803" w:rsidP="0022654D">
            <w:pPr>
              <w:autoSpaceDE w:val="0"/>
              <w:autoSpaceDN w:val="0"/>
              <w:adjustRightInd w:val="0"/>
              <w:spacing w:after="0" w:line="240" w:lineRule="auto"/>
              <w:jc w:val="both"/>
              <w:rPr>
                <w:rFonts w:ascii="TimesNewRomanPSMT" w:hAnsi="TimesNewRomanPSMT" w:cs="TimesNewRomanPSMT"/>
                <w:lang w:val="ro-RO"/>
              </w:rPr>
            </w:pPr>
          </w:p>
          <w:p w14:paraId="71375A86" w14:textId="77777777" w:rsidR="00C74803" w:rsidRPr="00531ABD" w:rsidRDefault="00C74803" w:rsidP="0022654D">
            <w:pPr>
              <w:autoSpaceDE w:val="0"/>
              <w:autoSpaceDN w:val="0"/>
              <w:adjustRightInd w:val="0"/>
              <w:spacing w:after="0" w:line="240" w:lineRule="auto"/>
              <w:jc w:val="both"/>
              <w:rPr>
                <w:rFonts w:ascii="TimesNewRomanPSMT" w:hAnsi="TimesNewRomanPSMT" w:cs="TimesNewRomanPSMT"/>
                <w:lang w:val="ro-RO"/>
              </w:rPr>
            </w:pPr>
            <w:r w:rsidRPr="00531ABD">
              <w:rPr>
                <w:rFonts w:ascii="TimesNewRomanPSMT" w:hAnsi="TimesNewRomanPSMT" w:cs="TimesNewRomanPSMT"/>
                <w:lang w:val="ro-RO"/>
              </w:rPr>
              <w:t>Obiectivul proiectului constă în stimularea sectorului serviciilor de afaceri internaționale (externalizare) din Republica Moldova cu rezultatul scontat în creșterea gradului de ocupare a forței de muncă și extinderea accesului la oportunitățile economice.</w:t>
            </w:r>
          </w:p>
          <w:p w14:paraId="7398CDB3" w14:textId="77777777" w:rsidR="00C74803" w:rsidRPr="00531ABD" w:rsidRDefault="00C74803" w:rsidP="0022654D">
            <w:pPr>
              <w:autoSpaceDE w:val="0"/>
              <w:autoSpaceDN w:val="0"/>
              <w:adjustRightInd w:val="0"/>
              <w:spacing w:after="0" w:line="240" w:lineRule="auto"/>
              <w:jc w:val="both"/>
              <w:rPr>
                <w:rFonts w:ascii="TimesNewRomanPSMT" w:hAnsi="TimesNewRomanPSMT" w:cs="TimesNewRomanPSMT"/>
                <w:lang w:val="ro-RO"/>
              </w:rPr>
            </w:pPr>
          </w:p>
          <w:p w14:paraId="48183228" w14:textId="77777777" w:rsidR="00C74803" w:rsidRPr="00531ABD" w:rsidRDefault="00C74803" w:rsidP="0022654D">
            <w:pPr>
              <w:autoSpaceDE w:val="0"/>
              <w:autoSpaceDN w:val="0"/>
              <w:adjustRightInd w:val="0"/>
              <w:spacing w:after="0" w:line="240" w:lineRule="auto"/>
              <w:jc w:val="both"/>
              <w:rPr>
                <w:rFonts w:ascii="TimesNewRomanPSMT" w:hAnsi="TimesNewRomanPSMT" w:cs="TimesNewRomanPSMT"/>
                <w:lang w:val="ro-RO"/>
              </w:rPr>
            </w:pPr>
            <w:r w:rsidRPr="00531ABD">
              <w:rPr>
                <w:rFonts w:ascii="TimesNewRomanPSMT" w:hAnsi="TimesNewRomanPSMT" w:cs="TimesNewRomanPSMT"/>
                <w:lang w:val="ro-RO"/>
              </w:rPr>
              <w:t xml:space="preserve">În context, proiectul țintește crearea unei infrastructuri fiscale fiabile care va impulsiona dezvoltarea companiilor din sectorul serviciilor de afacerilor internaționale deja prezente pe piața Republicii Moldova, dar și atragerea investițiilor străine în acest sector. Legea propusă vizează implementarea unui mecanism de </w:t>
            </w:r>
            <w:r>
              <w:rPr>
                <w:rFonts w:ascii="TimesNewRomanPSMT" w:hAnsi="TimesNewRomanPSMT" w:cs="TimesNewRomanPSMT"/>
                <w:lang w:val="ro-RO"/>
              </w:rPr>
              <w:t>creare</w:t>
            </w:r>
            <w:r w:rsidRPr="00531ABD">
              <w:rPr>
                <w:rFonts w:ascii="TimesNewRomanPSMT" w:hAnsi="TimesNewRomanPSMT" w:cs="TimesNewRomanPSMT"/>
                <w:lang w:val="ro-RO"/>
              </w:rPr>
              <w:t xml:space="preserve"> a parcului serviciilor de afaceri internaționale, precum și al unui șir de facilități oferite rezidenților acestuia.</w:t>
            </w:r>
          </w:p>
          <w:p w14:paraId="6348F22F" w14:textId="77777777" w:rsidR="00C74803" w:rsidRPr="00531ABD" w:rsidRDefault="00C74803" w:rsidP="0022654D">
            <w:pPr>
              <w:autoSpaceDE w:val="0"/>
              <w:autoSpaceDN w:val="0"/>
              <w:adjustRightInd w:val="0"/>
              <w:spacing w:after="0" w:line="240" w:lineRule="auto"/>
              <w:jc w:val="both"/>
              <w:rPr>
                <w:rFonts w:ascii="TimesNewRomanPSMT" w:hAnsi="TimesNewRomanPSMT" w:cs="TimesNewRomanPSMT"/>
                <w:lang w:val="ro-RO"/>
              </w:rPr>
            </w:pPr>
          </w:p>
          <w:p w14:paraId="007FE41F" w14:textId="77777777" w:rsidR="00C74803" w:rsidRPr="00531ABD" w:rsidRDefault="00C74803" w:rsidP="0022654D">
            <w:pPr>
              <w:autoSpaceDE w:val="0"/>
              <w:autoSpaceDN w:val="0"/>
              <w:adjustRightInd w:val="0"/>
              <w:spacing w:after="0" w:line="240" w:lineRule="auto"/>
              <w:jc w:val="both"/>
              <w:rPr>
                <w:rFonts w:ascii="TimesNewRomanPSMT" w:hAnsi="TimesNewRomanPSMT" w:cs="TimesNewRomanPSMT"/>
                <w:lang w:val="ro-RO"/>
              </w:rPr>
            </w:pPr>
            <w:r w:rsidRPr="00531ABD">
              <w:rPr>
                <w:rFonts w:ascii="TimesNewRomanPSMT" w:hAnsi="TimesNewRomanPSMT" w:cs="TimesNewRomanPSMT"/>
                <w:lang w:val="ro-RO"/>
              </w:rPr>
              <w:t xml:space="preserve">Proiectul vine drept soluție pentru atragerea, motivarea și </w:t>
            </w:r>
            <w:proofErr w:type="spellStart"/>
            <w:r w:rsidRPr="00531ABD">
              <w:rPr>
                <w:rFonts w:ascii="TimesNewRomanPSMT" w:hAnsi="TimesNewRomanPSMT" w:cs="TimesNewRomanPSMT"/>
                <w:lang w:val="ro-RO"/>
              </w:rPr>
              <w:t>fidelizarea</w:t>
            </w:r>
            <w:proofErr w:type="spellEnd"/>
            <w:r w:rsidRPr="00531ABD">
              <w:rPr>
                <w:rFonts w:ascii="TimesNewRomanPSMT" w:hAnsi="TimesNewRomanPSMT" w:cs="TimesNewRomanPSMT"/>
                <w:lang w:val="ro-RO"/>
              </w:rPr>
              <w:t xml:space="preserve"> tinerilor specialiști de a opta pentru angajarea în Republica Moldova, </w:t>
            </w:r>
            <w:proofErr w:type="spellStart"/>
            <w:r w:rsidRPr="00531ABD">
              <w:rPr>
                <w:rFonts w:ascii="TimesNewRomanPSMT" w:hAnsi="TimesNewRomanPSMT" w:cs="TimesNewRomanPSMT"/>
                <w:lang w:val="ro-RO"/>
              </w:rPr>
              <w:t>diminuînd</w:t>
            </w:r>
            <w:proofErr w:type="spellEnd"/>
            <w:r w:rsidRPr="00531ABD">
              <w:rPr>
                <w:rFonts w:ascii="TimesNewRomanPSMT" w:hAnsi="TimesNewRomanPSMT" w:cs="TimesNewRomanPSMT"/>
                <w:lang w:val="ro-RO"/>
              </w:rPr>
              <w:t xml:space="preserve"> astfel din fenomenul imigraționist masiv înregistrat în ultimii ani.</w:t>
            </w:r>
            <w:r>
              <w:rPr>
                <w:rFonts w:ascii="TimesNewRomanPSMT" w:hAnsi="TimesNewRomanPSMT" w:cs="TimesNewRomanPSMT"/>
                <w:lang w:val="ro-RO"/>
              </w:rPr>
              <w:t xml:space="preserve"> </w:t>
            </w:r>
            <w:r w:rsidRPr="00531ABD">
              <w:rPr>
                <w:rFonts w:ascii="TimesNewRomanPSMT" w:hAnsi="TimesNewRomanPSMT" w:cs="TimesNewRomanPSMT"/>
                <w:lang w:val="ro-RO"/>
              </w:rPr>
              <w:t>De asemenea, proiectul îți propune să creeze o platformă de afaceri prosperă și inovatoare în vederea dezvoltării și implementării unor servicii competitive</w:t>
            </w:r>
            <w:r>
              <w:rPr>
                <w:rFonts w:ascii="TimesNewRomanPSMT" w:hAnsi="TimesNewRomanPSMT" w:cs="TimesNewRomanPSMT"/>
                <w:lang w:val="ro-RO"/>
              </w:rPr>
              <w:t>,</w:t>
            </w:r>
            <w:r w:rsidRPr="00531ABD">
              <w:rPr>
                <w:rFonts w:ascii="TimesNewRomanPSMT" w:hAnsi="TimesNewRomanPSMT" w:cs="TimesNewRomanPSMT"/>
                <w:lang w:val="ro-RO"/>
              </w:rPr>
              <w:t xml:space="preserve"> orientate preponderent pentru piața externă, fiind astfel un factor stimulator pentru creșterea economiei per ansamblu.</w:t>
            </w:r>
          </w:p>
          <w:p w14:paraId="455F3415" w14:textId="77777777" w:rsidR="00C74803" w:rsidRPr="00531ABD" w:rsidRDefault="00C74803" w:rsidP="0022654D">
            <w:pPr>
              <w:autoSpaceDE w:val="0"/>
              <w:autoSpaceDN w:val="0"/>
              <w:adjustRightInd w:val="0"/>
              <w:spacing w:after="0" w:line="240" w:lineRule="auto"/>
              <w:jc w:val="both"/>
              <w:rPr>
                <w:rFonts w:ascii="TimesNewRomanPSMT" w:hAnsi="TimesNewRomanPSMT" w:cs="TimesNewRomanPSMT"/>
                <w:lang w:val="ro-RO"/>
              </w:rPr>
            </w:pPr>
          </w:p>
          <w:p w14:paraId="705DD3A8" w14:textId="77777777" w:rsidR="00C74803" w:rsidRDefault="00C74803" w:rsidP="0022654D">
            <w:pPr>
              <w:autoSpaceDE w:val="0"/>
              <w:autoSpaceDN w:val="0"/>
              <w:adjustRightInd w:val="0"/>
              <w:spacing w:after="0" w:line="240" w:lineRule="auto"/>
              <w:jc w:val="both"/>
              <w:rPr>
                <w:rFonts w:ascii="TimesNewRomanPSMT" w:hAnsi="TimesNewRomanPSMT" w:cs="TimesNewRomanPSMT"/>
                <w:lang w:val="ro-RO"/>
              </w:rPr>
            </w:pPr>
            <w:r w:rsidRPr="00531ABD">
              <w:rPr>
                <w:rFonts w:ascii="TimesNewRomanPSMT" w:hAnsi="TimesNewRomanPSMT" w:cs="TimesNewRomanPSMT"/>
                <w:lang w:val="ro-RO"/>
              </w:rPr>
              <w:lastRenderedPageBreak/>
              <w:t xml:space="preserve">Dezvoltarea sectorului serviciilor de externalizare, inclusiv susținerea </w:t>
            </w:r>
            <w:proofErr w:type="spellStart"/>
            <w:r w:rsidRPr="00531ABD">
              <w:rPr>
                <w:rFonts w:ascii="TimesNewRomanPSMT" w:hAnsi="TimesNewRomanPSMT" w:cs="TimesNewRomanPSMT"/>
                <w:lang w:val="ro-RO"/>
              </w:rPr>
              <w:t>startup</w:t>
            </w:r>
            <w:proofErr w:type="spellEnd"/>
            <w:r w:rsidRPr="00531ABD">
              <w:rPr>
                <w:rFonts w:ascii="TimesNewRomanPSMT" w:hAnsi="TimesNewRomanPSMT" w:cs="TimesNewRomanPSMT"/>
                <w:lang w:val="ro-RO"/>
              </w:rPr>
              <w:t>-urilor din acest sector prin diferite mecanisme stimulatorii, este o practică pe larg răspândită în țările dezvoltate, fiind urmărite creșterea economică, sporirea productivității muncii, soluționarea problemelor sociale etc.</w:t>
            </w:r>
          </w:p>
          <w:p w14:paraId="5A8DCB04" w14:textId="77777777" w:rsidR="00C74803" w:rsidRPr="00531ABD" w:rsidRDefault="00C74803" w:rsidP="0022654D">
            <w:pPr>
              <w:spacing w:after="0" w:line="240" w:lineRule="auto"/>
              <w:ind w:firstLine="567"/>
              <w:jc w:val="both"/>
              <w:rPr>
                <w:rFonts w:ascii="Times New Roman" w:eastAsia="Times New Roman" w:hAnsi="Times New Roman" w:cs="Times New Roman"/>
                <w:lang w:val="ro-RO" w:eastAsia="ro-RO"/>
              </w:rPr>
            </w:pPr>
          </w:p>
        </w:tc>
      </w:tr>
      <w:tr w:rsidR="00C74803" w:rsidRPr="00531ABD" w14:paraId="108AB7D6" w14:textId="77777777" w:rsidTr="0022654D">
        <w:trPr>
          <w:gridAfter w:val="1"/>
          <w:wAfter w:w="4" w:type="pct"/>
        </w:trPr>
        <w:tc>
          <w:tcPr>
            <w:tcW w:w="4996" w:type="pct"/>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2DCF9B6F"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lastRenderedPageBreak/>
              <w:t xml:space="preserve">b) Descrieți problema, persoanele/entitățile afectate și cele care contribuie la apariția problemei, cu justificarea necesității schimbării </w:t>
            </w:r>
            <w:proofErr w:type="spellStart"/>
            <w:r w:rsidRPr="00531ABD">
              <w:rPr>
                <w:rFonts w:ascii="Times New Roman" w:eastAsia="Times New Roman" w:hAnsi="Times New Roman" w:cs="Times New Roman"/>
                <w:lang w:val="ro-RO" w:eastAsia="ro-RO"/>
              </w:rPr>
              <w:t>situaţiei</w:t>
            </w:r>
            <w:proofErr w:type="spellEnd"/>
            <w:r w:rsidRPr="00531ABD">
              <w:rPr>
                <w:rFonts w:ascii="Times New Roman" w:eastAsia="Times New Roman" w:hAnsi="Times New Roman" w:cs="Times New Roman"/>
                <w:lang w:val="ro-RO" w:eastAsia="ro-RO"/>
              </w:rPr>
              <w:t xml:space="preserve"> curente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viitoare, în baza dovezilor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datelor colectate și examinate</w:t>
            </w:r>
          </w:p>
        </w:tc>
      </w:tr>
      <w:tr w:rsidR="00C74803" w:rsidRPr="00531ABD" w14:paraId="23061CCD" w14:textId="77777777" w:rsidTr="0022654D">
        <w:tblPrEx>
          <w:tblCellMar>
            <w:left w:w="108" w:type="dxa"/>
            <w:right w:w="108" w:type="dxa"/>
          </w:tblCellMar>
        </w:tblPrEx>
        <w:trPr>
          <w:gridBefore w:val="1"/>
          <w:wBefore w:w="4" w:type="pct"/>
        </w:trPr>
        <w:tc>
          <w:tcPr>
            <w:tcW w:w="4996" w:type="pct"/>
            <w:gridSpan w:val="6"/>
            <w:tcBorders>
              <w:top w:val="single" w:sz="6" w:space="0" w:color="000000"/>
              <w:left w:val="single" w:sz="6" w:space="0" w:color="000000"/>
              <w:bottom w:val="single" w:sz="6" w:space="0" w:color="000000"/>
              <w:right w:val="single" w:sz="6" w:space="0" w:color="000000"/>
            </w:tcBorders>
            <w:hideMark/>
          </w:tcPr>
          <w:p w14:paraId="34BB3D4C" w14:textId="77777777" w:rsidR="00C74803" w:rsidRPr="000F623C" w:rsidRDefault="00C74803" w:rsidP="0022654D">
            <w:pPr>
              <w:autoSpaceDE w:val="0"/>
              <w:autoSpaceDN w:val="0"/>
              <w:adjustRightInd w:val="0"/>
              <w:spacing w:after="0" w:line="240" w:lineRule="auto"/>
              <w:ind w:left="-20"/>
              <w:jc w:val="both"/>
              <w:rPr>
                <w:rFonts w:ascii="TimesNewRomanPSMT" w:hAnsi="TimesNewRomanPSMT" w:cs="TimesNewRomanPSMT"/>
                <w:lang w:val="ro-RO"/>
              </w:rPr>
            </w:pPr>
            <w:r w:rsidRPr="000F623C">
              <w:rPr>
                <w:rFonts w:ascii="TimesNewRomanPSMT" w:hAnsi="TimesNewRomanPSMT" w:cs="TimesNewRomanPSMT"/>
                <w:lang w:val="ro-RO"/>
              </w:rPr>
              <w:t xml:space="preserve">Începând cu anii 2000, Republica Moldova a implementat reforme specifice menite să promoveze o creștere economică durabilă, reducerea sărăciei și să promoveze o creștere favorabilă incluziunii. Potrivit datelor Băncii Mondiale, în ultimii 20 de ani, economia locală a crescut în medie cu 4,6% condusă în primul rând de consum și alimentată de remitențe, acestea din urmă fiind estimate la aproximativ 10% din PIB (Sursa: </w:t>
            </w:r>
            <w:proofErr w:type="spellStart"/>
            <w:r w:rsidRPr="000F623C">
              <w:rPr>
                <w:rFonts w:ascii="TimesNewRomanPSMT" w:hAnsi="TimesNewRomanPSMT" w:cs="TimesNewRomanPSMT"/>
                <w:lang w:val="ro-RO"/>
              </w:rPr>
              <w:t>Worldbank</w:t>
            </w:r>
            <w:proofErr w:type="spellEnd"/>
            <w:r w:rsidRPr="000F623C">
              <w:rPr>
                <w:rFonts w:ascii="TimesNewRomanPSMT" w:hAnsi="TimesNewRomanPSMT" w:cs="TimesNewRomanPSMT"/>
                <w:lang w:val="ro-RO"/>
              </w:rPr>
              <w:t xml:space="preserve">. Moldova Country Context. 6 April 2021). </w:t>
            </w:r>
          </w:p>
          <w:p w14:paraId="0E2B5B10" w14:textId="77777777" w:rsidR="00C74803" w:rsidRPr="00531ABD" w:rsidRDefault="00C74803" w:rsidP="0022654D">
            <w:pPr>
              <w:spacing w:after="0" w:line="240" w:lineRule="auto"/>
              <w:ind w:left="-20"/>
              <w:jc w:val="both"/>
              <w:rPr>
                <w:rFonts w:ascii="Times New Roman" w:eastAsia="Times New Roman" w:hAnsi="Times New Roman" w:cs="Times New Roman"/>
                <w:lang w:val="ro-RO" w:eastAsia="ro-RO"/>
              </w:rPr>
            </w:pPr>
          </w:p>
          <w:p w14:paraId="30512F1C" w14:textId="77777777" w:rsidR="00C74803" w:rsidRDefault="00C74803" w:rsidP="0022654D">
            <w:pPr>
              <w:spacing w:after="0" w:line="240" w:lineRule="auto"/>
              <w:ind w:left="-20"/>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Republica Moldova a înregistrat progrese moderate în dezvoltarea unui mediu de afaceri propice pentru întreprinderile mici și mijlocii (IMM-uri). Moldova a avansat în implementarea Strategiei de Dezvoltare a IMM-urilor cu progrese substanțiale în reducerea reglementărilor împovărătoare, implementarea analizei impactului reglementării și furnizarea de servicii de dezvoltare a afacerilor pentru IMM-uri (Sursa: SME POLICY INDEX: EASTERN PARTNER COUNTRIES 2020 © EBRD, ETF, EU, OECD 2020).</w:t>
            </w:r>
          </w:p>
          <w:p w14:paraId="358904C9" w14:textId="77777777" w:rsidR="00C74803" w:rsidRDefault="00C74803" w:rsidP="0022654D">
            <w:pPr>
              <w:spacing w:after="0" w:line="240" w:lineRule="auto"/>
              <w:ind w:left="-20"/>
              <w:jc w:val="both"/>
              <w:rPr>
                <w:rFonts w:ascii="Times New Roman" w:eastAsia="Times New Roman" w:hAnsi="Times New Roman" w:cs="Times New Roman"/>
                <w:lang w:val="ro-RO" w:eastAsia="ro-RO"/>
              </w:rPr>
            </w:pPr>
          </w:p>
          <w:p w14:paraId="64897506" w14:textId="77777777" w:rsidR="00C74803" w:rsidRPr="00531ABD" w:rsidRDefault="00C74803" w:rsidP="0022654D">
            <w:pPr>
              <w:spacing w:after="0" w:line="240" w:lineRule="auto"/>
              <w:ind w:left="-20"/>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În ciuda aspectelor pozitive, mediul de afaceri din Moldova continuă să fie sensibil la o multitudine de provocări structurale precum scăderea investițiilor străine directe, productivitate scăzută, probleme demografice, predispoziție ridicată la șocuri climatice. Mai mult, rata scăzută de ocupare a forței de muncă și fenomenul </w:t>
            </w:r>
            <w:proofErr w:type="spellStart"/>
            <w:r w:rsidRPr="00531ABD">
              <w:rPr>
                <w:rFonts w:ascii="Times New Roman" w:eastAsia="Times New Roman" w:hAnsi="Times New Roman" w:cs="Times New Roman"/>
                <w:lang w:val="ro-RO" w:eastAsia="ro-RO"/>
              </w:rPr>
              <w:t>migraționist</w:t>
            </w:r>
            <w:proofErr w:type="spellEnd"/>
            <w:r w:rsidRPr="00531ABD">
              <w:rPr>
                <w:rFonts w:ascii="Times New Roman" w:eastAsia="Times New Roman" w:hAnsi="Times New Roman" w:cs="Times New Roman"/>
                <w:lang w:val="ro-RO" w:eastAsia="ro-RO"/>
              </w:rPr>
              <w:t xml:space="preserve"> alarmant sunt, în general, recunoscute ca două dintre principalele probleme care au un impact negativ asupra dezvoltării Republicii Moldova.</w:t>
            </w:r>
          </w:p>
          <w:p w14:paraId="085B5780"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p>
          <w:p w14:paraId="333887B1" w14:textId="77777777" w:rsidR="00C74803" w:rsidRDefault="00C74803" w:rsidP="0022654D">
            <w:pPr>
              <w:spacing w:after="0" w:line="240" w:lineRule="auto"/>
              <w:jc w:val="both"/>
              <w:rPr>
                <w:rFonts w:ascii="Times New Roman" w:eastAsia="Times New Roman" w:hAnsi="Times New Roman" w:cs="Times New Roman"/>
                <w:color w:val="FF0000"/>
                <w:lang w:val="ro-RO" w:eastAsia="ro-RO"/>
              </w:rPr>
            </w:pPr>
            <w:r w:rsidRPr="00531ABD">
              <w:rPr>
                <w:rFonts w:ascii="Times New Roman" w:eastAsia="Times New Roman" w:hAnsi="Times New Roman" w:cs="Times New Roman"/>
                <w:lang w:val="ro-RO" w:eastAsia="ro-RO"/>
              </w:rPr>
              <w:t xml:space="preserve">Totodată, estimările studiilor de specialitate privind economia informală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munca ne(sub)declarată arată un nivel ridicat al acestui fenomen în Republica Moldova comparativ cu țările din Europa de Sud-Est</w:t>
            </w:r>
            <w:r w:rsidRPr="00531ABD">
              <w:rPr>
                <w:rFonts w:ascii="Times New Roman" w:eastAsia="Times New Roman" w:hAnsi="Times New Roman" w:cs="Times New Roman"/>
                <w:vertAlign w:val="superscript"/>
                <w:lang w:val="ro-RO" w:eastAsia="ro-RO"/>
              </w:rPr>
              <w:t xml:space="preserve"> </w:t>
            </w:r>
            <w:r w:rsidRPr="00531ABD">
              <w:rPr>
                <w:rFonts w:ascii="Times New Roman" w:eastAsia="Times New Roman" w:hAnsi="Times New Roman" w:cs="Times New Roman"/>
                <w:lang w:val="ro-RO" w:eastAsia="ro-RO"/>
              </w:rPr>
              <w:t xml:space="preserve">(sursa: IMF: </w:t>
            </w:r>
            <w:r w:rsidRPr="00CD34C8">
              <w:rPr>
                <w:rFonts w:ascii="Times New Roman" w:hAnsi="Times New Roman" w:cs="Times New Roman"/>
              </w:rPr>
              <w:t>Shadow Economies Around the World: What Did We Learn Over the Last 20 Years?</w:t>
            </w:r>
            <w:r w:rsidRPr="00531ABD">
              <w:rPr>
                <w:rFonts w:ascii="Times New Roman" w:eastAsia="Times New Roman" w:hAnsi="Times New Roman" w:cs="Times New Roman"/>
                <w:lang w:val="ro-RO" w:eastAsia="ro-RO"/>
              </w:rPr>
              <w:t xml:space="preserve">). Conform unui studiu </w:t>
            </w:r>
            <w:r>
              <w:rPr>
                <w:rFonts w:ascii="Times New Roman" w:eastAsia="Times New Roman" w:hAnsi="Times New Roman" w:cs="Times New Roman"/>
                <w:lang w:val="ro-RO" w:eastAsia="ro-RO"/>
              </w:rPr>
              <w:t xml:space="preserve">efectuat </w:t>
            </w:r>
            <w:r w:rsidRPr="00531ABD">
              <w:rPr>
                <w:rFonts w:ascii="Times New Roman" w:eastAsia="Times New Roman" w:hAnsi="Times New Roman" w:cs="Times New Roman"/>
                <w:lang w:val="ro-RO" w:eastAsia="ro-RO"/>
              </w:rPr>
              <w:t xml:space="preserve">recent, circa o treime din companii practică salarii „în plic”, iar în medie circa 30% din salarii rămân nedeclarate. Acesta fenomen este unul </w:t>
            </w:r>
            <w:proofErr w:type="spellStart"/>
            <w:r w:rsidRPr="00531ABD">
              <w:rPr>
                <w:rFonts w:ascii="Times New Roman" w:eastAsia="Times New Roman" w:hAnsi="Times New Roman" w:cs="Times New Roman"/>
                <w:lang w:val="ro-RO" w:eastAsia="ro-RO"/>
              </w:rPr>
              <w:t>întîlnit</w:t>
            </w:r>
            <w:proofErr w:type="spellEnd"/>
            <w:r w:rsidRPr="00531ABD">
              <w:rPr>
                <w:rFonts w:ascii="Times New Roman" w:eastAsia="Times New Roman" w:hAnsi="Times New Roman" w:cs="Times New Roman"/>
                <w:lang w:val="ro-RO" w:eastAsia="ro-RO"/>
              </w:rPr>
              <w:t xml:space="preserve"> inclusiv în cadrul activităților profesionale, științifice și tehnice cu 40% din respondenți care consideră că „salariile în plic” sunt răspândite mult sau aproape în fiecare companie (</w:t>
            </w:r>
            <w:r>
              <w:rPr>
                <w:rFonts w:ascii="Times New Roman" w:eastAsia="Times New Roman" w:hAnsi="Times New Roman" w:cs="Times New Roman"/>
                <w:lang w:val="ro-RO" w:eastAsia="ro-RO"/>
              </w:rPr>
              <w:t xml:space="preserve">Sursa: </w:t>
            </w:r>
            <w:r w:rsidRPr="00531ABD">
              <w:rPr>
                <w:rFonts w:ascii="Times New Roman" w:eastAsia="Times New Roman" w:hAnsi="Times New Roman" w:cs="Times New Roman"/>
                <w:lang w:val="ro-RO" w:eastAsia="ro-RO"/>
              </w:rPr>
              <w:t>UNPD</w:t>
            </w:r>
            <w:r>
              <w:rPr>
                <w:rFonts w:ascii="Times New Roman" w:eastAsia="Times New Roman" w:hAnsi="Times New Roman" w:cs="Times New Roman"/>
                <w:lang w:val="ro-RO" w:eastAsia="ro-RO"/>
              </w:rPr>
              <w:t>_</w:t>
            </w:r>
            <w:r w:rsidRPr="00531ABD">
              <w:rPr>
                <w:rFonts w:ascii="Times New Roman" w:hAnsi="Times New Roman" w:cs="Times New Roman"/>
                <w:lang w:val="ro-RO"/>
              </w:rPr>
              <w:t xml:space="preserve"> Fenomenul economiei și ocupării informale în contextul pandemiei Covid-19).</w:t>
            </w:r>
          </w:p>
          <w:p w14:paraId="1ABA6200" w14:textId="77777777" w:rsidR="00C74803" w:rsidRDefault="00C74803" w:rsidP="0022654D">
            <w:pPr>
              <w:spacing w:after="0" w:line="240" w:lineRule="auto"/>
              <w:jc w:val="both"/>
              <w:rPr>
                <w:rFonts w:ascii="Times New Roman" w:eastAsia="Times New Roman" w:hAnsi="Times New Roman" w:cs="Times New Roman"/>
                <w:color w:val="FF0000"/>
                <w:lang w:val="ro-RO" w:eastAsia="ro-RO"/>
              </w:rPr>
            </w:pPr>
          </w:p>
          <w:p w14:paraId="7B4E6586" w14:textId="77777777" w:rsidR="00C74803" w:rsidRDefault="00C74803" w:rsidP="0022654D">
            <w:pPr>
              <w:spacing w:after="0" w:line="240" w:lineRule="auto"/>
              <w:jc w:val="both"/>
              <w:rPr>
                <w:rFonts w:ascii="Times New Roman" w:eastAsia="Times New Roman" w:hAnsi="Times New Roman" w:cs="Times New Roman"/>
                <w:lang w:val="ro-RO"/>
              </w:rPr>
            </w:pPr>
            <w:r>
              <w:rPr>
                <w:rFonts w:ascii="Times New Roman" w:hAnsi="Times New Roman" w:cs="Times New Roman"/>
                <w:lang w:val="ro-RO"/>
              </w:rPr>
              <w:t>Conform ultimilor statisticilor oficiale (</w:t>
            </w:r>
            <w:r w:rsidRPr="00173B11">
              <w:rPr>
                <w:rFonts w:ascii="Times New Roman" w:hAnsi="Times New Roman" w:cs="Times New Roman"/>
                <w:lang w:val="ro-RO"/>
              </w:rPr>
              <w:t>https://statistica.gov.md/category.php?l=ro&amp;idc=191</w:t>
            </w:r>
            <w:r>
              <w:rPr>
                <w:rFonts w:ascii="Times New Roman" w:hAnsi="Times New Roman" w:cs="Times New Roman"/>
                <w:lang w:val="ro-RO"/>
              </w:rPr>
              <w:t>), în anul 2020 ponderea în PIB a economiei neobservate a constituit circa 27%, menținând o tendință crescătoare în ultimii ani (se constată o creștere de circa 3,3 puncte procentuale în anul 2020 față de anul 2015). Sectorul serviciilor deține cea mai mare pondere a economiei neobservate în PIB, de circa 10,8% sau peste 40,2% din economia neobservată estimată în 2021 de către statistica oficială.</w:t>
            </w:r>
          </w:p>
          <w:p w14:paraId="0999C97B" w14:textId="77777777" w:rsidR="00C74803" w:rsidRDefault="00C74803" w:rsidP="0022654D">
            <w:pPr>
              <w:spacing w:after="0" w:line="240" w:lineRule="auto"/>
              <w:jc w:val="both"/>
              <w:rPr>
                <w:rFonts w:ascii="Times New Roman" w:eastAsia="Times New Roman" w:hAnsi="Times New Roman" w:cs="Times New Roman"/>
                <w:lang w:val="ro-RO"/>
              </w:rPr>
            </w:pPr>
          </w:p>
          <w:p w14:paraId="6BD33AA3" w14:textId="77777777" w:rsidR="00C74803" w:rsidRDefault="00C74803" w:rsidP="0022654D">
            <w:pPr>
              <w:spacing w:after="0" w:line="240" w:lineRule="auto"/>
              <w:jc w:val="both"/>
              <w:rPr>
                <w:rFonts w:ascii="Times New Roman" w:eastAsia="Times New Roman" w:hAnsi="Times New Roman" w:cs="Times New Roman"/>
                <w:color w:val="FF0000"/>
                <w:lang w:val="ro-RO" w:eastAsia="ro-RO"/>
              </w:rPr>
            </w:pPr>
            <w:r w:rsidRPr="00531ABD">
              <w:rPr>
                <w:rFonts w:ascii="Times New Roman" w:eastAsia="Times New Roman" w:hAnsi="Times New Roman" w:cs="Times New Roman"/>
                <w:lang w:val="ro-RO"/>
              </w:rPr>
              <w:t>Sectorul serviciilor de afaceri internaționale prezintă o perspectivă de stimulare a pieței muncii din Republica Moldova, promovarea exporturilor și o platformă de atragere a investițiilor.</w:t>
            </w:r>
          </w:p>
          <w:p w14:paraId="217D7FF2" w14:textId="77777777" w:rsidR="00C74803" w:rsidRDefault="00C74803" w:rsidP="0022654D">
            <w:pPr>
              <w:spacing w:after="0" w:line="240" w:lineRule="auto"/>
              <w:jc w:val="both"/>
              <w:rPr>
                <w:rFonts w:ascii="Times New Roman" w:eastAsia="Times New Roman" w:hAnsi="Times New Roman" w:cs="Times New Roman"/>
                <w:color w:val="FF0000"/>
                <w:lang w:val="ro-RO" w:eastAsia="ro-RO"/>
              </w:rPr>
            </w:pPr>
          </w:p>
          <w:p w14:paraId="66A21CC9" w14:textId="77777777" w:rsidR="00C74803" w:rsidRDefault="00C74803" w:rsidP="0022654D">
            <w:pPr>
              <w:spacing w:after="0" w:line="240" w:lineRule="auto"/>
              <w:jc w:val="both"/>
              <w:rPr>
                <w:rFonts w:ascii="Times New Roman" w:eastAsia="Times New Roman" w:hAnsi="Times New Roman" w:cs="Times New Roman"/>
                <w:color w:val="FF0000"/>
                <w:lang w:val="ro-RO" w:eastAsia="ro-RO"/>
              </w:rPr>
            </w:pPr>
            <w:r w:rsidRPr="00531ABD">
              <w:rPr>
                <w:rFonts w:ascii="Times New Roman" w:eastAsia="Times New Roman" w:hAnsi="Times New Roman" w:cs="Times New Roman"/>
                <w:lang w:val="ro-RO" w:eastAsia="ro-RO"/>
              </w:rPr>
              <w:t xml:space="preserve">În context, merită menționat faptul că, piața globală a serviciilor de BPO </w:t>
            </w:r>
            <w:r>
              <w:rPr>
                <w:rFonts w:ascii="Times New Roman" w:eastAsia="Times New Roman" w:hAnsi="Times New Roman" w:cs="Times New Roman"/>
                <w:lang w:val="ro-RO" w:eastAsia="ro-RO"/>
              </w:rPr>
              <w:t>(</w:t>
            </w:r>
            <w:r w:rsidRPr="00D37304">
              <w:rPr>
                <w:rFonts w:ascii="Times New Roman" w:eastAsia="Times New Roman" w:hAnsi="Times New Roman" w:cs="Times New Roman"/>
                <w:lang w:eastAsia="ro-RO"/>
              </w:rPr>
              <w:t>Business Process Outsourcing</w:t>
            </w:r>
            <w:r>
              <w:rPr>
                <w:rFonts w:ascii="Times New Roman" w:eastAsia="Times New Roman" w:hAnsi="Times New Roman" w:cs="Times New Roman"/>
                <w:lang w:val="ro-RO" w:eastAsia="ro-RO"/>
              </w:rPr>
              <w:t xml:space="preserve">) </w:t>
            </w:r>
            <w:r w:rsidRPr="00531ABD">
              <w:rPr>
                <w:rFonts w:ascii="Times New Roman" w:eastAsia="Times New Roman" w:hAnsi="Times New Roman" w:cs="Times New Roman"/>
                <w:lang w:val="ro-RO" w:eastAsia="ro-RO"/>
              </w:rPr>
              <w:t xml:space="preserve">a fost evaluată în 2020 la aproximativ 232 miliarde USD. Se estimează că în perioada următoare, sectorul global va avea o creștere anuală de 8,5% de la $246 miliarde (2021) la $436 miliarde (2028). Cea mai dominantă cotă de piață și cea mai mare creștere anuală </w:t>
            </w:r>
            <w:r>
              <w:rPr>
                <w:rFonts w:ascii="Times New Roman" w:eastAsia="Times New Roman" w:hAnsi="Times New Roman" w:cs="Times New Roman"/>
                <w:lang w:val="ro-RO" w:eastAsia="ro-RO"/>
              </w:rPr>
              <w:t xml:space="preserve">este </w:t>
            </w:r>
            <w:r w:rsidRPr="00531ABD">
              <w:rPr>
                <w:rFonts w:ascii="Times New Roman" w:eastAsia="Times New Roman" w:hAnsi="Times New Roman" w:cs="Times New Roman"/>
                <w:lang w:val="ro-RO" w:eastAsia="ro-RO"/>
              </w:rPr>
              <w:t>estimată în perioada 2021 – 2028 (</w:t>
            </w:r>
            <w:r w:rsidRPr="00F01B4B">
              <w:rPr>
                <w:rFonts w:ascii="Times New Roman" w:eastAsia="Times New Roman" w:hAnsi="Times New Roman" w:cs="Times New Roman"/>
                <w:lang w:val="ro-RO" w:eastAsia="ro-RO"/>
              </w:rPr>
              <w:t>Sursa:</w:t>
            </w:r>
            <w:r>
              <w:rPr>
                <w:rFonts w:ascii="Times New Roman" w:eastAsia="Times New Roman" w:hAnsi="Times New Roman" w:cs="Times New Roman"/>
                <w:lang w:eastAsia="ro-RO"/>
              </w:rPr>
              <w:t xml:space="preserve"> </w:t>
            </w:r>
            <w:r w:rsidRPr="00F01B4B">
              <w:rPr>
                <w:rFonts w:ascii="Times New Roman" w:eastAsia="Times New Roman" w:hAnsi="Times New Roman" w:cs="Times New Roman"/>
                <w:lang w:eastAsia="ro-RO"/>
              </w:rPr>
              <w:t>Grand View Research. Market Analysis Report 2021-2028</w:t>
            </w:r>
            <w:r w:rsidRPr="00531ABD">
              <w:rPr>
                <w:rFonts w:ascii="Times New Roman" w:eastAsia="Times New Roman" w:hAnsi="Times New Roman" w:cs="Times New Roman"/>
                <w:lang w:val="ro-RO" w:eastAsia="ro-RO"/>
              </w:rPr>
              <w:t>).</w:t>
            </w:r>
          </w:p>
          <w:p w14:paraId="74373BDC" w14:textId="77777777" w:rsidR="00C74803" w:rsidRDefault="00C74803" w:rsidP="0022654D">
            <w:pPr>
              <w:spacing w:after="0" w:line="240" w:lineRule="auto"/>
              <w:jc w:val="both"/>
              <w:rPr>
                <w:rFonts w:ascii="Times New Roman" w:eastAsia="Times New Roman" w:hAnsi="Times New Roman" w:cs="Times New Roman"/>
                <w:color w:val="FF0000"/>
                <w:lang w:val="ro-RO" w:eastAsia="ro-RO"/>
              </w:rPr>
            </w:pPr>
          </w:p>
          <w:p w14:paraId="060055E5" w14:textId="77777777" w:rsidR="00C74803" w:rsidRPr="00D37304" w:rsidRDefault="00C74803" w:rsidP="0022654D">
            <w:pPr>
              <w:spacing w:after="0" w:line="240" w:lineRule="auto"/>
              <w:jc w:val="both"/>
              <w:rPr>
                <w:rFonts w:ascii="Times New Roman" w:eastAsia="Times New Roman" w:hAnsi="Times New Roman" w:cs="Times New Roman"/>
                <w:color w:val="FF0000"/>
                <w:lang w:val="ro-RO" w:eastAsia="ro-RO"/>
              </w:rPr>
            </w:pPr>
            <w:r w:rsidRPr="00531ABD">
              <w:rPr>
                <w:rFonts w:ascii="Times New Roman" w:eastAsia="Times New Roman" w:hAnsi="Times New Roman" w:cs="Times New Roman"/>
                <w:lang w:val="ro-RO" w:eastAsia="ro-RO"/>
              </w:rPr>
              <w:t xml:space="preserve">La nivel regional, în anul 2020, Polonia a fost lider în prestarea serviciilor de externalizare cu aproximativ 1.400 de centre de prestări servicii și cu un număr de 330.000 angajați. Raportul numărului de angajați per centru de servicii este cel mai mare în România (468 angajați per centru) și cel mai mic în Polonia (236 angajați per centru). Numărul </w:t>
            </w:r>
            <w:r w:rsidRPr="00531ABD">
              <w:rPr>
                <w:rFonts w:ascii="Times New Roman" w:eastAsia="Times New Roman" w:hAnsi="Times New Roman" w:cs="Times New Roman"/>
                <w:lang w:val="ro-RO" w:eastAsia="ro-RO"/>
              </w:rPr>
              <w:lastRenderedPageBreak/>
              <w:t>de angajați este estimat să crească în toate țările analizate, creșteri semnificative fiind estimate în Ungaria (38%) și Lituania (36%) (</w:t>
            </w:r>
            <w:r>
              <w:rPr>
                <w:rFonts w:ascii="Times New Roman" w:eastAsia="Times New Roman" w:hAnsi="Times New Roman" w:cs="Times New Roman"/>
                <w:lang w:val="ro-RO" w:eastAsia="ro-RO"/>
              </w:rPr>
              <w:t xml:space="preserve">Sursa: </w:t>
            </w:r>
            <w:r w:rsidRPr="00F01B4B">
              <w:rPr>
                <w:rFonts w:ascii="Times New Roman" w:hAnsi="Times New Roman" w:cs="Times New Roman"/>
              </w:rPr>
              <w:t>ABSL</w:t>
            </w:r>
            <w:r>
              <w:rPr>
                <w:rFonts w:ascii="Times New Roman" w:hAnsi="Times New Roman" w:cs="Times New Roman"/>
              </w:rPr>
              <w:t>_</w:t>
            </w:r>
            <w:r w:rsidRPr="00F01B4B">
              <w:rPr>
                <w:rFonts w:ascii="Times New Roman" w:hAnsi="Times New Roman" w:cs="Times New Roman"/>
              </w:rPr>
              <w:t xml:space="preserve"> </w:t>
            </w:r>
            <w:r w:rsidRPr="00F01B4B">
              <w:rPr>
                <w:rFonts w:ascii="Times New Roman" w:eastAsia="Times New Roman" w:hAnsi="Times New Roman" w:cs="Times New Roman"/>
                <w:lang w:eastAsia="ro-RO"/>
              </w:rPr>
              <w:t>EMEA’s Business Services Landscape: A snapshot of 18 countries in the region</w:t>
            </w:r>
            <w:r w:rsidRPr="00531ABD">
              <w:rPr>
                <w:rFonts w:ascii="Times New Roman" w:eastAsia="Times New Roman" w:hAnsi="Times New Roman" w:cs="Times New Roman"/>
                <w:lang w:val="ro-RO" w:eastAsia="ro-RO"/>
              </w:rPr>
              <w:t>).</w:t>
            </w:r>
          </w:p>
          <w:p w14:paraId="55EBE61E"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p>
          <w:p w14:paraId="55E7E204" w14:textId="77777777" w:rsidR="00C74803" w:rsidRPr="00531ABD" w:rsidRDefault="00C74803" w:rsidP="0022654D">
            <w:pPr>
              <w:tabs>
                <w:tab w:val="left" w:pos="0"/>
              </w:tabs>
              <w:spacing w:after="0" w:line="240" w:lineRule="auto"/>
              <w:ind w:left="-50"/>
              <w:jc w:val="both"/>
              <w:rPr>
                <w:rFonts w:ascii="Times New Roman" w:eastAsia="Times New Roman" w:hAnsi="Times New Roman" w:cs="Times New Roman"/>
                <w:sz w:val="18"/>
                <w:szCs w:val="18"/>
                <w:lang w:val="ro-RO" w:eastAsia="ro-RO"/>
              </w:rPr>
            </w:pPr>
            <w:r w:rsidRPr="00531ABD">
              <w:rPr>
                <w:rFonts w:ascii="Times New Roman" w:eastAsia="Times New Roman" w:hAnsi="Times New Roman" w:cs="Times New Roman"/>
                <w:noProof/>
                <w:lang w:val="ro-RO"/>
              </w:rPr>
              <w:drawing>
                <wp:anchor distT="0" distB="0" distL="114300" distR="114300" simplePos="0" relativeHeight="251661312" behindDoc="0" locked="0" layoutInCell="1" allowOverlap="1" wp14:anchorId="771CDFF4" wp14:editId="29C87FFD">
                  <wp:simplePos x="0" y="0"/>
                  <wp:positionH relativeFrom="column">
                    <wp:posOffset>3460115</wp:posOffset>
                  </wp:positionH>
                  <wp:positionV relativeFrom="paragraph">
                    <wp:posOffset>287655</wp:posOffset>
                  </wp:positionV>
                  <wp:extent cx="2914650" cy="1746250"/>
                  <wp:effectExtent l="0" t="0" r="0" b="6350"/>
                  <wp:wrapThrough wrapText="bothSides">
                    <wp:wrapPolygon edited="0">
                      <wp:start x="0" y="0"/>
                      <wp:lineTo x="0" y="21443"/>
                      <wp:lineTo x="21459" y="21443"/>
                      <wp:lineTo x="21459" y="0"/>
                      <wp:lineTo x="0" y="0"/>
                    </wp:wrapPolygon>
                  </wp:wrapThrough>
                  <wp:docPr id="43" name="Picture 42" descr="Chart&#10;&#10;Description automatically generated">
                    <a:extLst xmlns:a="http://schemas.openxmlformats.org/drawingml/2006/main">
                      <a:ext uri="{FF2B5EF4-FFF2-40B4-BE49-F238E27FC236}">
                        <a16:creationId xmlns:a16="http://schemas.microsoft.com/office/drawing/2014/main" id="{E3BB45DF-EE32-463F-A527-0D0212F28A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2" descr="Chart&#10;&#10;Description automatically generated">
                            <a:extLst>
                              <a:ext uri="{FF2B5EF4-FFF2-40B4-BE49-F238E27FC236}">
                                <a16:creationId xmlns:a16="http://schemas.microsoft.com/office/drawing/2014/main" id="{E3BB45DF-EE32-463F-A527-0D0212F28A09}"/>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14650" cy="1746250"/>
                          </a:xfrm>
                          <a:prstGeom prst="rect">
                            <a:avLst/>
                          </a:prstGeom>
                        </pic:spPr>
                      </pic:pic>
                    </a:graphicData>
                  </a:graphic>
                  <wp14:sizeRelH relativeFrom="margin">
                    <wp14:pctWidth>0</wp14:pctWidth>
                  </wp14:sizeRelH>
                  <wp14:sizeRelV relativeFrom="margin">
                    <wp14:pctHeight>0</wp14:pctHeight>
                  </wp14:sizeRelV>
                </wp:anchor>
              </w:drawing>
            </w:r>
            <w:r w:rsidRPr="00531ABD">
              <w:rPr>
                <w:rFonts w:ascii="Times New Roman" w:eastAsia="Times New Roman" w:hAnsi="Times New Roman" w:cs="Times New Roman"/>
                <w:b/>
                <w:bCs/>
                <w:noProof/>
                <w:lang w:val="ro-RO"/>
              </w:rPr>
              <w:drawing>
                <wp:anchor distT="0" distB="0" distL="114300" distR="114300" simplePos="0" relativeHeight="251660288" behindDoc="0" locked="0" layoutInCell="1" allowOverlap="1" wp14:anchorId="0BE2D991" wp14:editId="18C13C30">
                  <wp:simplePos x="0" y="0"/>
                  <wp:positionH relativeFrom="column">
                    <wp:posOffset>139065</wp:posOffset>
                  </wp:positionH>
                  <wp:positionV relativeFrom="paragraph">
                    <wp:posOffset>262255</wp:posOffset>
                  </wp:positionV>
                  <wp:extent cx="3098800" cy="1816100"/>
                  <wp:effectExtent l="0" t="0" r="6350" b="0"/>
                  <wp:wrapThrough wrapText="bothSides">
                    <wp:wrapPolygon edited="0">
                      <wp:start x="266" y="453"/>
                      <wp:lineTo x="266" y="2719"/>
                      <wp:lineTo x="797" y="4531"/>
                      <wp:lineTo x="398" y="5211"/>
                      <wp:lineTo x="398" y="7477"/>
                      <wp:lineTo x="1328" y="8157"/>
                      <wp:lineTo x="398" y="9516"/>
                      <wp:lineTo x="266" y="13141"/>
                      <wp:lineTo x="930" y="15407"/>
                      <wp:lineTo x="398" y="15860"/>
                      <wp:lineTo x="398" y="18352"/>
                      <wp:lineTo x="930" y="19712"/>
                      <wp:lineTo x="4913" y="21071"/>
                      <wp:lineTo x="6639" y="21071"/>
                      <wp:lineTo x="20582" y="19712"/>
                      <wp:lineTo x="20449" y="19032"/>
                      <wp:lineTo x="21511" y="18126"/>
                      <wp:lineTo x="21113" y="15634"/>
                      <wp:lineTo x="17661" y="15407"/>
                      <wp:lineTo x="21379" y="13821"/>
                      <wp:lineTo x="21511" y="9516"/>
                      <wp:lineTo x="20449" y="9290"/>
                      <wp:lineTo x="3187" y="8157"/>
                      <wp:lineTo x="21113" y="7703"/>
                      <wp:lineTo x="21113" y="4985"/>
                      <wp:lineTo x="15270" y="4531"/>
                      <wp:lineTo x="21379" y="3399"/>
                      <wp:lineTo x="21246" y="453"/>
                      <wp:lineTo x="266" y="453"/>
                    </wp:wrapPolygon>
                  </wp:wrapThrough>
                  <wp:docPr id="13" name="Picture 12" descr="Chart&#10;&#10;Description automatically generated">
                    <a:extLst xmlns:a="http://schemas.openxmlformats.org/drawingml/2006/main">
                      <a:ext uri="{FF2B5EF4-FFF2-40B4-BE49-F238E27FC236}">
                        <a16:creationId xmlns:a16="http://schemas.microsoft.com/office/drawing/2014/main" id="{7C791103-1F21-42D3-A89E-03CC2B47FF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Chart&#10;&#10;Description automatically generated">
                            <a:extLst>
                              <a:ext uri="{FF2B5EF4-FFF2-40B4-BE49-F238E27FC236}">
                                <a16:creationId xmlns:a16="http://schemas.microsoft.com/office/drawing/2014/main" id="{7C791103-1F21-42D3-A89E-03CC2B47FF27}"/>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98800" cy="1816100"/>
                          </a:xfrm>
                          <a:prstGeom prst="rect">
                            <a:avLst/>
                          </a:prstGeom>
                        </pic:spPr>
                      </pic:pic>
                    </a:graphicData>
                  </a:graphic>
                  <wp14:sizeRelH relativeFrom="margin">
                    <wp14:pctWidth>0</wp14:pctWidth>
                  </wp14:sizeRelH>
                  <wp14:sizeRelV relativeFrom="margin">
                    <wp14:pctHeight>0</wp14:pctHeight>
                  </wp14:sizeRelV>
                </wp:anchor>
              </w:drawing>
            </w:r>
            <w:r w:rsidRPr="00531ABD">
              <w:rPr>
                <w:rFonts w:ascii="Times New Roman" w:eastAsia="Times New Roman" w:hAnsi="Times New Roman" w:cs="Times New Roman"/>
                <w:b/>
                <w:bCs/>
                <w:sz w:val="18"/>
                <w:szCs w:val="18"/>
                <w:lang w:val="ro-RO" w:eastAsia="ro-RO"/>
              </w:rPr>
              <w:t>Figura 1. Numărul de Centre de Servicii: BPO, SSC/GBS, IT, R&amp;D     Figura 2. Prognoză privind numărul angajaților în perioada  2020 – 2021/2022</w:t>
            </w:r>
          </w:p>
          <w:p w14:paraId="3BD69A7B" w14:textId="77777777" w:rsidR="00C74803" w:rsidRPr="00531ABD" w:rsidRDefault="00C74803" w:rsidP="0022654D">
            <w:pPr>
              <w:spacing w:after="0" w:line="240" w:lineRule="auto"/>
              <w:jc w:val="both"/>
              <w:rPr>
                <w:rFonts w:ascii="Times New Roman" w:eastAsia="Times New Roman" w:hAnsi="Times New Roman" w:cs="Times New Roman"/>
                <w:b/>
                <w:bCs/>
                <w:sz w:val="18"/>
                <w:szCs w:val="18"/>
                <w:lang w:val="ro-RO" w:eastAsia="ro-RO"/>
              </w:rPr>
            </w:pPr>
          </w:p>
          <w:p w14:paraId="32F13128" w14:textId="77777777" w:rsidR="00C74803"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rPr>
              <w:t xml:space="preserve">Serviciile financiar-contabile au reprezentant în anul 2020, activitățile cel mai des derulate în țările analizate, preponderent în Republica Cehă (93%). Serviciile în domeniul resurselor umane reprezintă o altă funcție activ derulată, în mod special în Republica Cehă (80%) și România (50%). Segmentul serviciilor pentru clienți are o pondere mare în România (62%) și redusă în Polonia (28%). Țările care recent au început dezvoltarea sectorului de externalizare se pot aștepta la o pondere mai mare din aceste tipuri de servicii comparativ cu țările cu o practică semnificativă a sectorului </w:t>
            </w:r>
            <w:r w:rsidRPr="00531ABD">
              <w:rPr>
                <w:rFonts w:ascii="Times New Roman" w:eastAsia="Times New Roman" w:hAnsi="Times New Roman" w:cs="Times New Roman"/>
                <w:lang w:val="ro-RO" w:eastAsia="ro-RO"/>
              </w:rPr>
              <w:t>(</w:t>
            </w:r>
            <w:r>
              <w:rPr>
                <w:rFonts w:ascii="Times New Roman" w:eastAsia="Times New Roman" w:hAnsi="Times New Roman" w:cs="Times New Roman"/>
                <w:lang w:val="ro-RO" w:eastAsia="ro-RO"/>
              </w:rPr>
              <w:t xml:space="preserve">Sursa: </w:t>
            </w:r>
            <w:r w:rsidRPr="00531ABD">
              <w:rPr>
                <w:rFonts w:ascii="Times New Roman" w:hAnsi="Times New Roman" w:cs="Times New Roman"/>
                <w:lang w:val="ro-RO"/>
              </w:rPr>
              <w:t>ABSL</w:t>
            </w:r>
            <w:r>
              <w:rPr>
                <w:rFonts w:ascii="Times New Roman" w:hAnsi="Times New Roman" w:cs="Times New Roman"/>
                <w:lang w:val="ro-RO"/>
              </w:rPr>
              <w:t>_</w:t>
            </w:r>
            <w:r w:rsidRPr="00531ABD">
              <w:rPr>
                <w:rFonts w:ascii="Times New Roman" w:hAnsi="Times New Roman" w:cs="Times New Roman"/>
                <w:lang w:val="ro-RO"/>
              </w:rPr>
              <w:t xml:space="preserve"> </w:t>
            </w:r>
            <w:r w:rsidRPr="004A4E14">
              <w:rPr>
                <w:rFonts w:ascii="Times New Roman" w:eastAsia="Times New Roman" w:hAnsi="Times New Roman" w:cs="Times New Roman"/>
                <w:lang w:eastAsia="ro-RO"/>
              </w:rPr>
              <w:t>EMEA’s Business Services Landscape: A snapshot of 18 countries in the region</w:t>
            </w:r>
            <w:r w:rsidRPr="00531ABD">
              <w:rPr>
                <w:rFonts w:ascii="Times New Roman" w:eastAsia="Times New Roman" w:hAnsi="Times New Roman" w:cs="Times New Roman"/>
                <w:lang w:val="ro-RO" w:eastAsia="ro-RO"/>
              </w:rPr>
              <w:t>).</w:t>
            </w:r>
          </w:p>
          <w:p w14:paraId="69F7A884"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p>
          <w:p w14:paraId="5D08B9C0" w14:textId="77777777" w:rsidR="00C74803" w:rsidRPr="00531ABD" w:rsidRDefault="00C74803" w:rsidP="0022654D">
            <w:pPr>
              <w:jc w:val="center"/>
              <w:rPr>
                <w:rFonts w:ascii="Times New Roman" w:eastAsia="Times New Roman" w:hAnsi="Times New Roman" w:cs="Times New Roman"/>
                <w:b/>
                <w:bCs/>
                <w:sz w:val="18"/>
                <w:szCs w:val="18"/>
                <w:lang w:val="ro-RO"/>
              </w:rPr>
            </w:pPr>
            <w:r w:rsidRPr="00531ABD">
              <w:rPr>
                <w:rFonts w:ascii="Times New Roman" w:eastAsia="Times New Roman" w:hAnsi="Times New Roman" w:cs="Times New Roman"/>
                <w:noProof/>
                <w:sz w:val="18"/>
                <w:szCs w:val="18"/>
                <w:lang w:val="ro-RO"/>
              </w:rPr>
              <w:drawing>
                <wp:anchor distT="0" distB="0" distL="114300" distR="114300" simplePos="0" relativeHeight="251662336" behindDoc="0" locked="0" layoutInCell="1" allowOverlap="1" wp14:anchorId="482EACDE" wp14:editId="41AA99AA">
                  <wp:simplePos x="0" y="0"/>
                  <wp:positionH relativeFrom="column">
                    <wp:posOffset>247015</wp:posOffset>
                  </wp:positionH>
                  <wp:positionV relativeFrom="paragraph">
                    <wp:posOffset>226695</wp:posOffset>
                  </wp:positionV>
                  <wp:extent cx="5778500" cy="1746250"/>
                  <wp:effectExtent l="0" t="0" r="0" b="0"/>
                  <wp:wrapThrough wrapText="bothSides">
                    <wp:wrapPolygon edited="0">
                      <wp:start x="8331" y="236"/>
                      <wp:lineTo x="1282" y="943"/>
                      <wp:lineTo x="1139" y="2828"/>
                      <wp:lineTo x="2350" y="4477"/>
                      <wp:lineTo x="1282" y="4477"/>
                      <wp:lineTo x="997" y="5184"/>
                      <wp:lineTo x="997" y="11075"/>
                      <wp:lineTo x="1282" y="12017"/>
                      <wp:lineTo x="2350" y="12017"/>
                      <wp:lineTo x="71" y="12960"/>
                      <wp:lineTo x="0" y="13903"/>
                      <wp:lineTo x="1139" y="15788"/>
                      <wp:lineTo x="1424" y="19558"/>
                      <wp:lineTo x="1424" y="20500"/>
                      <wp:lineTo x="3560" y="20972"/>
                      <wp:lineTo x="13245" y="20972"/>
                      <wp:lineTo x="21505" y="20500"/>
                      <wp:lineTo x="21291" y="19558"/>
                      <wp:lineTo x="19298" y="15788"/>
                      <wp:lineTo x="20651" y="14374"/>
                      <wp:lineTo x="20651" y="12724"/>
                      <wp:lineTo x="19298" y="12017"/>
                      <wp:lineTo x="19440" y="1178"/>
                      <wp:lineTo x="18870" y="943"/>
                      <wp:lineTo x="8830" y="236"/>
                      <wp:lineTo x="8331" y="236"/>
                    </wp:wrapPolygon>
                  </wp:wrapThrough>
                  <wp:docPr id="7" name="Picture 6">
                    <a:extLst xmlns:a="http://schemas.openxmlformats.org/drawingml/2006/main">
                      <a:ext uri="{FF2B5EF4-FFF2-40B4-BE49-F238E27FC236}">
                        <a16:creationId xmlns:a16="http://schemas.microsoft.com/office/drawing/2014/main" id="{FEA3C9BC-D58B-4BE6-BB1C-E26D9BD685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FEA3C9BC-D58B-4BE6-BB1C-E26D9BD68531}"/>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r="5189"/>
                          <a:stretch/>
                        </pic:blipFill>
                        <pic:spPr>
                          <a:xfrm>
                            <a:off x="0" y="0"/>
                            <a:ext cx="5778500" cy="1746250"/>
                          </a:xfrm>
                          <a:prstGeom prst="rect">
                            <a:avLst/>
                          </a:prstGeom>
                        </pic:spPr>
                      </pic:pic>
                    </a:graphicData>
                  </a:graphic>
                  <wp14:sizeRelH relativeFrom="margin">
                    <wp14:pctWidth>0</wp14:pctWidth>
                  </wp14:sizeRelH>
                  <wp14:sizeRelV relativeFrom="margin">
                    <wp14:pctHeight>0</wp14:pctHeight>
                  </wp14:sizeRelV>
                </wp:anchor>
              </w:drawing>
            </w:r>
            <w:r w:rsidRPr="00531ABD">
              <w:rPr>
                <w:rFonts w:ascii="Times New Roman" w:eastAsia="Times New Roman" w:hAnsi="Times New Roman" w:cs="Times New Roman"/>
                <w:b/>
                <w:bCs/>
                <w:sz w:val="18"/>
                <w:szCs w:val="18"/>
                <w:lang w:val="ro-RO"/>
              </w:rPr>
              <w:t>Figura 3. Tipurile de activități derulate în cadrul Centrelor de Servicii în țările din regiune</w:t>
            </w:r>
          </w:p>
          <w:p w14:paraId="32CAE6DF" w14:textId="77777777" w:rsidR="00C74803" w:rsidRPr="00531ABD" w:rsidRDefault="00C74803" w:rsidP="0022654D">
            <w:pPr>
              <w:jc w:val="both"/>
              <w:rPr>
                <w:rFonts w:ascii="Times New Roman" w:eastAsia="Times New Roman" w:hAnsi="Times New Roman" w:cs="Times New Roman"/>
                <w:lang w:val="ro-RO"/>
              </w:rPr>
            </w:pPr>
          </w:p>
          <w:p w14:paraId="2D07D6F9" w14:textId="77777777" w:rsidR="00C74803" w:rsidRPr="00531ABD" w:rsidRDefault="00C74803" w:rsidP="0022654D">
            <w:pPr>
              <w:jc w:val="both"/>
              <w:rPr>
                <w:rFonts w:ascii="Times New Roman" w:eastAsia="Times New Roman" w:hAnsi="Times New Roman" w:cs="Times New Roman"/>
                <w:lang w:val="ro-RO"/>
              </w:rPr>
            </w:pPr>
          </w:p>
          <w:p w14:paraId="20CEDFC2" w14:textId="77777777" w:rsidR="00C74803" w:rsidRPr="00531ABD" w:rsidRDefault="00C74803" w:rsidP="0022654D">
            <w:pPr>
              <w:jc w:val="both"/>
              <w:rPr>
                <w:rFonts w:ascii="Times New Roman" w:eastAsia="Times New Roman" w:hAnsi="Times New Roman" w:cs="Times New Roman"/>
                <w:lang w:val="ro-RO"/>
              </w:rPr>
            </w:pPr>
          </w:p>
          <w:p w14:paraId="3B6ACC06" w14:textId="77777777" w:rsidR="00C74803" w:rsidRPr="00531ABD" w:rsidRDefault="00C74803" w:rsidP="0022654D">
            <w:pPr>
              <w:jc w:val="both"/>
              <w:rPr>
                <w:rFonts w:ascii="Times New Roman" w:eastAsia="Times New Roman" w:hAnsi="Times New Roman" w:cs="Times New Roman"/>
                <w:lang w:val="ro-RO"/>
              </w:rPr>
            </w:pPr>
          </w:p>
          <w:p w14:paraId="0B21E503" w14:textId="77777777" w:rsidR="00C74803" w:rsidRPr="00531ABD" w:rsidRDefault="00C74803" w:rsidP="0022654D">
            <w:pPr>
              <w:jc w:val="both"/>
              <w:rPr>
                <w:rFonts w:ascii="Times New Roman" w:eastAsia="Times New Roman" w:hAnsi="Times New Roman" w:cs="Times New Roman"/>
                <w:lang w:val="ro-RO"/>
              </w:rPr>
            </w:pPr>
          </w:p>
          <w:p w14:paraId="2E5B6DF8" w14:textId="77777777" w:rsidR="00C74803" w:rsidRDefault="00C74803" w:rsidP="0022654D">
            <w:pPr>
              <w:jc w:val="both"/>
              <w:rPr>
                <w:rFonts w:ascii="Times New Roman" w:eastAsia="Times New Roman" w:hAnsi="Times New Roman" w:cs="Times New Roman"/>
                <w:lang w:val="ro-RO"/>
              </w:rPr>
            </w:pPr>
          </w:p>
          <w:p w14:paraId="0496A0AF" w14:textId="77777777" w:rsidR="00C74803" w:rsidRDefault="00C74803" w:rsidP="0022654D">
            <w:pPr>
              <w:jc w:val="both"/>
              <w:rPr>
                <w:rFonts w:ascii="Times New Roman" w:eastAsia="Times New Roman" w:hAnsi="Times New Roman" w:cs="Times New Roman"/>
                <w:lang w:val="ro-RO"/>
              </w:rPr>
            </w:pPr>
          </w:p>
          <w:p w14:paraId="219F0808" w14:textId="77777777" w:rsidR="00C74803" w:rsidRDefault="00C74803" w:rsidP="0022654D">
            <w:pPr>
              <w:jc w:val="both"/>
              <w:rPr>
                <w:rFonts w:ascii="Times New Roman" w:eastAsia="Times New Roman" w:hAnsi="Times New Roman" w:cs="Times New Roman"/>
                <w:lang w:val="ro-RO"/>
              </w:rPr>
            </w:pPr>
            <w:r w:rsidRPr="002F6090">
              <w:rPr>
                <w:rFonts w:ascii="Times New Roman" w:eastAsia="Times New Roman" w:hAnsi="Times New Roman" w:cs="Times New Roman"/>
                <w:lang w:val="ro-RO"/>
              </w:rPr>
              <w:t xml:space="preserve">Analiza </w:t>
            </w:r>
            <w:r>
              <w:rPr>
                <w:rFonts w:ascii="Times New Roman" w:eastAsia="Times New Roman" w:hAnsi="Times New Roman" w:cs="Times New Roman"/>
                <w:lang w:val="ro-RO"/>
              </w:rPr>
              <w:t xml:space="preserve"> de ansamblu a </w:t>
            </w:r>
            <w:r w:rsidRPr="002F6090">
              <w:rPr>
                <w:rFonts w:ascii="Times New Roman" w:eastAsia="Times New Roman" w:hAnsi="Times New Roman" w:cs="Times New Roman"/>
                <w:lang w:val="ro-RO"/>
              </w:rPr>
              <w:t xml:space="preserve">practicii existente în alte state </w:t>
            </w:r>
            <w:r>
              <w:rPr>
                <w:rFonts w:ascii="Times New Roman" w:eastAsia="Times New Roman" w:hAnsi="Times New Roman" w:cs="Times New Roman"/>
                <w:lang w:val="ro-RO"/>
              </w:rPr>
              <w:t xml:space="preserve">europene </w:t>
            </w:r>
            <w:r w:rsidRPr="002F6090">
              <w:rPr>
                <w:rFonts w:ascii="Times New Roman" w:eastAsia="Times New Roman" w:hAnsi="Times New Roman" w:cs="Times New Roman"/>
                <w:lang w:val="ro-RO"/>
              </w:rPr>
              <w:t xml:space="preserve">sugerează faptul că în mare parte țările adoptă un mix de măsuri menite să sprijine sectorul </w:t>
            </w:r>
            <w:r>
              <w:rPr>
                <w:rFonts w:ascii="Times New Roman" w:eastAsia="Times New Roman" w:hAnsi="Times New Roman" w:cs="Times New Roman"/>
                <w:lang w:val="ro-RO"/>
              </w:rPr>
              <w:t xml:space="preserve">serviciilor de afaceri internaționale </w:t>
            </w:r>
            <w:r w:rsidRPr="002F6090">
              <w:rPr>
                <w:rFonts w:ascii="Times New Roman" w:eastAsia="Times New Roman" w:hAnsi="Times New Roman" w:cs="Times New Roman"/>
                <w:lang w:val="ro-RO"/>
              </w:rPr>
              <w:t>(ex. subsidii, ajutoare EU, training</w:t>
            </w:r>
            <w:r>
              <w:rPr>
                <w:rFonts w:ascii="Times New Roman" w:eastAsia="Times New Roman" w:hAnsi="Times New Roman" w:cs="Times New Roman"/>
                <w:lang w:val="ro-RO"/>
              </w:rPr>
              <w:t xml:space="preserve">, reduceri aferente obligațiilor privind taxele locale , </w:t>
            </w:r>
            <w:r w:rsidRPr="002F6090">
              <w:rPr>
                <w:rFonts w:ascii="Times New Roman" w:eastAsia="Times New Roman" w:hAnsi="Times New Roman" w:cs="Times New Roman"/>
                <w:lang w:val="ro-RO"/>
              </w:rPr>
              <w:t>etc)</w:t>
            </w:r>
            <w:r>
              <w:rPr>
                <w:rFonts w:ascii="Times New Roman" w:eastAsia="Times New Roman" w:hAnsi="Times New Roman" w:cs="Times New Roman"/>
                <w:lang w:val="ro-RO"/>
              </w:rPr>
              <w:t>. Astfel, modelul de impozitare propus este unul inovativ atât din perspectiva reducerii poverii fiscale, cât și a administrării fiscale, fapt ce sporește competitivitatea Republicii Moldova, în comparație cu alte state.</w:t>
            </w:r>
          </w:p>
          <w:p w14:paraId="6D03E60F" w14:textId="77777777" w:rsidR="00C74803" w:rsidRPr="00531ABD" w:rsidRDefault="00C74803" w:rsidP="0022654D">
            <w:pPr>
              <w:jc w:val="both"/>
              <w:rPr>
                <w:rFonts w:ascii="Times New Roman" w:hAnsi="Times New Roman" w:cs="Times New Roman"/>
                <w:lang w:val="ro-RO"/>
              </w:rPr>
            </w:pPr>
            <w:r w:rsidRPr="00531ABD">
              <w:rPr>
                <w:rFonts w:ascii="Times New Roman" w:eastAsia="Times New Roman" w:hAnsi="Times New Roman" w:cs="Times New Roman"/>
                <w:lang w:val="ro-RO"/>
              </w:rPr>
              <w:t>Atractivitatea Republicii Moldova ca locație pentru serviciile de externalizare poate fi una destul de actuală fiind motivată de o serie de factori interni și externi, precum:</w:t>
            </w:r>
          </w:p>
          <w:p w14:paraId="499DAE68" w14:textId="77777777" w:rsidR="00C74803" w:rsidRPr="00531ABD" w:rsidRDefault="00C74803" w:rsidP="0022654D">
            <w:pPr>
              <w:pStyle w:val="a4"/>
              <w:numPr>
                <w:ilvl w:val="0"/>
                <w:numId w:val="8"/>
              </w:numPr>
              <w:spacing w:line="259" w:lineRule="auto"/>
              <w:jc w:val="both"/>
              <w:rPr>
                <w:rFonts w:ascii="Times New Roman" w:hAnsi="Times New Roman" w:cs="Times New Roman"/>
                <w:lang w:val="ro-RO"/>
              </w:rPr>
            </w:pPr>
            <w:r w:rsidRPr="00531ABD">
              <w:rPr>
                <w:rFonts w:ascii="Times New Roman" w:eastAsia="Times New Roman" w:hAnsi="Times New Roman" w:cs="Times New Roman"/>
                <w:lang w:val="ro-RO" w:eastAsia="ro-RO"/>
              </w:rPr>
              <w:t>Context internațional prielnic prin care companiile multinaționale pun accent pe procesul de digitalizare și automatizarea proceselor, inclusiv prin prisma externalizării anumitor procese și funcții;</w:t>
            </w:r>
          </w:p>
          <w:p w14:paraId="4138A76B" w14:textId="77777777" w:rsidR="00C74803" w:rsidRPr="00531ABD" w:rsidRDefault="00C74803" w:rsidP="0022654D">
            <w:pPr>
              <w:pStyle w:val="a4"/>
              <w:numPr>
                <w:ilvl w:val="0"/>
                <w:numId w:val="8"/>
              </w:numPr>
              <w:spacing w:line="259" w:lineRule="auto"/>
              <w:jc w:val="both"/>
              <w:rPr>
                <w:rFonts w:ascii="Times New Roman" w:hAnsi="Times New Roman" w:cs="Times New Roman"/>
                <w:lang w:val="ro-RO"/>
              </w:rPr>
            </w:pPr>
            <w:r w:rsidRPr="00531ABD">
              <w:rPr>
                <w:rFonts w:ascii="Times New Roman" w:eastAsia="Times New Roman" w:hAnsi="Times New Roman" w:cs="Times New Roman"/>
                <w:lang w:val="ro-RO" w:eastAsia="ro-RO"/>
              </w:rPr>
              <w:t>Tendința continuă din partea întreprinderilor internaționale de a reduce costurile cu externalizare prin identificare unor țări favorabile din punct de vedere al costurilor de gestiune;</w:t>
            </w:r>
          </w:p>
          <w:p w14:paraId="357B9355" w14:textId="77777777" w:rsidR="00C74803" w:rsidRPr="00531ABD" w:rsidRDefault="00C74803" w:rsidP="0022654D">
            <w:pPr>
              <w:pStyle w:val="a4"/>
              <w:numPr>
                <w:ilvl w:val="0"/>
                <w:numId w:val="8"/>
              </w:numPr>
              <w:spacing w:line="259" w:lineRule="auto"/>
              <w:jc w:val="both"/>
              <w:rPr>
                <w:rFonts w:ascii="Times New Roman" w:hAnsi="Times New Roman" w:cs="Times New Roman"/>
                <w:lang w:val="ro-RO"/>
              </w:rPr>
            </w:pPr>
            <w:r w:rsidRPr="00531ABD">
              <w:rPr>
                <w:rFonts w:ascii="Times New Roman" w:eastAsia="Times New Roman" w:hAnsi="Times New Roman" w:cs="Times New Roman"/>
                <w:lang w:val="ro-RO" w:eastAsia="ro-RO"/>
              </w:rPr>
              <w:lastRenderedPageBreak/>
              <w:t>Nivelul înalt de maturitate al sectorului serviciilor de externalizare în alte țări și care rezultă în costuri mai ridicare, dar și disponibilitatea forței de muncă, impun multinaționalilor necesitatea de a găsi alte locații de externalizare la prețuri competitive;</w:t>
            </w:r>
          </w:p>
          <w:p w14:paraId="60CFE717" w14:textId="77777777" w:rsidR="00C74803" w:rsidRPr="00531ABD" w:rsidRDefault="00C74803" w:rsidP="0022654D">
            <w:pPr>
              <w:pStyle w:val="a4"/>
              <w:numPr>
                <w:ilvl w:val="0"/>
                <w:numId w:val="8"/>
              </w:numPr>
              <w:spacing w:line="259" w:lineRule="auto"/>
              <w:jc w:val="both"/>
              <w:rPr>
                <w:rFonts w:ascii="Times New Roman" w:hAnsi="Times New Roman" w:cs="Times New Roman"/>
                <w:lang w:val="ro-RO"/>
              </w:rPr>
            </w:pPr>
            <w:r w:rsidRPr="00531ABD">
              <w:rPr>
                <w:rFonts w:ascii="Times New Roman" w:eastAsia="Times New Roman" w:hAnsi="Times New Roman" w:cs="Times New Roman"/>
                <w:lang w:val="ro-RO" w:eastAsia="ro-RO"/>
              </w:rPr>
              <w:t>Proximitatea atât culturală, cât și distanța față de piața europeană;</w:t>
            </w:r>
          </w:p>
          <w:p w14:paraId="22E13493" w14:textId="77777777" w:rsidR="00C74803" w:rsidRPr="00531ABD" w:rsidRDefault="00C74803" w:rsidP="0022654D">
            <w:pPr>
              <w:pStyle w:val="a4"/>
              <w:numPr>
                <w:ilvl w:val="0"/>
                <w:numId w:val="8"/>
              </w:numPr>
              <w:spacing w:line="259" w:lineRule="auto"/>
              <w:jc w:val="both"/>
              <w:rPr>
                <w:rFonts w:ascii="Times New Roman" w:hAnsi="Times New Roman" w:cs="Times New Roman"/>
                <w:lang w:val="ro-RO"/>
              </w:rPr>
            </w:pPr>
            <w:r w:rsidRPr="00531ABD">
              <w:rPr>
                <w:rFonts w:ascii="Times New Roman" w:eastAsia="Times New Roman" w:hAnsi="Times New Roman" w:cs="Times New Roman"/>
                <w:lang w:val="ro-RO" w:eastAsia="ro-RO"/>
              </w:rPr>
              <w:t>Infrastructură de rețea competitivă - una dintre cele mai mari viteze de internet din lume;</w:t>
            </w:r>
          </w:p>
          <w:p w14:paraId="34AAAF5D" w14:textId="77777777" w:rsidR="00C74803" w:rsidRPr="00531ABD" w:rsidRDefault="00C74803" w:rsidP="0022654D">
            <w:pPr>
              <w:pStyle w:val="a4"/>
              <w:numPr>
                <w:ilvl w:val="0"/>
                <w:numId w:val="8"/>
              </w:numPr>
              <w:spacing w:line="259" w:lineRule="auto"/>
              <w:jc w:val="both"/>
              <w:rPr>
                <w:rFonts w:ascii="Times New Roman" w:hAnsi="Times New Roman" w:cs="Times New Roman"/>
                <w:lang w:val="ro-RO"/>
              </w:rPr>
            </w:pPr>
            <w:r w:rsidRPr="00531ABD">
              <w:rPr>
                <w:rFonts w:ascii="Times New Roman" w:eastAsia="Times New Roman" w:hAnsi="Times New Roman" w:cs="Times New Roman"/>
                <w:lang w:val="ro-RO" w:eastAsia="ro-RO"/>
              </w:rPr>
              <w:t xml:space="preserve">Aspirația de integrare europeană a Republicii Moldova si semnarea acordul privind stabilirea Zonei de </w:t>
            </w:r>
            <w:r>
              <w:rPr>
                <w:rFonts w:ascii="Times New Roman" w:eastAsia="Times New Roman" w:hAnsi="Times New Roman" w:cs="Times New Roman"/>
                <w:lang w:val="ro-RO" w:eastAsia="ro-RO"/>
              </w:rPr>
              <w:t>L</w:t>
            </w:r>
            <w:r w:rsidRPr="00531ABD">
              <w:rPr>
                <w:rFonts w:ascii="Times New Roman" w:eastAsia="Times New Roman" w:hAnsi="Times New Roman" w:cs="Times New Roman"/>
                <w:lang w:val="ro-RO" w:eastAsia="ro-RO"/>
              </w:rPr>
              <w:t xml:space="preserve">iber </w:t>
            </w:r>
            <w:r>
              <w:rPr>
                <w:rFonts w:ascii="Times New Roman" w:eastAsia="Times New Roman" w:hAnsi="Times New Roman" w:cs="Times New Roman"/>
                <w:lang w:val="ro-RO" w:eastAsia="ro-RO"/>
              </w:rPr>
              <w:t>S</w:t>
            </w:r>
            <w:r w:rsidRPr="00531ABD">
              <w:rPr>
                <w:rFonts w:ascii="Times New Roman" w:eastAsia="Times New Roman" w:hAnsi="Times New Roman" w:cs="Times New Roman"/>
                <w:lang w:val="ro-RO" w:eastAsia="ro-RO"/>
              </w:rPr>
              <w:t xml:space="preserve">chimb </w:t>
            </w:r>
            <w:r>
              <w:rPr>
                <w:rFonts w:ascii="Times New Roman" w:eastAsia="Times New Roman" w:hAnsi="Times New Roman" w:cs="Times New Roman"/>
                <w:lang w:val="ro-RO" w:eastAsia="ro-RO"/>
              </w:rPr>
              <w:t>A</w:t>
            </w:r>
            <w:r w:rsidRPr="00531ABD">
              <w:rPr>
                <w:rFonts w:ascii="Times New Roman" w:eastAsia="Times New Roman" w:hAnsi="Times New Roman" w:cs="Times New Roman"/>
                <w:lang w:val="ro-RO" w:eastAsia="ro-RO"/>
              </w:rPr>
              <w:t xml:space="preserve">profundată și </w:t>
            </w:r>
            <w:r>
              <w:rPr>
                <w:rFonts w:ascii="Times New Roman" w:eastAsia="Times New Roman" w:hAnsi="Times New Roman" w:cs="Times New Roman"/>
                <w:lang w:val="ro-RO" w:eastAsia="ro-RO"/>
              </w:rPr>
              <w:t>C</w:t>
            </w:r>
            <w:r w:rsidRPr="00531ABD">
              <w:rPr>
                <w:rFonts w:ascii="Times New Roman" w:eastAsia="Times New Roman" w:hAnsi="Times New Roman" w:cs="Times New Roman"/>
                <w:lang w:val="ro-RO" w:eastAsia="ro-RO"/>
              </w:rPr>
              <w:t>uprinzătoare dintre UE-Moldova;</w:t>
            </w:r>
          </w:p>
          <w:p w14:paraId="131652F6" w14:textId="77777777" w:rsidR="00C74803" w:rsidRPr="00531ABD" w:rsidRDefault="00C74803" w:rsidP="0022654D">
            <w:pPr>
              <w:pStyle w:val="a4"/>
              <w:numPr>
                <w:ilvl w:val="0"/>
                <w:numId w:val="8"/>
              </w:numPr>
              <w:spacing w:line="259" w:lineRule="auto"/>
              <w:jc w:val="both"/>
              <w:rPr>
                <w:rFonts w:ascii="Times New Roman" w:hAnsi="Times New Roman" w:cs="Times New Roman"/>
                <w:lang w:val="ro-RO"/>
              </w:rPr>
            </w:pPr>
            <w:r w:rsidRPr="00531ABD">
              <w:rPr>
                <w:rFonts w:ascii="Times New Roman" w:eastAsia="Times New Roman" w:hAnsi="Times New Roman" w:cs="Times New Roman"/>
                <w:lang w:val="ro-RO" w:eastAsia="ro-RO"/>
              </w:rPr>
              <w:t>Aplicabilitatea a 50 tratate de evitare a dublei impuneri cu alte state și 34 de acorduri internaționale privind promovarea și protejarea reciprocă a investițiilor.</w:t>
            </w:r>
          </w:p>
          <w:p w14:paraId="5A79687B"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Republica Moldova poate servi ca o sursă importantă de suport multilingv, o mare parte a populației vorbind două și adesea trei limbi, ceea ce permite </w:t>
            </w:r>
            <w:r>
              <w:rPr>
                <w:rFonts w:ascii="Times New Roman" w:eastAsia="Times New Roman" w:hAnsi="Times New Roman" w:cs="Times New Roman"/>
                <w:lang w:val="ro-RO" w:eastAsia="ro-RO"/>
              </w:rPr>
              <w:t xml:space="preserve">oferirea </w:t>
            </w:r>
            <w:r w:rsidRPr="00531ABD">
              <w:rPr>
                <w:rFonts w:ascii="Times New Roman" w:eastAsia="Times New Roman" w:hAnsi="Times New Roman" w:cs="Times New Roman"/>
                <w:lang w:val="ro-RO" w:eastAsia="ro-RO"/>
              </w:rPr>
              <w:t>servicii</w:t>
            </w:r>
            <w:r>
              <w:rPr>
                <w:rFonts w:ascii="Times New Roman" w:eastAsia="Times New Roman" w:hAnsi="Times New Roman" w:cs="Times New Roman"/>
                <w:lang w:val="ro-RO" w:eastAsia="ro-RO"/>
              </w:rPr>
              <w:t>lor</w:t>
            </w:r>
            <w:r w:rsidRPr="00531ABD">
              <w:rPr>
                <w:rFonts w:ascii="Times New Roman" w:eastAsia="Times New Roman" w:hAnsi="Times New Roman" w:cs="Times New Roman"/>
                <w:lang w:val="ro-RO" w:eastAsia="ro-RO"/>
              </w:rPr>
              <w:t xml:space="preserve"> de înaltă calitate pentru întreprinderile străin</w:t>
            </w:r>
            <w:r>
              <w:rPr>
                <w:rFonts w:ascii="Times New Roman" w:eastAsia="Times New Roman" w:hAnsi="Times New Roman" w:cs="Times New Roman"/>
                <w:lang w:val="ro-RO" w:eastAsia="ro-RO"/>
              </w:rPr>
              <w:t>e</w:t>
            </w:r>
            <w:r w:rsidRPr="00531ABD">
              <w:rPr>
                <w:rFonts w:ascii="Times New Roman" w:eastAsia="Times New Roman" w:hAnsi="Times New Roman" w:cs="Times New Roman"/>
                <w:lang w:val="ro-RO"/>
              </w:rPr>
              <w:t>.</w:t>
            </w:r>
          </w:p>
          <w:p w14:paraId="7EAA0A9A" w14:textId="77777777" w:rsidR="00C74803" w:rsidRPr="00531ABD" w:rsidRDefault="00C74803" w:rsidP="0022654D">
            <w:pPr>
              <w:spacing w:after="0" w:line="240" w:lineRule="auto"/>
              <w:jc w:val="center"/>
              <w:rPr>
                <w:rFonts w:ascii="Times New Roman" w:eastAsia="Times New Roman" w:hAnsi="Times New Roman" w:cs="Times New Roman"/>
                <w:b/>
                <w:bCs/>
                <w:sz w:val="18"/>
                <w:szCs w:val="18"/>
                <w:lang w:val="ro-RO" w:eastAsia="ro-RO"/>
              </w:rPr>
            </w:pPr>
          </w:p>
          <w:p w14:paraId="5C65A091" w14:textId="77777777" w:rsidR="00C74803" w:rsidRPr="00531ABD" w:rsidRDefault="00C74803" w:rsidP="0022654D">
            <w:pPr>
              <w:spacing w:after="0" w:line="240" w:lineRule="auto"/>
              <w:jc w:val="center"/>
              <w:rPr>
                <w:rFonts w:ascii="Times New Roman" w:eastAsia="Times New Roman" w:hAnsi="Times New Roman" w:cs="Times New Roman"/>
                <w:b/>
                <w:bCs/>
                <w:sz w:val="18"/>
                <w:szCs w:val="18"/>
                <w:lang w:val="ro-RO" w:eastAsia="ro-RO"/>
              </w:rPr>
            </w:pPr>
            <w:r w:rsidRPr="00531ABD">
              <w:rPr>
                <w:rFonts w:ascii="Times New Roman" w:eastAsia="Times New Roman" w:hAnsi="Times New Roman" w:cs="Times New Roman"/>
                <w:b/>
                <w:bCs/>
                <w:sz w:val="18"/>
                <w:szCs w:val="18"/>
                <w:lang w:val="ro-RO" w:eastAsia="ro-RO"/>
              </w:rPr>
              <w:t>Figura 4. Dinamică numărului de elevi în învățământul primar</w:t>
            </w:r>
          </w:p>
          <w:p w14:paraId="41CDC6CC" w14:textId="77777777" w:rsidR="00C74803" w:rsidRPr="00531ABD" w:rsidRDefault="00C74803" w:rsidP="0022654D">
            <w:pPr>
              <w:spacing w:after="0" w:line="240" w:lineRule="auto"/>
              <w:jc w:val="center"/>
              <w:rPr>
                <w:rFonts w:ascii="Times New Roman" w:eastAsia="Times New Roman" w:hAnsi="Times New Roman" w:cs="Times New Roman"/>
                <w:b/>
                <w:bCs/>
                <w:sz w:val="18"/>
                <w:szCs w:val="18"/>
                <w:lang w:val="ro-RO" w:eastAsia="ro-RO"/>
              </w:rPr>
            </w:pPr>
            <w:r w:rsidRPr="00531ABD">
              <w:rPr>
                <w:rFonts w:ascii="Times New Roman" w:eastAsia="Times New Roman" w:hAnsi="Times New Roman" w:cs="Times New Roman"/>
                <w:b/>
                <w:bCs/>
                <w:sz w:val="18"/>
                <w:szCs w:val="18"/>
                <w:lang w:val="ro-RO" w:eastAsia="ro-RO"/>
              </w:rPr>
              <w:t>și secundar care studiază o limbă străină</w:t>
            </w:r>
          </w:p>
          <w:p w14:paraId="0E505E13" w14:textId="77777777" w:rsidR="00C74803" w:rsidRPr="00531ABD" w:rsidRDefault="00C74803" w:rsidP="0022654D">
            <w:pPr>
              <w:spacing w:after="0" w:line="240" w:lineRule="auto"/>
              <w:jc w:val="both"/>
              <w:rPr>
                <w:rFonts w:ascii="Times New Roman" w:eastAsia="Times New Roman" w:hAnsi="Times New Roman" w:cs="Times New Roman"/>
                <w:b/>
                <w:bCs/>
                <w:sz w:val="18"/>
                <w:szCs w:val="18"/>
                <w:lang w:val="ro-RO" w:eastAsia="ro-RO"/>
              </w:rPr>
            </w:pPr>
          </w:p>
          <w:p w14:paraId="3C35A9D6" w14:textId="77777777" w:rsidR="00C74803" w:rsidRPr="00531ABD" w:rsidRDefault="00C74803" w:rsidP="0022654D">
            <w:pPr>
              <w:spacing w:after="0" w:line="240" w:lineRule="auto"/>
              <w:jc w:val="both"/>
              <w:rPr>
                <w:rFonts w:ascii="Times New Roman" w:eastAsia="Times New Roman" w:hAnsi="Times New Roman" w:cs="Times New Roman"/>
                <w:b/>
                <w:bCs/>
                <w:sz w:val="18"/>
                <w:szCs w:val="18"/>
                <w:lang w:val="ro-RO" w:eastAsia="ro-RO"/>
              </w:rPr>
            </w:pPr>
            <w:r w:rsidRPr="00531ABD">
              <w:rPr>
                <w:rFonts w:ascii="Times New Roman" w:eastAsia="Times New Roman" w:hAnsi="Times New Roman" w:cs="Times New Roman"/>
                <w:noProof/>
                <w:lang w:val="ro-RO"/>
              </w:rPr>
              <w:drawing>
                <wp:anchor distT="0" distB="0" distL="114300" distR="114300" simplePos="0" relativeHeight="251663360" behindDoc="0" locked="0" layoutInCell="1" allowOverlap="1" wp14:anchorId="48D5E081" wp14:editId="50129538">
                  <wp:simplePos x="0" y="0"/>
                  <wp:positionH relativeFrom="column">
                    <wp:posOffset>1110615</wp:posOffset>
                  </wp:positionH>
                  <wp:positionV relativeFrom="paragraph">
                    <wp:posOffset>4445</wp:posOffset>
                  </wp:positionV>
                  <wp:extent cx="3790950" cy="1638300"/>
                  <wp:effectExtent l="0" t="0" r="0" b="0"/>
                  <wp:wrapThrough wrapText="bothSides">
                    <wp:wrapPolygon edited="0">
                      <wp:start x="0" y="0"/>
                      <wp:lineTo x="0" y="21349"/>
                      <wp:lineTo x="21491" y="21349"/>
                      <wp:lineTo x="21491" y="0"/>
                      <wp:lineTo x="0" y="0"/>
                    </wp:wrapPolygon>
                  </wp:wrapThrough>
                  <wp:docPr id="18" name="Picture 17">
                    <a:extLst xmlns:a="http://schemas.openxmlformats.org/drawingml/2006/main">
                      <a:ext uri="{FF2B5EF4-FFF2-40B4-BE49-F238E27FC236}">
                        <a16:creationId xmlns:a16="http://schemas.microsoft.com/office/drawing/2014/main" id="{44316DAF-61E2-4AC3-9198-B0FAAC4647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44316DAF-61E2-4AC3-9198-B0FAAC46478C}"/>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90950" cy="1638300"/>
                          </a:xfrm>
                          <a:prstGeom prst="rect">
                            <a:avLst/>
                          </a:prstGeom>
                        </pic:spPr>
                      </pic:pic>
                    </a:graphicData>
                  </a:graphic>
                  <wp14:sizeRelH relativeFrom="margin">
                    <wp14:pctWidth>0</wp14:pctWidth>
                  </wp14:sizeRelH>
                  <wp14:sizeRelV relativeFrom="margin">
                    <wp14:pctHeight>0</wp14:pctHeight>
                  </wp14:sizeRelV>
                </wp:anchor>
              </w:drawing>
            </w:r>
          </w:p>
          <w:p w14:paraId="71C153A7" w14:textId="77777777" w:rsidR="00C74803" w:rsidRPr="00531ABD" w:rsidRDefault="00C74803" w:rsidP="0022654D">
            <w:pPr>
              <w:spacing w:after="0" w:line="240" w:lineRule="auto"/>
              <w:jc w:val="both"/>
              <w:rPr>
                <w:rFonts w:ascii="Times New Roman" w:eastAsia="Times New Roman" w:hAnsi="Times New Roman" w:cs="Times New Roman"/>
                <w:b/>
                <w:bCs/>
                <w:sz w:val="18"/>
                <w:szCs w:val="18"/>
                <w:lang w:val="ro-RO" w:eastAsia="ro-RO"/>
              </w:rPr>
            </w:pPr>
          </w:p>
          <w:p w14:paraId="20B31080" w14:textId="77777777" w:rsidR="00C74803" w:rsidRPr="00531ABD" w:rsidRDefault="00C74803" w:rsidP="0022654D">
            <w:pPr>
              <w:spacing w:after="0" w:line="240" w:lineRule="auto"/>
              <w:jc w:val="both"/>
              <w:rPr>
                <w:rFonts w:ascii="Times New Roman" w:eastAsia="Times New Roman" w:hAnsi="Times New Roman" w:cs="Times New Roman"/>
                <w:b/>
                <w:bCs/>
                <w:sz w:val="18"/>
                <w:szCs w:val="18"/>
                <w:lang w:val="ro-RO" w:eastAsia="ro-RO"/>
              </w:rPr>
            </w:pPr>
          </w:p>
          <w:p w14:paraId="108CC875" w14:textId="77777777" w:rsidR="00C74803" w:rsidRPr="00531ABD" w:rsidRDefault="00C74803" w:rsidP="0022654D">
            <w:pPr>
              <w:spacing w:after="0" w:line="240" w:lineRule="auto"/>
              <w:jc w:val="both"/>
              <w:rPr>
                <w:rFonts w:ascii="Times New Roman" w:eastAsia="Times New Roman" w:hAnsi="Times New Roman" w:cs="Times New Roman"/>
                <w:b/>
                <w:bCs/>
                <w:sz w:val="18"/>
                <w:szCs w:val="18"/>
                <w:lang w:val="ro-RO" w:eastAsia="ro-RO"/>
              </w:rPr>
            </w:pPr>
          </w:p>
          <w:p w14:paraId="03F2EEB3" w14:textId="77777777" w:rsidR="00C74803" w:rsidRPr="00531ABD" w:rsidRDefault="00C74803" w:rsidP="0022654D">
            <w:pPr>
              <w:spacing w:after="0" w:line="240" w:lineRule="auto"/>
              <w:jc w:val="both"/>
              <w:rPr>
                <w:rFonts w:ascii="Times New Roman" w:eastAsia="Times New Roman" w:hAnsi="Times New Roman" w:cs="Times New Roman"/>
                <w:b/>
                <w:bCs/>
                <w:sz w:val="18"/>
                <w:szCs w:val="18"/>
                <w:lang w:val="ro-RO" w:eastAsia="ro-RO"/>
              </w:rPr>
            </w:pPr>
          </w:p>
          <w:p w14:paraId="19BBF35D" w14:textId="77777777" w:rsidR="00C74803" w:rsidRPr="00531ABD" w:rsidRDefault="00C74803" w:rsidP="0022654D">
            <w:pPr>
              <w:spacing w:after="0" w:line="240" w:lineRule="auto"/>
              <w:jc w:val="both"/>
              <w:rPr>
                <w:rFonts w:ascii="Times New Roman" w:eastAsia="Times New Roman" w:hAnsi="Times New Roman" w:cs="Times New Roman"/>
                <w:b/>
                <w:bCs/>
                <w:sz w:val="18"/>
                <w:szCs w:val="18"/>
                <w:lang w:val="ro-RO" w:eastAsia="ro-RO"/>
              </w:rPr>
            </w:pPr>
          </w:p>
          <w:p w14:paraId="5A740250" w14:textId="77777777" w:rsidR="00C74803" w:rsidRPr="00531ABD" w:rsidRDefault="00C74803" w:rsidP="0022654D">
            <w:pPr>
              <w:spacing w:after="0" w:line="240" w:lineRule="auto"/>
              <w:jc w:val="both"/>
              <w:rPr>
                <w:rFonts w:ascii="Times New Roman" w:eastAsia="Times New Roman" w:hAnsi="Times New Roman" w:cs="Times New Roman"/>
                <w:b/>
                <w:bCs/>
                <w:sz w:val="18"/>
                <w:szCs w:val="18"/>
                <w:lang w:val="ro-RO" w:eastAsia="ro-RO"/>
              </w:rPr>
            </w:pPr>
          </w:p>
          <w:p w14:paraId="2F899480" w14:textId="77777777" w:rsidR="00C74803" w:rsidRPr="00531ABD" w:rsidRDefault="00C74803" w:rsidP="0022654D">
            <w:pPr>
              <w:spacing w:after="0" w:line="240" w:lineRule="auto"/>
              <w:jc w:val="both"/>
              <w:rPr>
                <w:rFonts w:ascii="Times New Roman" w:eastAsia="Times New Roman" w:hAnsi="Times New Roman" w:cs="Times New Roman"/>
                <w:b/>
                <w:bCs/>
                <w:sz w:val="18"/>
                <w:szCs w:val="18"/>
                <w:lang w:val="ro-RO" w:eastAsia="ro-RO"/>
              </w:rPr>
            </w:pPr>
          </w:p>
          <w:p w14:paraId="4C12B962" w14:textId="77777777" w:rsidR="00C74803" w:rsidRPr="00531ABD" w:rsidRDefault="00C74803" w:rsidP="0022654D">
            <w:pPr>
              <w:spacing w:after="0" w:line="240" w:lineRule="auto"/>
              <w:jc w:val="both"/>
              <w:rPr>
                <w:rFonts w:ascii="Times New Roman" w:eastAsia="Times New Roman" w:hAnsi="Times New Roman" w:cs="Times New Roman"/>
                <w:b/>
                <w:bCs/>
                <w:sz w:val="18"/>
                <w:szCs w:val="18"/>
                <w:lang w:val="ro-RO" w:eastAsia="ro-RO"/>
              </w:rPr>
            </w:pPr>
          </w:p>
          <w:p w14:paraId="055EB800" w14:textId="77777777" w:rsidR="00C74803" w:rsidRPr="00531ABD" w:rsidRDefault="00C74803" w:rsidP="0022654D">
            <w:pPr>
              <w:spacing w:after="0" w:line="240" w:lineRule="auto"/>
              <w:jc w:val="both"/>
              <w:rPr>
                <w:rFonts w:ascii="Times New Roman" w:eastAsia="Times New Roman" w:hAnsi="Times New Roman" w:cs="Times New Roman"/>
                <w:b/>
                <w:bCs/>
                <w:sz w:val="18"/>
                <w:szCs w:val="18"/>
                <w:lang w:val="ro-RO" w:eastAsia="ro-RO"/>
              </w:rPr>
            </w:pPr>
          </w:p>
          <w:p w14:paraId="1DC591D9" w14:textId="77777777" w:rsidR="00C74803" w:rsidRPr="00531ABD" w:rsidRDefault="00C74803" w:rsidP="0022654D">
            <w:pPr>
              <w:spacing w:after="0" w:line="240" w:lineRule="auto"/>
              <w:jc w:val="both"/>
              <w:rPr>
                <w:rFonts w:ascii="Times New Roman" w:eastAsia="Times New Roman" w:hAnsi="Times New Roman" w:cs="Times New Roman"/>
                <w:b/>
                <w:bCs/>
                <w:sz w:val="18"/>
                <w:szCs w:val="18"/>
                <w:lang w:val="ro-RO" w:eastAsia="ro-RO"/>
              </w:rPr>
            </w:pPr>
          </w:p>
          <w:p w14:paraId="3F78EE00" w14:textId="77777777" w:rsidR="00C74803" w:rsidRPr="00531ABD" w:rsidRDefault="00C74803" w:rsidP="0022654D">
            <w:pPr>
              <w:spacing w:after="0" w:line="240" w:lineRule="auto"/>
              <w:jc w:val="both"/>
              <w:rPr>
                <w:rFonts w:ascii="Times New Roman" w:eastAsia="Times New Roman" w:hAnsi="Times New Roman" w:cs="Times New Roman"/>
                <w:b/>
                <w:bCs/>
                <w:sz w:val="18"/>
                <w:szCs w:val="18"/>
                <w:lang w:val="ro-RO" w:eastAsia="ro-RO"/>
              </w:rPr>
            </w:pPr>
          </w:p>
          <w:p w14:paraId="1D4F4A5F"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p>
          <w:p w14:paraId="05E4E639" w14:textId="77777777" w:rsidR="00C74803" w:rsidRPr="00531ABD" w:rsidRDefault="00C74803" w:rsidP="0022654D">
            <w:pPr>
              <w:spacing w:after="0" w:line="240" w:lineRule="auto"/>
              <w:jc w:val="both"/>
              <w:rPr>
                <w:rFonts w:ascii="Times New Roman" w:hAnsi="Times New Roman" w:cs="Times New Roman"/>
                <w:sz w:val="20"/>
                <w:szCs w:val="20"/>
                <w:lang w:val="ro-RO"/>
              </w:rPr>
            </w:pPr>
            <w:r>
              <w:rPr>
                <w:rFonts w:ascii="Times New Roman" w:eastAsia="Times New Roman" w:hAnsi="Times New Roman" w:cs="Times New Roman"/>
                <w:lang w:val="ro-RO" w:eastAsia="ro-RO"/>
              </w:rPr>
              <w:t xml:space="preserve">                                   </w:t>
            </w:r>
            <w:r w:rsidRPr="00E710EF">
              <w:rPr>
                <w:rFonts w:ascii="Times New Roman" w:eastAsia="Times New Roman" w:hAnsi="Times New Roman" w:cs="Times New Roman"/>
                <w:sz w:val="20"/>
                <w:szCs w:val="20"/>
                <w:lang w:val="ro-RO" w:eastAsia="ro-RO"/>
              </w:rPr>
              <w:t xml:space="preserve">sursa: </w:t>
            </w:r>
            <w:r w:rsidRPr="00531ABD">
              <w:rPr>
                <w:rFonts w:ascii="Times New Roman" w:hAnsi="Times New Roman" w:cs="Times New Roman"/>
                <w:sz w:val="20"/>
                <w:szCs w:val="20"/>
                <w:lang w:val="ro-RO"/>
              </w:rPr>
              <w:t xml:space="preserve"> Calcule pe baza datelor BNS</w:t>
            </w:r>
          </w:p>
          <w:p w14:paraId="3960C5AA" w14:textId="77777777" w:rsidR="00C74803" w:rsidRDefault="00C74803" w:rsidP="0022654D">
            <w:pPr>
              <w:spacing w:after="0" w:line="240" w:lineRule="auto"/>
              <w:jc w:val="both"/>
              <w:rPr>
                <w:rFonts w:ascii="Times New Roman" w:hAnsi="Times New Roman" w:cs="Times New Roman"/>
                <w:lang w:val="ro-RO"/>
              </w:rPr>
            </w:pPr>
          </w:p>
          <w:p w14:paraId="508BE3FF" w14:textId="77777777" w:rsidR="00C74803" w:rsidRPr="00531ABD" w:rsidRDefault="00C74803" w:rsidP="0022654D">
            <w:pPr>
              <w:spacing w:after="0" w:line="240" w:lineRule="auto"/>
              <w:jc w:val="both"/>
              <w:rPr>
                <w:rFonts w:ascii="Times New Roman" w:eastAsia="Times New Roman" w:hAnsi="Times New Roman" w:cs="Times New Roman"/>
                <w:color w:val="FF0000"/>
                <w:lang w:val="ro-RO"/>
              </w:rPr>
            </w:pPr>
            <w:r w:rsidRPr="00531ABD">
              <w:rPr>
                <w:rFonts w:ascii="Times New Roman" w:eastAsia="Times New Roman" w:hAnsi="Times New Roman" w:cs="Times New Roman"/>
                <w:lang w:val="ro-RO" w:eastAsia="ro-RO"/>
              </w:rPr>
              <w:t>Totodată, Republica Moldova poate fi o piață atractivă și din perspectiva faptului că dispune de specialiști în domeniile solicitate din sectorul serviciilor de afaceri (ex. contabili, analiști, traducători, relații clienți, analiză financiară, etc.)</w:t>
            </w:r>
            <w:r>
              <w:rPr>
                <w:rFonts w:ascii="Times New Roman" w:eastAsia="Times New Roman" w:hAnsi="Times New Roman" w:cs="Times New Roman"/>
                <w:lang w:val="ro-RO" w:eastAsia="ro-RO"/>
              </w:rPr>
              <w:t>.</w:t>
            </w:r>
          </w:p>
          <w:p w14:paraId="21B6944A"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p>
          <w:p w14:paraId="7463AEE0" w14:textId="77777777" w:rsidR="00C74803" w:rsidRDefault="00C74803" w:rsidP="0022654D">
            <w:pPr>
              <w:spacing w:after="0" w:line="240" w:lineRule="auto"/>
              <w:jc w:val="both"/>
              <w:rPr>
                <w:rFonts w:ascii="Times New Roman" w:eastAsia="Times New Roman" w:hAnsi="Times New Roman" w:cs="Times New Roman"/>
                <w:lang w:val="ro-RO" w:eastAsia="ro-RO"/>
              </w:rPr>
            </w:pPr>
          </w:p>
          <w:p w14:paraId="2F38B8F8" w14:textId="77777777" w:rsidR="00C74803" w:rsidRDefault="00C74803" w:rsidP="0022654D">
            <w:pPr>
              <w:spacing w:after="0" w:line="240" w:lineRule="auto"/>
              <w:jc w:val="both"/>
              <w:rPr>
                <w:rFonts w:ascii="Times New Roman" w:eastAsia="Times New Roman" w:hAnsi="Times New Roman" w:cs="Times New Roman"/>
                <w:lang w:val="ro-RO" w:eastAsia="ro-RO"/>
              </w:rPr>
            </w:pPr>
          </w:p>
          <w:p w14:paraId="2E1CC3A8" w14:textId="77777777" w:rsidR="00C74803" w:rsidRPr="00531ABD" w:rsidRDefault="00C74803" w:rsidP="0022654D">
            <w:pPr>
              <w:spacing w:after="0" w:line="240" w:lineRule="auto"/>
              <w:jc w:val="center"/>
              <w:rPr>
                <w:rFonts w:ascii="Times New Roman" w:eastAsia="Times New Roman" w:hAnsi="Times New Roman" w:cs="Times New Roman"/>
                <w:b/>
                <w:bCs/>
                <w:sz w:val="18"/>
                <w:szCs w:val="18"/>
                <w:lang w:val="ro-RO" w:eastAsia="ro-RO"/>
              </w:rPr>
            </w:pPr>
            <w:r w:rsidRPr="00531ABD">
              <w:rPr>
                <w:rFonts w:ascii="Times New Roman" w:eastAsia="Times New Roman" w:hAnsi="Times New Roman" w:cs="Times New Roman"/>
                <w:b/>
                <w:bCs/>
                <w:sz w:val="18"/>
                <w:szCs w:val="18"/>
                <w:lang w:val="ro-RO" w:eastAsia="ro-RO"/>
              </w:rPr>
              <w:t>Figura 5. Studenți în instituțiile de învățământ superior</w:t>
            </w:r>
          </w:p>
          <w:p w14:paraId="208ADB66" w14:textId="77777777" w:rsidR="00C74803" w:rsidRPr="00531ABD" w:rsidRDefault="00C74803" w:rsidP="0022654D">
            <w:pPr>
              <w:spacing w:after="0" w:line="240" w:lineRule="auto"/>
              <w:jc w:val="center"/>
              <w:rPr>
                <w:rFonts w:ascii="Times New Roman" w:eastAsia="Times New Roman" w:hAnsi="Times New Roman" w:cs="Times New Roman"/>
                <w:sz w:val="18"/>
                <w:szCs w:val="18"/>
                <w:lang w:val="ro-RO" w:eastAsia="ro-RO"/>
              </w:rPr>
            </w:pPr>
            <w:r w:rsidRPr="00531ABD">
              <w:rPr>
                <w:rFonts w:ascii="Times New Roman" w:eastAsia="Times New Roman" w:hAnsi="Times New Roman" w:cs="Times New Roman"/>
                <w:b/>
                <w:bCs/>
                <w:sz w:val="18"/>
                <w:szCs w:val="18"/>
                <w:lang w:val="ro-RO" w:eastAsia="ro-RO"/>
              </w:rPr>
              <w:t>pe domenii generale de studiu 2021/2022</w:t>
            </w:r>
          </w:p>
          <w:p w14:paraId="0A0FA9F4"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noProof/>
                <w:lang w:val="ro-RO"/>
              </w:rPr>
              <w:drawing>
                <wp:anchor distT="0" distB="0" distL="114300" distR="114300" simplePos="0" relativeHeight="251659264" behindDoc="0" locked="0" layoutInCell="1" allowOverlap="1" wp14:anchorId="73F375CF" wp14:editId="5DFB78B0">
                  <wp:simplePos x="0" y="0"/>
                  <wp:positionH relativeFrom="column">
                    <wp:posOffset>1466215</wp:posOffset>
                  </wp:positionH>
                  <wp:positionV relativeFrom="paragraph">
                    <wp:posOffset>85090</wp:posOffset>
                  </wp:positionV>
                  <wp:extent cx="3302000" cy="1828800"/>
                  <wp:effectExtent l="0" t="0" r="0" b="0"/>
                  <wp:wrapThrough wrapText="bothSides">
                    <wp:wrapPolygon edited="0">
                      <wp:start x="0" y="0"/>
                      <wp:lineTo x="0" y="21375"/>
                      <wp:lineTo x="21434" y="21375"/>
                      <wp:lineTo x="21434" y="0"/>
                      <wp:lineTo x="0" y="0"/>
                    </wp:wrapPolygon>
                  </wp:wrapThrough>
                  <wp:docPr id="16" name="Picture 15">
                    <a:extLst xmlns:a="http://schemas.openxmlformats.org/drawingml/2006/main">
                      <a:ext uri="{FF2B5EF4-FFF2-40B4-BE49-F238E27FC236}">
                        <a16:creationId xmlns:a16="http://schemas.microsoft.com/office/drawing/2014/main" id="{25A4DF39-5043-42CD-A72D-8265F94D90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25A4DF39-5043-42CD-A72D-8265F94D9013}"/>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02000" cy="1828800"/>
                          </a:xfrm>
                          <a:prstGeom prst="rect">
                            <a:avLst/>
                          </a:prstGeom>
                        </pic:spPr>
                      </pic:pic>
                    </a:graphicData>
                  </a:graphic>
                  <wp14:sizeRelH relativeFrom="margin">
                    <wp14:pctWidth>0</wp14:pctWidth>
                  </wp14:sizeRelH>
                  <wp14:sizeRelV relativeFrom="margin">
                    <wp14:pctHeight>0</wp14:pctHeight>
                  </wp14:sizeRelV>
                </wp:anchor>
              </w:drawing>
            </w:r>
          </w:p>
          <w:p w14:paraId="15F7BD93"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p>
          <w:p w14:paraId="5C307243"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p>
          <w:p w14:paraId="499C6794"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p>
          <w:p w14:paraId="103E808B"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p>
          <w:p w14:paraId="48D61DED"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p>
          <w:p w14:paraId="5946E73C"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p>
          <w:p w14:paraId="1021D658"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p>
          <w:p w14:paraId="7D28B6DF"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p>
          <w:p w14:paraId="1DFC7F1A"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p>
          <w:p w14:paraId="7AA4C61C"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p>
          <w:p w14:paraId="1E510CD2"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p>
          <w:p w14:paraId="26659674" w14:textId="77777777" w:rsidR="00C74803" w:rsidRPr="00531ABD" w:rsidRDefault="00C74803" w:rsidP="0022654D">
            <w:pPr>
              <w:spacing w:after="0" w:line="240" w:lineRule="auto"/>
              <w:jc w:val="both"/>
              <w:rPr>
                <w:rFonts w:ascii="Times New Roman" w:hAnsi="Times New Roman" w:cs="Times New Roman"/>
                <w:sz w:val="20"/>
                <w:szCs w:val="20"/>
                <w:lang w:val="ro-RO"/>
              </w:rPr>
            </w:pPr>
            <w:r>
              <w:rPr>
                <w:rFonts w:ascii="Times New Roman" w:eastAsia="Times New Roman" w:hAnsi="Times New Roman" w:cs="Times New Roman"/>
                <w:lang w:val="ro-RO" w:eastAsia="ro-RO"/>
              </w:rPr>
              <w:t xml:space="preserve">                                            </w:t>
            </w:r>
            <w:r w:rsidRPr="003527E0">
              <w:rPr>
                <w:rFonts w:ascii="Times New Roman" w:eastAsia="Times New Roman" w:hAnsi="Times New Roman" w:cs="Times New Roman"/>
                <w:sz w:val="20"/>
                <w:szCs w:val="20"/>
                <w:lang w:val="ro-RO" w:eastAsia="ro-RO"/>
              </w:rPr>
              <w:t xml:space="preserve">Sursa: </w:t>
            </w:r>
            <w:r w:rsidRPr="00531ABD">
              <w:rPr>
                <w:rFonts w:ascii="Times New Roman" w:hAnsi="Times New Roman" w:cs="Times New Roman"/>
                <w:sz w:val="20"/>
                <w:szCs w:val="20"/>
                <w:lang w:val="ro-RO"/>
              </w:rPr>
              <w:t>Calcule pe baza datelor BNS</w:t>
            </w:r>
          </w:p>
          <w:p w14:paraId="2249A287" w14:textId="77777777" w:rsidR="00C74803" w:rsidRPr="00531ABD" w:rsidRDefault="00C74803" w:rsidP="0022654D">
            <w:pPr>
              <w:spacing w:after="0" w:line="240" w:lineRule="auto"/>
              <w:jc w:val="both"/>
              <w:rPr>
                <w:rFonts w:ascii="Times New Roman" w:hAnsi="Times New Roman" w:cs="Times New Roman"/>
                <w:lang w:val="ro-RO"/>
              </w:rPr>
            </w:pPr>
          </w:p>
          <w:p w14:paraId="7DECEC55" w14:textId="77777777" w:rsidR="00C74803" w:rsidRPr="00544BF9" w:rsidRDefault="00C74803" w:rsidP="0022654D">
            <w:pPr>
              <w:spacing w:after="0" w:line="240" w:lineRule="auto"/>
              <w:jc w:val="both"/>
              <w:rPr>
                <w:rFonts w:ascii="Times New Roman" w:eastAsia="Times New Roman" w:hAnsi="Times New Roman" w:cs="Times New Roman"/>
                <w:sz w:val="20"/>
                <w:szCs w:val="20"/>
                <w:lang w:val="ro-RO" w:eastAsia="ro-RO"/>
              </w:rPr>
            </w:pPr>
            <w:r w:rsidRPr="00531ABD">
              <w:rPr>
                <w:rFonts w:ascii="Times New Roman" w:eastAsia="Times New Roman" w:hAnsi="Times New Roman" w:cs="Times New Roman"/>
                <w:lang w:val="ro-RO" w:eastAsia="ro-RO"/>
              </w:rPr>
              <w:lastRenderedPageBreak/>
              <w:t>Potrivit unui raport recent emis de Agenția de Investiții, s</w:t>
            </w:r>
            <w:r w:rsidRPr="00531ABD">
              <w:rPr>
                <w:rFonts w:ascii="Times New Roman" w:hAnsi="Times New Roman" w:cs="Times New Roman"/>
                <w:lang w:val="ro-RO"/>
              </w:rPr>
              <w:t xml:space="preserve">e estimează că dimensiunea actuală a forței de muncă a sectorului de BPO din Moldova este de peste 3.000 de persoane (excluzând externalizarea IT), deservind în mod predominant piețele europene și americane. Serviciile prestate de companiile din acest sector sunt adresate mai multor industrii, în special logistică, călătorii și telecomunicații. Dezvoltarea sectorului </w:t>
            </w:r>
            <w:r>
              <w:rPr>
                <w:rFonts w:ascii="Times New Roman" w:hAnsi="Times New Roman" w:cs="Times New Roman"/>
                <w:lang w:val="ro-RO"/>
              </w:rPr>
              <w:t>serviciilor de afaceri</w:t>
            </w:r>
            <w:r w:rsidRPr="00531ABD">
              <w:rPr>
                <w:rFonts w:ascii="Times New Roman" w:hAnsi="Times New Roman" w:cs="Times New Roman"/>
                <w:lang w:val="ro-RO"/>
              </w:rPr>
              <w:t xml:space="preserve"> în Moldova poate crea oportunități de angajare și susține creșterea economică locală și în alte regiuni în care sunt situate universități, pe lângă Chișinău, precum Bălți, Cahul, Comrat și Taraclia</w:t>
            </w:r>
            <w:r>
              <w:rPr>
                <w:rFonts w:ascii="Times New Roman" w:hAnsi="Times New Roman" w:cs="Times New Roman"/>
                <w:lang w:val="ro-RO"/>
              </w:rPr>
              <w:t xml:space="preserve"> </w:t>
            </w:r>
            <w:r w:rsidRPr="00F5473E">
              <w:rPr>
                <w:rFonts w:ascii="Times New Roman" w:hAnsi="Times New Roman" w:cs="Times New Roman"/>
                <w:lang w:val="ro-RO"/>
              </w:rPr>
              <w:t>(</w:t>
            </w:r>
            <w:r>
              <w:rPr>
                <w:rFonts w:ascii="Times New Roman" w:hAnsi="Times New Roman" w:cs="Times New Roman"/>
                <w:lang w:val="ro-RO"/>
              </w:rPr>
              <w:t>S</w:t>
            </w:r>
            <w:r w:rsidRPr="00F5473E">
              <w:rPr>
                <w:rFonts w:ascii="Times New Roman" w:hAnsi="Times New Roman" w:cs="Times New Roman"/>
                <w:lang w:val="ro-RO"/>
              </w:rPr>
              <w:t xml:space="preserve">ursa: Invest </w:t>
            </w:r>
            <w:proofErr w:type="spellStart"/>
            <w:r w:rsidRPr="00F5473E">
              <w:rPr>
                <w:rFonts w:ascii="Times New Roman" w:hAnsi="Times New Roman" w:cs="Times New Roman"/>
                <w:lang w:val="ro-RO"/>
              </w:rPr>
              <w:t>Moldova_</w:t>
            </w:r>
            <w:r w:rsidRPr="0044659F">
              <w:rPr>
                <w:rFonts w:ascii="Times New Roman" w:hAnsi="Times New Roman" w:cs="Times New Roman"/>
                <w:lang w:val="ro-RO"/>
              </w:rPr>
              <w:t>BPO</w:t>
            </w:r>
            <w:proofErr w:type="spellEnd"/>
            <w:r w:rsidRPr="0044659F">
              <w:rPr>
                <w:rFonts w:ascii="Times New Roman" w:hAnsi="Times New Roman" w:cs="Times New Roman"/>
                <w:lang w:val="ro-RO"/>
              </w:rPr>
              <w:t xml:space="preserve"> &amp; SSC SECTOR OVERVIEW Republic of Moldova).</w:t>
            </w:r>
          </w:p>
          <w:p w14:paraId="05336A2D" w14:textId="77777777" w:rsidR="00C74803" w:rsidRDefault="00C74803" w:rsidP="0022654D">
            <w:pPr>
              <w:spacing w:after="0" w:line="240" w:lineRule="auto"/>
              <w:jc w:val="both"/>
              <w:rPr>
                <w:rFonts w:ascii="Times New Roman" w:hAnsi="Times New Roman" w:cs="Times New Roman"/>
                <w:lang w:val="ro-RO"/>
              </w:rPr>
            </w:pPr>
          </w:p>
          <w:p w14:paraId="207CE60A" w14:textId="77777777" w:rsidR="00C74803" w:rsidRPr="00531ABD" w:rsidRDefault="00C74803" w:rsidP="0022654D">
            <w:pPr>
              <w:spacing w:after="0" w:line="240" w:lineRule="auto"/>
              <w:jc w:val="both"/>
              <w:rPr>
                <w:rFonts w:ascii="Times New Roman" w:hAnsi="Times New Roman" w:cs="Times New Roman"/>
                <w:lang w:val="ro-RO"/>
              </w:rPr>
            </w:pPr>
            <w:r w:rsidRPr="00531ABD">
              <w:rPr>
                <w:rFonts w:ascii="Times New Roman" w:hAnsi="Times New Roman" w:cs="Times New Roman"/>
                <w:lang w:val="ro-RO"/>
              </w:rPr>
              <w:t>Printre principalele constrângeri raportate de către companiile deja prezente pe piața Moldovei în dezvoltarea și promovarea sectorului serviciilor de afaceri internaționale sunt:</w:t>
            </w:r>
          </w:p>
          <w:p w14:paraId="7291CF1E" w14:textId="77777777" w:rsidR="00C74803" w:rsidRPr="00531ABD" w:rsidRDefault="00C74803" w:rsidP="0022654D">
            <w:pPr>
              <w:spacing w:after="0" w:line="240" w:lineRule="auto"/>
              <w:jc w:val="both"/>
              <w:rPr>
                <w:rFonts w:ascii="Times New Roman" w:hAnsi="Times New Roman" w:cs="Times New Roman"/>
                <w:lang w:val="ro-RO"/>
              </w:rPr>
            </w:pPr>
          </w:p>
          <w:p w14:paraId="5EC3A8A9" w14:textId="77777777" w:rsidR="00C74803" w:rsidRPr="00531ABD" w:rsidRDefault="00C74803" w:rsidP="0022654D">
            <w:pPr>
              <w:numPr>
                <w:ilvl w:val="0"/>
                <w:numId w:val="9"/>
              </w:numPr>
              <w:spacing w:after="0" w:line="240" w:lineRule="auto"/>
              <w:jc w:val="both"/>
              <w:rPr>
                <w:rFonts w:ascii="Times New Roman" w:hAnsi="Times New Roman" w:cs="Times New Roman"/>
                <w:lang w:val="ro-RO"/>
              </w:rPr>
            </w:pPr>
            <w:r w:rsidRPr="00531ABD">
              <w:rPr>
                <w:rFonts w:ascii="Times New Roman" w:hAnsi="Times New Roman" w:cs="Times New Roman"/>
                <w:lang w:val="ro-RO"/>
              </w:rPr>
              <w:t>Nivelul ridicat al presiunii fiscale, fiind raportat drept cauza principală a nivelului scăzut de dezvoltare a sectorului;</w:t>
            </w:r>
          </w:p>
          <w:p w14:paraId="132A317D" w14:textId="77777777" w:rsidR="00C74803" w:rsidRPr="00531ABD" w:rsidRDefault="00C74803" w:rsidP="0022654D">
            <w:pPr>
              <w:numPr>
                <w:ilvl w:val="0"/>
                <w:numId w:val="9"/>
              </w:numPr>
              <w:spacing w:after="0" w:line="240" w:lineRule="auto"/>
              <w:jc w:val="both"/>
              <w:rPr>
                <w:rFonts w:ascii="Times New Roman" w:hAnsi="Times New Roman" w:cs="Times New Roman"/>
                <w:lang w:val="ro-RO"/>
              </w:rPr>
            </w:pPr>
            <w:r w:rsidRPr="00531ABD">
              <w:rPr>
                <w:rFonts w:ascii="Times New Roman" w:hAnsi="Times New Roman" w:cs="Times New Roman"/>
                <w:lang w:val="ro-RO"/>
              </w:rPr>
              <w:t>Complexitatea administrării fiscale;</w:t>
            </w:r>
          </w:p>
          <w:p w14:paraId="54B956EF" w14:textId="77777777" w:rsidR="00C74803" w:rsidRPr="00531ABD" w:rsidRDefault="00C74803" w:rsidP="0022654D">
            <w:pPr>
              <w:numPr>
                <w:ilvl w:val="0"/>
                <w:numId w:val="9"/>
              </w:numPr>
              <w:spacing w:after="0" w:line="240" w:lineRule="auto"/>
              <w:jc w:val="both"/>
              <w:rPr>
                <w:rFonts w:ascii="Times New Roman" w:hAnsi="Times New Roman" w:cs="Times New Roman"/>
                <w:lang w:val="ro-RO"/>
              </w:rPr>
            </w:pPr>
            <w:r w:rsidRPr="00531ABD">
              <w:rPr>
                <w:rFonts w:ascii="Times New Roman" w:hAnsi="Times New Roman" w:cs="Times New Roman"/>
                <w:lang w:val="ro-RO"/>
              </w:rPr>
              <w:t xml:space="preserve">Nivelul ridicat de emigrare și modificările demografice care au un impact asupra disponibilului de personal; </w:t>
            </w:r>
          </w:p>
          <w:p w14:paraId="6548F673" w14:textId="77777777" w:rsidR="00C74803" w:rsidRPr="00531ABD" w:rsidRDefault="00C74803" w:rsidP="0022654D">
            <w:pPr>
              <w:numPr>
                <w:ilvl w:val="0"/>
                <w:numId w:val="9"/>
              </w:numPr>
              <w:spacing w:after="0" w:line="240" w:lineRule="auto"/>
              <w:jc w:val="both"/>
              <w:rPr>
                <w:rFonts w:ascii="Times New Roman" w:hAnsi="Times New Roman" w:cs="Times New Roman"/>
                <w:lang w:val="ro-RO"/>
              </w:rPr>
            </w:pPr>
            <w:r w:rsidRPr="00531ABD">
              <w:rPr>
                <w:rFonts w:ascii="Times New Roman" w:hAnsi="Times New Roman" w:cs="Times New Roman"/>
                <w:lang w:val="ro-RO"/>
              </w:rPr>
              <w:t>Concurența acerbă în raport cu sectorul informal.</w:t>
            </w:r>
          </w:p>
          <w:p w14:paraId="3B237BA2" w14:textId="77777777" w:rsidR="00C74803" w:rsidRPr="00531ABD" w:rsidRDefault="00C74803" w:rsidP="0022654D">
            <w:pPr>
              <w:spacing w:after="0" w:line="240" w:lineRule="auto"/>
              <w:jc w:val="both"/>
              <w:rPr>
                <w:rFonts w:ascii="Times New Roman" w:hAnsi="Times New Roman" w:cs="Times New Roman"/>
                <w:lang w:val="ro-RO"/>
              </w:rPr>
            </w:pPr>
          </w:p>
          <w:p w14:paraId="5B4AD83B" w14:textId="77777777" w:rsidR="00C74803" w:rsidRDefault="00C74803" w:rsidP="0022654D">
            <w:pPr>
              <w:spacing w:after="0" w:line="240" w:lineRule="auto"/>
              <w:jc w:val="both"/>
              <w:rPr>
                <w:rFonts w:ascii="Times New Roman" w:hAnsi="Times New Roman" w:cs="Times New Roman"/>
                <w:lang w:val="ro-RO"/>
              </w:rPr>
            </w:pPr>
            <w:r w:rsidRPr="00531ABD">
              <w:rPr>
                <w:rFonts w:ascii="Times New Roman" w:hAnsi="Times New Roman" w:cs="Times New Roman"/>
                <w:lang w:val="ro-RO"/>
              </w:rPr>
              <w:t>Potrivit recomandărilor companiilor din sectorul servicii</w:t>
            </w:r>
            <w:r>
              <w:rPr>
                <w:rFonts w:ascii="Times New Roman" w:hAnsi="Times New Roman" w:cs="Times New Roman"/>
                <w:lang w:val="ro-RO"/>
              </w:rPr>
              <w:t>lor</w:t>
            </w:r>
            <w:r w:rsidRPr="00531ABD">
              <w:rPr>
                <w:rFonts w:ascii="Times New Roman" w:hAnsi="Times New Roman" w:cs="Times New Roman"/>
                <w:lang w:val="ro-RO"/>
              </w:rPr>
              <w:t xml:space="preserve"> de afaceri internaționale</w:t>
            </w:r>
            <w:r>
              <w:rPr>
                <w:rFonts w:ascii="Times New Roman" w:hAnsi="Times New Roman" w:cs="Times New Roman"/>
                <w:lang w:val="ro-RO"/>
              </w:rPr>
              <w:t xml:space="preserve"> prezente pe piață</w:t>
            </w:r>
            <w:r w:rsidRPr="00531ABD">
              <w:rPr>
                <w:rFonts w:ascii="Times New Roman" w:hAnsi="Times New Roman" w:cs="Times New Roman"/>
                <w:lang w:val="ro-RO"/>
              </w:rPr>
              <w:t xml:space="preserve">, dar și urmare a analizei detaliate privind eforturile statului întreprinse în vederea stimulării altor sectoare, următoarele concluzii pot fi formulate: </w:t>
            </w:r>
          </w:p>
          <w:p w14:paraId="61563C3A" w14:textId="77777777" w:rsidR="00C74803" w:rsidRPr="00531ABD" w:rsidRDefault="00C74803" w:rsidP="0022654D">
            <w:pPr>
              <w:spacing w:after="0" w:line="240" w:lineRule="auto"/>
              <w:jc w:val="both"/>
              <w:rPr>
                <w:rFonts w:ascii="Times New Roman" w:hAnsi="Times New Roman" w:cs="Times New Roman"/>
                <w:lang w:val="ro-RO"/>
              </w:rPr>
            </w:pPr>
          </w:p>
          <w:p w14:paraId="44517362" w14:textId="77777777" w:rsidR="00C74803" w:rsidRPr="00531ABD" w:rsidRDefault="00C74803" w:rsidP="0022654D">
            <w:pPr>
              <w:numPr>
                <w:ilvl w:val="0"/>
                <w:numId w:val="10"/>
              </w:numPr>
              <w:spacing w:after="0" w:line="240" w:lineRule="auto"/>
              <w:jc w:val="both"/>
              <w:rPr>
                <w:rFonts w:ascii="Times New Roman" w:hAnsi="Times New Roman" w:cs="Times New Roman"/>
                <w:lang w:val="ro-RO"/>
              </w:rPr>
            </w:pPr>
            <w:r w:rsidRPr="00531ABD">
              <w:rPr>
                <w:rFonts w:ascii="Times New Roman" w:hAnsi="Times New Roman" w:cs="Times New Roman"/>
                <w:lang w:val="ro-RO"/>
              </w:rPr>
              <w:t>Sectorul serviciilor de afaceri internaționale prezintă o perspectivă importantă de stimulare a pieței muncii din Republica Moldova, promovare</w:t>
            </w:r>
            <w:r>
              <w:rPr>
                <w:rFonts w:ascii="Times New Roman" w:hAnsi="Times New Roman" w:cs="Times New Roman"/>
                <w:lang w:val="ro-RO"/>
              </w:rPr>
              <w:t xml:space="preserve"> </w:t>
            </w:r>
            <w:r w:rsidRPr="00531ABD">
              <w:rPr>
                <w:rFonts w:ascii="Times New Roman" w:hAnsi="Times New Roman" w:cs="Times New Roman"/>
                <w:lang w:val="ro-RO"/>
              </w:rPr>
              <w:t xml:space="preserve">a exporturilor și o platformă de atragere a investițiilor. Totuși, în vederea valorificării </w:t>
            </w:r>
            <w:r w:rsidRPr="00531ABD">
              <w:rPr>
                <w:rFonts w:ascii="TimesNewRomanPSMT" w:hAnsi="TimesNewRomanPSMT" w:cs="TimesNewRomanPSMT"/>
                <w:lang w:val="ro-RO"/>
              </w:rPr>
              <w:t>potențialului acestui sector, este necesar să fie create condiții care să faciliteze activitatea companiilor din acest sector.</w:t>
            </w:r>
          </w:p>
          <w:p w14:paraId="03C4492D" w14:textId="77777777" w:rsidR="00C74803" w:rsidRPr="00531ABD" w:rsidRDefault="00C74803" w:rsidP="0022654D">
            <w:pPr>
              <w:numPr>
                <w:ilvl w:val="0"/>
                <w:numId w:val="10"/>
              </w:numPr>
              <w:spacing w:after="0" w:line="240" w:lineRule="auto"/>
              <w:jc w:val="both"/>
              <w:rPr>
                <w:rFonts w:ascii="Times New Roman" w:hAnsi="Times New Roman" w:cs="Times New Roman"/>
                <w:lang w:val="ro-RO"/>
              </w:rPr>
            </w:pPr>
            <w:r w:rsidRPr="00531ABD">
              <w:rPr>
                <w:rFonts w:ascii="Times New Roman" w:hAnsi="Times New Roman" w:cs="Times New Roman"/>
                <w:lang w:val="ro-RO"/>
              </w:rPr>
              <w:t>Având în vedere specificul sectorului</w:t>
            </w:r>
            <w:r>
              <w:rPr>
                <w:rFonts w:ascii="Times New Roman" w:hAnsi="Times New Roman" w:cs="Times New Roman"/>
                <w:lang w:val="ro-RO"/>
              </w:rPr>
              <w:t>,</w:t>
            </w:r>
            <w:r w:rsidRPr="00531ABD">
              <w:rPr>
                <w:rFonts w:ascii="Times New Roman" w:hAnsi="Times New Roman" w:cs="Times New Roman"/>
                <w:lang w:val="ro-RO"/>
              </w:rPr>
              <w:t xml:space="preserve"> în care partea covârșitoare a costurilor este atribuită costurilor salariale, dar și complexitatea sistemului de administrare fiscală aplicabil la moment, se impune nevoia </w:t>
            </w:r>
            <w:r w:rsidRPr="00531ABD">
              <w:rPr>
                <w:rFonts w:ascii="TimesNewRomanPSMT" w:hAnsi="TimesNewRomanPSMT" w:cs="TimesNewRomanPSMT"/>
                <w:lang w:val="ro-RO"/>
              </w:rPr>
              <w:t>creării unei infrastructuri fiscale fiabile menite să impulsioneze dezvoltarea companiilor din sectorul serviciilor afacerilor internaționale deja prezente pe piața Republicii Moldova, dar și să atragă investiții străine în acest sector.</w:t>
            </w:r>
          </w:p>
          <w:p w14:paraId="1C37FD45" w14:textId="77777777" w:rsidR="00C74803" w:rsidRPr="00531ABD" w:rsidRDefault="00C74803" w:rsidP="0022654D">
            <w:pPr>
              <w:numPr>
                <w:ilvl w:val="0"/>
                <w:numId w:val="10"/>
              </w:numPr>
              <w:autoSpaceDE w:val="0"/>
              <w:autoSpaceDN w:val="0"/>
              <w:adjustRightInd w:val="0"/>
              <w:spacing w:after="0" w:line="240" w:lineRule="auto"/>
              <w:jc w:val="both"/>
              <w:rPr>
                <w:rFonts w:ascii="Times New Roman" w:hAnsi="Times New Roman" w:cs="Times New Roman"/>
                <w:lang w:val="ro-RO"/>
              </w:rPr>
            </w:pPr>
            <w:r w:rsidRPr="00531ABD">
              <w:rPr>
                <w:rFonts w:ascii="Times New Roman" w:hAnsi="Times New Roman" w:cs="Times New Roman"/>
                <w:lang w:val="ro-RO"/>
              </w:rPr>
              <w:t>Parcul IT și-a demonstrat atractivitatea pentru un număr larg de rezidenți. Pe cale de consecință, implementarea unui model</w:t>
            </w:r>
            <w:r>
              <w:rPr>
                <w:rFonts w:ascii="Times New Roman" w:hAnsi="Times New Roman" w:cs="Times New Roman"/>
                <w:lang w:val="ro-RO"/>
              </w:rPr>
              <w:t xml:space="preserve"> </w:t>
            </w:r>
            <w:r w:rsidRPr="00531ABD">
              <w:rPr>
                <w:rFonts w:ascii="Times New Roman" w:hAnsi="Times New Roman" w:cs="Times New Roman"/>
                <w:lang w:val="ro-RO"/>
              </w:rPr>
              <w:t xml:space="preserve">similar Parcului IT, adaptat la necesitățile sectorului serviciilor de afaceri internaționale, ar putea </w:t>
            </w:r>
            <w:r>
              <w:rPr>
                <w:rFonts w:ascii="Times New Roman" w:hAnsi="Times New Roman" w:cs="Times New Roman"/>
                <w:lang w:val="ro-RO"/>
              </w:rPr>
              <w:t>reprezenta un pas ferm</w:t>
            </w:r>
            <w:r w:rsidRPr="00531ABD">
              <w:rPr>
                <w:rFonts w:ascii="Times New Roman" w:hAnsi="Times New Roman" w:cs="Times New Roman"/>
                <w:lang w:val="ro-RO"/>
              </w:rPr>
              <w:t xml:space="preserve"> în vederea stimulării sectorului. </w:t>
            </w:r>
          </w:p>
          <w:p w14:paraId="2AFC0334" w14:textId="77777777" w:rsidR="00C74803" w:rsidRDefault="00C74803" w:rsidP="0022654D">
            <w:pPr>
              <w:autoSpaceDE w:val="0"/>
              <w:autoSpaceDN w:val="0"/>
              <w:adjustRightInd w:val="0"/>
              <w:spacing w:after="0" w:line="240" w:lineRule="auto"/>
              <w:jc w:val="both"/>
              <w:rPr>
                <w:rFonts w:ascii="Times New Roman" w:hAnsi="Times New Roman" w:cs="Times New Roman"/>
                <w:lang w:val="ro-RO"/>
              </w:rPr>
            </w:pPr>
          </w:p>
          <w:p w14:paraId="2113B224" w14:textId="77777777" w:rsidR="00C74803" w:rsidRPr="00531ABD" w:rsidRDefault="00C74803" w:rsidP="0022654D">
            <w:pPr>
              <w:autoSpaceDE w:val="0"/>
              <w:autoSpaceDN w:val="0"/>
              <w:adjustRightInd w:val="0"/>
              <w:spacing w:after="0" w:line="240" w:lineRule="auto"/>
              <w:jc w:val="both"/>
              <w:rPr>
                <w:rFonts w:ascii="Times New Roman" w:hAnsi="Times New Roman" w:cs="Times New Roman"/>
                <w:lang w:val="ro-RO"/>
              </w:rPr>
            </w:pPr>
            <w:r w:rsidRPr="00531ABD">
              <w:rPr>
                <w:rFonts w:ascii="Times New Roman" w:hAnsi="Times New Roman" w:cs="Times New Roman"/>
                <w:lang w:val="ro-RO"/>
              </w:rPr>
              <w:t>Conform analizelor realizate</w:t>
            </w:r>
            <w:r>
              <w:rPr>
                <w:rFonts w:ascii="Times New Roman" w:hAnsi="Times New Roman" w:cs="Times New Roman"/>
                <w:lang w:val="ro-RO"/>
              </w:rPr>
              <w:t xml:space="preserve"> pe baza datelor prezentate de către asociațiile de business</w:t>
            </w:r>
            <w:r w:rsidRPr="00531ABD">
              <w:rPr>
                <w:rFonts w:ascii="Times New Roman" w:hAnsi="Times New Roman" w:cs="Times New Roman"/>
                <w:lang w:val="ro-RO"/>
              </w:rPr>
              <w:t xml:space="preserve">, se estimează că sectorul </w:t>
            </w:r>
            <w:r>
              <w:rPr>
                <w:rFonts w:ascii="Times New Roman" w:hAnsi="Times New Roman" w:cs="Times New Roman"/>
                <w:lang w:val="ro-RO"/>
              </w:rPr>
              <w:t xml:space="preserve">serviciilor de afaceri internaționale </w:t>
            </w:r>
            <w:r w:rsidRPr="00531ABD">
              <w:rPr>
                <w:rFonts w:ascii="Times New Roman" w:hAnsi="Times New Roman" w:cs="Times New Roman"/>
                <w:lang w:val="ro-RO"/>
              </w:rPr>
              <w:t>în Republica Moldova este concentra</w:t>
            </w:r>
            <w:r>
              <w:rPr>
                <w:rFonts w:ascii="Times New Roman" w:hAnsi="Times New Roman" w:cs="Times New Roman"/>
                <w:lang w:val="ro-RO"/>
              </w:rPr>
              <w:t>t</w:t>
            </w:r>
            <w:r w:rsidRPr="00531ABD">
              <w:rPr>
                <w:rFonts w:ascii="Times New Roman" w:hAnsi="Times New Roman" w:cs="Times New Roman"/>
                <w:lang w:val="ro-RO"/>
              </w:rPr>
              <w:t xml:space="preserve"> într-o serie de activități economice, prevăzute la tabelul 1, considerate și activități economice potențiale pentru impactul interv</w:t>
            </w:r>
            <w:r>
              <w:rPr>
                <w:rFonts w:ascii="Times New Roman" w:hAnsi="Times New Roman" w:cs="Times New Roman"/>
                <w:lang w:val="ro-RO"/>
              </w:rPr>
              <w:t>enției preconizate a statului (ta</w:t>
            </w:r>
            <w:r w:rsidRPr="00531ABD">
              <w:rPr>
                <w:rFonts w:ascii="Times New Roman" w:hAnsi="Times New Roman" w:cs="Times New Roman"/>
                <w:lang w:val="ro-RO"/>
              </w:rPr>
              <w:t>b</w:t>
            </w:r>
            <w:r>
              <w:rPr>
                <w:rFonts w:ascii="Times New Roman" w:hAnsi="Times New Roman" w:cs="Times New Roman"/>
                <w:lang w:val="ro-RO"/>
              </w:rPr>
              <w:t>e</w:t>
            </w:r>
            <w:r w:rsidRPr="00531ABD">
              <w:rPr>
                <w:rFonts w:ascii="Times New Roman" w:hAnsi="Times New Roman" w:cs="Times New Roman"/>
                <w:lang w:val="ro-RO"/>
              </w:rPr>
              <w:t xml:space="preserve">lul 1). </w:t>
            </w:r>
          </w:p>
          <w:p w14:paraId="0BA5D72A" w14:textId="77777777" w:rsidR="00C74803" w:rsidRDefault="00C74803" w:rsidP="0022654D">
            <w:pPr>
              <w:autoSpaceDE w:val="0"/>
              <w:autoSpaceDN w:val="0"/>
              <w:adjustRightInd w:val="0"/>
              <w:spacing w:after="0" w:line="240" w:lineRule="auto"/>
              <w:jc w:val="both"/>
              <w:rPr>
                <w:rFonts w:ascii="Times New Roman" w:hAnsi="Times New Roman" w:cs="Times New Roman"/>
                <w:lang w:val="ro-RO"/>
              </w:rPr>
            </w:pPr>
          </w:p>
          <w:p w14:paraId="743C0FB1" w14:textId="77777777" w:rsidR="00C74803" w:rsidRDefault="00C74803" w:rsidP="0022654D">
            <w:pPr>
              <w:autoSpaceDE w:val="0"/>
              <w:autoSpaceDN w:val="0"/>
              <w:adjustRightInd w:val="0"/>
              <w:spacing w:after="0" w:line="240" w:lineRule="auto"/>
              <w:jc w:val="both"/>
              <w:rPr>
                <w:rFonts w:ascii="Times New Roman" w:hAnsi="Times New Roman" w:cs="Times New Roman"/>
                <w:lang w:val="ro-RO"/>
              </w:rPr>
            </w:pPr>
            <w:r>
              <w:rPr>
                <w:rFonts w:ascii="Times New Roman" w:hAnsi="Times New Roman" w:cs="Times New Roman"/>
                <w:noProof/>
                <w:lang w:val="ro-RO"/>
              </w:rPr>
              <w:lastRenderedPageBreak/>
              <mc:AlternateContent>
                <mc:Choice Requires="wpg">
                  <w:drawing>
                    <wp:anchor distT="0" distB="0" distL="114300" distR="114300" simplePos="0" relativeHeight="251665408" behindDoc="0" locked="0" layoutInCell="1" allowOverlap="1" wp14:anchorId="1351E6C2" wp14:editId="480E6CC1">
                      <wp:simplePos x="0" y="0"/>
                      <wp:positionH relativeFrom="column">
                        <wp:posOffset>1014742</wp:posOffset>
                      </wp:positionH>
                      <wp:positionV relativeFrom="paragraph">
                        <wp:posOffset>158750</wp:posOffset>
                      </wp:positionV>
                      <wp:extent cx="4200525" cy="3778250"/>
                      <wp:effectExtent l="0" t="0" r="9525" b="0"/>
                      <wp:wrapTopAndBottom/>
                      <wp:docPr id="3" name="Group 3"/>
                      <wp:cNvGraphicFramePr/>
                      <a:graphic xmlns:a="http://schemas.openxmlformats.org/drawingml/2006/main">
                        <a:graphicData uri="http://schemas.microsoft.com/office/word/2010/wordprocessingGroup">
                          <wpg:wgp>
                            <wpg:cNvGrpSpPr/>
                            <wpg:grpSpPr>
                              <a:xfrm>
                                <a:off x="0" y="0"/>
                                <a:ext cx="4200525" cy="3778250"/>
                                <a:chOff x="0" y="0"/>
                                <a:chExt cx="3354705" cy="3441544"/>
                              </a:xfrm>
                            </wpg:grpSpPr>
                            <wps:wsp>
                              <wps:cNvPr id="4" name="Text Box 2"/>
                              <wps:cNvSpPr txBox="1">
                                <a:spLocks noChangeArrowheads="1"/>
                              </wps:cNvSpPr>
                              <wps:spPr bwMode="auto">
                                <a:xfrm>
                                  <a:off x="155275" y="0"/>
                                  <a:ext cx="2620287" cy="409575"/>
                                </a:xfrm>
                                <a:prstGeom prst="rect">
                                  <a:avLst/>
                                </a:prstGeom>
                                <a:solidFill>
                                  <a:srgbClr val="FFFFFF"/>
                                </a:solidFill>
                                <a:ln w="9525">
                                  <a:noFill/>
                                  <a:miter lim="800000"/>
                                  <a:headEnd/>
                                  <a:tailEnd/>
                                </a:ln>
                              </wps:spPr>
                              <wps:txbx>
                                <w:txbxContent>
                                  <w:p w14:paraId="099BC2C9" w14:textId="77777777" w:rsidR="00C74803" w:rsidRPr="00AA2F53" w:rsidRDefault="00C74803" w:rsidP="00C74803">
                                    <w:pPr>
                                      <w:jc w:val="center"/>
                                      <w:rPr>
                                        <w:rFonts w:ascii="Times New Roman" w:hAnsi="Times New Roman" w:cs="Times New Roman"/>
                                        <w:sz w:val="18"/>
                                        <w:szCs w:val="18"/>
                                      </w:rPr>
                                    </w:pPr>
                                    <w:r w:rsidRPr="00AA2F53">
                                      <w:rPr>
                                        <w:rFonts w:ascii="Times New Roman" w:hAnsi="Times New Roman" w:cs="Times New Roman"/>
                                        <w:b/>
                                        <w:bCs/>
                                        <w:sz w:val="18"/>
                                        <w:szCs w:val="18"/>
                                        <w:lang w:val="ro-RO"/>
                                      </w:rPr>
                                      <w:t>Tabelul 1. Activități economice (sectoare) potențiale pentru analiză</w:t>
                                    </w:r>
                                  </w:p>
                                </w:txbxContent>
                              </wps:txbx>
                              <wps:bodyPr rot="0" vert="horz" wrap="square" lIns="91440" tIns="45720" rIns="91440" bIns="45720" anchor="t" anchorCtr="0">
                                <a:noAutofit/>
                              </wps:bodyPr>
                            </wps:wsp>
                            <pic:pic xmlns:pic="http://schemas.openxmlformats.org/drawingml/2006/picture">
                              <pic:nvPicPr>
                                <pic:cNvPr id="8" name="Picture 8"/>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483079"/>
                                  <a:ext cx="3354705" cy="295846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351E6C2" id="Group 3" o:spid="_x0000_s1026" style="position:absolute;left:0;text-align:left;margin-left:79.9pt;margin-top:12.5pt;width:330.75pt;height:297.5pt;z-index:251665408;mso-width-relative:margin;mso-height-relative:margin" coordsize="33547,3441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rHaReAwAA3wcAAA4AAABkcnMvZTJvRG9jLnhtbKRVbY/bNgz+PmD/&#10;QdD3nh3HviTGOUV31zsU6LbD2v4AWZZtobakSUqc668fKdt5uwEt2gB2KImkyIcP6bu3h74je2Gd&#10;1Kqgi5uYEqG4rqRqCvrl8+ObNSXOM1WxTitR0Bfh6Nvt77/dDSYXiW51VwlLwIly+WAK2npv8ihy&#10;vBU9czfaCAWHtbY987C0TVRZNoD3vouSOL6NBm0rYzUXzsHuw3hIt8F/XQvu/65rJzzpCgqx+fC2&#10;4V3iO9resbyxzLSST2Gwn4iiZ1LBpUdXD8wzsrPylatecqudrv0N132k61pyEXKAbBbxVTZPVu9M&#10;yKXJh8YcYQJor3D6abf8r/2zJbIq6JISxXooUbiVLBGawTQ5aDxZ88k822mjGVeY7aG2Pf5DHuQQ&#10;QH05gioOnnDYTKFMWZJRwuFsuVqtk2yCnbdQm1d2vH0/WS6XWbqKZ8s0XWRpilFF88URxncMZzBA&#10;IXdCyf0aSp9aZkQA3yEGE0rpjNJnzO8PfSDJCFRQQpSIP8A29ELggzMfNf/qiNL3LVONeGetHlrB&#10;KohuEZLBsME/miLgLnfopBz+1BUUg+28Do6uoF5kWbICaF7jndwmcbJejXin8SYDtXPQWG6s809C&#10;9wSFglpoknAF2390flSdVbC4TneyepRdFxa2Ke87S/YMGuox/CbvF2qdIkNBN1h3tFIa7cE1y3vp&#10;oeE72Rd0HeMPzVmOkLxXVZA9k90oQ6U7BQWfYRkB8ofyAIq4WerqBdCyemxsGEQgtNp+o2SApi6o&#10;+3fHrKCk+6AA8c0iTXEKhEWarRJY2POT8vyEKQ6uCuopGcV7HybHmNE7qEwtA16nSKZYgYbbOyN5&#10;Ds/UtSC94uP3pxtY+R3GP07I/od89Mx+3Zk3MGAM87KUnfQvYVhCLTAotX+WHNmGixO1YVKPAwBO&#10;8VKyxtLMOqMFkEfyK0Y7AwSa2XypHuHy4rqyk2bmEspTYoDr1UT7H2zGafmg+a4Xyo/j34oOctTK&#10;tdI4KGYu+lJUQOoPVWgvoK/l/0CAgVnOW+F5iwWsgZDTPrDseBAiPgWJ8f9QPwKRoBXT9TJebUZG&#10;z/PvYoolm2yd3v5iQ551E3bHWXvN/TKHDXREEZ5AzPAVAeniM3W+Dlqn7/L2PwAAAP//AwBQSwME&#10;FAAGAAgAAAAhAAb+3+BtDgAAZEwAABQAAABkcnMvbWVkaWEvaW1hZ2UxLmVtZuxcb4xVRxU/d5cW&#10;KNgsSgpYgq8IAu2yLruwFEzaR1qqFVBiWiGmEBZ2l8XA23X/FEP8sDHVaDSGRKPU1IQP/bCptanG&#10;RKqJQVOTJvLB1NpU2xg/GfwbjYkfjBbPb2Z+75039857b/880kYvDDPnnplzzp3zO2fmznuPTETO&#10;Su16f4fIX7Ia3dkvsnS7SGn/oYdEMhk6KLJL+cvNGHfdJnL5FpFHdfxhMx7XsvXLZaZ0i6gA6dZS&#10;0qLi7snKmazXdpeWjq6rr2PYiVDQ9zEth0PfjeUlsjLI21BeXm1vUhls95Y7nKwljpq5/67y0ipv&#10;SVmq7bu0LNOyUfy9G3oV3dNHcvJ4sc/m0OcdqmRtaONaVxsr7wxtnQ65w/RZXRtblbNU5bCt18wB&#10;qenVKS200+qyNmzQAppXrxrw12x+MuAPlLeajC3mPq5r/b7mHOI+5YBH+bgOahkyMoH3nYGHCzp2&#10;CXz9N3N35v7idvH1MS3jmff9P/BQ5rpYi42uD8qwjMmEnJYzMhjJaO2a3fvqR793oVdbKONHevCo&#10;7ro4Uum8pOXX7+qenh2tdJZWPDP9x1WVlW+qPV2nK53jq7un0e/EyvFNGAc/+GtmX5f+uzVQkHv9&#10;jdm91387u/cyJw26VIbItmnwESe/Ux29R0ZPy9rjt24o3Tby3D3H4OIbBw/rkGOZ04NxG0oj1fu4&#10;9gQdXT/80n3oA1nO11pmVcdelblMZf786Ohp6MCYmUdHT3dt+sbaoccdfKp+x3zT75j2OI6IGyck&#10;9LHjcd/GdhFWrS6LN4sxa0OM4Q+Ix1tRrgD/ES3jWm4XP6+9oS/08SLvVvF4tpebXL2OavsBzeyD&#10;Mqml5GxHXlwaxqHG81IfeHdqGdByt9TrI6+5vn2yXw7Jdulz+mAjajwb5j/OnXYuGTPQ9fe3Xcxc&#10;3AcfLjBmhtIxM1QYM1evLDxmMN9xnMwnHiCnKB7gykbxgHyLeIhj4A0tr2tZpeUrmV83LCbJg6wU&#10;Jj+j7QcVLxWZlnOKlwltlxQ1p2RKqce1TCk15e4SuyvExwb2NyiINTwbYwZtPDfamCvSqIlx1OwL&#10;37BAVhH+0c+uezfLH7hSayzjEfr/R+NxOB2Pw4XxOPrCwuMR8x3HAvYra8TvS3aL3xvbWCAPPk/F&#10;AuQMqKV9ahUUsgDj4JVUIDY2kLO1I6+DvI9IWsd1be/LRdcZja4hF2OnFCkVd/ek3j1bF3+Trt+g&#10;RuqQu1+SEa0reqei44CtCV07KWNS+511o728kusLPWMa6Yj4M66HlzKpowaVgl+axS1oG+NcMzlX&#10;7MuxLEWxj5xh5WG81Wlr8lDbPAMZ7GPtwH3UVre1j3rZhzYjBzG/Wb61hbmOciwGHxaPwU9IHoPg&#10;NcPgbsVfX9gf8JlRwENeAc4g59tZXgd52KOkdFyRVjCYx8+4Q82Uomza4XDErRPDSmOsR+c5139Q&#10;c91wQNnUomCqFV9yLO/bMdTDPtzjUa9tw//x3KO/xQVk0efv1nJMvM8rUu8P8pr7fIf+8T6nffT5&#10;teBzyHk5y+sgryxpHdeksc+RG7A+VYI/a/kmhQbkpFGXRZA5SsodVgnMVV6qx8ekuzc4bxwwBtmf&#10;8U+fFeWSuWKHOQn32dfGt6Vpq81BcZv2sR99CbwgD3xKPF4+K/kcAV5zvCBD9Fbt4TOBNxPwAjlP&#10;ZHkd5OFIIKXj+4J3FWABHoTHsTPc7vx6QRE0FtDg94t+ZYGfz7g216uxsC4BG8QT9plAEdYc9NvR&#10;R1wwpxIjeCbeQx3HRowfu/8kTogLiy363uIm9mEKVxhr84OVj/708VotnxPv469L/fyT19zHyAje&#10;xxbP4D0YfAw5A1leB3nbJK3jssQ5oTO7s6OWE+Ad+IheXud4Pr9jZ3Kh2ot5APTo1HzjnHPI+Yx9&#10;2mivQH/FsuJ4Jp9+Qrw9Kd5Pz0g+FsFr7qf+ZCy+FPwEOVezvA7yUM83d8NHfk+IePV5F6s1aHin&#10;tjqzPzL6UNWv6D3m+sOLvv+4SjzpvAyvnj8/X5/Sl9ZXNtatLMu38Vnk+zh27Vqdks22xUMreCJW&#10;7tDyHfFY+bHU+5G85ljZqWjxWKE+YgW5GjiAnAtZXgd5O6Vx3m6EFezeBrU9HXZuHg+n3JrvT8E8&#10;UvC+iijHna3VnD6huMAYSNw27/Uc9+k3Pj/nOo533rO+LsKD5cV9bL5nP8qmjaCtn38i3s8vS97P&#10;4LXi5z0JPz8f/Aw5l7K8DvJwDprS8aLAz1iDi89rfAxPqB9HXBY/42Ler8TdIWdwrT7j3gB99vbe&#10;j3N6RXq01aPje+R8D/xOP9o4mwsW6AfrF/LiXMFxqXWcetjf4od9m60HcU6gfmIC+/hficfE7yW/&#10;xwevGSbu1VUCu3zi3uaXUsAE5KAd6yDvvZLW8TVJxT728OfciQIwYHfok/ovop97POzWdExlLrGN&#10;frjHfRHn0/rXYoS+iWPervnsj3v0wTotfxDvg39J/fyQ15oP9tT5ALXzQTjfgRy0Yx3kLeR8Z0Q9&#10;MeX2xX7F9TkYEen5Pr/696jaaaw/tTnl9s7+nXpYIxk5unYqVJwLuKPzfu5ZUM4m386bjVObu+Px&#10;9KsdZ3NvHHfWP8BS/O4dy6Ucq5t2x/hr5dktPkETg2u0/Ec8Bm/P8vtF8FrBYGq/+ErIA5Dzyyyv&#10;g7x9ktbxC8cvwiDfxJDV/UlODUe1cwC/0gNpdk/pMTfsEFx7698azg1xjkipGLFNHp4z1ogj1tbf&#10;MUZsjrCYi9d64iaFU4sPm4PsesCxFr/UV2Qrddg9xVotqzKPm42RT8lrBTd7TO5iAQ/vFsAG5FzJ&#10;8jrIu6+Bjpek+Z6itmpMOA7e731+mdbcBSThXLr+pNBjCihCdgMFKf7U0O4sFmNfwXH0ld0XWpyw&#10;T/zeYPXE+CMmLM4sJohJyqR+O8baQbssRjYHjOCdPsYIeM0wsltRssPkFj4DeDw7hpyvZnkd5A00&#10;0HFFmuUWf/br95X4BMNml/Hqp+21lQ35BKjx752+3znFDT7TmPuZYTy/sR+t/63PLHYoh3zWMd/u&#10;VyxmY3nIQdx3Eiv0+Rote4LPPxz5g7xWfM53Shb6/JHgc8g5kuV1kNfdQMfTYvNCPva5s5nW+1gZ&#10;LszRv5zLucSunV+MxfPaGLUx2Q6/IR4PBb8dL4hV8Jr5bZfbBxTn8+7gN8jZkuV1kLe5gY5L0jyf&#10;4zRvWD4dVni88+Osn5kcHmUMf3xR8rOdS+s/+pp+5FzQR7xvZdn1Fe9gg8EfE9FckdfMHwMaRan3&#10;sz8Hf0DOm1leB3n7G+h4TfBdTb/nwvkLZhuU39/79zI/13gfwCkNvpHBk3Lbe9xlWc9jhj2vvJMu&#10;Pr1fU++B9Hd/dU7pB/omznn0Kecl9n/sFxR+J4TxSD82k03arrVWx8poXKy7VSxSRoxH4mmdlumA&#10;p89HviavNTz5z/QoHzV4ywKeIAdfYoh1kPeeBjq+LM3WYsYxaBvLRMsnF2V9pW+t74piNfYf5xrx&#10;+cUw198siF3wms01Pg9LxS5zKeTsyvI6yGuWS+f6eRjOW/C278/S0GPMRS3odn/mZeOK8cq1LI45&#10;+tRi/1vBH88VYB+81vxRfM4yG/wBOWjHOsjb20DHVZm7P2pnJPEnlf5UDBFS/1ll/lPxm+W3eD9k&#10;45B7WfLpU7tOxrFq49GOYZt2x1hYo+W7AQs/jfxEXnMs7Ky+k1AX96crAxYgpzPL6yCv1EBHOg/6&#10;3Sb+hT9POxRgd4OzMP+5tN+tzv87Kmxz7viMnHOLAyuX80zZdr5/Fub71YL5Bq/ZfA+4lcfPNwvn&#10;+94w35CDfX+sg7wtDXQ8JY3nO7Vzqb0P4ATArkcHFjT/KK3uN4pkMxaa7THXavlN8M2fonkjr7lv&#10;+pNnOGeDbyBnJMvrIK+3gY5nZf5nOPCYf1vDNzTQt/aZkT2pudnnNPSrzZ38rMHqsznN5kZLg491&#10;HvuQuXxXGHrYVhfM+bdFiCfch+24MA4XZeL+1tCGfMpEv/dpvT7ctxd41ib8/qBL/OeGuAYMje/6&#10;UA7mApeVRzngAVvAO+Wg7jM0xkHeQn7/U2Q3fmeEi3aDhp4i29gXNWwjvRi2HddyNPP+x7VJ/Gfu&#10;R0H4SSvBV4zdTKPDfWE5dpC7bvCv93n/tWTdiIf67T6efsScEevAPbGO36HZGEjhHv1SuN8l9bjH&#10;e3sK2+iLGnmWNOT9IFsYfuJYj397Z2Mdc0Gbejq8Dfx9KWlA+4UF2kQduII5Tof65QZo6PjRIulg&#10;DPJ3g5aGnv/H5ltvfCo2i+IM7Q9JLc6AU9BFcca+20MfS6O92GsI2o9JvW2gU7aBB1tQW7pdto1L&#10;vW2gU7aBB1tQW7pdtj0h9baBTtkGHmxBbel22XZJ6m0DnbINPNiC2tLtsu1ZqbcNdMo28GALaku3&#10;y7arUm8b6JRt4MEW1JZul22vSL1toFO2gQdbUFu6XbZdl3rbQKdsAw+2oLZ0u2z7t9TbBjplG3iw&#10;BbWl22VbV1ZvG+iUbeDBFtSWbpdtmyLbQKdsAw+2oLZ0u2zDuYy1DXTKNvBgC2pLt8u2g5FtoFO2&#10;gQdbUFu6XbadiGwDnbINPNiC2tLtsm0qsg10yjbwYAtqS7fLti9EtoFO2QYebEFt6XbZ9lRkG+iU&#10;beDBFtSWbpdtz0e2gU7ZBh5sQW3pdtn2YmQb6JRt4MEW1JZul22vRbaBTtkGHmxBbemF2jbf93Lo&#10;xTkC38strX8XxSa+z/KiTan3sVbOK4vOKPHMqf/PIHX/IW2Xxb9n4/+Zurvs37vRNzzjjC+19pKy&#10;14cL458Wvw9PjA9Xrd1Xlmy9eLz4+1qurnhQZv75QCv6l5VlCZ8Z/28WenaquJ3lml3WxgNCXX7u&#10;7NzCfjw7/NDq82MM7ceYjnJNF86uV4c2+Gj/FwAA//8DAFBLAwQUAAYACAAAACEAaWeW0N8AAAAK&#10;AQAADwAAAGRycy9kb3ducmV2LnhtbEyPQWvCQBSE74X+h+UJvdVNIhEbsxGRticpVAult2f2mQSz&#10;uyG7JvHf9/VUj8MMM9/km8m0YqDeN84qiOcRCLKl042tFHwd355XIHxAq7F1lhTcyMOmeHzIMdNu&#10;tJ80HEIluMT6DBXUIXSZlL6syaCfu44se2fXGwws+0rqHkcuN61MomgpDTaWF2rsaFdTeTlcjYL3&#10;EcftIn4d9pfz7vZzTD++9zEp9TSbtmsQgabwH4Y/fEaHgplO7mq1Fy3r9IXRg4Ik5U8cWCXxAsRJ&#10;wZKHQRa5vL9Q/AIAAP//AwBQSwMEFAAGAAgAAAAhAI4iCUK6AAAAIQEAABkAAABkcnMvX3JlbHMv&#10;ZTJvRG9jLnhtbC5yZWxzhI/LCsIwEEX3gv8QZm/TuhCRpt2I0K3UDxiSaRtsHiRR7N8bcGNBcDn3&#10;cs9h6vZlZvakELWzAqqiBEZWOqXtKODWX3ZHYDGhVTg7SwIWitA22019pRlTHsVJ+8gyxUYBU0r+&#10;xHmUExmMhfNkczO4YDDlM4zco7zjSHxflgcevhnQrJisUwJCpypg/eKz+T/bDYOWdHbyYcimHwqu&#10;TXZnIIaRkgBDSuMnrAoyA/Cm5qvHmjcAAAD//wMAUEsBAi0AFAAGAAgAAAAhAKbmUfsMAQAAFQIA&#10;ABMAAAAAAAAAAAAAAAAAAAAAAFtDb250ZW50X1R5cGVzXS54bWxQSwECLQAUAAYACAAAACEAOP0h&#10;/9YAAACUAQAACwAAAAAAAAAAAAAAAAA9AQAAX3JlbHMvLnJlbHNQSwECLQAUAAYACAAAACEAT6sd&#10;pF4DAADfBwAADgAAAAAAAAAAAAAAAAA8AgAAZHJzL2Uyb0RvYy54bWxQSwECLQAUAAYACAAAACEA&#10;Bv7f4G0OAABkTAAAFAAAAAAAAAAAAAAAAADGBQAAZHJzL21lZGlhL2ltYWdlMS5lbWZQSwECLQAU&#10;AAYACAAAACEAaWeW0N8AAAAKAQAADwAAAAAAAAAAAAAAAABlFAAAZHJzL2Rvd25yZXYueG1sUEsB&#10;Ai0AFAAGAAgAAAAhAI4iCUK6AAAAIQEAABkAAAAAAAAAAAAAAAAAcRUAAGRycy9fcmVscy9lMm9E&#10;b2MueG1sLnJlbHNQSwUGAAAAAAYABgB8AQAAYhYAAAAA&#10;">
                      <v:shapetype id="_x0000_t202" coordsize="21600,21600" o:spt="202" path="m,l,21600r21600,l21600,xe">
                        <v:stroke joinstyle="miter"/>
                        <v:path gradientshapeok="t" o:connecttype="rect"/>
                      </v:shapetype>
                      <v:shape id="_x0000_s1027" type="#_x0000_t202" style="position:absolute;left:1552;width:26203;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099BC2C9" w14:textId="77777777" w:rsidR="00C74803" w:rsidRPr="00AA2F53" w:rsidRDefault="00C74803" w:rsidP="00C74803">
                              <w:pPr>
                                <w:jc w:val="center"/>
                                <w:rPr>
                                  <w:rFonts w:ascii="Times New Roman" w:hAnsi="Times New Roman" w:cs="Times New Roman"/>
                                  <w:sz w:val="18"/>
                                  <w:szCs w:val="18"/>
                                </w:rPr>
                              </w:pPr>
                              <w:r w:rsidRPr="00AA2F53">
                                <w:rPr>
                                  <w:rFonts w:ascii="Times New Roman" w:hAnsi="Times New Roman" w:cs="Times New Roman"/>
                                  <w:b/>
                                  <w:bCs/>
                                  <w:sz w:val="18"/>
                                  <w:szCs w:val="18"/>
                                  <w:lang w:val="ro-RO"/>
                                </w:rPr>
                                <w:t>Tabelul 1. Activități economice (sectoare) potențiale pentru analiză</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top:4830;width:33547;height:29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lnfvgAAANoAAAAPAAAAZHJzL2Rvd25yZXYueG1sRE9Ni8Iw&#10;EL0v+B/CCF4WTfWwK9W0iLBQvW3V+9CMaWkzKU1Wq7/eHBY8Pt73Nh9tJ240+MaxguUiAUFcOd2w&#10;UXA+/czXIHxA1tg5JgUP8pBnk48tptrd+ZduZTAihrBPUUEdQp9K6auaLPqF64kjd3WDxRDhYKQe&#10;8B7DbSdXSfIlLTYcG2rsaV9T1ZZ/VsFleWgL0sfxu+2L8vl0u8Z8GqVm03G3ARFoDG/xv7vQCuLW&#10;eCXeAJm9AAAA//8DAFBLAQItABQABgAIAAAAIQDb4fbL7gAAAIUBAAATAAAAAAAAAAAAAAAAAAAA&#10;AABbQ29udGVudF9UeXBlc10ueG1sUEsBAi0AFAAGAAgAAAAhAFr0LFu/AAAAFQEAAAsAAAAAAAAA&#10;AAAAAAAAHwEAAF9yZWxzLy5yZWxzUEsBAi0AFAAGAAgAAAAhABLiWd++AAAA2gAAAA8AAAAAAAAA&#10;AAAAAAAABwIAAGRycy9kb3ducmV2LnhtbFBLBQYAAAAAAwADALcAAADyAgAAAAA=&#10;">
                        <v:imagedata r:id="rId11" o:title=""/>
                      </v:shape>
                      <w10:wrap type="topAndBottom"/>
                    </v:group>
                  </w:pict>
                </mc:Fallback>
              </mc:AlternateContent>
            </w:r>
          </w:p>
          <w:p w14:paraId="3F32E44C" w14:textId="77777777" w:rsidR="00C74803" w:rsidRDefault="00C74803" w:rsidP="0022654D">
            <w:pPr>
              <w:autoSpaceDE w:val="0"/>
              <w:autoSpaceDN w:val="0"/>
              <w:adjustRightInd w:val="0"/>
              <w:spacing w:after="0" w:line="240" w:lineRule="auto"/>
              <w:jc w:val="both"/>
              <w:rPr>
                <w:rFonts w:ascii="Times New Roman" w:hAnsi="Times New Roman" w:cs="Times New Roman"/>
                <w:lang w:val="ro-RO"/>
              </w:rPr>
            </w:pPr>
            <w:r>
              <w:rPr>
                <w:rFonts w:ascii="Times New Roman" w:hAnsi="Times New Roman" w:cs="Times New Roman"/>
                <w:lang w:val="ro-RO"/>
              </w:rPr>
              <w:t xml:space="preserve">Urmare a </w:t>
            </w:r>
            <w:r w:rsidRPr="00531ABD">
              <w:rPr>
                <w:rFonts w:ascii="Times New Roman" w:hAnsi="Times New Roman" w:cs="Times New Roman"/>
                <w:lang w:val="ro-RO"/>
              </w:rPr>
              <w:t xml:space="preserve">analizelor </w:t>
            </w:r>
            <w:r>
              <w:rPr>
                <w:rFonts w:ascii="Times New Roman" w:hAnsi="Times New Roman" w:cs="Times New Roman"/>
                <w:lang w:val="ro-RO"/>
              </w:rPr>
              <w:t>detaliate efectuate</w:t>
            </w:r>
            <w:r w:rsidRPr="00531ABD">
              <w:rPr>
                <w:rFonts w:ascii="Times New Roman" w:hAnsi="Times New Roman" w:cs="Times New Roman"/>
                <w:lang w:val="ro-RO"/>
              </w:rPr>
              <w:t xml:space="preserve">, </w:t>
            </w:r>
            <w:r>
              <w:rPr>
                <w:rFonts w:ascii="Times New Roman" w:hAnsi="Times New Roman" w:cs="Times New Roman"/>
                <w:lang w:val="ro-RO"/>
              </w:rPr>
              <w:t>anumite activități economice au fost excluse din analiză, având în vedere următoarele constatări:</w:t>
            </w:r>
          </w:p>
          <w:p w14:paraId="1E6D2023" w14:textId="77777777" w:rsidR="00C74803" w:rsidRDefault="00C74803" w:rsidP="0022654D">
            <w:pPr>
              <w:pStyle w:val="a4"/>
              <w:numPr>
                <w:ilvl w:val="0"/>
                <w:numId w:val="8"/>
              </w:numPr>
              <w:tabs>
                <w:tab w:val="center" w:pos="5250"/>
              </w:tabs>
              <w:autoSpaceDE w:val="0"/>
              <w:autoSpaceDN w:val="0"/>
              <w:adjustRightInd w:val="0"/>
              <w:spacing w:after="0" w:line="240" w:lineRule="auto"/>
              <w:jc w:val="both"/>
              <w:rPr>
                <w:rFonts w:ascii="Times New Roman" w:hAnsi="Times New Roman" w:cs="Times New Roman"/>
                <w:lang w:val="ro-RO"/>
              </w:rPr>
            </w:pPr>
            <w:r>
              <w:rPr>
                <w:rFonts w:ascii="Times New Roman" w:hAnsi="Times New Roman" w:cs="Times New Roman"/>
                <w:lang w:val="ro-RO"/>
              </w:rPr>
              <w:t xml:space="preserve">O </w:t>
            </w:r>
            <w:r w:rsidRPr="00857A59">
              <w:rPr>
                <w:rFonts w:ascii="Times New Roman" w:hAnsi="Times New Roman" w:cs="Times New Roman"/>
                <w:lang w:val="ro-RO"/>
              </w:rPr>
              <w:t>serie de activități economice deja beneficiază de facilități fiscale, fiind încadra</w:t>
            </w:r>
            <w:r>
              <w:rPr>
                <w:rFonts w:ascii="Times New Roman" w:hAnsi="Times New Roman" w:cs="Times New Roman"/>
                <w:lang w:val="ro-RO"/>
              </w:rPr>
              <w:t>te</w:t>
            </w:r>
            <w:r w:rsidRPr="00857A59">
              <w:rPr>
                <w:rFonts w:ascii="Times New Roman" w:hAnsi="Times New Roman" w:cs="Times New Roman"/>
                <w:lang w:val="ro-RO"/>
              </w:rPr>
              <w:t xml:space="preserve"> în </w:t>
            </w:r>
            <w:r>
              <w:rPr>
                <w:rFonts w:ascii="Times New Roman" w:hAnsi="Times New Roman" w:cs="Times New Roman"/>
                <w:lang w:val="ro-RO"/>
              </w:rPr>
              <w:t xml:space="preserve">codurile </w:t>
            </w:r>
            <w:r w:rsidRPr="00857A59">
              <w:rPr>
                <w:rFonts w:ascii="Times New Roman" w:hAnsi="Times New Roman" w:cs="Times New Roman"/>
                <w:lang w:val="ro-RO"/>
              </w:rPr>
              <w:t>CAEM admise în cadrul Parcului IT (art.8 din Legea nr.77/2016 cu privire la parcurile pentru tehnologia informației),</w:t>
            </w:r>
            <w:r>
              <w:rPr>
                <w:rFonts w:ascii="Times New Roman" w:hAnsi="Times New Roman" w:cs="Times New Roman"/>
                <w:lang w:val="ro-RO"/>
              </w:rPr>
              <w:t xml:space="preserve"> iar</w:t>
            </w:r>
          </w:p>
          <w:p w14:paraId="5B76A11A" w14:textId="77777777" w:rsidR="00C74803" w:rsidRPr="002E4030" w:rsidRDefault="00C74803" w:rsidP="0022654D">
            <w:pPr>
              <w:pStyle w:val="a4"/>
              <w:numPr>
                <w:ilvl w:val="0"/>
                <w:numId w:val="8"/>
              </w:numPr>
              <w:tabs>
                <w:tab w:val="center" w:pos="5250"/>
              </w:tabs>
              <w:autoSpaceDE w:val="0"/>
              <w:autoSpaceDN w:val="0"/>
              <w:adjustRightInd w:val="0"/>
              <w:spacing w:after="0" w:line="240" w:lineRule="auto"/>
              <w:jc w:val="both"/>
              <w:rPr>
                <w:rFonts w:ascii="Times New Roman" w:hAnsi="Times New Roman" w:cs="Times New Roman"/>
                <w:lang w:val="ro-RO"/>
              </w:rPr>
            </w:pPr>
            <w:r w:rsidRPr="002E4030">
              <w:rPr>
                <w:rFonts w:ascii="Times New Roman" w:hAnsi="Times New Roman" w:cs="Times New Roman"/>
                <w:lang w:val="ro-RO"/>
              </w:rPr>
              <w:t>Unele activități economice sunt  nereprezentative din punct de vedere al informațiilor disponibile și/sau determinate de lipsa activităților economice (activități de administrare a fondurilor, alte activități anexe transportatorilor</w:t>
            </w:r>
            <w:r>
              <w:rPr>
                <w:rFonts w:ascii="Times New Roman" w:hAnsi="Times New Roman" w:cs="Times New Roman"/>
                <w:lang w:val="ro-RO"/>
              </w:rPr>
              <w:t>)</w:t>
            </w:r>
            <w:r w:rsidRPr="002E4030">
              <w:rPr>
                <w:rFonts w:ascii="Times New Roman" w:hAnsi="Times New Roman" w:cs="Times New Roman"/>
                <w:lang w:val="ro-RO"/>
              </w:rPr>
              <w:t>.</w:t>
            </w:r>
          </w:p>
          <w:p w14:paraId="710F39BC" w14:textId="77777777" w:rsidR="00C74803" w:rsidRDefault="00C74803" w:rsidP="0022654D">
            <w:pPr>
              <w:autoSpaceDE w:val="0"/>
              <w:autoSpaceDN w:val="0"/>
              <w:adjustRightInd w:val="0"/>
              <w:spacing w:after="0" w:line="240" w:lineRule="auto"/>
              <w:jc w:val="both"/>
              <w:rPr>
                <w:rFonts w:ascii="Times New Roman" w:hAnsi="Times New Roman" w:cs="Times New Roman"/>
                <w:lang w:val="ro-RO"/>
              </w:rPr>
            </w:pPr>
          </w:p>
          <w:p w14:paraId="7026D296" w14:textId="77777777" w:rsidR="00C74803" w:rsidRPr="00531ABD" w:rsidRDefault="00C74803" w:rsidP="0022654D">
            <w:pPr>
              <w:autoSpaceDE w:val="0"/>
              <w:autoSpaceDN w:val="0"/>
              <w:adjustRightInd w:val="0"/>
              <w:spacing w:after="0" w:line="240" w:lineRule="auto"/>
              <w:jc w:val="both"/>
              <w:rPr>
                <w:rFonts w:ascii="Times New Roman" w:hAnsi="Times New Roman" w:cs="Times New Roman"/>
                <w:lang w:val="ro-RO"/>
              </w:rPr>
            </w:pPr>
            <w:r>
              <w:rPr>
                <w:rFonts w:ascii="Times New Roman" w:hAnsi="Times New Roman" w:cs="Times New Roman"/>
                <w:noProof/>
                <w:lang w:val="ro-RO"/>
              </w:rPr>
              <w:lastRenderedPageBreak/>
              <mc:AlternateContent>
                <mc:Choice Requires="wpg">
                  <w:drawing>
                    <wp:anchor distT="0" distB="0" distL="114300" distR="114300" simplePos="0" relativeHeight="251666432" behindDoc="0" locked="0" layoutInCell="1" allowOverlap="1" wp14:anchorId="6C6EFE81" wp14:editId="79268542">
                      <wp:simplePos x="0" y="0"/>
                      <wp:positionH relativeFrom="column">
                        <wp:posOffset>1101090</wp:posOffset>
                      </wp:positionH>
                      <wp:positionV relativeFrom="paragraph">
                        <wp:posOffset>340360</wp:posOffset>
                      </wp:positionV>
                      <wp:extent cx="4347210" cy="2811780"/>
                      <wp:effectExtent l="0" t="0" r="0" b="7620"/>
                      <wp:wrapTopAndBottom/>
                      <wp:docPr id="24" name="Group 24"/>
                      <wp:cNvGraphicFramePr/>
                      <a:graphic xmlns:a="http://schemas.openxmlformats.org/drawingml/2006/main">
                        <a:graphicData uri="http://schemas.microsoft.com/office/word/2010/wordprocessingGroup">
                          <wpg:wgp>
                            <wpg:cNvGrpSpPr/>
                            <wpg:grpSpPr>
                              <a:xfrm>
                                <a:off x="0" y="0"/>
                                <a:ext cx="4347210" cy="2811780"/>
                                <a:chOff x="0" y="0"/>
                                <a:chExt cx="4235450" cy="2522256"/>
                              </a:xfrm>
                            </wpg:grpSpPr>
                            <wps:wsp>
                              <wps:cNvPr id="9" name="Text Box 2"/>
                              <wps:cNvSpPr txBox="1">
                                <a:spLocks noChangeArrowheads="1"/>
                              </wps:cNvSpPr>
                              <wps:spPr bwMode="auto">
                                <a:xfrm>
                                  <a:off x="690113" y="0"/>
                                  <a:ext cx="3057525" cy="266700"/>
                                </a:xfrm>
                                <a:prstGeom prst="rect">
                                  <a:avLst/>
                                </a:prstGeom>
                                <a:solidFill>
                                  <a:srgbClr val="FFFFFF"/>
                                </a:solidFill>
                                <a:ln w="9525">
                                  <a:noFill/>
                                  <a:miter lim="800000"/>
                                  <a:headEnd/>
                                  <a:tailEnd/>
                                </a:ln>
                              </wps:spPr>
                              <wps:txbx>
                                <w:txbxContent>
                                  <w:p w14:paraId="1A03D0F8" w14:textId="77777777" w:rsidR="00C74803" w:rsidRPr="004148BC" w:rsidRDefault="00C74803" w:rsidP="00C74803">
                                    <w:pPr>
                                      <w:jc w:val="center"/>
                                      <w:rPr>
                                        <w:rFonts w:ascii="Times New Roman" w:hAnsi="Times New Roman" w:cs="Times New Roman"/>
                                      </w:rPr>
                                    </w:pPr>
                                    <w:r w:rsidRPr="009B7DBB">
                                      <w:rPr>
                                        <w:rFonts w:ascii="Times New Roman" w:hAnsi="Times New Roman" w:cs="Times New Roman"/>
                                        <w:b/>
                                        <w:bCs/>
                                        <w:sz w:val="18"/>
                                        <w:szCs w:val="18"/>
                                        <w:lang w:val="ro-RO"/>
                                      </w:rPr>
                                      <w:t xml:space="preserve">Tabelul </w:t>
                                    </w:r>
                                    <w:r>
                                      <w:rPr>
                                        <w:rFonts w:ascii="Times New Roman" w:hAnsi="Times New Roman" w:cs="Times New Roman"/>
                                        <w:b/>
                                        <w:bCs/>
                                        <w:sz w:val="18"/>
                                        <w:szCs w:val="18"/>
                                        <w:lang w:val="ro-RO"/>
                                      </w:rPr>
                                      <w:t>2</w:t>
                                    </w:r>
                                    <w:r w:rsidRPr="009B7DBB">
                                      <w:rPr>
                                        <w:rFonts w:ascii="Times New Roman" w:hAnsi="Times New Roman" w:cs="Times New Roman"/>
                                        <w:b/>
                                        <w:bCs/>
                                        <w:sz w:val="18"/>
                                        <w:szCs w:val="18"/>
                                        <w:lang w:val="ro-RO"/>
                                      </w:rPr>
                                      <w:t>. Activități economice considerate relevante</w:t>
                                    </w:r>
                                    <w:r w:rsidRPr="004148BC">
                                      <w:rPr>
                                        <w:rFonts w:ascii="Times New Roman" w:hAnsi="Times New Roman" w:cs="Times New Roman"/>
                                        <w:b/>
                                        <w:bCs/>
                                        <w:lang w:val="ro-RO"/>
                                      </w:rPr>
                                      <w:t xml:space="preserve"> </w:t>
                                    </w:r>
                                    <w:r>
                                      <w:rPr>
                                        <w:rFonts w:ascii="Times New Roman" w:hAnsi="Times New Roman" w:cs="Times New Roman"/>
                                        <w:b/>
                                        <w:bCs/>
                                        <w:lang w:val="ro-RO"/>
                                      </w:rPr>
                                      <w:t>()</w:t>
                                    </w:r>
                                    <w:r w:rsidRPr="004148BC">
                                      <w:rPr>
                                        <w:rFonts w:ascii="Times New Roman" w:hAnsi="Times New Roman" w:cs="Times New Roman"/>
                                        <w:b/>
                                        <w:bCs/>
                                        <w:lang w:val="ro-RO"/>
                                      </w:rPr>
                                      <w:t xml:space="preserve">pentru </w:t>
                                    </w:r>
                                  </w:p>
                                </w:txbxContent>
                              </wps:txbx>
                              <wps:bodyPr rot="0" vert="horz" wrap="square" lIns="91440" tIns="45720" rIns="91440" bIns="45720" anchor="t" anchorCtr="0">
                                <a:noAutofit/>
                              </wps:bodyPr>
                            </wps:wsp>
                            <pic:pic xmlns:pic="http://schemas.openxmlformats.org/drawingml/2006/picture">
                              <pic:nvPicPr>
                                <pic:cNvPr id="22" name="Picture 2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310551"/>
                                  <a:ext cx="4235450" cy="221170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C6EFE81" id="Group 24" o:spid="_x0000_s1029" style="position:absolute;left:0;text-align:left;margin-left:86.7pt;margin-top:26.8pt;width:342.3pt;height:221.4pt;z-index:251666432;mso-width-relative:margin;mso-height-relative:margin" coordsize="42354,2522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Ams2FiAwAA6gcAAA4AAABkcnMvZTJvRG9jLnhtbKRVWW7bMBD9L9A7&#10;EPxPtNiyEyFy0WZDgS5BlwNQFCURoUiWpC2np++QkrylQIPUgGRuM3zz5s3o6t22E2jDjOVKFjg5&#10;jzFikqqKy6bAP3/cnV1gZB2RFRFKsgI/MYvfrd6+uep1zlLVKlExg8CJtHmvC9w6p/MosrRlHbHn&#10;SjMJm7UyHXEwNU1UGdKD905EaRwvol6ZShtFmbWwejNs4lXwX9eMuq91bZlDosCAzYW3Ce/Sv6PV&#10;FckbQ3TL6QiDvAJFR7iES3eubogjaG34M1cdp0ZZVbtzqrpI1TWnLMQA0STxSTT3Rq11iKXJ+0bv&#10;aAJqT3h6tVv6ZfNgEK8KnM4xkqSDHIVrEcyBnF43OZy5N/q7fjDjQjPMfLzb2nT+HyJB20Dr045W&#10;tnWIwuJ8Nl+mCbBPYS+9SJLlxUg8bSE7z+xoeztZprNsnk2WWZqm2cKjiqaLI49vB6fXICK758n+&#10;H0/fW6JZoN96DkaeLieafvj4PqgtSgeiwiHPEnJbWIZqCIqw+pOijxZJdd0S2bD3xqi+ZaQCdEkI&#10;xsMG/97UE25z652U/WdVQTbI2qng6ITqxWWcJDOMnvM9i7NllmYj34vFMg5070gjuTbW3TPVIT8o&#10;sIEyCVeQzSfrBn6nIz65Vgle3XEhwsQ05bUwaEOgpO7Cb0zJ0TEhUV/gS4/DW0nl7cE1yTvuoOQF&#10;7wp8EfufNye5p+RWVmHsCBfDGEALCQmfaBkIcttyG0QbCPR7paqegDSjhgqHjgSDVpnfGPVQ3QW2&#10;v9bEMIzERwnEXybzuW8HYTLPlilMzOFOebhDJAVXBXYYDcNrF1rIENh7SFDNA217JCNkUOPqSnOa&#10;wzOWL4yeyfLfbQ6s3NrjH1pl9yIfHTGPa30GnUYTx0suuHsKXRNS4kHJzQOnXnR+sld4mk4Sh21/&#10;K4IVyMt0arABFXF6Im2rQUmTrI+PR356dGEpuJ5E5cdjaMDsSXP7CztD47xRdN0x6YYvgWEColTS&#10;tlxbSGfOupJVoO6PVZAJ6NjQbwAwSMw6wxxtfQprUOa4DnLbbQTEe5Ae/4sKE6QENTlL4iwb7901&#10;wqN2lkIjjLOxdqbinsruhZV5UFa+TA7qbCqcCTYI0g/hCdIMHxQYHX2xDufh1P4TvfoDAAD//wMA&#10;UEsDBBQABgAIAAAAIQDUOevLGQ8AADxRAAAUAAAAZHJzL21lZGlhL2ltYWdlMS5lbWbsnF2MXVUV&#10;x9e5LVA+1KtWLKFphlKxQKlDWwutBKZSioavUiDUREiHzkebtJ1JO4NaiZkHH4wkpokm1oTwEXlo&#10;lJCKqNXEpA8VSewDEYNUiPGRGFMxvlv37+zzv3fdfe65905nLh2iWzd777P2Xmudtf9r7Y97ppmZ&#10;7bNmertm9s2s2d77RbMfrzQbuOu+bWaZ3fag2SOBfpkbk6fw4PmLAi2M3+7Gk5Ysv9RmBi6ywMDW&#10;hDwQcmB3YzaU2fJQr4dcq598h2G7ikzfr4a8vei7cmixXVHwWzF0aaO+KvBQfXColvNanLdm7rhm&#10;6JIGbfGQNerXhLwk5PBa+bNzIbV7xjvCT0l9PlP0+UgQsqyok65qjrVPFPVgDrvS9VnaHNvgc0ng&#10;o3pIM/dYU24waVs9vSyvw4qQaSudCQo8lZ0fD+aDvNB4fNY9J51eH0vZkOfiA038SfeGPOJ4gvfr&#10;ChoJGfC/xt53T2fuaF9vn6Qfc086c+ZMXko/nq8u6l5X+kk/9Lo9i+WOoqS9JdA+ZXPTb0fIk1mU&#10;/W+M7tKRpu/W77ZRm7CDNm57bTjh0Vs6tvmtB145PBhq5MlH1zIVeToydmDR0ZDPfHLN9LE9BxYN&#10;XP6T6b9//MAV/wn61McPLJpcumaafruumFzFOHAS08yWukX7keD73rvHNr/312Obn9ekIivwMLt+&#10;Gjp+/LcgY/DRPeO27PGLVwxcNvbyjY8BwXP3bg9DHstyOYxbMTDWeE7aVMio/+bp2+kDL0Tw7FiQ&#10;sTnwXBJ4/mHnnnFkMGbmkT3j9VU/XDbyZA7vtrjE7KmfCzc5k6KPH89zH3va+ZKX5fHmfcDrkPrY&#10;Fyz6Q7tYBv3hkCdD/qhFfQZDhi6sk0S72KK/+ZQbN6SdoX5nWHmG7VDIA7nuxO1LinGU8JA8aMTO&#10;jSFfa63yROsub4vdZffZTbYul8dcUvJu2D+N7d6W8hlk/etD5zNHtjBHc/SZkWqfGWnrMydPzN1n&#10;sHfqJ+fjD/Bp5w9MZSd/YD3AH1IfeDfkdyza6Xvh4dUFXyXR4FWFyadCfWvAywGbtv0BLwdDfSCg&#10;ZrdNhdaTIU+F1lT+VNi93KJvXFpkfI13k89Q572pYyu1KYVxSvVFR2V4tcP/hZqDwVrrGp3OwamQ&#10;txV9flcrxyHRiA1VczAV6ncHy0+HKEMcGmkzB4uyq2t7w1NkY2fsznvJrrJ3r7anTeYdngn5K7Wo&#10;48u1aB//DqKxX6x6hz2hvjegCKQcDOWwoe9EXtsXeiELnTXv/h28nnrm5ynFgeaJ9EFhglS1F1Rc&#10;Rv7/aFwerY7Lo43nJMXlPb+ee1zG3qk/jliMIexj1oZ8q5X3BdCY8yosw2dj0HRd0Eo+JmxCGwgM&#10;2eDCZ3WtLEO0+61axnvGPjqNsnh49P7due/w9InwdF9LHD6U9xsO8WIkfz5gY7nvDYe8O8fWwbCH&#10;Eo9Dod++fHTkN5D3Rc5EiPhE/r15j8jlUBiFxzIvvcYQH3soZSv11VjldmsA8cDz83FAslSKRulj&#10;HjzUx+uhWONle/0kV32kM1jROufpXheteeIDPk6FvL4WMfBaG3yIttQ6rwnb3Kwy79eFDGaY1+l8&#10;NqGPt+jn7SLbsF5Tak69bWQHP553GLH4/uzF8SP0TP0IGuM6+dEtwYfWFXtdv2ZBIzbiK/D5aVaW&#10;IRr77SoZJ6wXPyr7wGSO/Kl81cWXxvL1lrWLsdHD9uf9h4OFRwtPmZoXv+gFjxqr536M5KiP1lPJ&#10;9XXmKbU9/T224eVxi83BbTofon0YcPtAyDdZvMdLcQutG2432vqwAmxq2Mzjdl+BW/iMZWUZog1a&#10;tYyXDNyCyfb77SaCD+WohEJs5znWG8t3EiCUvtpn0f9A8NfdIQ/ndhPGfJw8H/wqzlFqjGg+exzT&#10;V/jz8nxsFw9hweuJrbETuMOeL9bKthatbtW23mecu6eDJaeKNe9gYtfR3FbyTekvH5E/VdmArD0g&#10;tP7uASOu3v/WqsYd2/FXJxadCJm93+u/nGjZ+w3+YqKx9xta8uByxqF7TOW9366BN7fsWvnmFr/3&#10;OxJ4/Oi5uPcjLfnVRGPv98LK7OwLK8/mds73fmezXA79zi37WeM59t3UkBt18Xu/d4OMkYvWTL8R&#10;Sr8HRBb9q/aA2Ft+/7GQd1u83ycOeZyI1s3vbwlr1c3hfz5WkqGtKfwePp/PyjJEQ7cqGUcNLII8&#10;UIevc+K+Kff1wwGNE8U6Fc/hcafGDnAijxR7QpseEzl+Rq0ZG4VN+bb8z+PVx9DU7/3Z3fuj+smH&#10;tWZ4H/b8ZKtdFn0TezxUK9tKNCa303zsCKvHVotrgbKf769ZjPPfsfJ8Q+ttvptxXvaBdqyYb/hQ&#10;T2WIttmqZZy02c83kVw7faK7ztXEduL9dOitaB93KnE95b9xBxPj2QeBC7+2+P23+nq6MMMzxdp0&#10;HfB7Fz9GdR+PU6wxF2AtnSfR5oq1py3GlmesjDVo3bFGZIl7YW9zaKcLrMHnj1lZhmhDVi3jtHXe&#10;C5dRIvxU7ZIVc1gjaYO58ZwrY5v3VKM5UkeLPYewluJEc6+5lR16nesUH7Jfr3vqNH55HilPH+9S&#10;Xf38CfN+LndZxBzzBR7TuRRtLnhkb/KcxbPZcSvvcaF1xyMns8HG+8pm0GYKPMLn21lZhmjrrVrG&#10;qzb72JdGvEOhV7zT8PGOu2pQyn0F/fq/DnaLbZ63MFKFW8b6c5nnn8Y0bAyGjlsZQ9DmiqGfW1w/&#10;T1kZQ9C6Y4iIFjHk/RHa1gJD8NmYlWWIdr1Vy3je0pimm/AYfZh9MCAUXZXT4rmdW7PDjV6KY7Sb&#10;eJltnNIc+XOCx4yfZ9kijS8przQeiY4Ndf7BTpx/UhuKVrcLe/5hz8t+nLEeX7+3GKPetjK+oHXH&#10;1/rKGPV6gS/4nMzKMkSjPN81E5vFe1asFdc7bo9og6rmbZH6s5KONPBI74m8P+iL/ScDxydydGL5&#10;88ei5spjzMdAz8vTfdxqh9k0pol/inXPW3WPY8+zyg88xpkrMJ7Oo2h1u7AYF675HYzfVsH1P6xV&#10;V9G643pDQHbEtWwjXLPegln4HM7KMkTbYJ3X3k645uZzONSni1vPiN3d+b4wfg0RUc1dBZGUJ6sb&#10;6/LBgGHGwPH6OcVS2VnvL1unMTWdI8lIsetpaR+/ZqufeEtH2h6T2BlMpnMgWt0WDib/aRGTXKqk&#10;mITWCyY3VWDyeIFJ+BwN9VSGaNwPV8k4Zd3vPMHVhI3lq7q/11xTxGLtDffmv1bF1TwiNV3jm/eg&#10;a0NrPu5CZX+PIdHSGKxxmle1hUHJ8XOZ4rnb/iCNtZLv8cucgN90vkSr28LAL2foRVk8Xy9NdBWt&#10;G35v7XB3N1DgFz7UUxmiXdtBxg+sKqZyft6f39PFG5rm6RhrEVV1/uEkM2WzW/PpJ7uqn/DWDs/e&#10;5j6WirfHrfZrwgs2AC+pfUSr28LBy6ezeHZZ3QYv0HrDS/nu7x6b+zclfhy6XdXs2/abktss6vy5&#10;0PmGrPxdw0u1iFH6rK2V31m0Uat+52VZ5z0Bvykxc6A57nDBLZE30uOaH+9/ml+KxS8Jdudn8vgb&#10;6Wh+Qx3nPp7GOsf8Q/mvsTrlc2abfx/yvuHpft491vz+Ix0vH/Lj/P4hjcceXzr7q576r/cBL1t6&#10;p77ey7vLj+RDvr/eV2PmGksuhO/gI2R9j1XyHYvxC/8gtqW+I1rdFkZsY8yN+Hkob0t0FY1x3WJb&#10;1bn5T1mMF/B5MyvLEG1LBxlvWFUs0U0dFolfWDTjQfMeOp4isKM/W8fYMZpHouat8+q83Jd/oySu&#10;jODeaLYxQPb2dpcfpr7rse1jQXqO0BxXxQ/vV953/P5NY31ckbx2ukoG2WOceQPj6ZyKVreFg/E7&#10;srh+b2+DcWi9YLzqGw3ug8AxfE5kZRmi3d5Bxut2/t9o8FvKZI56vs9r/doo4h/Es6LSgkv88sif&#10;Wj7o7zegpXc9Xk7qK8Kv9wmPX+FBPD1G9NzrIb08npkj8JzOn2h1Wzh4fqjA80gbPEPrhudbAqJv&#10;djFb9oamb+Xg8/2sLEO0jR1knLBuMTt+6xbP13x16qP2ZH4LxN1Qc+cXv0LSPWjstz//xouIPZfY&#10;nNrA9xW9XXwWH9FVpnS/f/H+lfJj7nT+Fq6Zj50WMYjNv1wrz4doPKuaj+2h/iXbke9V0t9lxrO4&#10;/n+9DZag9YIl3S8qC0sPF1iCz6NZWYZoazrIeNF8bCzHP50o+FaBlZw9/WxwozmaTfzy88ZY+XW6&#10;zvYTD9gNPKQ2FW02eNAeuJ97Z6X071p5NxLjSOLJ89VFHf7iSb/rQrm8eO4TNK/T1RbjNneFJGKW&#10;2vQTH96LlDle4gMNO+Iv4kO5yrUZR/+5/J1qO705o5OkN236tdNNfSnRTe350O3xkHdmEYsk+G/g&#10;GY1otAHmSv6fBS/LP6bzBm2kc/p/nPP1pyvLTjTKD/t4zSN2FdbBvbDO33N7H6jCPf2qcI+fedzz&#10;O08VtulL+Y2s2WYKWV/6gW2vG+0q3dSXEt3Ung/d0jiU/n29j0PMk3RSHxL/hkSYz3O0eUfWurno&#10;JBl/Lt5T/06F2sh4ZJ5kKD7o7w59Gzn/jxsLb3xV3GjnZ5iS70blZ2CIdjs/U9+3ij6+TX2+YwA8&#10;77dW3WhX6QYNXSh9u1+6PWGtutGu0g0aulD6dr90e9JadaNdpRs0dKH07X7p9l1r1Y12lW7Q0IXS&#10;t/ul27PWqhvtKt2goQulb/dLt1esVTfaVbpBQxdK3+6Xbq9Zq260q3SDhi6Uvt0v3f5irbrRrtIN&#10;GrpQ+na/dDtrrbrRrtINGrpQ+na/dKtlrbrRrtINGrpQ+na/dLsy0Y12lW7Q0IXSt/ulG7+bet1o&#10;V+kGDV0ofbtfuvHvJnndaFfpBg1dKH27X7rtSHSjXaUbNHSh9O1+6cbfV3rdaFfpBg1dKH17rrqd&#10;71kEuZyddE7wbd5zPnTSHl5JOlXtQXu5P2p3Z8Q7686I9yDrzqjq+bZQH7J4tuDfz7thKJ416Fu8&#10;40zMzfrioSiPxPgXQz5aPb5Izfq6IcuWW8RLfE7euNVmfntnL/KXDNlivTP/HiA9w9mnvmGoqZfX&#10;8R6TrGg7b1v0592Zh17fnzHSnzG1oaYs7h6XFnXo1P8LAAD//wMAUEsDBBQABgAIAAAAIQBgRngw&#10;4QAAAAoBAAAPAAAAZHJzL2Rvd25yZXYueG1sTI/LasMwEEX3hf6DmEJ3jez6Ude1HEJouwqBJoWQ&#10;nWJNbBNLMpZiO3/f6apdXuZw59xiOeuOjTi41hoB4SIAhqayqjW1gO/9x1MGzHlplOysQQE3dLAs&#10;7+8KmSs7mS8cd75mVGJcLgU03vc5565qUEu3sD0aup3toKWnONRcDXKict3x5yBIuZatoQ+N7HHd&#10;YHXZXbWAz0lOqyh8HzeX8/p23CfbwyZEIR4f5tUbMI+z/4PhV5/UoSSnk70a5VhH+SWKCRWQRCkw&#10;ArIko3EnAfFrGgMvC/5/QvkDAAD//wMAUEsDBBQABgAIAAAAIQCOIglCugAAACEBAAAZAAAAZHJz&#10;L19yZWxzL2Uyb0RvYy54bWwucmVsc4SPywrCMBBF94L/EGZv07oQkabdiNCt1A8YkmkbbB4kUezf&#10;G3BjQXA593LPYer2ZWb2pBC1swKqogRGVjql7Sjg1l92R2AxoVU4O0sCForQNttNfaUZUx7FSfvI&#10;MsVGAVNK/sR5lBMZjIXzZHMzuGAw5TOM3KO840h8X5YHHr4Z0KyYrFMCQqcqYP3is/k/2w2DlnR2&#10;8mHIph8Krk12ZyCGkZIAQ0rjJ6wKMgPwpuarx5o3AAAA//8DAFBLAQItABQABgAIAAAAIQCm5lH7&#10;DAEAABUCAAATAAAAAAAAAAAAAAAAAAAAAABbQ29udGVudF9UeXBlc10ueG1sUEsBAi0AFAAGAAgA&#10;AAAhADj9If/WAAAAlAEAAAsAAAAAAAAAAAAAAAAAPQEAAF9yZWxzLy5yZWxzUEsBAi0AFAAGAAgA&#10;AAAhAHAms2FiAwAA6gcAAA4AAAAAAAAAAAAAAAAAPAIAAGRycy9lMm9Eb2MueG1sUEsBAi0AFAAG&#10;AAgAAAAhANQ568sZDwAAPFEAABQAAAAAAAAAAAAAAAAAygUAAGRycy9tZWRpYS9pbWFnZTEuZW1m&#10;UEsBAi0AFAAGAAgAAAAhAGBGeDDhAAAACgEAAA8AAAAAAAAAAAAAAAAAFRUAAGRycy9kb3ducmV2&#10;LnhtbFBLAQItABQABgAIAAAAIQCOIglCugAAACEBAAAZAAAAAAAAAAAAAAAAACMWAABkcnMvX3Jl&#10;bHMvZTJvRG9jLnhtbC5yZWxzUEsFBgAAAAAGAAYAfAEAABQXAAAAAA==&#10;">
                      <v:shape id="_x0000_s1030" type="#_x0000_t202" style="position:absolute;left:6901;width:3057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1A03D0F8" w14:textId="77777777" w:rsidR="00C74803" w:rsidRPr="004148BC" w:rsidRDefault="00C74803" w:rsidP="00C74803">
                              <w:pPr>
                                <w:jc w:val="center"/>
                                <w:rPr>
                                  <w:rFonts w:ascii="Times New Roman" w:hAnsi="Times New Roman" w:cs="Times New Roman"/>
                                </w:rPr>
                              </w:pPr>
                              <w:r w:rsidRPr="009B7DBB">
                                <w:rPr>
                                  <w:rFonts w:ascii="Times New Roman" w:hAnsi="Times New Roman" w:cs="Times New Roman"/>
                                  <w:b/>
                                  <w:bCs/>
                                  <w:sz w:val="18"/>
                                  <w:szCs w:val="18"/>
                                  <w:lang w:val="ro-RO"/>
                                </w:rPr>
                                <w:t xml:space="preserve">Tabelul </w:t>
                              </w:r>
                              <w:r>
                                <w:rPr>
                                  <w:rFonts w:ascii="Times New Roman" w:hAnsi="Times New Roman" w:cs="Times New Roman"/>
                                  <w:b/>
                                  <w:bCs/>
                                  <w:sz w:val="18"/>
                                  <w:szCs w:val="18"/>
                                  <w:lang w:val="ro-RO"/>
                                </w:rPr>
                                <w:t>2</w:t>
                              </w:r>
                              <w:r w:rsidRPr="009B7DBB">
                                <w:rPr>
                                  <w:rFonts w:ascii="Times New Roman" w:hAnsi="Times New Roman" w:cs="Times New Roman"/>
                                  <w:b/>
                                  <w:bCs/>
                                  <w:sz w:val="18"/>
                                  <w:szCs w:val="18"/>
                                  <w:lang w:val="ro-RO"/>
                                </w:rPr>
                                <w:t>. Activități economice considerate relevante</w:t>
                              </w:r>
                              <w:r w:rsidRPr="004148BC">
                                <w:rPr>
                                  <w:rFonts w:ascii="Times New Roman" w:hAnsi="Times New Roman" w:cs="Times New Roman"/>
                                  <w:b/>
                                  <w:bCs/>
                                  <w:lang w:val="ro-RO"/>
                                </w:rPr>
                                <w:t xml:space="preserve"> </w:t>
                              </w:r>
                              <w:r>
                                <w:rPr>
                                  <w:rFonts w:ascii="Times New Roman" w:hAnsi="Times New Roman" w:cs="Times New Roman"/>
                                  <w:b/>
                                  <w:bCs/>
                                  <w:lang w:val="ro-RO"/>
                                </w:rPr>
                                <w:t>()</w:t>
                              </w:r>
                              <w:r w:rsidRPr="004148BC">
                                <w:rPr>
                                  <w:rFonts w:ascii="Times New Roman" w:hAnsi="Times New Roman" w:cs="Times New Roman"/>
                                  <w:b/>
                                  <w:bCs/>
                                  <w:lang w:val="ro-RO"/>
                                </w:rPr>
                                <w:t xml:space="preserve">pentru </w:t>
                              </w:r>
                            </w:p>
                          </w:txbxContent>
                        </v:textbox>
                      </v:shape>
                      <v:shape id="Picture 22" o:spid="_x0000_s1031" type="#_x0000_t75" style="position:absolute;top:3105;width:42354;height:221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s22xQAAANsAAAAPAAAAZHJzL2Rvd25yZXYueG1sRI9PSwMx&#10;FMTvBb9DeEJvbdYtWlmbFi0UFS9t9eLtuXn7B5OXkMTu6qc3gtDjMDO/YVab0RpxohB7xwqu5gUI&#10;4trpnlsFb6+72S2ImJA1Gsek4JsibNYXkxVW2g18oNMxtSJDOFaooEvJV1LGuiOLce48cfYaFyym&#10;LEMrdcAhw62RZVHcSIs954UOPW07qj+PX1aB2b8vTPN8aJY/Ybge/cOLd48fSk0vx/s7EInGdA7/&#10;t5+0grKEvy/5B8j1LwAAAP//AwBQSwECLQAUAAYACAAAACEA2+H2y+4AAACFAQAAEwAAAAAAAAAA&#10;AAAAAAAAAAAAW0NvbnRlbnRfVHlwZXNdLnhtbFBLAQItABQABgAIAAAAIQBa9CxbvwAAABUBAAAL&#10;AAAAAAAAAAAAAAAAAB8BAABfcmVscy8ucmVsc1BLAQItABQABgAIAAAAIQAlms22xQAAANsAAAAP&#10;AAAAAAAAAAAAAAAAAAcCAABkcnMvZG93bnJldi54bWxQSwUGAAAAAAMAAwC3AAAA+QIAAAAA&#10;">
                        <v:imagedata r:id="rId13" o:title=""/>
                      </v:shape>
                      <w10:wrap type="topAndBottom"/>
                    </v:group>
                  </w:pict>
                </mc:Fallback>
              </mc:AlternateContent>
            </w:r>
            <w:r>
              <w:rPr>
                <w:rFonts w:ascii="Times New Roman" w:hAnsi="Times New Roman" w:cs="Times New Roman"/>
                <w:lang w:val="ro-RO"/>
              </w:rPr>
              <w:t xml:space="preserve">Astfel, în scopul analizei impactului au fost selectate </w:t>
            </w:r>
            <w:r w:rsidRPr="00531ABD">
              <w:rPr>
                <w:rFonts w:ascii="Times New Roman" w:hAnsi="Times New Roman" w:cs="Times New Roman"/>
                <w:lang w:val="ro-RO"/>
              </w:rPr>
              <w:t xml:space="preserve">activitățile economice de la codurile CAEM menționate în tabelul </w:t>
            </w:r>
            <w:r>
              <w:rPr>
                <w:rFonts w:ascii="Times New Roman" w:hAnsi="Times New Roman" w:cs="Times New Roman"/>
                <w:lang w:val="ro-RO"/>
              </w:rPr>
              <w:t>2 (</w:t>
            </w:r>
            <w:r w:rsidRPr="00C35018">
              <w:rPr>
                <w:rFonts w:ascii="Times New Roman" w:hAnsi="Times New Roman" w:cs="Times New Roman"/>
                <w:i/>
                <w:iCs/>
                <w:lang w:val="ro-RO"/>
              </w:rPr>
              <w:t>sector țintă</w:t>
            </w:r>
            <w:r>
              <w:rPr>
                <w:rFonts w:ascii="Times New Roman" w:hAnsi="Times New Roman" w:cs="Times New Roman"/>
                <w:lang w:val="ro-RO"/>
              </w:rPr>
              <w:t>).</w:t>
            </w:r>
          </w:p>
          <w:p w14:paraId="1C69B6E9" w14:textId="77777777" w:rsidR="00C74803" w:rsidRPr="00531ABD" w:rsidRDefault="00C74803" w:rsidP="0022654D">
            <w:pPr>
              <w:autoSpaceDE w:val="0"/>
              <w:autoSpaceDN w:val="0"/>
              <w:adjustRightInd w:val="0"/>
              <w:spacing w:after="0" w:line="240" w:lineRule="auto"/>
              <w:jc w:val="both"/>
              <w:rPr>
                <w:rFonts w:ascii="Times New Roman" w:hAnsi="Times New Roman" w:cs="Times New Roman"/>
                <w:lang w:val="ro-RO"/>
              </w:rPr>
            </w:pPr>
          </w:p>
          <w:p w14:paraId="1E9ACA36" w14:textId="77777777" w:rsidR="00C74803" w:rsidRDefault="00C74803" w:rsidP="0022654D">
            <w:pPr>
              <w:spacing w:after="0" w:line="240" w:lineRule="auto"/>
              <w:jc w:val="both"/>
              <w:rPr>
                <w:rFonts w:ascii="Times New Roman" w:hAnsi="Times New Roman" w:cs="Times New Roman"/>
                <w:lang w:val="ro-RO"/>
              </w:rPr>
            </w:pPr>
          </w:p>
          <w:p w14:paraId="334C2A9F" w14:textId="77777777" w:rsidR="00C74803" w:rsidRDefault="00C74803" w:rsidP="0022654D">
            <w:pPr>
              <w:spacing w:after="0" w:line="240" w:lineRule="auto"/>
              <w:jc w:val="both"/>
              <w:rPr>
                <w:rFonts w:ascii="Times New Roman" w:hAnsi="Times New Roman" w:cs="Times New Roman"/>
                <w:lang w:val="ro-RO"/>
              </w:rPr>
            </w:pPr>
            <w:r w:rsidRPr="00531ABD">
              <w:rPr>
                <w:rFonts w:ascii="Times New Roman" w:hAnsi="Times New Roman" w:cs="Times New Roman"/>
                <w:lang w:val="ro-RO"/>
              </w:rPr>
              <w:t xml:space="preserve">Deși determinarea cu certitudine a contribuției sectorului </w:t>
            </w:r>
            <w:r>
              <w:rPr>
                <w:rFonts w:ascii="Times New Roman" w:hAnsi="Times New Roman" w:cs="Times New Roman"/>
                <w:lang w:val="ro-RO"/>
              </w:rPr>
              <w:t>țintă</w:t>
            </w:r>
            <w:r w:rsidRPr="00531ABD">
              <w:rPr>
                <w:rFonts w:ascii="Times New Roman" w:hAnsi="Times New Roman" w:cs="Times New Roman"/>
                <w:lang w:val="ro-RO"/>
              </w:rPr>
              <w:t xml:space="preserve"> din </w:t>
            </w:r>
            <w:r>
              <w:rPr>
                <w:rFonts w:ascii="Times New Roman" w:hAnsi="Times New Roman" w:cs="Times New Roman"/>
                <w:lang w:val="ro-RO"/>
              </w:rPr>
              <w:t xml:space="preserve">Republica </w:t>
            </w:r>
            <w:r w:rsidRPr="00531ABD">
              <w:rPr>
                <w:rFonts w:ascii="Times New Roman" w:hAnsi="Times New Roman" w:cs="Times New Roman"/>
                <w:lang w:val="ro-RO"/>
              </w:rPr>
              <w:t xml:space="preserve">Moldova în PIB este una destul de dificilă, cel puțin din considerentele de dispersare a sectorului pe sub-sectoare din perspectiva clasificării CAEM, dar </w:t>
            </w:r>
            <w:proofErr w:type="spellStart"/>
            <w:r w:rsidRPr="00531ABD">
              <w:rPr>
                <w:rFonts w:ascii="Times New Roman" w:hAnsi="Times New Roman" w:cs="Times New Roman"/>
                <w:lang w:val="ro-RO"/>
              </w:rPr>
              <w:t>şi</w:t>
            </w:r>
            <w:proofErr w:type="spellEnd"/>
            <w:r w:rsidRPr="00531ABD">
              <w:rPr>
                <w:rFonts w:ascii="Times New Roman" w:hAnsi="Times New Roman" w:cs="Times New Roman"/>
                <w:lang w:val="ro-RO"/>
              </w:rPr>
              <w:t xml:space="preserve"> al prezenței unei considerabile părți neoficializate</w:t>
            </w:r>
            <w:r>
              <w:rPr>
                <w:rFonts w:ascii="Times New Roman" w:hAnsi="Times New Roman" w:cs="Times New Roman"/>
                <w:lang w:val="ro-RO"/>
              </w:rPr>
              <w:t>, s</w:t>
            </w:r>
            <w:r w:rsidRPr="00531ABD">
              <w:rPr>
                <w:rFonts w:ascii="Times New Roman" w:hAnsi="Times New Roman" w:cs="Times New Roman"/>
                <w:lang w:val="ro-RO"/>
              </w:rPr>
              <w:t>tatisticile oficiale denotă că ponderea activităților declarate din sector</w:t>
            </w:r>
            <w:r>
              <w:rPr>
                <w:rFonts w:ascii="Times New Roman" w:hAnsi="Times New Roman" w:cs="Times New Roman"/>
                <w:lang w:val="ro-RO"/>
              </w:rPr>
              <w:t>ul țintă</w:t>
            </w:r>
            <w:r w:rsidRPr="00531ABD">
              <w:rPr>
                <w:rFonts w:ascii="Times New Roman" w:hAnsi="Times New Roman" w:cs="Times New Roman"/>
                <w:lang w:val="ro-RO"/>
              </w:rPr>
              <w:t xml:space="preserve"> a constituit circa 1,</w:t>
            </w:r>
            <w:r>
              <w:rPr>
                <w:rFonts w:ascii="Times New Roman" w:hAnsi="Times New Roman" w:cs="Times New Roman"/>
                <w:lang w:val="ro-RO"/>
              </w:rPr>
              <w:t xml:space="preserve">5% </w:t>
            </w:r>
            <w:r w:rsidRPr="00531ABD">
              <w:rPr>
                <w:rFonts w:ascii="Times New Roman" w:hAnsi="Times New Roman" w:cs="Times New Roman"/>
                <w:lang w:val="ro-RO"/>
              </w:rPr>
              <w:t>-</w:t>
            </w:r>
            <w:r>
              <w:rPr>
                <w:rFonts w:ascii="Times New Roman" w:hAnsi="Times New Roman" w:cs="Times New Roman"/>
                <w:lang w:val="ro-RO"/>
              </w:rPr>
              <w:t xml:space="preserve"> </w:t>
            </w:r>
            <w:r w:rsidRPr="00531ABD">
              <w:rPr>
                <w:rFonts w:ascii="Times New Roman" w:hAnsi="Times New Roman" w:cs="Times New Roman"/>
                <w:lang w:val="ro-RO"/>
              </w:rPr>
              <w:t>1,</w:t>
            </w:r>
            <w:r>
              <w:rPr>
                <w:rFonts w:ascii="Times New Roman" w:hAnsi="Times New Roman" w:cs="Times New Roman"/>
                <w:lang w:val="ro-RO"/>
              </w:rPr>
              <w:t>6</w:t>
            </w:r>
            <w:r w:rsidRPr="00531ABD">
              <w:rPr>
                <w:rFonts w:ascii="Times New Roman" w:hAnsi="Times New Roman" w:cs="Times New Roman"/>
                <w:lang w:val="ro-RO"/>
              </w:rPr>
              <w:t>% din PIB în perioada 2016-2020.</w:t>
            </w:r>
          </w:p>
          <w:p w14:paraId="0C0BE7A9" w14:textId="77777777" w:rsidR="00C74803" w:rsidRPr="00531ABD" w:rsidRDefault="00C74803" w:rsidP="0022654D">
            <w:pPr>
              <w:spacing w:after="0" w:line="240" w:lineRule="auto"/>
              <w:jc w:val="both"/>
              <w:rPr>
                <w:rFonts w:ascii="Times New Roman" w:hAnsi="Times New Roman" w:cs="Times New Roman"/>
                <w:highlight w:val="yellow"/>
                <w:lang w:val="ro-RO"/>
              </w:rPr>
            </w:pPr>
          </w:p>
          <w:p w14:paraId="3FC30653" w14:textId="77777777" w:rsidR="00C74803" w:rsidRPr="00531ABD" w:rsidRDefault="00C74803" w:rsidP="0022654D">
            <w:pPr>
              <w:spacing w:after="0" w:line="240" w:lineRule="auto"/>
              <w:jc w:val="both"/>
              <w:rPr>
                <w:rFonts w:ascii="Times New Roman" w:eastAsia="Times New Roman" w:hAnsi="Times New Roman" w:cs="Times New Roman"/>
                <w:sz w:val="18"/>
                <w:szCs w:val="18"/>
                <w:lang w:val="ro-RO" w:eastAsia="ro-RO"/>
              </w:rPr>
            </w:pPr>
            <w:r>
              <w:rPr>
                <w:rFonts w:ascii="Times New Roman" w:eastAsia="Times New Roman" w:hAnsi="Times New Roman" w:cs="Times New Roman"/>
                <w:b/>
                <w:bCs/>
                <w:sz w:val="18"/>
                <w:szCs w:val="18"/>
                <w:lang w:val="ro-RO" w:eastAsia="ro-RO"/>
              </w:rPr>
              <w:t xml:space="preserve">                                                 </w:t>
            </w:r>
            <w:r w:rsidRPr="00531ABD">
              <w:rPr>
                <w:rFonts w:ascii="Times New Roman" w:eastAsia="Times New Roman" w:hAnsi="Times New Roman" w:cs="Times New Roman"/>
                <w:b/>
                <w:bCs/>
                <w:sz w:val="18"/>
                <w:szCs w:val="18"/>
                <w:lang w:val="ro-RO" w:eastAsia="ro-RO"/>
              </w:rPr>
              <w:t xml:space="preserve">Figura 6. Raportul dintre venitul din vânzări al sectorului </w:t>
            </w:r>
            <w:r>
              <w:rPr>
                <w:rFonts w:ascii="Times New Roman" w:eastAsia="Times New Roman" w:hAnsi="Times New Roman" w:cs="Times New Roman"/>
                <w:b/>
                <w:bCs/>
                <w:sz w:val="18"/>
                <w:szCs w:val="18"/>
                <w:lang w:val="ro-RO" w:eastAsia="ro-RO"/>
              </w:rPr>
              <w:t>țintă</w:t>
            </w:r>
            <w:r w:rsidRPr="00531ABD">
              <w:rPr>
                <w:rFonts w:ascii="Times New Roman" w:eastAsia="Times New Roman" w:hAnsi="Times New Roman" w:cs="Times New Roman"/>
                <w:b/>
                <w:bCs/>
                <w:sz w:val="18"/>
                <w:szCs w:val="18"/>
                <w:lang w:val="ro-RO" w:eastAsia="ro-RO"/>
              </w:rPr>
              <w:t xml:space="preserve"> și PIB, %</w:t>
            </w:r>
          </w:p>
          <w:p w14:paraId="37D68661" w14:textId="77777777" w:rsidR="00C74803" w:rsidRPr="00531ABD" w:rsidRDefault="00C74803" w:rsidP="0022654D">
            <w:pPr>
              <w:spacing w:after="0" w:line="240" w:lineRule="auto"/>
              <w:ind w:left="40"/>
              <w:jc w:val="both"/>
              <w:rPr>
                <w:rFonts w:ascii="Times New Roman" w:hAnsi="Times New Roman" w:cs="Times New Roman"/>
                <w:highlight w:val="yellow"/>
                <w:lang w:val="ro-RO"/>
              </w:rPr>
            </w:pPr>
          </w:p>
          <w:p w14:paraId="3BEE041E" w14:textId="77777777" w:rsidR="00C74803" w:rsidRPr="00531ABD" w:rsidRDefault="00C74803" w:rsidP="0022654D">
            <w:pPr>
              <w:spacing w:after="0" w:line="240" w:lineRule="auto"/>
              <w:ind w:left="40"/>
              <w:jc w:val="center"/>
              <w:rPr>
                <w:rFonts w:ascii="Times New Roman" w:hAnsi="Times New Roman" w:cs="Times New Roman"/>
                <w:lang w:val="ro-RO"/>
              </w:rPr>
            </w:pPr>
            <w:r>
              <w:rPr>
                <w:rFonts w:ascii="Times New Roman" w:hAnsi="Times New Roman" w:cs="Times New Roman"/>
                <w:noProof/>
                <w:lang w:val="ro-RO"/>
              </w:rPr>
              <w:drawing>
                <wp:inline distT="0" distB="0" distL="0" distR="0" wp14:anchorId="55D3327B" wp14:editId="22447C1E">
                  <wp:extent cx="3620457" cy="206171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34379" cy="2069641"/>
                          </a:xfrm>
                          <a:prstGeom prst="rect">
                            <a:avLst/>
                          </a:prstGeom>
                          <a:noFill/>
                        </pic:spPr>
                      </pic:pic>
                    </a:graphicData>
                  </a:graphic>
                </wp:inline>
              </w:drawing>
            </w:r>
          </w:p>
          <w:p w14:paraId="3520B450" w14:textId="77777777" w:rsidR="00C74803" w:rsidRPr="00531ABD" w:rsidRDefault="00C74803" w:rsidP="0022654D">
            <w:pPr>
              <w:spacing w:after="0" w:line="240" w:lineRule="auto"/>
              <w:jc w:val="both"/>
              <w:rPr>
                <w:rFonts w:ascii="Times New Roman" w:hAnsi="Times New Roman" w:cs="Times New Roman"/>
                <w:sz w:val="20"/>
                <w:szCs w:val="20"/>
                <w:lang w:val="ro-RO"/>
              </w:rPr>
            </w:pPr>
            <w:r w:rsidRPr="00531ABD">
              <w:rPr>
                <w:rFonts w:ascii="Times New Roman" w:hAnsi="Times New Roman" w:cs="Times New Roman"/>
                <w:lang w:val="ro-RO"/>
              </w:rPr>
              <w:t xml:space="preserve">                                           </w:t>
            </w:r>
            <w:r w:rsidRPr="00531ABD">
              <w:rPr>
                <w:rFonts w:ascii="Times New Roman" w:hAnsi="Times New Roman" w:cs="Times New Roman"/>
                <w:sz w:val="20"/>
                <w:szCs w:val="20"/>
                <w:lang w:val="ro-RO"/>
              </w:rPr>
              <w:t>Sursa: Calcule</w:t>
            </w:r>
            <w:r>
              <w:rPr>
                <w:rFonts w:ascii="Times New Roman" w:hAnsi="Times New Roman" w:cs="Times New Roman"/>
                <w:sz w:val="20"/>
                <w:szCs w:val="20"/>
                <w:lang w:val="ro-RO"/>
              </w:rPr>
              <w:t xml:space="preserve"> realizate de autori</w:t>
            </w:r>
            <w:r w:rsidRPr="00531ABD">
              <w:rPr>
                <w:rFonts w:ascii="Times New Roman" w:hAnsi="Times New Roman" w:cs="Times New Roman"/>
                <w:sz w:val="20"/>
                <w:szCs w:val="20"/>
                <w:lang w:val="ro-RO"/>
              </w:rPr>
              <w:t xml:space="preserve"> pe baza datelor BNS</w:t>
            </w:r>
          </w:p>
          <w:p w14:paraId="42B22A7E" w14:textId="77777777" w:rsidR="00C74803" w:rsidRPr="00531ABD" w:rsidRDefault="00C74803" w:rsidP="0022654D">
            <w:pPr>
              <w:spacing w:after="0" w:line="240" w:lineRule="auto"/>
              <w:jc w:val="both"/>
              <w:rPr>
                <w:rFonts w:ascii="Times New Roman" w:hAnsi="Times New Roman" w:cs="Times New Roman"/>
                <w:lang w:val="ro-RO"/>
              </w:rPr>
            </w:pPr>
          </w:p>
          <w:p w14:paraId="4814FDE9" w14:textId="77777777" w:rsidR="00C74803" w:rsidRPr="00531ABD" w:rsidRDefault="00C74803" w:rsidP="0022654D">
            <w:pPr>
              <w:autoSpaceDE w:val="0"/>
              <w:autoSpaceDN w:val="0"/>
              <w:adjustRightInd w:val="0"/>
              <w:spacing w:after="0" w:line="240" w:lineRule="auto"/>
              <w:jc w:val="both"/>
              <w:rPr>
                <w:rFonts w:ascii="Times New Roman" w:hAnsi="Times New Roman" w:cs="Times New Roman"/>
                <w:lang w:val="ro-RO"/>
              </w:rPr>
            </w:pPr>
          </w:p>
          <w:p w14:paraId="685DC130" w14:textId="77777777" w:rsidR="00C74803" w:rsidRDefault="00C74803" w:rsidP="0022654D">
            <w:pPr>
              <w:autoSpaceDE w:val="0"/>
              <w:autoSpaceDN w:val="0"/>
              <w:adjustRightInd w:val="0"/>
              <w:spacing w:after="0" w:line="240" w:lineRule="auto"/>
              <w:jc w:val="both"/>
              <w:rPr>
                <w:rFonts w:ascii="Times New Roman" w:hAnsi="Times New Roman" w:cs="Times New Roman"/>
                <w:lang w:val="ro-RO"/>
              </w:rPr>
            </w:pPr>
            <w:r w:rsidRPr="00531ABD">
              <w:rPr>
                <w:rFonts w:ascii="Times New Roman" w:hAnsi="Times New Roman" w:cs="Times New Roman"/>
                <w:lang w:val="ro-RO"/>
              </w:rPr>
              <w:t xml:space="preserve">Diferențele dintre datele furnizate de </w:t>
            </w:r>
            <w:r>
              <w:rPr>
                <w:rFonts w:ascii="Times New Roman" w:hAnsi="Times New Roman" w:cs="Times New Roman"/>
                <w:lang w:val="ro-RO"/>
              </w:rPr>
              <w:t>Biroul Național de Statistică (</w:t>
            </w:r>
            <w:r w:rsidRPr="00531ABD">
              <w:rPr>
                <w:rFonts w:ascii="Times New Roman" w:hAnsi="Times New Roman" w:cs="Times New Roman"/>
                <w:lang w:val="ro-RO"/>
              </w:rPr>
              <w:t>BNS</w:t>
            </w:r>
            <w:r>
              <w:rPr>
                <w:rFonts w:ascii="Times New Roman" w:hAnsi="Times New Roman" w:cs="Times New Roman"/>
                <w:lang w:val="ro-RO"/>
              </w:rPr>
              <w:t>)</w:t>
            </w:r>
            <w:r w:rsidRPr="00531ABD">
              <w:rPr>
                <w:rFonts w:ascii="Times New Roman" w:hAnsi="Times New Roman" w:cs="Times New Roman"/>
                <w:lang w:val="ro-RO"/>
              </w:rPr>
              <w:t xml:space="preserve"> și </w:t>
            </w:r>
            <w:r>
              <w:rPr>
                <w:rFonts w:ascii="Times New Roman" w:hAnsi="Times New Roman" w:cs="Times New Roman"/>
                <w:lang w:val="ro-RO"/>
              </w:rPr>
              <w:t>Serviciul Fiscal de Stat (</w:t>
            </w:r>
            <w:r w:rsidRPr="00531ABD">
              <w:rPr>
                <w:rFonts w:ascii="Times New Roman" w:hAnsi="Times New Roman" w:cs="Times New Roman"/>
                <w:lang w:val="ro-RO"/>
              </w:rPr>
              <w:t>SFS</w:t>
            </w:r>
            <w:r>
              <w:rPr>
                <w:rFonts w:ascii="Times New Roman" w:hAnsi="Times New Roman" w:cs="Times New Roman"/>
                <w:lang w:val="ro-RO"/>
              </w:rPr>
              <w:t>) în scopul analizei</w:t>
            </w:r>
            <w:r w:rsidRPr="00531ABD">
              <w:rPr>
                <w:rFonts w:ascii="Times New Roman" w:hAnsi="Times New Roman" w:cs="Times New Roman"/>
                <w:lang w:val="ro-RO"/>
              </w:rPr>
              <w:t xml:space="preserve">, au determinat realizarea unei analize prudențiale, bazate pe anumite estimări cantitative, considerate relevante din punct de vedere al reprezentativității datelor. Astfel, pentru cunoașterea performanțelor economice și contribuția sectorului la formarea economiei naționale au fost utilizate datele BNS, fiind considerate reprezentative din punct de vedere al indicatorilor de intensitate economică, iar pentru observarea și identificarea contribuției </w:t>
            </w:r>
            <w:r w:rsidRPr="00531ABD">
              <w:rPr>
                <w:rFonts w:ascii="Times New Roman" w:hAnsi="Times New Roman" w:cs="Times New Roman"/>
                <w:lang w:val="ro-RO"/>
              </w:rPr>
              <w:lastRenderedPageBreak/>
              <w:t xml:space="preserve">sectorului </w:t>
            </w:r>
            <w:r>
              <w:rPr>
                <w:rFonts w:ascii="Times New Roman" w:hAnsi="Times New Roman" w:cs="Times New Roman"/>
                <w:lang w:val="ro-RO"/>
              </w:rPr>
              <w:t>țintă</w:t>
            </w:r>
            <w:r w:rsidRPr="00531ABD">
              <w:rPr>
                <w:rFonts w:ascii="Times New Roman" w:hAnsi="Times New Roman" w:cs="Times New Roman"/>
                <w:lang w:val="ro-RO"/>
              </w:rPr>
              <w:t xml:space="preserve"> la formarea bugetului public național, prin prisma plăților obligatorii sub formă de impozite și taxe, au fost considerate informațiile furnizate de SFS</w:t>
            </w:r>
            <w:r>
              <w:rPr>
                <w:rFonts w:ascii="Times New Roman" w:hAnsi="Times New Roman" w:cs="Times New Roman"/>
                <w:lang w:val="ro-RO"/>
              </w:rPr>
              <w:t>.</w:t>
            </w:r>
          </w:p>
          <w:p w14:paraId="6FC93DB4" w14:textId="77777777" w:rsidR="00C74803" w:rsidRDefault="00C74803" w:rsidP="0022654D">
            <w:pPr>
              <w:autoSpaceDE w:val="0"/>
              <w:autoSpaceDN w:val="0"/>
              <w:adjustRightInd w:val="0"/>
              <w:spacing w:after="0" w:line="240" w:lineRule="auto"/>
              <w:jc w:val="both"/>
              <w:rPr>
                <w:rFonts w:ascii="Times New Roman" w:hAnsi="Times New Roman" w:cs="Times New Roman"/>
                <w:lang w:val="ro-RO"/>
              </w:rPr>
            </w:pPr>
          </w:p>
          <w:p w14:paraId="1651187B" w14:textId="77777777" w:rsidR="00C74803" w:rsidRDefault="00C74803" w:rsidP="0022654D">
            <w:pPr>
              <w:autoSpaceDE w:val="0"/>
              <w:autoSpaceDN w:val="0"/>
              <w:adjustRightInd w:val="0"/>
              <w:spacing w:after="0" w:line="240" w:lineRule="auto"/>
              <w:jc w:val="both"/>
              <w:rPr>
                <w:rFonts w:ascii="Times New Roman" w:hAnsi="Times New Roman" w:cs="Times New Roman"/>
                <w:lang w:val="ro-RO"/>
              </w:rPr>
            </w:pPr>
            <w:r w:rsidRPr="00531ABD">
              <w:rPr>
                <w:rFonts w:ascii="Times New Roman" w:hAnsi="Times New Roman" w:cs="Times New Roman"/>
                <w:lang w:val="ro-RO"/>
              </w:rPr>
              <w:t>Rezultatul financiar pozitiv, trendurile crescătoare a capacității de autofinanțare (capitalul propriu), a veniturilor din vânzări, venitului din export servicii, activelor înregistrat de sector</w:t>
            </w:r>
            <w:r>
              <w:rPr>
                <w:rFonts w:ascii="Times New Roman" w:hAnsi="Times New Roman" w:cs="Times New Roman"/>
                <w:lang w:val="ro-RO"/>
              </w:rPr>
              <w:t xml:space="preserve">ul țintă </w:t>
            </w:r>
            <w:r w:rsidRPr="00531ABD">
              <w:rPr>
                <w:rFonts w:ascii="Times New Roman" w:hAnsi="Times New Roman" w:cs="Times New Roman"/>
                <w:lang w:val="ro-RO"/>
              </w:rPr>
              <w:t xml:space="preserve">pe perioada de analiză denotă o dezvoltare ascendentă, dar lentă (tabelul </w:t>
            </w:r>
            <w:r>
              <w:rPr>
                <w:rFonts w:ascii="Times New Roman" w:hAnsi="Times New Roman" w:cs="Times New Roman"/>
                <w:lang w:val="ro-RO"/>
              </w:rPr>
              <w:t>4</w:t>
            </w:r>
            <w:r w:rsidRPr="00531ABD">
              <w:rPr>
                <w:rFonts w:ascii="Times New Roman" w:hAnsi="Times New Roman" w:cs="Times New Roman"/>
                <w:lang w:val="ro-RO"/>
              </w:rPr>
              <w:t xml:space="preserve">). </w:t>
            </w:r>
          </w:p>
          <w:p w14:paraId="4024E45A" w14:textId="77777777" w:rsidR="00C74803" w:rsidRPr="00502BD7" w:rsidRDefault="00C74803" w:rsidP="0022654D">
            <w:pPr>
              <w:autoSpaceDE w:val="0"/>
              <w:autoSpaceDN w:val="0"/>
              <w:adjustRightInd w:val="0"/>
              <w:spacing w:after="0" w:line="240" w:lineRule="auto"/>
              <w:jc w:val="both"/>
              <w:rPr>
                <w:rFonts w:ascii="Times New Roman" w:hAnsi="Times New Roman" w:cs="Times New Roman"/>
                <w:sz w:val="18"/>
                <w:szCs w:val="18"/>
                <w:lang w:val="ro-RO"/>
              </w:rPr>
            </w:pPr>
          </w:p>
          <w:p w14:paraId="625916FA" w14:textId="77777777" w:rsidR="00C74803" w:rsidRPr="00502BD7" w:rsidRDefault="00C74803" w:rsidP="0022654D">
            <w:pPr>
              <w:autoSpaceDE w:val="0"/>
              <w:autoSpaceDN w:val="0"/>
              <w:adjustRightInd w:val="0"/>
              <w:spacing w:after="0" w:line="240" w:lineRule="auto"/>
              <w:jc w:val="center"/>
              <w:rPr>
                <w:rFonts w:ascii="Times New Roman" w:hAnsi="Times New Roman" w:cs="Times New Roman"/>
                <w:b/>
                <w:sz w:val="18"/>
                <w:szCs w:val="18"/>
                <w:lang w:val="ro-RO"/>
              </w:rPr>
            </w:pPr>
            <w:r w:rsidRPr="00502BD7">
              <w:rPr>
                <w:rFonts w:ascii="Times New Roman" w:hAnsi="Times New Roman" w:cs="Times New Roman"/>
                <w:b/>
                <w:sz w:val="18"/>
                <w:szCs w:val="18"/>
                <w:lang w:val="ro-RO"/>
              </w:rPr>
              <w:t xml:space="preserve">Tabelul </w:t>
            </w:r>
            <w:r>
              <w:rPr>
                <w:rFonts w:ascii="Times New Roman" w:hAnsi="Times New Roman" w:cs="Times New Roman"/>
                <w:b/>
                <w:sz w:val="18"/>
                <w:szCs w:val="18"/>
                <w:lang w:val="ro-RO"/>
              </w:rPr>
              <w:t>3</w:t>
            </w:r>
            <w:r w:rsidRPr="00502BD7">
              <w:rPr>
                <w:rFonts w:ascii="Times New Roman" w:hAnsi="Times New Roman" w:cs="Times New Roman"/>
                <w:b/>
                <w:sz w:val="18"/>
                <w:szCs w:val="18"/>
                <w:lang w:val="ro-RO"/>
              </w:rPr>
              <w:t>. Principalii indicatori economici care caracterizează sectorul țintă</w:t>
            </w:r>
          </w:p>
          <w:p w14:paraId="0ED35D33" w14:textId="77777777" w:rsidR="00C74803" w:rsidRPr="00531ABD" w:rsidRDefault="00C74803" w:rsidP="0022654D">
            <w:pPr>
              <w:autoSpaceDE w:val="0"/>
              <w:autoSpaceDN w:val="0"/>
              <w:adjustRightInd w:val="0"/>
              <w:spacing w:after="0" w:line="240" w:lineRule="auto"/>
              <w:jc w:val="both"/>
              <w:rPr>
                <w:rFonts w:ascii="Times New Roman" w:hAnsi="Times New Roman" w:cs="Times New Roman"/>
                <w:lang w:val="ro-RO"/>
              </w:rPr>
            </w:pPr>
            <w:r w:rsidRPr="00531ABD">
              <w:rPr>
                <w:rFonts w:ascii="Times New Roman" w:hAnsi="Times New Roman" w:cs="Times New Roman"/>
                <w:lang w:val="ro-RO"/>
              </w:rPr>
              <w:t xml:space="preserve">  </w:t>
            </w:r>
            <w:r>
              <w:rPr>
                <w:rFonts w:ascii="Times New Roman" w:hAnsi="Times New Roman" w:cs="Times New Roman"/>
                <w:lang w:val="ro-RO"/>
              </w:rPr>
              <w:t xml:space="preserve"> </w:t>
            </w:r>
            <w:r w:rsidRPr="005A14CA">
              <w:rPr>
                <w:rFonts w:ascii="Times New Roman" w:hAnsi="Times New Roman" w:cs="Times New Roman"/>
                <w:noProof/>
                <w:lang w:val="ro-RO"/>
              </w:rPr>
              <w:drawing>
                <wp:inline distT="0" distB="0" distL="0" distR="0" wp14:anchorId="385A3FCC" wp14:editId="794E5816">
                  <wp:extent cx="6433185" cy="1457960"/>
                  <wp:effectExtent l="0" t="0" r="5715" b="889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41405" cy="1459823"/>
                          </a:xfrm>
                          <a:prstGeom prst="rect">
                            <a:avLst/>
                          </a:prstGeom>
                          <a:noFill/>
                          <a:ln>
                            <a:noFill/>
                          </a:ln>
                        </pic:spPr>
                      </pic:pic>
                    </a:graphicData>
                  </a:graphic>
                </wp:inline>
              </w:drawing>
            </w:r>
          </w:p>
          <w:p w14:paraId="5DAB21FA" w14:textId="77777777" w:rsidR="00C74803" w:rsidRDefault="00C74803" w:rsidP="0022654D">
            <w:pPr>
              <w:autoSpaceDE w:val="0"/>
              <w:autoSpaceDN w:val="0"/>
              <w:adjustRightInd w:val="0"/>
              <w:spacing w:after="0" w:line="240" w:lineRule="auto"/>
              <w:jc w:val="both"/>
              <w:rPr>
                <w:rFonts w:ascii="Times New Roman" w:hAnsi="Times New Roman" w:cs="Times New Roman"/>
                <w:sz w:val="20"/>
                <w:szCs w:val="20"/>
                <w:lang w:val="ro-RO"/>
              </w:rPr>
            </w:pPr>
            <w:r w:rsidRPr="00531ABD">
              <w:rPr>
                <w:rFonts w:ascii="Times New Roman" w:hAnsi="Times New Roman" w:cs="Times New Roman"/>
                <w:sz w:val="20"/>
                <w:szCs w:val="20"/>
                <w:lang w:val="ro-RO"/>
              </w:rPr>
              <w:t>Sursa: BNS, SFS.</w:t>
            </w:r>
          </w:p>
          <w:p w14:paraId="0943535C" w14:textId="77777777" w:rsidR="00C74803" w:rsidRDefault="00C74803" w:rsidP="0022654D">
            <w:pPr>
              <w:autoSpaceDE w:val="0"/>
              <w:autoSpaceDN w:val="0"/>
              <w:adjustRightInd w:val="0"/>
              <w:spacing w:after="0" w:line="240" w:lineRule="auto"/>
              <w:jc w:val="both"/>
              <w:rPr>
                <w:rFonts w:ascii="Times New Roman" w:hAnsi="Times New Roman" w:cs="Times New Roman"/>
                <w:sz w:val="20"/>
                <w:szCs w:val="20"/>
                <w:lang w:val="ro-RO"/>
              </w:rPr>
            </w:pPr>
          </w:p>
          <w:p w14:paraId="76E1943C" w14:textId="77777777" w:rsidR="00C74803" w:rsidRPr="001E6217" w:rsidRDefault="00C74803" w:rsidP="0022654D">
            <w:pPr>
              <w:autoSpaceDE w:val="0"/>
              <w:autoSpaceDN w:val="0"/>
              <w:adjustRightInd w:val="0"/>
              <w:spacing w:after="0" w:line="240" w:lineRule="auto"/>
              <w:jc w:val="both"/>
              <w:rPr>
                <w:rFonts w:ascii="Times New Roman" w:hAnsi="Times New Roman" w:cs="Times New Roman"/>
                <w:sz w:val="20"/>
                <w:szCs w:val="20"/>
                <w:lang w:val="ro-RO"/>
              </w:rPr>
            </w:pPr>
            <w:r w:rsidRPr="00531ABD">
              <w:rPr>
                <w:rFonts w:ascii="Times New Roman" w:hAnsi="Times New Roman" w:cs="Times New Roman"/>
                <w:b/>
                <w:lang w:val="ro-RO"/>
              </w:rPr>
              <w:t>Ritmurile de dezvoltare se temperează în perioada ultimelor doi ani din analiză (2019, 2020), comparativ cu perioada 2015-2018</w:t>
            </w:r>
            <w:r w:rsidRPr="00531ABD">
              <w:rPr>
                <w:rFonts w:ascii="Times New Roman" w:hAnsi="Times New Roman" w:cs="Times New Roman"/>
                <w:lang w:val="ro-RO"/>
              </w:rPr>
              <w:t>. Statisticile oficiale evidențiază o creștere perpetue lentă pe majoritatea indicatorilor în perioada analizată (2015-2020), cu excepția variațiilor negative determinate de criza pandemică COVID-19 din anul 2020. Astfel, principalii indicatori economici ce caracterizează potențialul economic al entitățil</w:t>
            </w:r>
            <w:r>
              <w:rPr>
                <w:rFonts w:ascii="Times New Roman" w:hAnsi="Times New Roman" w:cs="Times New Roman"/>
                <w:lang w:val="ro-RO"/>
              </w:rPr>
              <w:t>or</w:t>
            </w:r>
            <w:r w:rsidRPr="00531ABD">
              <w:rPr>
                <w:rFonts w:ascii="Times New Roman" w:hAnsi="Times New Roman" w:cs="Times New Roman"/>
                <w:lang w:val="ro-RO"/>
              </w:rPr>
              <w:t xml:space="preserve"> economice din sectorul </w:t>
            </w:r>
            <w:r>
              <w:rPr>
                <w:rFonts w:ascii="Times New Roman" w:hAnsi="Times New Roman" w:cs="Times New Roman"/>
                <w:lang w:val="ro-RO"/>
              </w:rPr>
              <w:t>țintă</w:t>
            </w:r>
            <w:r w:rsidRPr="00531ABD">
              <w:rPr>
                <w:rFonts w:ascii="Times New Roman" w:hAnsi="Times New Roman" w:cs="Times New Roman"/>
                <w:lang w:val="ro-RO"/>
              </w:rPr>
              <w:t xml:space="preserve"> (număr de entități, numărul mediu scriptic al salariaților, valoarea activelor, capitalului propriu, venitul din vânzări, venitul din export servicii etc) înregistrează valori medii crescătoare pentru perioada de analiză. Însă, în perioada ultimilor 2 ani se observă o temperare a evoluției activități economice a sectorului </w:t>
            </w:r>
            <w:r>
              <w:rPr>
                <w:rFonts w:ascii="Times New Roman" w:hAnsi="Times New Roman" w:cs="Times New Roman"/>
                <w:lang w:val="ro-RO"/>
              </w:rPr>
              <w:t>țintă (pentru majoritatea indicatorilor)</w:t>
            </w:r>
            <w:r w:rsidRPr="00531ABD">
              <w:rPr>
                <w:rFonts w:ascii="Times New Roman" w:hAnsi="Times New Roman" w:cs="Times New Roman"/>
                <w:lang w:val="ro-RO"/>
              </w:rPr>
              <w:t>.</w:t>
            </w:r>
          </w:p>
          <w:p w14:paraId="4700BB41" w14:textId="77777777" w:rsidR="00C74803" w:rsidRPr="00531ABD" w:rsidRDefault="00C74803" w:rsidP="0022654D">
            <w:pPr>
              <w:autoSpaceDE w:val="0"/>
              <w:autoSpaceDN w:val="0"/>
              <w:adjustRightInd w:val="0"/>
              <w:spacing w:after="0" w:line="240" w:lineRule="auto"/>
              <w:jc w:val="both"/>
              <w:rPr>
                <w:rFonts w:ascii="Times New Roman" w:hAnsi="Times New Roman" w:cs="Times New Roman"/>
                <w:lang w:val="ro-RO"/>
              </w:rPr>
            </w:pPr>
          </w:p>
          <w:p w14:paraId="021C9764" w14:textId="77777777" w:rsidR="00C74803" w:rsidRDefault="00C74803" w:rsidP="0022654D">
            <w:pPr>
              <w:autoSpaceDE w:val="0"/>
              <w:autoSpaceDN w:val="0"/>
              <w:adjustRightInd w:val="0"/>
              <w:spacing w:after="0" w:line="240" w:lineRule="auto"/>
              <w:jc w:val="center"/>
              <w:rPr>
                <w:rFonts w:ascii="Times New Roman" w:hAnsi="Times New Roman" w:cs="Times New Roman"/>
                <w:b/>
                <w:sz w:val="18"/>
                <w:szCs w:val="18"/>
                <w:lang w:val="ro-RO"/>
              </w:rPr>
            </w:pPr>
          </w:p>
          <w:p w14:paraId="1DE88496" w14:textId="77777777" w:rsidR="00C74803" w:rsidRDefault="00C74803" w:rsidP="0022654D">
            <w:pPr>
              <w:autoSpaceDE w:val="0"/>
              <w:autoSpaceDN w:val="0"/>
              <w:adjustRightInd w:val="0"/>
              <w:spacing w:after="0" w:line="240" w:lineRule="auto"/>
              <w:jc w:val="center"/>
              <w:rPr>
                <w:rFonts w:ascii="Times New Roman" w:hAnsi="Times New Roman" w:cs="Times New Roman"/>
                <w:b/>
                <w:sz w:val="18"/>
                <w:szCs w:val="18"/>
                <w:lang w:val="ro-RO"/>
              </w:rPr>
            </w:pPr>
          </w:p>
          <w:p w14:paraId="7C333D3E" w14:textId="77777777" w:rsidR="00C74803" w:rsidRPr="001E6217" w:rsidRDefault="00C74803" w:rsidP="0022654D">
            <w:pPr>
              <w:autoSpaceDE w:val="0"/>
              <w:autoSpaceDN w:val="0"/>
              <w:adjustRightInd w:val="0"/>
              <w:spacing w:after="0" w:line="240" w:lineRule="auto"/>
              <w:jc w:val="center"/>
              <w:rPr>
                <w:rFonts w:ascii="Times New Roman" w:hAnsi="Times New Roman" w:cs="Times New Roman"/>
                <w:b/>
                <w:sz w:val="18"/>
                <w:szCs w:val="18"/>
                <w:lang w:val="ro-RO"/>
              </w:rPr>
            </w:pPr>
            <w:r w:rsidRPr="001E6217">
              <w:rPr>
                <w:rFonts w:ascii="Times New Roman" w:hAnsi="Times New Roman" w:cs="Times New Roman"/>
                <w:b/>
                <w:sz w:val="18"/>
                <w:szCs w:val="18"/>
                <w:lang w:val="ro-RO"/>
              </w:rPr>
              <w:t xml:space="preserve">Tabelul </w:t>
            </w:r>
            <w:r>
              <w:rPr>
                <w:rFonts w:ascii="Times New Roman" w:hAnsi="Times New Roman" w:cs="Times New Roman"/>
                <w:b/>
                <w:sz w:val="18"/>
                <w:szCs w:val="18"/>
                <w:lang w:val="ro-RO"/>
              </w:rPr>
              <w:t>4</w:t>
            </w:r>
            <w:r w:rsidRPr="001E6217">
              <w:rPr>
                <w:rFonts w:ascii="Times New Roman" w:hAnsi="Times New Roman" w:cs="Times New Roman"/>
                <w:b/>
                <w:sz w:val="18"/>
                <w:szCs w:val="18"/>
                <w:lang w:val="ro-RO"/>
              </w:rPr>
              <w:t xml:space="preserve">. Ritmul de dinamică al principalilor indicatori ai sectorului </w:t>
            </w:r>
            <w:r>
              <w:rPr>
                <w:rFonts w:ascii="Times New Roman" w:hAnsi="Times New Roman" w:cs="Times New Roman"/>
                <w:b/>
                <w:sz w:val="18"/>
                <w:szCs w:val="18"/>
                <w:lang w:val="ro-RO"/>
              </w:rPr>
              <w:t>țintă</w:t>
            </w:r>
          </w:p>
          <w:p w14:paraId="54C160B1" w14:textId="77777777" w:rsidR="00C74803" w:rsidRPr="00531ABD" w:rsidRDefault="00C74803" w:rsidP="0022654D">
            <w:pPr>
              <w:autoSpaceDE w:val="0"/>
              <w:autoSpaceDN w:val="0"/>
              <w:adjustRightInd w:val="0"/>
              <w:spacing w:after="0" w:line="240" w:lineRule="auto"/>
              <w:jc w:val="both"/>
              <w:rPr>
                <w:rFonts w:ascii="Times New Roman" w:hAnsi="Times New Roman" w:cs="Times New Roman"/>
                <w:lang w:val="ro-RO"/>
              </w:rPr>
            </w:pPr>
            <w:r w:rsidRPr="005A14CA">
              <w:rPr>
                <w:rFonts w:ascii="Times New Roman" w:hAnsi="Times New Roman" w:cs="Times New Roman"/>
                <w:noProof/>
                <w:lang w:val="ro-RO"/>
              </w:rPr>
              <w:drawing>
                <wp:inline distT="0" distB="0" distL="0" distR="0" wp14:anchorId="4D96422C" wp14:editId="18756755">
                  <wp:extent cx="6433185" cy="1949570"/>
                  <wp:effectExtent l="0" t="0" r="571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33621" cy="1949702"/>
                          </a:xfrm>
                          <a:prstGeom prst="rect">
                            <a:avLst/>
                          </a:prstGeom>
                          <a:noFill/>
                          <a:ln>
                            <a:noFill/>
                          </a:ln>
                        </pic:spPr>
                      </pic:pic>
                    </a:graphicData>
                  </a:graphic>
                </wp:inline>
              </w:drawing>
            </w:r>
          </w:p>
          <w:p w14:paraId="19A7592B" w14:textId="77777777" w:rsidR="00C74803" w:rsidRPr="00531ABD" w:rsidRDefault="00C74803" w:rsidP="0022654D">
            <w:pPr>
              <w:autoSpaceDE w:val="0"/>
              <w:autoSpaceDN w:val="0"/>
              <w:adjustRightInd w:val="0"/>
              <w:spacing w:after="0" w:line="240" w:lineRule="auto"/>
              <w:jc w:val="both"/>
              <w:rPr>
                <w:rFonts w:ascii="Times New Roman" w:hAnsi="Times New Roman" w:cs="Times New Roman"/>
                <w:sz w:val="20"/>
                <w:szCs w:val="20"/>
                <w:lang w:val="ro-RO"/>
              </w:rPr>
            </w:pPr>
            <w:r w:rsidRPr="00531ABD">
              <w:rPr>
                <w:rFonts w:ascii="Times New Roman" w:hAnsi="Times New Roman" w:cs="Times New Roman"/>
                <w:sz w:val="20"/>
                <w:szCs w:val="20"/>
                <w:lang w:val="ro-RO"/>
              </w:rPr>
              <w:t>Sursa: Calcule realizate de autori în baza datelor BNS, SFS.</w:t>
            </w:r>
          </w:p>
          <w:p w14:paraId="44148B8E" w14:textId="77777777" w:rsidR="00C74803" w:rsidRPr="00531ABD" w:rsidRDefault="00C74803" w:rsidP="0022654D">
            <w:pPr>
              <w:autoSpaceDE w:val="0"/>
              <w:autoSpaceDN w:val="0"/>
              <w:adjustRightInd w:val="0"/>
              <w:spacing w:after="0" w:line="240" w:lineRule="auto"/>
              <w:jc w:val="both"/>
              <w:rPr>
                <w:rFonts w:ascii="Times New Roman" w:hAnsi="Times New Roman" w:cs="Times New Roman"/>
                <w:b/>
                <w:lang w:val="ro-RO"/>
              </w:rPr>
            </w:pPr>
          </w:p>
          <w:p w14:paraId="633AA49E" w14:textId="77777777" w:rsidR="00C74803" w:rsidRPr="00531ABD" w:rsidRDefault="00C74803" w:rsidP="0022654D">
            <w:pPr>
              <w:autoSpaceDE w:val="0"/>
              <w:autoSpaceDN w:val="0"/>
              <w:adjustRightInd w:val="0"/>
              <w:spacing w:after="0" w:line="240" w:lineRule="auto"/>
              <w:jc w:val="both"/>
              <w:rPr>
                <w:rFonts w:ascii="Times New Roman" w:hAnsi="Times New Roman" w:cs="Times New Roman"/>
                <w:lang w:val="ro-RO"/>
              </w:rPr>
            </w:pPr>
            <w:r w:rsidRPr="00531ABD">
              <w:rPr>
                <w:rFonts w:ascii="Times New Roman" w:hAnsi="Times New Roman" w:cs="Times New Roman"/>
                <w:b/>
                <w:lang w:val="ro-RO"/>
              </w:rPr>
              <w:t xml:space="preserve">Ritmurile de dinamică mai lente din ultimii ani a activității economice, au determinat diminuarea lentă a impozitelor și taxelor achitate de sectorul </w:t>
            </w:r>
            <w:r>
              <w:rPr>
                <w:rFonts w:ascii="Times New Roman" w:hAnsi="Times New Roman" w:cs="Times New Roman"/>
                <w:b/>
                <w:lang w:val="ro-RO"/>
              </w:rPr>
              <w:t>țintă</w:t>
            </w:r>
            <w:r w:rsidRPr="00531ABD">
              <w:rPr>
                <w:rFonts w:ascii="Times New Roman" w:hAnsi="Times New Roman" w:cs="Times New Roman"/>
                <w:b/>
                <w:lang w:val="ro-RO"/>
              </w:rPr>
              <w:t xml:space="preserve"> la bugetul public național</w:t>
            </w:r>
            <w:r w:rsidRPr="00531ABD">
              <w:rPr>
                <w:rFonts w:ascii="Times New Roman" w:hAnsi="Times New Roman" w:cs="Times New Roman"/>
                <w:lang w:val="ro-RO"/>
              </w:rPr>
              <w:t>. În perioada 2015-2018, se atestă o creștere a impozitele și taxele achitate la bugetul public național (BPN), însă în perioada ultimilor 2 ani din analiză se observă o diminuare a plăților la BNP sub formă de impozite și taxe. Corelația inversă identificată între creșterea indicatorilor de rezultate, de potențial enumerați și contribuția sectorului la BPN, evidenț</w:t>
            </w:r>
            <w:r>
              <w:rPr>
                <w:rFonts w:ascii="Times New Roman" w:hAnsi="Times New Roman" w:cs="Times New Roman"/>
                <w:lang w:val="ro-RO"/>
              </w:rPr>
              <w:t>iaz</w:t>
            </w:r>
            <w:r w:rsidRPr="00531ABD">
              <w:rPr>
                <w:rFonts w:ascii="Times New Roman" w:hAnsi="Times New Roman" w:cs="Times New Roman"/>
                <w:lang w:val="ro-RO"/>
              </w:rPr>
              <w:t xml:space="preserve">ă una din problemele de bază care au determinat necesitatea de intervenție a statului. Acest aspect a determinat și reducerea ratei impozitelor </w:t>
            </w:r>
            <w:r w:rsidRPr="00531ABD">
              <w:rPr>
                <w:rFonts w:ascii="Times New Roman" w:hAnsi="Times New Roman" w:cs="Times New Roman"/>
                <w:lang w:val="ro-RO"/>
              </w:rPr>
              <w:lastRenderedPageBreak/>
              <w:t xml:space="preserve">și taxelor achitate de sectorul </w:t>
            </w:r>
            <w:r>
              <w:rPr>
                <w:rFonts w:ascii="Times New Roman" w:hAnsi="Times New Roman" w:cs="Times New Roman"/>
                <w:lang w:val="ro-RO"/>
              </w:rPr>
              <w:t>țintă</w:t>
            </w:r>
            <w:r w:rsidRPr="00531ABD">
              <w:rPr>
                <w:rFonts w:ascii="Times New Roman" w:hAnsi="Times New Roman" w:cs="Times New Roman"/>
                <w:lang w:val="ro-RO"/>
              </w:rPr>
              <w:t xml:space="preserve"> din total venituri generate de sector, de la </w:t>
            </w:r>
            <w:r>
              <w:rPr>
                <w:rFonts w:ascii="Times New Roman" w:hAnsi="Times New Roman" w:cs="Times New Roman"/>
                <w:lang w:val="ro-RO"/>
              </w:rPr>
              <w:t>18</w:t>
            </w:r>
            <w:r w:rsidRPr="00531ABD">
              <w:rPr>
                <w:rFonts w:ascii="Times New Roman" w:hAnsi="Times New Roman" w:cs="Times New Roman"/>
                <w:lang w:val="ro-RO"/>
              </w:rPr>
              <w:t>,</w:t>
            </w:r>
            <w:r>
              <w:rPr>
                <w:rFonts w:ascii="Times New Roman" w:hAnsi="Times New Roman" w:cs="Times New Roman"/>
                <w:lang w:val="ro-RO"/>
              </w:rPr>
              <w:t>9</w:t>
            </w:r>
            <w:r w:rsidRPr="00531ABD">
              <w:rPr>
                <w:rFonts w:ascii="Times New Roman" w:hAnsi="Times New Roman" w:cs="Times New Roman"/>
                <w:lang w:val="ro-RO"/>
              </w:rPr>
              <w:t xml:space="preserve">% în anul 2017 </w:t>
            </w:r>
            <w:r>
              <w:rPr>
                <w:rFonts w:ascii="Times New Roman" w:hAnsi="Times New Roman" w:cs="Times New Roman"/>
                <w:lang w:val="ro-RO"/>
              </w:rPr>
              <w:t xml:space="preserve">până </w:t>
            </w:r>
            <w:r w:rsidRPr="00531ABD">
              <w:rPr>
                <w:rFonts w:ascii="Times New Roman" w:hAnsi="Times New Roman" w:cs="Times New Roman"/>
                <w:lang w:val="ro-RO"/>
              </w:rPr>
              <w:t>la 1</w:t>
            </w:r>
            <w:r>
              <w:rPr>
                <w:rFonts w:ascii="Times New Roman" w:hAnsi="Times New Roman" w:cs="Times New Roman"/>
                <w:lang w:val="ro-RO"/>
              </w:rPr>
              <w:t>4,7</w:t>
            </w:r>
            <w:r w:rsidRPr="00531ABD">
              <w:rPr>
                <w:rFonts w:ascii="Times New Roman" w:hAnsi="Times New Roman" w:cs="Times New Roman"/>
                <w:lang w:val="ro-RO"/>
              </w:rPr>
              <w:t xml:space="preserve">% în </w:t>
            </w:r>
            <w:r>
              <w:rPr>
                <w:rFonts w:ascii="Times New Roman" w:hAnsi="Times New Roman" w:cs="Times New Roman"/>
                <w:lang w:val="ro-RO"/>
              </w:rPr>
              <w:t>anul 2020</w:t>
            </w:r>
            <w:r w:rsidRPr="00531ABD">
              <w:rPr>
                <w:rFonts w:ascii="Times New Roman" w:hAnsi="Times New Roman" w:cs="Times New Roman"/>
                <w:lang w:val="ro-RO"/>
              </w:rPr>
              <w:t xml:space="preserve"> (figura 7).</w:t>
            </w:r>
          </w:p>
          <w:p w14:paraId="5BCA4007" w14:textId="77777777" w:rsidR="00C74803" w:rsidRPr="00464284" w:rsidRDefault="00C74803" w:rsidP="0022654D">
            <w:pPr>
              <w:autoSpaceDE w:val="0"/>
              <w:autoSpaceDN w:val="0"/>
              <w:adjustRightInd w:val="0"/>
              <w:spacing w:after="0" w:line="240" w:lineRule="auto"/>
              <w:jc w:val="both"/>
              <w:rPr>
                <w:rFonts w:ascii="Times New Roman" w:hAnsi="Times New Roman" w:cs="Times New Roman"/>
              </w:rPr>
            </w:pPr>
          </w:p>
          <w:p w14:paraId="79072554" w14:textId="77777777" w:rsidR="00C74803" w:rsidRDefault="00C74803" w:rsidP="0022654D">
            <w:pPr>
              <w:autoSpaceDE w:val="0"/>
              <w:autoSpaceDN w:val="0"/>
              <w:adjustRightInd w:val="0"/>
              <w:spacing w:after="0" w:line="240" w:lineRule="auto"/>
              <w:jc w:val="both"/>
              <w:rPr>
                <w:rFonts w:ascii="Times New Roman" w:hAnsi="Times New Roman" w:cs="Times New Roman"/>
                <w:lang w:val="ro-RO"/>
              </w:rPr>
            </w:pPr>
            <w:r>
              <w:rPr>
                <w:rFonts w:ascii="Times New Roman" w:hAnsi="Times New Roman" w:cs="Times New Roman"/>
                <w:b/>
                <w:noProof/>
                <w:lang w:val="ro-RO"/>
              </w:rPr>
              <mc:AlternateContent>
                <mc:Choice Requires="wpg">
                  <w:drawing>
                    <wp:anchor distT="0" distB="0" distL="114300" distR="114300" simplePos="0" relativeHeight="251667456" behindDoc="0" locked="0" layoutInCell="1" allowOverlap="1" wp14:anchorId="6B09D715" wp14:editId="738D2B19">
                      <wp:simplePos x="0" y="0"/>
                      <wp:positionH relativeFrom="column">
                        <wp:posOffset>919947</wp:posOffset>
                      </wp:positionH>
                      <wp:positionV relativeFrom="paragraph">
                        <wp:posOffset>930443</wp:posOffset>
                      </wp:positionV>
                      <wp:extent cx="4480353" cy="2268579"/>
                      <wp:effectExtent l="0" t="0" r="0" b="0"/>
                      <wp:wrapTopAndBottom/>
                      <wp:docPr id="37" name="Group 37"/>
                      <wp:cNvGraphicFramePr/>
                      <a:graphic xmlns:a="http://schemas.openxmlformats.org/drawingml/2006/main">
                        <a:graphicData uri="http://schemas.microsoft.com/office/word/2010/wordprocessingGroup">
                          <wpg:wgp>
                            <wpg:cNvGrpSpPr/>
                            <wpg:grpSpPr>
                              <a:xfrm>
                                <a:off x="0" y="0"/>
                                <a:ext cx="4480353" cy="2268579"/>
                                <a:chOff x="0" y="0"/>
                                <a:chExt cx="4480353" cy="2268579"/>
                              </a:xfrm>
                            </wpg:grpSpPr>
                            <wps:wsp>
                              <wps:cNvPr id="19" name="Text Box 2"/>
                              <wps:cNvSpPr txBox="1">
                                <a:spLocks noChangeArrowheads="1"/>
                              </wps:cNvSpPr>
                              <wps:spPr bwMode="auto">
                                <a:xfrm>
                                  <a:off x="0" y="0"/>
                                  <a:ext cx="4480353" cy="363527"/>
                                </a:xfrm>
                                <a:prstGeom prst="rect">
                                  <a:avLst/>
                                </a:prstGeom>
                                <a:solidFill>
                                  <a:srgbClr val="FFFFFF"/>
                                </a:solidFill>
                                <a:ln w="9525">
                                  <a:noFill/>
                                  <a:miter lim="800000"/>
                                  <a:headEnd/>
                                  <a:tailEnd/>
                                </a:ln>
                              </wps:spPr>
                              <wps:txbx>
                                <w:txbxContent>
                                  <w:p w14:paraId="53C12780" w14:textId="77777777" w:rsidR="00C74803" w:rsidRPr="00E10FEC" w:rsidRDefault="00C74803" w:rsidP="00C74803">
                                    <w:pPr>
                                      <w:jc w:val="center"/>
                                      <w:rPr>
                                        <w:rFonts w:ascii="Times New Roman" w:hAnsi="Times New Roman" w:cs="Times New Roman"/>
                                        <w:sz w:val="18"/>
                                        <w:szCs w:val="18"/>
                                      </w:rPr>
                                    </w:pPr>
                                    <w:r w:rsidRPr="00E10FEC">
                                      <w:rPr>
                                        <w:rFonts w:ascii="Times New Roman" w:hAnsi="Times New Roman" w:cs="Times New Roman"/>
                                        <w:b/>
                                        <w:bCs/>
                                        <w:sz w:val="18"/>
                                        <w:szCs w:val="18"/>
                                        <w:lang w:val="ro-RO"/>
                                      </w:rPr>
                                      <w:t xml:space="preserve">Figura 7. Ponderea veniturilor din export din total venit sector </w:t>
                                    </w:r>
                                    <w:r>
                                      <w:rPr>
                                        <w:rFonts w:ascii="Times New Roman" w:hAnsi="Times New Roman" w:cs="Times New Roman"/>
                                        <w:b/>
                                        <w:bCs/>
                                        <w:sz w:val="18"/>
                                        <w:szCs w:val="18"/>
                                        <w:lang w:val="ro-RO"/>
                                      </w:rPr>
                                      <w:t>țintă</w:t>
                                    </w:r>
                                    <w:r w:rsidRPr="00E10FEC">
                                      <w:rPr>
                                        <w:rFonts w:ascii="Times New Roman" w:hAnsi="Times New Roman" w:cs="Times New Roman"/>
                                        <w:b/>
                                        <w:bCs/>
                                        <w:sz w:val="18"/>
                                        <w:szCs w:val="18"/>
                                        <w:lang w:val="ro-RO"/>
                                      </w:rPr>
                                      <w:t xml:space="preserve"> și rata impozitelor și taxelor din total venit sector </w:t>
                                    </w:r>
                                    <w:r>
                                      <w:rPr>
                                        <w:rFonts w:ascii="Times New Roman" w:hAnsi="Times New Roman" w:cs="Times New Roman"/>
                                        <w:b/>
                                        <w:bCs/>
                                        <w:sz w:val="18"/>
                                        <w:szCs w:val="18"/>
                                        <w:lang w:val="ro-RO"/>
                                      </w:rPr>
                                      <w:t>țintă</w:t>
                                    </w:r>
                                  </w:p>
                                </w:txbxContent>
                              </wps:txbx>
                              <wps:bodyPr rot="0" vert="horz" wrap="square" lIns="91440" tIns="45720" rIns="91440" bIns="45720" anchor="t" anchorCtr="0">
                                <a:noAutofit/>
                              </wps:bodyPr>
                            </wps:wsp>
                            <pic:pic xmlns:pic="http://schemas.openxmlformats.org/drawingml/2006/picture">
                              <pic:nvPicPr>
                                <pic:cNvPr id="34" name="Picture 34"/>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379563" y="362309"/>
                                  <a:ext cx="3829050" cy="1906270"/>
                                </a:xfrm>
                                <a:prstGeom prst="rect">
                                  <a:avLst/>
                                </a:prstGeom>
                                <a:noFill/>
                              </pic:spPr>
                            </pic:pic>
                          </wpg:wgp>
                        </a:graphicData>
                      </a:graphic>
                    </wp:anchor>
                  </w:drawing>
                </mc:Choice>
                <mc:Fallback>
                  <w:pict>
                    <v:group w14:anchorId="6B09D715" id="Group 37" o:spid="_x0000_s1032" style="position:absolute;left:0;text-align:left;margin-left:72.45pt;margin-top:73.25pt;width:352.8pt;height:178.65pt;z-index:251667456" coordsize="44803,226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l6muTgMAANMHAAAOAAAAZHJzL2Uyb0RvYy54bWykVW1v0zAQ/o7Ef7D8&#10;nSVN+ho1RbCxadKAicEPcBwnsXBsY7tNy6/n7KTp1iEBo9Iyn1/Ozz333Hn9dt8KtGPGciVzPLmI&#10;MWKSqpLLOsffvl6/WWJkHZElEUqyHB+YxW83r1+tO52xRDVKlMwgcCJt1ukcN87pLIosbVhL7IXS&#10;TMJipUxLHJimjkpDOvDeiiiJ43nUKVNqoyizFmav+kW8Cf6rilH3uaosc0jkGLC58DXhW/hvtFmT&#10;rDZEN5wOMMgLULSES7h0dHVFHEFbw5+5ajk1yqrKXVDVRqqqOGUhBohmEp9Fc2PUVodY6qyr9UgT&#10;UHvG04vd0k+7e4N4meN0gZEkLeQoXIvABnI6XWew58boB31vhom6t3y8+8q0/j9EgvaB1sNIK9s7&#10;RGFyOl3G6SzFiMJaksyXs8WqJ542kJ1n52jz4Q8no+PFkcc3wuk0iMieeLL/x9NDQzQL9FvPwcDT&#10;ZHXk6asP8L3ao6RnKuzyNCG3h2kohyAJq+8U/W6RVJcNkTV7Z4zqGkZKgDfxJyGI8ahn3GbWOym6&#10;j6qEdJCtU8HRP3OdztNZEtI4EkYybay7YapFfpBjAyUSvJPdnXUezWmLT6xVgpfXXIhgmLq4FAbt&#10;CJTTdfiFAM62CYm6HK9mySx4lsqfB9cka7mDche8zfEy9r9eB56ND7IMWxzhoh8DEiEHejwjPTdu&#10;X+yDYEfWC1UegC+j+uqGbgSDRpmfGHVQ2Tm2P7bEMIzErQTOV5Pp1LeCYExniwQM83ileLxCJAVX&#10;OXYY9cNLF9qHj0aqd5CbigfafN56JANkUOJmrTnN4G8oXRg9k+SfWxyccluPv2+T7V/5aIn5vtVv&#10;oMto4njBBXeH0DEhJR6U3N1z6jn1xknd6fSoblj2tyKYgbwcd/VnQCKcnqnaalDSUdFPt0fefHJh&#10;Ibg+isqPh9CA2bPG9ht2+qZ5pei2ZdL1r4BhAqJU0jZcW0hnxtqClaDu2zKUGAjU0C8AMEjMOsMc&#10;bXwKK1DmMA9yGxcC4hNIj/+vajJdrGZz6HTQ6NJ5ksZDnzt2wnSZrOIZ6M13wskqnieLUAEvL8+x&#10;tgLivkrCECAHHYaXI1T18Mr5p+mxHXad3uLNLwAAAP//AwBQSwMECgAAAAAAAAAhAPYlYv4xQAAA&#10;MUAAABQAAABkcnMvbWVkaWEvaW1hZ2UxLnBuZ4lQTkcNChoKAAAADUlIRFIAAAMJAAABzggDAAAA&#10;5De1mwAAAAFzUkdCAK7OHOkAAAAEZ0FNQQAAsY8L/GEFAAAA5FBMVEXZ2dna2tra2trZ2dlAQEBE&#10;RERGQj9ISEhJQj5MTExRRT1RUVFWVlZZWVlcXFxgYGBkZGRlZWVoaGhrTTlra2tsbGxtTjhxcXFz&#10;c3N5eXl6enp7e3t+fn6BVDaCgoKFhYWGVjWHh4eLi4uNjY2SkpKTk5OVlZWZXDKcnJyfn5+gXjKj&#10;o6OlpaWpqamrq6uwsLC1tbW9vb2/aC2/v7/BwcHCwsLFxcXGaizJycnNbSvQbSrSbirS0tLW1tbX&#10;19fZ2dnb29vm5ubp6enr6+vv7+/xp4rx8fH39/f4+Pj5+fn8/Pz////FSI4CAAAABHRSTlOHn8ff&#10;p4WZGQAAAAlwSFlzAAAXEQAAFxEByibzPwAAPsZJREFUeF7t3QubJFd2lWEDDYOMNNIYBBbDVQPN&#10;mMaDhjYDxnLbki/jbv3//0Ocs764rJ2X2pFxqjuze7/Po1ZWrqyVURmxM/JSlfEHf/BXpZR/VINQ&#10;SjNNwk+lfOpqEkppahJKaWoSSmlqEkppahJKaWoSSmlqEkppahJKaWoSSmlqEkppahJKaWoSSmlq&#10;EkppahJKaW6chLdff/HF79qJd99+8w/9nFIe2plJePXF5Dft1I9ftZNfrNt6i778+7b9/+qnNz//&#10;6+mc1/3fUh7d6SS8bhv+6z4KP37VB2L29utpCt59O237P371u+mrKWwnSvkIXHh09O7bdtcfJkH3&#10;/z9+pf1Bm4S2byiP7u3nL178tp14980vft/P+RTtmASeErRo3ie8apcq9+vli8mf8MUPn/3sbzk5&#10;effNFP2yn/jlT9//07+cTn3X//1EXZiEt1+3rd4noe0Mmlc//+u3X/f9whs9ay736rt2H/8do/Dd&#10;ixebSfjhsynjn99Ou4XpMu3Ep+v8JLz9mgdC7Qnz/ABoMwk9+V1/plDu3btv+gC8fPFrneg48/vp&#10;YVHbH7RJaPuGT9iZSXg9bf19EORNf7VoMu8h2iToxDf/ME3E5qLlHmmjf/v5b9n6u7ef96cEP3z2&#10;y2Wf8HJNP0UXHh292bx0+kYvqdo+oZkeHrW9wut6rnDf2OiX/UDHme1/bz/vzxPa7uFTdmESls1/&#10;Mk/AMgna9Nsu4s108sc/qp3CPXv7+fw82Cehn+6vFv3w2YsXv+3PFD5llyZh3uwn80k9i15fQpr+&#10;1/YH9ZbCHZueJb9YXhDaTsKUtGcF371gf/HTy1/8fpqIT/jFo8Q+4fX8CpEeFvF0oT8oau8r1D7h&#10;zn0/b+02CdPZk1/P7yBMD4/aXuG77SU+LSeToBeEfvyq3fG/aifftBeP+j/9TPYM2hO0qajnCffu&#10;e15G9Uno2nOE5ofP/uSn76f0h3/xye4UTvcJeum03+/rZNvk+yRMUzB92R8qzW8uv7GXmcpdai8Q&#10;NWcmgafJ/elC2x88x1sKD/IW9qVHR+XjcXmfMG+b/UFRe19h5z5h+xZ2O730t62/++V0HY/xFnZN&#10;wgD3eq+n14P6G8nNPAnf9yfLk3ffaNvUnqA9Qtr3PGHzFnZ/LWruW3w33SyP8hZ2TcJ1F+/1uulZ&#10;57R27/der70+yuLP99LTEPRJ6D/Y/KhJ/59+mhuWX/Oln3x+HIYetVumTcK9v4Vdk3DV9Xs99gWP&#10;cq/3PPrmzs4wPP7qD8vmW+fe38KuSXjaxXu97372Z20SHuVe73n0d6vnm+Xl9o5CdxuP8hZ2TcLT&#10;Lt3rTQ+s+/p9lHu9Z6G3sM9OAmc+yFvYNQlPu3Sv9/IXv++T8On+4s7yFnZ7tt3YJLzc3CD3/xZ2&#10;TcKTLt3rtS1fW/8n/Ys7/S3sc/uE5Tf/JtMdRbt9nuMt7FEv3NUkXHf5Xq/f8Jv9wCf7izvtefEy&#10;CZtNvb2Eihvfwm43PiXLX9iJXhRrMzjshbuahKedv9frN/w6Cc94r3fn2i3D/f/2bpnfdm362fvf&#10;wu4v3L3sL9ytf2En8/1SOzXohbuahIRz93r6jZ1lEm681/sY9NdKdQexbqCcLbe+hd30GeN1ivV+&#10;Z72iVtsm4fALdzUJCefu9fqvcnZt7dx4r/fY9MxI99T9X91Gegt7886LbpO28d6wx+xDwI0/3xup&#10;bD416IW7moSEC/d6k/le6si93uPSo3XdIP097L6hahKWX+lY7q1vewu7DwGTwP8m62oY9sJdTcI1&#10;V+/1GlbAoXu9ck2/F9r+hV2nGexrYdQLdzUJV12719OpNgLH7vXKFTxDiH9h132//hbYgBfuahLK&#10;PZvfnetPy5a/sMPypHzEC3f3MQmj3h0pH5n5U8tk/gu72fwMuj0sPfzC3bNPQnx3ZN2D6ZFH2+EN&#10;e3ekfFz0oGgRnxYzCWNeuHvuSdi8O6Jnm+svo5y+EnbsRylP+YtzyO7R8lkEcvKAgXexx7xw914e&#10;HWkG4q81r5PQfoo2CYffHSlXse07sju0eU+54R2K/nLFy7bp8MLFoBfu3ssk6AUATfCzvjtSrmLb&#10;d2R3qP9Z3WTaTDZ/Yde3fz2y7nuEUS/cvcd9Qv/QcnvrcZ6ET/fXmt8vtn1H9sl7L5PAq13T1P6H&#10;z9a51Vyzgxvz7sjHadgra2z7juyT9z4mYfk7r7bBz4+NMPbdkUvu9lXa5ZW1/rZdw+2z+XrcK2ts&#10;+47sk/c+JoGXi959M+0aXsZN/ei7Ixe3JfY5L6ZN/25fpd28siab3+nvxn5MCtu+I/vk3TgJe45C&#10;O787ol9hC6+MTatXW2571nDLH3Nc3pZOn5Ef35aew/p7ZeveE/3rca+sse07sk/emUlYj0Kr05vP&#10;Pb3lKLTzuyPzCl/+1EVGvDtyfltaJ2HctvQcNou87CDRv57n+Pgra2z7juyTdzoJm6PQroed7W46&#10;Cu2yD2BzjXd73Icfenfk/Lb0KK/SrnPsn6Y0fz3ulTW2fUc2AIUB4d278OhIx95cDzvb3XIU2s27&#10;I3qU1P8d/O7I+W1pnYT7fpV2Hd71vRbh62GvrLFtOrIBKAwI7961SdgcdlbnLV/mj0K7eXdkWuWT&#10;vqUOfnfk/Lak/rHb0jPY7NC2H4vSjP6YFLZNRzYAhQHh3bswCf0oCcvhpPTwaPPlfR2F9sq2NA3J&#10;mh3flli5AeGN1kXePN3ptl9Pu7Q2yYd+n6Am4Zrzk6Cj0F6ehOn0HR2F9vK2NFn2FyO2JVZuQHib&#10;ze8dry97yebr9kjv+AcGsLyObAAKA8K7d2YSlqPQhsPO3utRaK9sS5ODr9I6Vm5AeJPN7x1vPhal&#10;O/4xKRHL68gGoDAgvHsXHh31o9Be2Sc0d3IU2ivbUjPiVdoFKzcgvMX23ZXNy17d5uu+I7v1lbUV&#10;y+vIBqAwILx7FyZhGoXfrJu+tvWTL+/iKLTXtqWG3cSYbYmVGxDeYPt7x+vLXno9zX5Xsf0Mt76y&#10;tmJ5HdkAFAaEd+/SJLTN3g87G77s//vwR6G9si09w++ws3IDwhv4K2vzvk2n1q8PvrK2Ynkd2QAU&#10;BoR379o+gcdB8/MD//JOjkJ7ZVsa9yrtgpUbEN4/lteRDUBhQDgAhY7suJNJ0AtCOgrtetjZOgpt&#10;x60fEN4/lteRDUBhQDgAhY7suNN9wuYotNNmP51szw7qKLQdt35AeP9YXkc2AIUB4QAUOrLjLj06&#10;Kudw6weE94/ldWQDUBgQDkChIzuuJmEPbv2A8P6xvI5sAAoDwgEodGTH1STswa0fEN4/lteRDUBh&#10;QDgAhY7suJqEPbj1A8L7x/I6sgEoDAgHoNCRHVeTsAe3fkB4/1heRzYAhQHhABQ6suNqEvbg1g8I&#10;7x/L68gGoDAgHIBCR3bc+54Elt+R3T+WNyC8fyyvIxuAwoBwAAod2XE1CXuwvAHh/WN5HdkAFAaE&#10;A1DoyI6rSdiD5Q0I7x/L68gGoDAgHIBCR3ZcTcIeLG9AeP9YXkc2AIUB4QAUOrLjahL2YHkDwvvH&#10;8jqyASgMCAeg0JEdV5OwB8sbEA5AoSMbgEJHNgCFAeEAFDqy42oS9mB5A8IBKHRkA1DoyAagMCAc&#10;gEJHdtxHNgkUOrIBKAwIB6DQkQ1AoSMbgMKAcAAKHdlxNQl7UBgQDkChIxuAQkc2AIUB4QAUOrLj&#10;ahL2oDAgHIBCRzYAhY5sAAoDwgEodGTH1STsQWFAOACFjmwACh3ZABQGhANQ6MiOq0nYg8KAcAAK&#10;HdkAFDqyASgMCAeg0JEdV5OwB4UB4QAUOrIBKHRkA1AYEA5AoSM7riZhDwoDwgEodGQDUOjIBqAw&#10;IByAQkd2XE3CHhQGhANQ6MgGoNCRDUBhQDgAhY7suJqEPSgMCAeg0JENQKEjG4DCgHAACh3ZcTUJ&#10;e1AYEA5AoSMbgEJHNgCFAeEAFDqy42oS9qAwIByAQkc2AIWObAAKA8IBKHRkx9Uk7EFhQDgAhY5s&#10;AAod2QAUBoQDUOjIjrtxEvYchdaw/I5sAAod2QAUBoQDUOjIBqDQkQ1AYUA4AIWO7Lgzk9COJKLN&#10;XB8M2Q6lgFuOQutYfkc2AIWObAAKA8IBKHRkA1DoyAagMCAcgEJHdtzpJPSj0L7qH4y6fEq23HQU&#10;2oDld2QDUOjIBqAwIByAQkc2AIWObAAKA8IBKHRkx114dKRPxA6TcMtRaCOW35ENQKEjG4DCgHAA&#10;Ch3ZABQ6sgEoDAgHoNCRHXdhEnTkWZ+Em45CG7H8jmwACh3ZABQGhANQ6MgGoNCRDUBhQDgAhY7s&#10;uB37hM1x1m4/Ci3L78gGoNCRDUBhQDgAhY5sAAod2QAUBoQDUOjIjrswCf2QOtO2354wzw+ANpPQ&#10;k5uOQsvyO7IBKHRkA1AYEA5AoSMbgEJHNgCFAeEAFDqy485PwnxY/uZNf7VoMu8h5mNv3nQUWpbf&#10;kQ1AoSMbgMKAcAAKHdkAFDqyASgMCAeg0JEdd34SXm0f9mj/4PuE5qaj0LL8jmwACh3ZABQGhANQ&#10;6MgGoNCRDUBhQDgAhY7suLOT8JptX+YJWCZBm37bRew/Ci3L78gGoNCRDUBhQDgAhY5sAAod2QAU&#10;BoQDUOjIjjs3Ca+XpwbdPAFDjkLL8juyASh0ZANQGBAOQKEjG4BCRzYAhQHhABQ6suPOTEI/Pv/G&#10;6/mh0oij0LL8jmwACh3ZABQGhANQ6MgGoNCRDUBhQDgAhY7suNNJ0AFou1dtm++H3Rx2FFqW35EN&#10;QKEjG4DCgHAACh3ZABQ6sgEoDAgHoNCRHXc6Ce13i5ppCvQqatvkhx2FluV3ZANQ6MgGoDAgHIBC&#10;RzYAhY5sAAoDwgEodGTHnX3G/IxYfkc2AIWObAAKA8IBKHRkA1DoyAagMCAcgEJHdlxNwh4UBoQD&#10;UOjIBqDQkQ1AYUA4AIWO7LiahD0oDAgHoNCRDUChIxuAwoBwAAod2XE1CXtQGBAOQKEjG4BCRzYA&#10;hQHhABQ6suNqEvagMCAcgEJHNgCFjmwACgPCASh0ZMfVJOxBYUA4AIWObAAKHdkAFAaEA1DoyI6r&#10;SdiDwoBwAAod2QAUOrIBKAwIB6DQkR1Xk7AHhQHhABQ6sgEodGQDUBgQDkChIzuuJmEPCgPCASh0&#10;ZANQ6MgGoDAgHIBCR3ZcTcIeFAaEA1DoyAag0JENQGFAOACFjuy4moQ9KAwIB6DQkQ1AoSMbgMKA&#10;cAAKHdlxNQl7UBgQDkChIxuAQkc2AIUB4QAUOrLjahL2oDAgHIBCRzYAhY5sAAoDwgEodGTH1STs&#10;QWFAeNbbz1+8+G078e6bX/y+n3MNhY5sAAod2QAUBoQDUOjIjqtJ2IPC2f/65//s/0z/a5v5ixcv&#10;/ulfcim+/mU/8cufvu/Bd5v4ItUGZANQ6MgGoDAgHIBCR3ZcTcIeFOK/vXihSXj7ebu/f6k7/8kP&#10;n01f889vp/RP2llzeI16A7IBKHRkA1AYEA5AoSM7riZhDwrl37/4T/9Sk6D7+x8+a3uBybtvfva3&#10;0/++nyaj7Q/aJLR9Q4KKA7IBKHRkA1AYEA5AoSM7riZhDwq7P//D//7/5knoe4NlErSL6F/P+4SX&#10;fTaepOaAbAAKHdkAFAaEA1DoyI6rSdiDwtk8CT98Nm3o776ZnwkwCe1/bz/vzxPa7iFDtQHZABQ6&#10;sgEoDAgHoNCRHVeTsAeFs3kSpgdCL/7DZ8tT4ref9z1Af7Xoh89evPhtf6aQodqAbAAKHdkAFAaE&#10;A1DoyI6rSdiDwtkyCX2DX58JfNdPf/ei7xomL3/x++kCiRePVBuQDUChIxuAwoBwAAod2XE1CXtQ&#10;OJsn4d03L6anAptNfdpHvHjx6/kdhOnhUdsrfPf0cwXVBmQDUOjIBqAwIByAQkd2XE3CHhTO5kl4&#10;2Wfg+2UfIO05QvPDZ3/y0/fTFPzwL57cKag2IBuAQkc2AIUB4QAUOrLjahL2oHDGJPAMmYFY8DS5&#10;P11o+4PEWwqqDcgGoNCRDUBhQDgAhY7suJqEPSic+STwNsJs/vWK/qCova9Q+4SDKHRkx904CXUU&#10;2mZ+dPTd9DShPUOe/v1+fuI8v6iqPUF7hFTPEw6i0JEdd2YS1qPQ6qMhN597WkehXf35H7anxS9e&#10;/Oupvz9D5snCNAkv25eaiPnN5ekS/tjpLKod2QAUOrIBKAwIB6DQkR13Ogmbo9Cuh53t6ii0FAaE&#10;A1DoyAag0JENQGFAOACFjuy4C4+O9InY62FnuzoKLYUB4QAUOrKz7v+Xvh9m5V6YhH6gtc1hZ3Xe&#10;8mUdhXaLcAAKsfzSN4+3ljeqH+mXvh9m5V7bJyyHk9LDo82XdRTaLcIBKJTll76n59t2h/9Qv/T9&#10;MCv3wiT0owxenoTpdB2FdkE4AIXd+kvf4ZHPY/3S98Os3POToAdE4bCzdRTa97muN7/0HX6T9bF+&#10;6fthVu75SdBRaK/sE5o6Ci0IB6AQ/ssci8f6pe+HWblnJ4Gj0C6bvrb1ky/rKLRCOACFWCbhZ3+2&#10;fcL8WL/0/TAr99wkzEeh9cPOhi/7/+ootA3hABSCSXj3zYu2E9CvejcP9UvfD7Nyz0zCehRaPQ6a&#10;nx/4l3UU2gXhABRimQT2AcuTgUf6pe8PuXJ3vdtyOgmbo9Cuh52to9B2FAaEA1CI9dFR38ZPni5o&#10;H3Hnv/T9bP3zuy3tAeJk3dRvfLfldBI2R6GdNvvpRHuoVEeh7SgMCAegEOEZ82P+0vdz9S/vtrR7&#10;gq1b3205+4z5GenHCMgGoNCRnbdrD0phQDgAhZgn4fv+ZHn+KwjMi/u8v/R9t7fO+m5LmISb3235&#10;uCdBe9B2p+B70PXrfXtQagPCASjEPAn6Be++Sxj6S98PfOts3m0Jk3Dzuy0f9SSwB9WWsrV+vW8P&#10;Sm9AOACFzfaXvvuvHXFXN03CoF/6fuRbZ3J9Eva/2/IxT8K8B722rvftQSkOlP3dOYrSKHRkA1Ao&#10;7/fWGYFCrJOw3jFMbn635SOehGUPem1d79uD0hwoY9t3itIodGQDUNi951tnBAoxT0L3vXaZza3v&#10;tnzczxOeXtf79qDUBsrY9p2iNAod2QAUzt7nrTMChbBJmEZh+RlufLflU5kE24Nuv961B6U2UMa2&#10;7xSlUejIBqBw9j5vnREohE/C8qG02P9uy6cxCd1mD9ptvs7uQakNlLHtO0VpFDqyASicvc9b57wj&#10;f3J3fRL2v9vyCU3CdOv4fdvydXoPSm2gjG3fKUqj0JENQOHsmW+dzZ/cTWXLA6y29Xe/7E/Ep/bp&#10;zBv+5M4n4Tt/AHfDuy2f0iTE+4356/welNpAGdu+U5RGoSMbgMLZ894665/cbe77V23T3fcibeif&#10;J+FlG1i9z3Lo3Za7n4QjO9Dcut6xB6U2UMa27xSlUejIBqBw9qy3zvom8OS7n/1ZmIT+VnC7s26T&#10;kHuRdtu/ebdFz2p6+6F3Wz7sJFzYgbZ7DH66QzvQsK7DHnT+escelNpAGdu+U5RGoSMbgMLZc946&#10;mzeB+51yfPmpP/aa9wl38Sd3H3QSLu5Av2t3/y+3N1biLqlR72Je13EPuvma4twelNpAGdu+U5RG&#10;oSMbgMLZM9866yRMT7nDJOjhy74XaZ/51vmQk/DEDrS/b377DnTdg7Y12U70+r6GN1/v2oPSHChj&#10;23eK0ih0ZANQ2D3/rbNMQtvSw9bOQ692TffyJ3cfcBKe2oH2h5J3tQM9X08/275TlEahIxuAQkc2&#10;AIWzeeX2Zxph5a7HKe17jGkinh60Z178D/s84doOVPuEu9qBnq+nn23fKUqj0JENQKEjG4DC2bxy&#10;+xM8X4H8mlw3rd12V/f0g69nXvw7mYR2Q8WtXS9o39MO9Hw9/Wz7TlEahY5sAAod2QAUzli5erfX&#10;V+7m2Xl7CnIXf3J3H5Nwbge6+bvde9mBnq+vSQCFM1bu9BQDy+rl90WbHS/SPvPi38cknNmBbh9K&#10;3ssO9Hz9+5kECp2iNAod2QAUzpYdfmMrd/N2dl+n7WWR2idc3oEut9bd7EDP17+fTZVCpyiNQkc2&#10;AIWzM5Ogl2bnd4Ane16kfebFv4tJOLMDXT/d5452oOfr38+mSqFTlEahIxuAws7+5G6ynQTeqpjs&#10;epH2mRf/Tp4xN9t9wvY4lvezAz1fTz8bp1OURqFTRKFTlEahIxuAwoBwAAod2XF3Nwm8t7MOwh3t&#10;QK+uazZOpyiNQqeIQqcojUJHNgCFAeEAFDqy4z7gJFzZgfbfoppMTxXuaQd6dV2zcTpFaRQ6RRQ6&#10;RWkUOrIBKAwIB6DQkR33YfcJIBuAQkc2AIWBMjZOpyiNQqeIQqcojUJHNgCFAeEAFDqy426chDoK&#10;7YYyNk6nKI1Cp4hCpyiNQkc2AIUB4QAUOrLjzk7Cj1/NHwzfPxdy3dbrKLTnKGPjdIrSKHSKKHSK&#10;0ih0ZANQGBAOQKFTxO3hFGWdm4TX8zGYl0/JljoKLYWBMm5+pyiNQqeIQqcojUJHNgCFAeEAFDpF&#10;3B5OUdaZSXj1xZ9ytM0wCXUUWgoDZdz8TlEahU4RhU5RGoWObAAKA8IBKHSKuD2coqzTSXj79e/m&#10;4876JDz4UWi5eQJlWRQGyih0itIodIoodIrSKHSKKAyUZVEYEA5AoVPE8jpFWWefJ5yfhM1x1h7x&#10;KLTcPIGyLAoDZRQ6RWkUOkUUOkVpFDpFFAbKsigMCAeg0ClieZ2irCcmoT1hnh8AbY84+IBHoeXm&#10;CZRlURgoo9ApSqPQKaLQKUqj0CmiMFCWRWFAOACFThHL6xRlXZ2E7g1Pn5c9xHzszQc7Ci03T6As&#10;i8JAGYVOURqFThGFTlEahU4RhYGyLAoDwgEodIpYXqco6+lJmEZBE7DdJzQPdhRabp5AWRaFgTIK&#10;naI0Cp0iCp2iNAqdIgoDZVkUBoQDUOgUsbxOUVZiEuYJWCZBYdtFPNJRaLl5AmVZFAbKKHSK0ih0&#10;iih0itIodIooDJRlURgQDkChU8TyOkVZOybhwY9Cy80TKMuiMFBGoVOURqFTRKFTlEahU0RhoCyL&#10;woBwAAqdIpbXKcpKTMLr+RWixz4KLTdPoCyLwkAZhU5RGoVOEYVOURqFThGFgbIsCgNlFDpFaRQ6&#10;RRQ6RVlXJ+FV2+b7YTc/gqPQcvMEyrIoDJRR6BSlUegUUegUpVHoFFEYKMuiMFBGoVOURqFTRKFT&#10;lHU6Cf1Qs3rxVK+itk3+IzgKLTdPoCyLwkAZhU5RGoVOEYVOURqFThGFgbIsCgNlFDpFaRQ6RRQ6&#10;RVln9wnPiOV3ilh+pyiNQqeIwkBZFoWBMgqdojQKnSIKnaI0Cp0iCgNlWRQGyih0itIodIoodIqy&#10;ahL2oDBQRqFTlEahU0ShU5RGoVNEYaAsi8JAGYVOURqFThGFTlFWTcIeFAbKKHSK0ih0iih0itIo&#10;dIooDJRlURgoo9ApSqPQKaLQKcqqSdiDwkAZhU5RGoVOEYVOURqFThGFgbIsCgNlFDpFaRQ6RRQ6&#10;RVk1CXtQGCij0ClKo9ApotApSqPQKaIwUJZFYaCMQqcojUKniEKnKKsmYQ8KA2UUOkVpFDpFFDpF&#10;aRQ6RRQGyrIoDJRR6BSlUegUUegUZdUk7EFhoIxCpyiNQqeIQqcojUKniMJAWRaFgTIKnaI0Cp0i&#10;Cp2irJqEPSgMlFHoFKVR6BRR6BSlUegUURgoy6IwUEahU5RGoVNEoVOUVZOwB4WBMgqdojQKnSIK&#10;naI0Cp0iCgNlWRQGyih0itIodIoodIqyahL2oDBQRqFTlEahU0ShU5RGoVNEYaAsi8JAGYVOURqF&#10;ThGFTlFWTcIeFAbKKHSK0ih0iih0itIodIooDJRlURgoo9ApSqPQKaLQKcqqSdiDwkAZhU5RGoVO&#10;EYVOURqFThGFgbIsCgNlFDpFaRQ6RRQ6RVk1CXtQGCij0ClKo9ApotApSqPQKaIwUJZFYaCMQqco&#10;jUKniEKnKKsmYQ8KA2UUOkVpFDpFFDpFaRQ6RRQGyrIoDJRR6BSlUegUUegUZdUk7EFhoIxCpyiN&#10;QqeIQqcojUKniMJAWRaFgTIKnaI0Cp0iCp2irJqEPSgMlFHoFKVR6BRR6BSlUegUURgoy6IwUEah&#10;U5RGoVNEoVOUVZOwB4WBMgqdojQKnSIKnaI0Cp0iCgNlWRQGyih0itIodIoodIqyahL2oDBQRqFT&#10;lEahU0ShU5RGoVNEYaAsi8JAGYVOURqFThGFTlFWTcIeFAbKKHSK0ih0iih0itIodIooDJRlURgo&#10;o9ApSqPQKaLQKcqqSdiDwkAZhU5RGoVOEYVOURqFThGFgbIsCgNlFDpFaRQ6RRQ6RVk1CXtQGCij&#10;0ClKo9ApotApSqPQKaIwUJZFYaCMQqcojUKniEKnKKsmYQ8KA2UUOkVpFDpFFDpFaRQ6RRQGyrIo&#10;DJRR6BSlUegUUegUZdUk7EFhoIxCpyiNQqeIQqcojUKniMJAWRaFgTIKnaI0Cp0iCp2irJqEPSgM&#10;lFHoFKVR6BRR6BSlUegUURgoy6IwUEahU5RGoVNEoVOUVZOwB4WBMgqdojQKnSIKnaI0Cp0iCgNl&#10;WRQGyih0itIodIoodIqybpyE5zgKLcvvFKVR6BRRGCjLojBQRqFTlEahU0ShU5RGoVNEYaAsi8JA&#10;GYVOURqFThGFTlHW2UmYj0L703LYWTzrUWhZfqcojUKniMJAWRaFgTIKnaI0Cp0iCp2iNAqdIgoD&#10;ZVkUBsoodIrSKHSKKHSKss5NwnIU2vWws90zH4WW5XeK0ih0iigMlGVRGCij0ClKo9ApotApSqPQ&#10;KaIwUJZFYaCMQqcojUKniEKnKOvMJKxHoV0PO9s981FoWX6nKI1Cp4jCQFkWhYEyCp2iNAqdIgqd&#10;ojQKnSIKA2VZFAbKKHSK0ih0iih0irJOJ2E9Cu3msLMteO6j0LL8TlEahU4RhYGyLAoDZRQ6RWkU&#10;OkUUOkVpFDpFFAbKsigMlFHoFKVR6BRR6BRlnX2ewLa/HE5KD482Xz7LUWhZfqcojUKniMJAWRaF&#10;gTIKnaI0Cp0iCp2iNAqdIgoDZVkUBsoodIrSKHSKKHSKsm6bhOn0+KPQsvxOURqFThGFgbIsCgNl&#10;FDpFaRQ6RRQ6RWkUOkUUBsqyKAyUUegUpVHoFFHoFGVdnwRt6csk2JfTibFHoWX5naI0Cp0iCgNl&#10;WRQGyih0itIodIoodIrSKHSKKAyUZVEYKKPQKUqj0Cmi0CnKunGf0Iw+Ci3L7xSlUegUURgoy6Iw&#10;UEahU5RGoVNEoVOURqFTRGGgLIvCQBmFTlEahU4RhU5RVmoStK2ffDn4KLQsv1OURqFTRGGgLIvC&#10;QBmFTlEahU4RhU5RGoVOEYWBsiwKA2UUOkVpFDpFFDpFWdcmwQ87G77s/xt6FFqW3ylKo9ApojBQ&#10;lkVhoIxCpyiNQqeIQqcojUKniMJAWRaFgTIKnaI0Cp0iCp2irGuTwOOg+fmBfzn+KLQsv1OURqFT&#10;RGGgLIvCQBmFTlEahU4RhU5RGoVOEYWBsiwKA2UUOkVpFDpFFDpFWVcnYT3s7Ps4Ci3L7xSlUegU&#10;URgoy6IwUEahU5RGoVNEoVOURqFTRGGgLIvCQBmFTlEahU4RhU5R1ukkbI5Cq9PtxPs4Ci3L7xSl&#10;UegUURgoy6IwUEahU5RGoVNEoVOURqFTRGGgLIvCQBmFTlEahU4RhU5R1tl9wjNi+Z0ilt8pSqPQ&#10;KaIwUJZFYaCMQqcojUKniEKnKI1Cp4jCQFkWhYEyCp2iNAqdIgqdoqyahD0oDJRR6BSlUegUUegU&#10;pVHoFFEYKMuiMFBGoVOURqFTRKFTlFWTsAeFgTIKnaI0Cp0iCp2iNAqdIgoDZVkUBsoodIrSKHSK&#10;KHSKsmoS9qAwUEahU5RGoVNEoVOURqFTRGGgLIvCQBmFTlEahU4RhU5RVk3CHhQGyih0itIodIoo&#10;dIrSKHSKKAyUZVEYKKPQKUqj0Cmi0CnKqknYg8JAGYVOURqFThGFTlEahU4RhYGyLAoDZRQ6RWkU&#10;OkUUOkVZNQl7UBgoo9ApSqPQKaLQKUqj0CmiMFCWRWGgjEKnKI1Cp4hCpyirJmEPCgNlFDpFaRQ6&#10;RRQ6RWkUOkUUBsqyKAyUUegUpVHoFFHoFGXVJOxBYaCMQqcojUKniEKnKI1Cp4jCQFkWhYEyCp2i&#10;NAqdIgqdoqyahD0oDJRR6BSlUegUUegUpVHoFFEYKMuiMFBGoVOURqFTRKFTlFWTsAeFgTIKnaI0&#10;Cp0iCp2iNAqdIgoDZVkUBsoodIrSKHSKKHSKsmoS9qAwUEahU5RGoVNEoVOURqFTRGGgLIvCQBmF&#10;TlEahU4RhU5RVk3CHhQGyih0itIodIoodIrSKHSKKAyUZVEYKKPQKUqj0Cmi0CnKqknYg8JAGYVO&#10;URqFThGFTlEahU4RhYGyLAoDZRQ6RWkUOkUUOkVZNQl7UBgoo9ApSqPQKaLQKUqj0CmiMFCWRWGg&#10;jEKnKI1Cp4hCpyirJmEPCgNlFDpFaRQ6RRQ6RWkUOkUUBsqyKAyUUegUpVHoFFHoFGXVJOxBYaCM&#10;QqcojUKniEKnKI1Cp4jCQFkWhYEyCp2iNAqdIgqdoqyahD0oDJRR6BSlUegUUegUpVHoFFEYKMui&#10;MFBGoVOURqFTRKFTlFWTsAeFgTIKnaI0Cp0iCp2iNAqdIgoDZVkUBsoodIrSKHSKKHSKsmoS9qAw&#10;UEahU5RGoVNEoVOURqFTRGGgLIvCQBmFTlEahU4RhU5RVk3CHhQGyih0itIodIoodIrSKHSKKAyU&#10;ZVEYKKPQKUqj0Cmi0CnKqknYg8JAGYVOURqFThGFTlEahU4RhYGyLAoDZRQ6RWkUOkUUOkVZNQl7&#10;UBgoo9ApSqPQKaLQKUqj0CmiMFCWRWGgjEKnKI1Cp4hCpyirJmEPCgNlFDpFaRQ6RRQ6RWkUOkUU&#10;BsqyKAyUUegUpVHoFFHoFGXVJOxBYaCMQqcojUKniEKnKI1Cp4jCQFkWhYEyCp2iNAqdIgqdoqwb&#10;J6GOQruhjEKnKI1Cp4hCpyiNQqeIwkBZFoWBMgqdojQKnSIKnaKsq5PQjpwz2WzrHIa2jkK7pYxC&#10;pyiNQqeIQqcojUKniMJAWRaFgTIKnaI0Cp0iCp2irCcmwQ8ftRyGto5Cu6WMQqcojUKniEKnKI1C&#10;p4jCQFkWhYEyCp2iNAqdIgqdoqxdk7AchraOQruljEKnKI1Cp4hCpyiNQqeIwkBZFoWBMgqdojQK&#10;nSIKnaKsPZOwHob2r+sotBvKKHSK0ih0iih0itIodIooDJRlURgoo9ApSqPQKaLQKcraMwnrgdb+&#10;so5Cu6GMQqcojUKniEKnKI1Cp4jCQFkWhYEyCp2iNAqdIgqdoqzEM+blAdDmkIN1FNoNZRQ6RWkU&#10;OkUUOkVpFDpFFAbKsigMlFHoFKVR6BRR6BRlXZ2E7k17saibdxHzwTfrKLSijEKnKI1Cp4hCpyiN&#10;QqeIwkBZFoWBMgqdojQKnSIKnaKspydhGgXu+jf7hPa/OgotlFHoFKVR6BRR6BSlUegUURgoy6Iw&#10;UEahU5RGoVNEoVOUlZiEeQDWSejbfttD1FFoG2UUOkVpFDpFFDpFaRQ6RRQGyrIoDJRR6BSlUegU&#10;UegUZe2ZBDsMbR2FdqGMQqcojUKniEKnKI1Cp4jCQFkWhYEyCp2iNAqdIgqdoqzEJLxeXiHaHoa2&#10;jkK7UEahU5RGoVNEoVOURqFTRGGgLIvCQBmFTlEahU4RhU5R1tVJeNU2eR12Mx6Gto5Cu1JGoVOU&#10;RqFTRKFTlEahU0RhoCyLwkAZhU5RGoVOEYVOUdbVSdCrqH2PEA5DW0eh3VBGoVOURqFTRKFTlEah&#10;U0RhoCyLwkAZhU5RGoVOEYVOUVbi0dFQLL9TxPI7RWkUOkUUBsqyKAyUUegUpVHoFFHoFKVR6BRR&#10;GCjLojBQRqFTlEahU0ShU5RVk7AHhYEyCp2iNAqdIgqdojQKnSIKA2VZFAbKKHSK0ih0iih0irJq&#10;EvagMFBGoVOURqFTRKFTlEahU0RhoCyLwkAZhU5RGoVOEYVOUVZNwh4UBsoodIrSKHSKKHSK0ih0&#10;iigMlGVRGCij0ClKo9ApotApyqpJ2IPCQBmFTlEahU4RhU5RGoVOEYWBsiwKA2UUOkVpFDpFFDpF&#10;WTUJe1AYKKPQKUqj0Cmi0ClKo9ApojBQlkVhoIxCpyiNQqeIQqcoqyZhDwoDZRQ6RWkUOkUUOkVp&#10;FDpFFAbKsigMlFHoFKVR6BRR6BRl1STsQWGgjEKnKI1Cp4hCpyiNQqeIwkBZFoWBMgqdojQKnSIK&#10;naKsmoQ9KAyUUegUpVHoFFHoFKVR6BRRGCjLojBQRqFTlEahU0ShU5RVk7AHhYEyCp2iNAqdIgqd&#10;ojQKnSIKA2VZFAbKKHSK0ih0iih0irJqEvagMFBGoVOURqFTRKFTlEahU0RhoCyLwkAZhU5RGoVO&#10;EYVOUVZNwh4UBsoodIrSKHSKKHSK0ih0iigMlGVRGCij0ClKo9ApotApyqpJ2IPCQBmFTlEahU4R&#10;hU5RGoVOEYWBsiwKA2UUOkVpFDpFFDpFWTUJe1AYKKPQKUqj0Cmi0ClKo9ApojBQlkVhoIxCpyiN&#10;QqeIQqcoqyZhDwoDZRQ6RWkUOkUUOkVpFDpFFAbKsigMlFHoFKVR6BRR6BRl1STsQWGgjEKnKI1C&#10;p4hCpyiNQqeIwkBZFoWBMgqdojQKnSIKnaKsmoQ9KAyUUegUpVHoFFHoFKVR6BRRGCjLojBQRqFT&#10;lEahU0ShU5RVk7AHhYEyCp2iNAqdIgqdojQKnSIKA2VZFAbKKHSK0ih0iih0irJqEvagMFBGoVOU&#10;RqFTRKFTlEahU0RhoCyLwkAZhU5RGoVOEYVOUVZNwh4UBsoodIrSKHSKKHSK0ih0iigMlGVRGCij&#10;0ClKo9ApotApyqpJ2IPCQBmFTlEahU4RhU5RGoVOEYWBsiwKA2UUOkVpFDpFFDpFWTUJe1AYKKPQ&#10;KUqj0Cmi0ClKo9ApojBQlkVhoIxCpyiNQqeIQqcoqyZhDwoDZRQ6RWkUOkUUOkVpFDpFFAbKsigM&#10;lFHoFKVR6BRR6BRl1STsQWGgjEKnKI1Cp4hCpyiNQqeIwkBZFoWBMgqdojQKnSIKnaKsmoQ9KAyU&#10;UegUpVHoFFHoFKVR6BRRGCjLojBQRqFTlEahU0ShU5R14yTUUWg3lFHoFKVR6BRR6BSlUegUURgo&#10;y6IwUEahU5RGoVNEoVOU9cQkcNTZRR2F9gxlFDpFaRQ6RRQ6RWkUOkUUBsqyKAyUUegUpVHoFFHo&#10;FGVdnYTlqLPx6zoK7ZYyCp2iNAqdIgqdojQKnSIKA2VZFAbKKHSK0ih0iih0irKuTsJy1Fl9WUeh&#10;pTBQRqFTlEahU0ShU5RGoVNEYaAsi8JAGYVOURqFThGFTlHWtUlYjzqrx0d1FFoKA2UUOkVpFDpF&#10;FDpFaRQ6RRQGyrIoDJRR6BSlUegUUegUZV2bhOVoUjw8Wr+uo9BuKaPQKUqj0Cmi0ClKo9ApojBQ&#10;lkVhoIxCpyiNQqeIQqco67ZJqKPQbimj0ClKo9ApotApSqPQKaIwUJZFYaCMQqcojUKniEKnKOv6&#10;JGhLXyfBv752FNq/KuVOsYkGN+4T2v+uHoWWKy3l7rCJBqlJYFv3r287Cm0p9+naJNhRZ+PX/d/9&#10;R6Et5T5dmwQeBs1PD/zrG49CW8p9ujoJm6POjjoKbSn36eokTFs9R50ddhTaUu7T9Uko5VNRk1BK&#10;U5NQSlOTUEpTk1BKU5NQSlOTUEpTk1BKU5NQSlOTUEpTk1BKU5NQSlOTUEpTk1BKU5NQPhb9T8he&#10;fzH/XdlOH2QSXn8x4W8+N5+8+uNXOtE+QmbS/iDoJk/UT9q5t95iT/X3v+Fo9Bcc+z21+O++nc68&#10;/a9CUvW3LvvkbP+FK91j2iqWLeLV2Z//8SbhdfuJXvUl3n7y6nRr6QZa/1z0Jk/VT/03D1nzZH/3&#10;el7xez1Vr78ZfPVc9f3GOXALne2/cKW7vFln6cJnCx3bbj7YoyOt0M0nr7764k/52MmDk9BdqV8+&#10;oeCIK/3d8hGat7lSvznzZpfrWe4bPt1w66T/4pl5b774H1/zTa++/J+9JXjQSeg3+fpJq3//9uvf&#10;zVvPiEm4Un9wLcuV/u5NvwO82ZV67WyOTcLlem2uB+tP+i+fmTfdonzQ1tuvf6V56g9E+8psp37V&#10;txut3bYDOTcsV3zYfcJ8g+tHnG+eYfuE8/Xcnsdc6W9u2f1vXb11pv8f7L9c35Plf7c603/hzLxp&#10;Erh7mcagT0Lv6ncMvXp6/jFPwqsp6A/Ddvhgk9B/qkvreproI0/aJlfqX335f1v/sWm70t/Mya2u&#10;1U/3d//lq37WzS7Xs/1w132rM/0Xzsybvl3L2JatT8Krtox9SdXWn4ise/yd+/4PNQn6oeZ7/7Cu&#10;mzf2/HOvK/Xvvu2vQbw+NGpPLf7NT2jlen27pziy8Ffrdbu8vv2Vu8m5/vNn7tAGqe8A2hbeJmF6&#10;kNTOf/Xl3zO3vXs7CbqqpA81CdpULtzrdTt/EHel3v93oycW/+CDi6v10yT/ZrpAP+9GV5e+PcSe&#10;nj8f+QHO9Z8/c4e2PehR0LSgbRJ4sX26x2QmHnISeNV3uV36WvCNc85ucbVeX92wLlZPLf7NL6HK&#10;9cXvy/3mwJ124sZn27rN2f6zZ+7RN+zph+/buyZhXkbueDaT8LrPSL/GrA8zCfNDE36Esy8orD/o&#10;btfr5/uo2yfhqcXf+2QtuFrPmQcWP3Pj73yMbc72n7/SPfokTP/0H3zz6GhC2zIJej3hEfYJ6x2a&#10;1mf/EeLKuP1+9Yl63ULzFnWDJxd/5zoIrtcvm9L2ttojc+PfsKEuzvZfuNI9+o3a3gBv23+bhM0S&#10;q3R5xqwZeYBJ2LyDufmk1XVlvGo/gT5+8hZP1eseQzfeLZ7q5wpu9VS9HmbwYGO/J5d+cuQHONt/&#10;6Ur30IY9Pezpj37aAqr19bSd9McPr/5YM9f2CdPPMj2N2HUTfYhJaL94Mj+MWz5pdf51nf5ztRM3&#10;756fqtcl1vW+15P9tw9xk6if3LypPlXf8wPLf7b/7Jk72a68T8Kmqm0yv+lHO+uP61rw5d/sO/jZ&#10;B3rGXMqdqUkopalJKKWpSSilqUkopalJKKWpSSilqUkopalJKKWpSSilqUkopalJKKWpSSh3qf+t&#10;Db+F2X6Bj9+YnD+gjD9Y2/xK6+Yb1sufPfO8moRyj57+gLLwi6brN2wuf/bMC2oSyt3Sr2DrN7D1&#10;JwjL55+d/1Of/g2by3dnzzxVk1DuVv+Lm81flz756XAt3Vz+ypmnahLK3er35vP9uP7I8PoktG/w&#10;y0/OnnmqJqHcrf5napcmoT0Xjo912jecbPRnzzxVk1Dulbb6+d7fJ6GLnw7XQ7/8hTPPqEko9+qJ&#10;j1eb6G+bF/0b4t3/2TPPqEkodyrxAWVT1j/fQJfQN/jlz595Tk1CuU+ZDyibN/COb/DLnz3zrJqE&#10;cpcyH1A2bed6/7hZvmF7+bNnnleTUO7Rpc8Kmyfh5NPh1m/YXP7smRfUJJR7dPazwvoJnT75dLjN&#10;N6wfCHb2zAtqEkppahJKaWoSSmlqEkppahJKaWoSSmlqEkppahJKaWoSSmlqEkppahJKaWoSSmlq&#10;EkppahJKaWoSSmlqEkppahJKaWoSSmlqEkppahJKaWoSSmlqEkppahJKaWoSSmlqEkppahJKaWoS&#10;SmlqEkppahJKaWoSSmk+ukm4drCI/TjCUfRm+3nlp5fqy3DhW5+VXWf/Yj3n1dXPTL8o/KgXXf9x&#10;17R9entvvHZ8mw/hcSZBn5h/+ThZeIZJePt13Ibe2yScXvVVdp39i+WcNz//y69PFui0/uScXZNw&#10;cXGXxXj37a+mRWnHt9FR8+/HvU7CX2zonL55vfv2qRUzdhK6JychGrcMOyfhsh+/+l3/zw2chO7p&#10;xW3L8LaN5OnCfGAPNgnTrfjEPrUmYYf3Pwltf9Amoe0b7sujTQLH2WqHDeonpn3sdFqPmdpD0F/N&#10;AzNdoK3C11/+zdftqHPLGW3dfvHFvGfm+Lz9f+v3rJ1tO9Ahin7D7rxvGf2f9evN1rIuw3yZZfGa&#10;5Tp0iLB2mddf/v3rZYHWn6sv96+5apmbwg/36/Vn0IJMO872Tf2LddH6dfnizD/Zer3LOcuNtBRs&#10;bqodtxS3/9Iy7xOuHA72A3nISeg7hnffttt72ojaHUy7Xfu508qYLtaPTtoPzPj65/+2fdt6xk+v&#10;plNvv2ZF6NDW/Ts337N29jXIPd1m/WolL18v63m7DLrMWtVsF6NvUdOlpyWczmQW159Ly729k20b&#10;z4//0Ra0X2jzM/Tr7Kfe/pu/7l+si9ZOhcWZ6zfXyznrjbQUrFez55bi51ha2iWm/cLy9f14tEno&#10;a0F3T/1m11OxfsPq3FftjFfTmp3W0PQvx+Ndz5B5TfRtQNXb71k6+z+n67f/c24SNsugy6xVzWYx&#10;2sEg+6Vf9wOl9uuwn6tfJ1fdLCfjD7f5GfoVqYUv1kVrp8LizJ2b691cYShYr2bPLcXPsbRMBdPu&#10;pD9TuDMPNglvv55u5HmLbneSuoNtGee2k/MKbvm6knWG6A5u0vPpAYp9z9J5af1qJS9fL+t5swxc&#10;pif964ktxusv/l1fCF2k3bHaz9XL5+9odJ9tJVxo+Rn6dc4tWoBl0fopX5y5a3u9myucvmP+Mbr5&#10;arYLsPb1yxGtt8y8iGtLN83SNBGK7sUjTUJ7ENrW2by22l3Zui44t53URfsDWK2JzRmyTEK7eH/2&#10;tv2eJ9fvZiW3k8t63iwDl+lJ/7r/f7mOtv3p/7pI27Ds5+rly4/aTN/dzjz54Xq9noG261y+pS/A&#10;smj9lC/OXL+93u0VhkmYr2bXLcUiri3N9PCo7RX68N6NR3t01GzX3LoutPfuJ/tDKNGa2JzRNr2G&#10;Mq3aqWP7PU+u381KbieX9bxZBi7Tk3nRbTGmp529QBdJTEK76PRY4+SHW3+Gfp3Lt/QFWBatn/LF&#10;meu31zufXm6ktWC+ml23FIu4tkza5d9MU/DjH/XsTjzmJKx783VdnD46arQmNmfoQcayT2h3TP2+&#10;afs9T67fzUpuJ5f1nHt0JK9+/ru+Seki7Tvt59IWZN8xmTbW7YLqQsvP0K9zbtECLIvWT/nizPXb&#10;69U5mxtpLZivZrsAa1+/HNHmlmIRNy26kVrRfb2l8IiT0O+8uNk360Lntmerm1dHtCZOXi5ZJ+HH&#10;r/53f2Cx/Z7z67ef1lt7/eT69bqe12XQmb7pba6jn/dKF2nt/Y52+3P1k/NVL6azT3649WfQdapl&#10;u5DLl+cnYXu9Okf/xknganbdUmcmoQ9te1+h9gkZDEGnc9b1N52c7lW0QjbrQhvTH+tku5d7PX3N&#10;mljP6N82PdSdy959+5+/7mtp8z1rJ+u0r/p+1/mqv5DOap+/XtfzZhn6mWHTC4vRX6fsD3l0J7z9&#10;ubTcXHXz479q3zBd4OSHmy7Fz9Cvk5bf9S/WRWun4iRQv7nezb+6kdaC6VxdzWYB1r5+Ofo2t9Tp&#10;JGhP0L5H+7F7ca+TcGpdf+0Wnx7ETmvC1sX07/TIVi/Q9fd+2gXmjWU5o5/68m/Wl/Fe64nr9nvC&#10;+u3J9P/e31ekzl6+tvU8L0M/M2564Traq5DTqWmj0TJsfq7NclPeHrq3TXBTwoWmSN+/Lu5U3L9Y&#10;F62diosz16/XyzntX91Ia8F6NesCrH3rVU//X2+pk0nQU/t2Tr12VIy2pvKh1SR8aDUJ96Em4UOr&#10;SbgPNQkfWk3CfahJKKWpSSilqUkopalJKKWpSSilqUkopalJKKWpSSilqUkopalJKKWpSSilqUko&#10;palJKKWpSSilqUkopalJKKWpSSilqUkopalJKKWpSSil+SgnQR/rv8/579l+7tUF+67s6cL+OVq3&#10;/ARNYnmb6/Vrygd5tc/r6p859jF7nEloxzviQ+BWfBBncMt21L/npG7XJJxfGHdkEk77b1ne5vwP&#10;O1uuvH1e3X0eKPMZ3Osk/N2Gzukr+cev/LM0MxvfDrduWZJZmOQknHXaf2h5n17c9nmO/ZMt9Vmm&#10;H7cHm4Tp/srWSWbj2+HQlpVamIeahPs9UOYzeLRJ0Me9z0eGfNUfMU3nbI+nyUWn1fiaA7/og23b&#10;x/+fHOSyf9htO7N9z1LXz9XV9S1rvvTUoUN5cmY7b9n4ThZmPb5mrrBf6vKBO5f+5btPrnGunz85&#10;vv1vuepNXbvY/M164KMrfJgDZT6Dh9wnrEeG5H7NjqfJRaetox1T5Mv/2j6TvUXnD3I56U8H+/dQ&#10;1z/7vV8T5y6X5lCSTds82qEwl+1m/u51YbQhTt+cKtTZ0wa6TEI7yQexK+/9m+8+ucZ5YXSH0S65&#10;XvWmjqXo37ydhIc5UOYzeLjnCdNWsPmatdmtK6yf0j2yjtPRzzh/kMt+mX7xtW49uGQ/d3NpDiU5&#10;f9msV7ucNenntqXt35wpnM++eODOZenW7z65xvnCfVqm6/9YD5T5DB5pEpp5HbWvpxXkm8K8xta1&#10;vfw7RX2D73eK82uC2utrq+kXVB2lLW3nbi+tzaZZ9ii6huZ0YTi+ZqpwPnvz6Kg3r88bVLP97pNr&#10;XBam906PBzdXvanrFyOyfUJfmKVE7vFAmc/gsfYJ/SC0uHES2kYxf5fuXTebgoJ2T9iw4W4vvdlw&#10;561D19CcLsw7HV8zV8jZT03C9rtPrnFZmPZdOkTgctU3TsL08KjtFe7rADjP4OEeHWnt9bU7rdJ5&#10;U1jO6PpFtT7nf6fowiTwRb+gTnMlTTt3e+nNhtuvdEp0Dc3pwkzPVts35Aq1b9psqvlJWK5xWZiP&#10;/ECZz+DRnjG39a8HJn3r1trcnNH1i+ry879TpC2hPbhgm+uPGTQOXNC3tUk7d3tpmwR9r66hOV0Y&#10;jq+ZK0w+Otp+98k1rgvTXilbLtHdNAl9oVrRR/+WwqNNQlvfWoV9zc8bx3JG1y86X37+rmlLaJfq&#10;d5La+vu3zXea/YIq2rxc08/dXDpMQvtS19CcLEzb6trxNZOFOvvSgTvn5u13n1zjujAf94Eyn8Gj&#10;TUJ7sbCv3ekB8LRKtaI3Z3T9orr8/O8U9Qczuv/cHGyy7xfmC7LdrAeX7OduLr1uuMuhMHUNTVyY&#10;fqq/upkpbGdPF7h84E6+Y/vdm3/1428X5mM+UOYzuNdJOMX6aeuzvVnE4TPbSTuj6RfV5ed/p2j6&#10;zvmdpWkrmB5Xt7vE/r5Te4itC6pO57ZY554eEnPSHpu3jUwX6cLCaNPjd3yeLmxb3LQk/UXLfrE4&#10;CfPSrd8dr3G7MB/1gTKfweNMwmHaEko5qybhZjzOLh+HmoSbbR6JlMdXk3Cz/nsM5WPxCU1CKVfU&#10;JJTS1CSU0tQklNLUJJTS1CSU0tQklNLUJJTS1CSU0tQklNLUJJTS1CSU0tQklNLUJJTS1CSU0tQk&#10;lNLUJJTS9EkopfzVH/xjTpTyCfurf/L/AYrepEylSiF1AAAAAElFTkSuQmCCUEsDBBQABgAIAAAA&#10;IQA/OQEk4AAAAAsBAAAPAAAAZHJzL2Rvd25yZXYueG1sTI9BS8NAEIXvgv9hGcGb3Y1tSozZlFLU&#10;UxFsBfG2TaZJaHY2ZLdJ+u+dnuztPebjzXvZarKtGLD3jSMN0UyBQCpc2VCl4Xv//pSA8MFQaVpH&#10;qOGCHlb5/V1m0tKN9IXDLlSCQ8inRkMdQpdK6YsarfEz1yHx7eh6awLbvpJlb0YOt618VmoprWmI&#10;P9Smw02NxWl3tho+RjOu59HbsD0dN5ffffz5s41Q68eHaf0KIuAU/mG41ufqkHOngztT6UXLfrF4&#10;YfQqljEIJpJYsThoiNU8AZln8nZD/gc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zl6muTgMAANMHAAAOAAAAAAAAAAAAAAAAADoCAABkcnMvZTJvRG9jLnhtbFBL&#10;AQItAAoAAAAAAAAAIQD2JWL+MUAAADFAAAAUAAAAAAAAAAAAAAAAALQFAABkcnMvbWVkaWEvaW1h&#10;Z2UxLnBuZ1BLAQItABQABgAIAAAAIQA/OQEk4AAAAAsBAAAPAAAAAAAAAAAAAAAAABdGAABkcnMv&#10;ZG93bnJldi54bWxQSwECLQAUAAYACAAAACEAqiYOvrwAAAAhAQAAGQAAAAAAAAAAAAAAAAAkRwAA&#10;ZHJzL19yZWxzL2Uyb0RvYy54bWwucmVsc1BLBQYAAAAABgAGAHwBAAAXSAAAAAA=&#10;">
                      <v:shape id="_x0000_s1033" type="#_x0000_t202" style="position:absolute;width:44803;height:3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14:paraId="53C12780" w14:textId="77777777" w:rsidR="00C74803" w:rsidRPr="00E10FEC" w:rsidRDefault="00C74803" w:rsidP="00C74803">
                              <w:pPr>
                                <w:jc w:val="center"/>
                                <w:rPr>
                                  <w:rFonts w:ascii="Times New Roman" w:hAnsi="Times New Roman" w:cs="Times New Roman"/>
                                  <w:sz w:val="18"/>
                                  <w:szCs w:val="18"/>
                                </w:rPr>
                              </w:pPr>
                              <w:r w:rsidRPr="00E10FEC">
                                <w:rPr>
                                  <w:rFonts w:ascii="Times New Roman" w:hAnsi="Times New Roman" w:cs="Times New Roman"/>
                                  <w:b/>
                                  <w:bCs/>
                                  <w:sz w:val="18"/>
                                  <w:szCs w:val="18"/>
                                  <w:lang w:val="ro-RO"/>
                                </w:rPr>
                                <w:t xml:space="preserve">Figura 7. Ponderea veniturilor din export din total venit sector </w:t>
                              </w:r>
                              <w:r>
                                <w:rPr>
                                  <w:rFonts w:ascii="Times New Roman" w:hAnsi="Times New Roman" w:cs="Times New Roman"/>
                                  <w:b/>
                                  <w:bCs/>
                                  <w:sz w:val="18"/>
                                  <w:szCs w:val="18"/>
                                  <w:lang w:val="ro-RO"/>
                                </w:rPr>
                                <w:t>țintă</w:t>
                              </w:r>
                              <w:r w:rsidRPr="00E10FEC">
                                <w:rPr>
                                  <w:rFonts w:ascii="Times New Roman" w:hAnsi="Times New Roman" w:cs="Times New Roman"/>
                                  <w:b/>
                                  <w:bCs/>
                                  <w:sz w:val="18"/>
                                  <w:szCs w:val="18"/>
                                  <w:lang w:val="ro-RO"/>
                                </w:rPr>
                                <w:t xml:space="preserve"> și rata impozitelor și taxelor din total venit sector </w:t>
                              </w:r>
                              <w:r>
                                <w:rPr>
                                  <w:rFonts w:ascii="Times New Roman" w:hAnsi="Times New Roman" w:cs="Times New Roman"/>
                                  <w:b/>
                                  <w:bCs/>
                                  <w:sz w:val="18"/>
                                  <w:szCs w:val="18"/>
                                  <w:lang w:val="ro-RO"/>
                                </w:rPr>
                                <w:t>țintă</w:t>
                              </w:r>
                            </w:p>
                          </w:txbxContent>
                        </v:textbox>
                      </v:shape>
                      <v:shape id="Picture 34" o:spid="_x0000_s1034" type="#_x0000_t75" style="position:absolute;left:3795;top:3623;width:38291;height:190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eQjxQAAANsAAAAPAAAAZHJzL2Rvd25yZXYueG1sRI9PSwMx&#10;FMTvQr9DeAVvNqsWke1mixRF0YP2//U1ed2s3bwsm7hdv70RBI/DzPyGKeaDa0RPXag9K7ieZCCI&#10;tTc1Vwo266erexAhIhtsPJOCbwowL0cXBebGn3lJ/SpWIkE45KjAxtjmUgZtyWGY+JY4eUffOYxJ&#10;dpU0HZ4T3DXyJsvupMOa04LFlhaW9Gn15RS8fepd/7zZHqfV++PioF/t6WO/VOpyPDzMQEQa4n/4&#10;r/1iFNxO4fdL+gGy/AEAAP//AwBQSwECLQAUAAYACAAAACEA2+H2y+4AAACFAQAAEwAAAAAAAAAA&#10;AAAAAAAAAAAAW0NvbnRlbnRfVHlwZXNdLnhtbFBLAQItABQABgAIAAAAIQBa9CxbvwAAABUBAAAL&#10;AAAAAAAAAAAAAAAAAB8BAABfcmVscy8ucmVsc1BLAQItABQABgAIAAAAIQB0GeQjxQAAANsAAAAP&#10;AAAAAAAAAAAAAAAAAAcCAABkcnMvZG93bnJldi54bWxQSwUGAAAAAAMAAwC3AAAA+QIAAAAA&#10;">
                        <v:imagedata r:id="rId18" o:title=""/>
                      </v:shape>
                      <w10:wrap type="topAndBottom"/>
                    </v:group>
                  </w:pict>
                </mc:Fallback>
              </mc:AlternateContent>
            </w:r>
            <w:r w:rsidRPr="00531ABD">
              <w:rPr>
                <w:rFonts w:ascii="Times New Roman" w:hAnsi="Times New Roman" w:cs="Times New Roman"/>
                <w:b/>
                <w:lang w:val="ro-RO"/>
              </w:rPr>
              <w:t>Ponderea veniturilor generate din exportul de servicii demonstrează un potențial nevalorificat de orientare spre export a sectorului</w:t>
            </w:r>
            <w:r>
              <w:rPr>
                <w:rFonts w:ascii="Times New Roman" w:hAnsi="Times New Roman" w:cs="Times New Roman"/>
                <w:b/>
                <w:lang w:val="ro-RO"/>
              </w:rPr>
              <w:t xml:space="preserve"> țintă</w:t>
            </w:r>
            <w:r w:rsidRPr="00531ABD">
              <w:rPr>
                <w:rFonts w:ascii="Times New Roman" w:hAnsi="Times New Roman" w:cs="Times New Roman"/>
                <w:b/>
                <w:lang w:val="ro-RO"/>
              </w:rPr>
              <w:t xml:space="preserve">.  </w:t>
            </w:r>
            <w:r w:rsidRPr="00531ABD">
              <w:rPr>
                <w:rFonts w:ascii="Times New Roman" w:hAnsi="Times New Roman" w:cs="Times New Roman"/>
                <w:lang w:val="ro-RO"/>
              </w:rPr>
              <w:t xml:space="preserve">Astfel, ponderea veniturilor din serviciile exportate din total venituri generate de sector constituie circa </w:t>
            </w:r>
            <w:r>
              <w:rPr>
                <w:rFonts w:ascii="Times New Roman" w:hAnsi="Times New Roman" w:cs="Times New Roman"/>
                <w:lang w:val="ro-RO"/>
              </w:rPr>
              <w:t>29</w:t>
            </w:r>
            <w:r w:rsidRPr="00531ABD">
              <w:rPr>
                <w:rFonts w:ascii="Times New Roman" w:hAnsi="Times New Roman" w:cs="Times New Roman"/>
                <w:lang w:val="ro-RO"/>
              </w:rPr>
              <w:t>,</w:t>
            </w:r>
            <w:r>
              <w:rPr>
                <w:rFonts w:ascii="Times New Roman" w:hAnsi="Times New Roman" w:cs="Times New Roman"/>
                <w:lang w:val="ro-RO"/>
              </w:rPr>
              <w:t>5</w:t>
            </w:r>
            <w:r w:rsidRPr="00531ABD">
              <w:rPr>
                <w:rFonts w:ascii="Times New Roman" w:hAnsi="Times New Roman" w:cs="Times New Roman"/>
                <w:lang w:val="ro-RO"/>
              </w:rPr>
              <w:t>% în mediu pe perioada de analiză, neidentificându-se variații anuale semnificative, în timp ce în țările din regiune, sectorul BPO similar înregistrează venituri din export de până la 70% din total venituri</w:t>
            </w:r>
            <w:r>
              <w:rPr>
                <w:rFonts w:ascii="Times New Roman" w:hAnsi="Times New Roman" w:cs="Times New Roman"/>
                <w:lang w:val="ro-RO"/>
              </w:rPr>
              <w:t>.</w:t>
            </w:r>
            <w:r w:rsidRPr="00531ABD">
              <w:rPr>
                <w:rFonts w:ascii="Times New Roman" w:hAnsi="Times New Roman" w:cs="Times New Roman"/>
                <w:lang w:val="ro-RO"/>
              </w:rPr>
              <w:t xml:space="preserve"> (</w:t>
            </w:r>
            <w:hyperlink r:id="rId19" w:history="1">
              <w:r w:rsidRPr="002B0D7D">
                <w:rPr>
                  <w:rStyle w:val="a3"/>
                  <w:rFonts w:ascii="Times New Roman" w:hAnsi="Times New Roman" w:cs="Times New Roman"/>
                  <w:lang w:val="ro-RO"/>
                </w:rPr>
                <w:t>https://itida.gov.eg/English/Reports/Documents/EMEA-Business-Services-Landscape-Report.pdf</w:t>
              </w:r>
            </w:hyperlink>
            <w:r w:rsidRPr="00531ABD">
              <w:rPr>
                <w:rFonts w:ascii="Times New Roman" w:hAnsi="Times New Roman" w:cs="Times New Roman"/>
                <w:lang w:val="ro-RO"/>
              </w:rPr>
              <w:t>)</w:t>
            </w:r>
            <w:r>
              <w:rPr>
                <w:rFonts w:ascii="Times New Roman" w:hAnsi="Times New Roman" w:cs="Times New Roman"/>
                <w:lang w:val="ro-RO"/>
              </w:rPr>
              <w:t xml:space="preserve">. </w:t>
            </w:r>
          </w:p>
          <w:p w14:paraId="22301116" w14:textId="77777777" w:rsidR="00C74803" w:rsidRDefault="00C74803" w:rsidP="0022654D">
            <w:pPr>
              <w:autoSpaceDE w:val="0"/>
              <w:autoSpaceDN w:val="0"/>
              <w:adjustRightInd w:val="0"/>
              <w:spacing w:after="0" w:line="240" w:lineRule="auto"/>
              <w:jc w:val="center"/>
              <w:rPr>
                <w:rFonts w:ascii="Times New Roman" w:hAnsi="Times New Roman" w:cs="Times New Roman"/>
                <w:sz w:val="20"/>
                <w:lang w:val="ro-RO"/>
              </w:rPr>
            </w:pPr>
          </w:p>
          <w:p w14:paraId="290C3F5A" w14:textId="77777777" w:rsidR="00C74803" w:rsidRPr="00531ABD" w:rsidRDefault="00C74803" w:rsidP="0022654D">
            <w:pPr>
              <w:autoSpaceDE w:val="0"/>
              <w:autoSpaceDN w:val="0"/>
              <w:adjustRightInd w:val="0"/>
              <w:spacing w:after="0" w:line="240" w:lineRule="auto"/>
              <w:ind w:firstLine="2004"/>
              <w:rPr>
                <w:rFonts w:ascii="Times New Roman" w:hAnsi="Times New Roman" w:cs="Times New Roman"/>
                <w:sz w:val="20"/>
                <w:lang w:val="ro-RO"/>
              </w:rPr>
            </w:pPr>
            <w:r w:rsidRPr="00531ABD">
              <w:rPr>
                <w:rFonts w:ascii="Times New Roman" w:hAnsi="Times New Roman" w:cs="Times New Roman"/>
                <w:sz w:val="20"/>
                <w:lang w:val="ro-RO"/>
              </w:rPr>
              <w:t>Sursa: Calcule realizate de autori în baza datelor BNS, SFS.</w:t>
            </w:r>
          </w:p>
          <w:p w14:paraId="55E728AD" w14:textId="77777777" w:rsidR="00C74803" w:rsidRDefault="00C74803" w:rsidP="0022654D">
            <w:pPr>
              <w:autoSpaceDE w:val="0"/>
              <w:autoSpaceDN w:val="0"/>
              <w:adjustRightInd w:val="0"/>
              <w:spacing w:after="0" w:line="240" w:lineRule="auto"/>
              <w:jc w:val="both"/>
              <w:rPr>
                <w:rFonts w:ascii="Times New Roman" w:hAnsi="Times New Roman" w:cs="Times New Roman"/>
                <w:lang w:val="ro-RO"/>
              </w:rPr>
            </w:pPr>
          </w:p>
          <w:p w14:paraId="20104B8B" w14:textId="77777777" w:rsidR="00C74803" w:rsidRPr="00531ABD" w:rsidRDefault="00C74803" w:rsidP="0022654D">
            <w:pPr>
              <w:autoSpaceDE w:val="0"/>
              <w:autoSpaceDN w:val="0"/>
              <w:adjustRightInd w:val="0"/>
              <w:spacing w:after="0" w:line="240" w:lineRule="auto"/>
              <w:jc w:val="both"/>
              <w:rPr>
                <w:rFonts w:ascii="Times New Roman" w:hAnsi="Times New Roman" w:cs="Times New Roman"/>
                <w:lang w:val="ro-RO"/>
              </w:rPr>
            </w:pPr>
          </w:p>
          <w:p w14:paraId="2C2ECD0B" w14:textId="77777777" w:rsidR="00C74803" w:rsidRPr="00531ABD" w:rsidRDefault="00C74803" w:rsidP="0022654D">
            <w:pPr>
              <w:autoSpaceDE w:val="0"/>
              <w:autoSpaceDN w:val="0"/>
              <w:adjustRightInd w:val="0"/>
              <w:spacing w:after="0" w:line="240" w:lineRule="auto"/>
              <w:jc w:val="both"/>
              <w:rPr>
                <w:rFonts w:ascii="Times New Roman" w:hAnsi="Times New Roman" w:cs="Times New Roman"/>
                <w:lang w:val="ro-RO"/>
              </w:rPr>
            </w:pPr>
            <w:r w:rsidRPr="00531ABD">
              <w:rPr>
                <w:rFonts w:ascii="Times New Roman" w:hAnsi="Times New Roman" w:cs="Times New Roman"/>
                <w:b/>
                <w:lang w:val="ro-RO"/>
              </w:rPr>
              <w:t xml:space="preserve">Sectorul </w:t>
            </w:r>
            <w:r>
              <w:rPr>
                <w:rFonts w:ascii="Times New Roman" w:hAnsi="Times New Roman" w:cs="Times New Roman"/>
                <w:b/>
                <w:lang w:val="ro-RO"/>
              </w:rPr>
              <w:t>țintă</w:t>
            </w:r>
            <w:r w:rsidRPr="00531ABD">
              <w:rPr>
                <w:rFonts w:ascii="Times New Roman" w:hAnsi="Times New Roman" w:cs="Times New Roman"/>
                <w:b/>
                <w:lang w:val="ro-RO"/>
              </w:rPr>
              <w:t xml:space="preserve"> denotă o contribuție redusă la formarea economiei naționale și un nivel mai redus de dezvoltare comparativ cu entitățile economice din alte activități ale economiei naționale</w:t>
            </w:r>
            <w:r w:rsidRPr="00531ABD">
              <w:rPr>
                <w:rFonts w:ascii="Times New Roman" w:hAnsi="Times New Roman" w:cs="Times New Roman"/>
                <w:lang w:val="ro-RO"/>
              </w:rPr>
              <w:t xml:space="preserve">. Astfel, în anul 2020, </w:t>
            </w:r>
            <w:r>
              <w:rPr>
                <w:rFonts w:ascii="Times New Roman" w:hAnsi="Times New Roman" w:cs="Times New Roman"/>
                <w:lang w:val="ro-RO"/>
              </w:rPr>
              <w:t xml:space="preserve">în </w:t>
            </w:r>
            <w:r w:rsidRPr="00531ABD">
              <w:rPr>
                <w:rFonts w:ascii="Times New Roman" w:hAnsi="Times New Roman" w:cs="Times New Roman"/>
                <w:lang w:val="ro-RO"/>
              </w:rPr>
              <w:t xml:space="preserve">sectorul </w:t>
            </w:r>
            <w:r>
              <w:rPr>
                <w:rFonts w:ascii="Times New Roman" w:hAnsi="Times New Roman" w:cs="Times New Roman"/>
                <w:lang w:val="ro-RO"/>
              </w:rPr>
              <w:t xml:space="preserve">țintă </w:t>
            </w:r>
            <w:r w:rsidRPr="00531ABD">
              <w:rPr>
                <w:rFonts w:ascii="Times New Roman" w:hAnsi="Times New Roman" w:cs="Times New Roman"/>
                <w:lang w:val="ro-RO"/>
              </w:rPr>
              <w:t>activează 1,</w:t>
            </w:r>
            <w:r>
              <w:rPr>
                <w:rFonts w:ascii="Times New Roman" w:hAnsi="Times New Roman" w:cs="Times New Roman"/>
                <w:lang w:val="ro-RO"/>
              </w:rPr>
              <w:t>7</w:t>
            </w:r>
            <w:r w:rsidRPr="00531ABD">
              <w:rPr>
                <w:rFonts w:ascii="Times New Roman" w:hAnsi="Times New Roman" w:cs="Times New Roman"/>
                <w:lang w:val="ro-RO"/>
              </w:rPr>
              <w:t xml:space="preserve">% din salariații înregistrați </w:t>
            </w:r>
            <w:r>
              <w:rPr>
                <w:rFonts w:ascii="Times New Roman" w:hAnsi="Times New Roman" w:cs="Times New Roman"/>
                <w:lang w:val="ro-RO"/>
              </w:rPr>
              <w:t>în</w:t>
            </w:r>
            <w:r w:rsidRPr="00531ABD">
              <w:rPr>
                <w:rFonts w:ascii="Times New Roman" w:hAnsi="Times New Roman" w:cs="Times New Roman"/>
                <w:lang w:val="ro-RO"/>
              </w:rPr>
              <w:t xml:space="preserve"> economia național</w:t>
            </w:r>
            <w:r>
              <w:rPr>
                <w:rFonts w:ascii="Times New Roman" w:hAnsi="Times New Roman" w:cs="Times New Roman"/>
                <w:lang w:val="ro-RO"/>
              </w:rPr>
              <w:t>ă</w:t>
            </w:r>
            <w:r w:rsidRPr="00531ABD">
              <w:rPr>
                <w:rFonts w:ascii="Times New Roman" w:hAnsi="Times New Roman" w:cs="Times New Roman"/>
                <w:lang w:val="ro-RO"/>
              </w:rPr>
              <w:t xml:space="preserve"> și care desfășoară activitate în circa </w:t>
            </w:r>
            <w:r>
              <w:rPr>
                <w:rFonts w:ascii="Times New Roman" w:hAnsi="Times New Roman" w:cs="Times New Roman"/>
                <w:lang w:val="ro-RO"/>
              </w:rPr>
              <w:t>7</w:t>
            </w:r>
            <w:r w:rsidRPr="00531ABD">
              <w:rPr>
                <w:rFonts w:ascii="Times New Roman" w:hAnsi="Times New Roman" w:cs="Times New Roman"/>
                <w:lang w:val="ro-RO"/>
              </w:rPr>
              <w:t>,</w:t>
            </w:r>
            <w:r>
              <w:rPr>
                <w:rFonts w:ascii="Times New Roman" w:hAnsi="Times New Roman" w:cs="Times New Roman"/>
                <w:lang w:val="ro-RO"/>
              </w:rPr>
              <w:t>3</w:t>
            </w:r>
            <w:r w:rsidRPr="00531ABD">
              <w:rPr>
                <w:rFonts w:ascii="Times New Roman" w:hAnsi="Times New Roman" w:cs="Times New Roman"/>
                <w:lang w:val="ro-RO"/>
              </w:rPr>
              <w:t xml:space="preserve">% din entitățile economice per țară. Sectorul </w:t>
            </w:r>
            <w:r>
              <w:rPr>
                <w:rFonts w:ascii="Times New Roman" w:hAnsi="Times New Roman" w:cs="Times New Roman"/>
                <w:lang w:val="ro-RO"/>
              </w:rPr>
              <w:t xml:space="preserve">țintă </w:t>
            </w:r>
            <w:r w:rsidRPr="00531ABD">
              <w:rPr>
                <w:rFonts w:ascii="Times New Roman" w:hAnsi="Times New Roman" w:cs="Times New Roman"/>
                <w:lang w:val="ro-RO"/>
              </w:rPr>
              <w:t>generează numai 0,</w:t>
            </w:r>
            <w:r>
              <w:rPr>
                <w:rFonts w:ascii="Times New Roman" w:hAnsi="Times New Roman" w:cs="Times New Roman"/>
                <w:lang w:val="ro-RO"/>
              </w:rPr>
              <w:t>8</w:t>
            </w:r>
            <w:r w:rsidRPr="00531ABD">
              <w:rPr>
                <w:rFonts w:ascii="Times New Roman" w:hAnsi="Times New Roman" w:cs="Times New Roman"/>
                <w:lang w:val="ro-RO"/>
              </w:rPr>
              <w:t xml:space="preserve">% din venitul înregistrat de agenții economici naționali (tabelul </w:t>
            </w:r>
            <w:r>
              <w:rPr>
                <w:rFonts w:ascii="Times New Roman" w:hAnsi="Times New Roman" w:cs="Times New Roman"/>
                <w:lang w:val="ro-RO"/>
              </w:rPr>
              <w:t>5</w:t>
            </w:r>
            <w:r w:rsidRPr="00531ABD">
              <w:rPr>
                <w:rFonts w:ascii="Times New Roman" w:hAnsi="Times New Roman" w:cs="Times New Roman"/>
                <w:lang w:val="ro-RO"/>
              </w:rPr>
              <w:t>). Contribuția sectorului la formarea avuției naționale este de numai 1</w:t>
            </w:r>
            <w:r>
              <w:rPr>
                <w:rFonts w:ascii="Times New Roman" w:hAnsi="Times New Roman" w:cs="Times New Roman"/>
                <w:lang w:val="ro-RO"/>
              </w:rPr>
              <w:t>,6</w:t>
            </w:r>
            <w:r w:rsidRPr="00531ABD">
              <w:rPr>
                <w:rFonts w:ascii="Times New Roman" w:hAnsi="Times New Roman" w:cs="Times New Roman"/>
                <w:lang w:val="ro-RO"/>
              </w:rPr>
              <w:t xml:space="preserve">% (active). Venitul din export servicii generat de sectorul </w:t>
            </w:r>
            <w:r>
              <w:rPr>
                <w:rFonts w:ascii="Times New Roman" w:hAnsi="Times New Roman" w:cs="Times New Roman"/>
                <w:lang w:val="ro-RO"/>
              </w:rPr>
              <w:t>țintă</w:t>
            </w:r>
            <w:r w:rsidRPr="00531ABD">
              <w:rPr>
                <w:rFonts w:ascii="Times New Roman" w:hAnsi="Times New Roman" w:cs="Times New Roman"/>
                <w:lang w:val="ro-RO"/>
              </w:rPr>
              <w:t xml:space="preserve"> constituie </w:t>
            </w:r>
            <w:r>
              <w:rPr>
                <w:rFonts w:ascii="Times New Roman" w:hAnsi="Times New Roman" w:cs="Times New Roman"/>
                <w:lang w:val="ro-RO"/>
              </w:rPr>
              <w:t>4</w:t>
            </w:r>
            <w:r w:rsidRPr="00531ABD">
              <w:rPr>
                <w:rFonts w:ascii="Times New Roman" w:hAnsi="Times New Roman" w:cs="Times New Roman"/>
                <w:lang w:val="ro-RO"/>
              </w:rPr>
              <w:t>,</w:t>
            </w:r>
            <w:r>
              <w:rPr>
                <w:rFonts w:ascii="Times New Roman" w:hAnsi="Times New Roman" w:cs="Times New Roman"/>
                <w:lang w:val="ro-RO"/>
              </w:rPr>
              <w:t>5</w:t>
            </w:r>
            <w:r w:rsidRPr="00531ABD">
              <w:rPr>
                <w:rFonts w:ascii="Times New Roman" w:hAnsi="Times New Roman" w:cs="Times New Roman"/>
                <w:lang w:val="ro-RO"/>
              </w:rPr>
              <w:t xml:space="preserve">% din total export de servicii pe economie națională. </w:t>
            </w:r>
            <w:r>
              <w:rPr>
                <w:rFonts w:ascii="Times New Roman" w:hAnsi="Times New Roman" w:cs="Times New Roman"/>
                <w:lang w:val="ro-RO"/>
              </w:rPr>
              <w:t>Doar</w:t>
            </w:r>
            <w:r w:rsidRPr="00531ABD">
              <w:rPr>
                <w:rFonts w:ascii="Times New Roman" w:hAnsi="Times New Roman" w:cs="Times New Roman"/>
                <w:lang w:val="ro-RO"/>
              </w:rPr>
              <w:t xml:space="preserve"> circa </w:t>
            </w:r>
            <w:r>
              <w:rPr>
                <w:rFonts w:ascii="Times New Roman" w:hAnsi="Times New Roman" w:cs="Times New Roman"/>
                <w:lang w:val="ro-RO"/>
              </w:rPr>
              <w:t>2</w:t>
            </w:r>
            <w:r w:rsidRPr="00531ABD">
              <w:rPr>
                <w:rFonts w:ascii="Times New Roman" w:hAnsi="Times New Roman" w:cs="Times New Roman"/>
                <w:lang w:val="ro-RO"/>
              </w:rPr>
              <w:t>,</w:t>
            </w:r>
            <w:r>
              <w:rPr>
                <w:rFonts w:ascii="Times New Roman" w:hAnsi="Times New Roman" w:cs="Times New Roman"/>
                <w:lang w:val="ro-RO"/>
              </w:rPr>
              <w:t>0</w:t>
            </w:r>
            <w:r w:rsidRPr="00531ABD">
              <w:rPr>
                <w:rFonts w:ascii="Times New Roman" w:hAnsi="Times New Roman" w:cs="Times New Roman"/>
                <w:lang w:val="ro-RO"/>
              </w:rPr>
              <w:t xml:space="preserve">% din impozitele și taxele achitate la BPN sunt generate de agenții economici din sectorul </w:t>
            </w:r>
            <w:r>
              <w:rPr>
                <w:rFonts w:ascii="Times New Roman" w:hAnsi="Times New Roman" w:cs="Times New Roman"/>
                <w:lang w:val="ro-RO"/>
              </w:rPr>
              <w:t>țintă</w:t>
            </w:r>
            <w:r w:rsidRPr="00531ABD">
              <w:rPr>
                <w:rFonts w:ascii="Times New Roman" w:hAnsi="Times New Roman" w:cs="Times New Roman"/>
                <w:lang w:val="ro-RO"/>
              </w:rPr>
              <w:t xml:space="preserve"> (tabelul </w:t>
            </w:r>
            <w:r>
              <w:rPr>
                <w:rFonts w:ascii="Times New Roman" w:hAnsi="Times New Roman" w:cs="Times New Roman"/>
                <w:lang w:val="ro-RO"/>
              </w:rPr>
              <w:t>5</w:t>
            </w:r>
            <w:r w:rsidRPr="00531ABD">
              <w:rPr>
                <w:rFonts w:ascii="Times New Roman" w:hAnsi="Times New Roman" w:cs="Times New Roman"/>
                <w:lang w:val="ro-RO"/>
              </w:rPr>
              <w:t xml:space="preserve">). </w:t>
            </w:r>
          </w:p>
          <w:p w14:paraId="1A7CE5A8" w14:textId="77777777" w:rsidR="00C74803" w:rsidRDefault="00C74803" w:rsidP="0022654D">
            <w:pPr>
              <w:autoSpaceDE w:val="0"/>
              <w:autoSpaceDN w:val="0"/>
              <w:adjustRightInd w:val="0"/>
              <w:spacing w:after="0" w:line="240" w:lineRule="auto"/>
              <w:jc w:val="both"/>
              <w:rPr>
                <w:rFonts w:ascii="Times New Roman" w:hAnsi="Times New Roman" w:cs="Times New Roman"/>
                <w:lang w:val="ro-RO"/>
              </w:rPr>
            </w:pPr>
          </w:p>
          <w:p w14:paraId="44831C86" w14:textId="77777777" w:rsidR="00C74803" w:rsidRPr="000A511C" w:rsidRDefault="00C74803" w:rsidP="0022654D">
            <w:pPr>
              <w:jc w:val="center"/>
              <w:rPr>
                <w:rFonts w:ascii="Times New Roman" w:hAnsi="Times New Roman" w:cs="Times New Roman"/>
                <w:sz w:val="18"/>
                <w:szCs w:val="18"/>
              </w:rPr>
            </w:pPr>
            <w:r w:rsidRPr="000A511C">
              <w:rPr>
                <w:rFonts w:ascii="Times New Roman" w:hAnsi="Times New Roman" w:cs="Times New Roman"/>
                <w:b/>
                <w:bCs/>
                <w:sz w:val="18"/>
                <w:szCs w:val="18"/>
                <w:lang w:val="ro-RO"/>
              </w:rPr>
              <w:t xml:space="preserve">Tabelul </w:t>
            </w:r>
            <w:r>
              <w:rPr>
                <w:rFonts w:ascii="Times New Roman" w:hAnsi="Times New Roman" w:cs="Times New Roman"/>
                <w:b/>
                <w:bCs/>
                <w:sz w:val="18"/>
                <w:szCs w:val="18"/>
                <w:lang w:val="ro-RO"/>
              </w:rPr>
              <w:t>5</w:t>
            </w:r>
            <w:r w:rsidRPr="000A511C">
              <w:rPr>
                <w:rFonts w:ascii="Times New Roman" w:hAnsi="Times New Roman" w:cs="Times New Roman"/>
                <w:b/>
                <w:bCs/>
                <w:sz w:val="18"/>
                <w:szCs w:val="18"/>
                <w:lang w:val="ro-RO"/>
              </w:rPr>
              <w:t>. Ponderea sectorului țintă în total economie, a 2020, %</w:t>
            </w:r>
          </w:p>
          <w:p w14:paraId="74EA06E2" w14:textId="77777777" w:rsidR="00C74803" w:rsidRDefault="00C74803" w:rsidP="0022654D">
            <w:pPr>
              <w:autoSpaceDE w:val="0"/>
              <w:autoSpaceDN w:val="0"/>
              <w:adjustRightInd w:val="0"/>
              <w:spacing w:after="0" w:line="240" w:lineRule="auto"/>
              <w:jc w:val="center"/>
              <w:rPr>
                <w:rFonts w:ascii="Times New Roman" w:hAnsi="Times New Roman" w:cs="Times New Roman"/>
                <w:lang w:val="ro-RO"/>
              </w:rPr>
            </w:pPr>
            <w:r>
              <w:rPr>
                <w:noProof/>
              </w:rPr>
              <mc:AlternateContent>
                <mc:Choice Requires="wps">
                  <w:drawing>
                    <wp:anchor distT="0" distB="0" distL="114300" distR="114300" simplePos="0" relativeHeight="251664384" behindDoc="0" locked="0" layoutInCell="1" allowOverlap="1" wp14:anchorId="09BB62A2" wp14:editId="74C3A0C3">
                      <wp:simplePos x="0" y="0"/>
                      <wp:positionH relativeFrom="column">
                        <wp:posOffset>1394399</wp:posOffset>
                      </wp:positionH>
                      <wp:positionV relativeFrom="paragraph">
                        <wp:posOffset>1704616</wp:posOffset>
                      </wp:positionV>
                      <wp:extent cx="3640347" cy="26797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0347" cy="267970"/>
                              </a:xfrm>
                              <a:prstGeom prst="rect">
                                <a:avLst/>
                              </a:prstGeom>
                              <a:solidFill>
                                <a:srgbClr val="FFFFFF"/>
                              </a:solidFill>
                              <a:ln w="9525">
                                <a:noFill/>
                                <a:miter lim="800000"/>
                                <a:headEnd/>
                                <a:tailEnd/>
                              </a:ln>
                            </wps:spPr>
                            <wps:txbx>
                              <w:txbxContent>
                                <w:p w14:paraId="2BDB283A" w14:textId="77777777" w:rsidR="00C74803" w:rsidRPr="00EE3C25" w:rsidRDefault="00C74803" w:rsidP="00C74803">
                                  <w:pPr>
                                    <w:rPr>
                                      <w:rFonts w:ascii="Times New Roman" w:hAnsi="Times New Roman" w:cs="Times New Roman"/>
                                      <w:sz w:val="20"/>
                                      <w:lang w:val="ro-RO"/>
                                    </w:rPr>
                                  </w:pPr>
                                  <w:r>
                                    <w:rPr>
                                      <w:rFonts w:ascii="Times New Roman" w:hAnsi="Times New Roman" w:cs="Times New Roman"/>
                                      <w:sz w:val="20"/>
                                      <w:lang w:val="ro-RO"/>
                                    </w:rPr>
                                    <w:t xml:space="preserve">Sursa: </w:t>
                                  </w:r>
                                  <w:r w:rsidRPr="00AC415B">
                                    <w:rPr>
                                      <w:rFonts w:ascii="Times New Roman" w:hAnsi="Times New Roman" w:cs="Times New Roman"/>
                                      <w:sz w:val="20"/>
                                      <w:szCs w:val="20"/>
                                      <w:lang w:val="ro-RO"/>
                                    </w:rPr>
                                    <w:t>Calcule realizate de autor în baza datelor BNS, SFS</w:t>
                                  </w:r>
                                  <w:r>
                                    <w:rPr>
                                      <w:rFonts w:ascii="Times New Roman" w:hAnsi="Times New Roman" w:cs="Times New Roman"/>
                                      <w:sz w:val="20"/>
                                      <w:szCs w:val="20"/>
                                      <w:lang w:val="ro-RO"/>
                                    </w:rPr>
                                    <w:t>,</w:t>
                                  </w:r>
                                  <w:r>
                                    <w:rPr>
                                      <w:rFonts w:ascii="Times New Roman" w:hAnsi="Times New Roman" w:cs="Times New Roman"/>
                                      <w:sz w:val="20"/>
                                      <w:lang w:val="ro-RO"/>
                                    </w:rPr>
                                    <w:t xml:space="preserve"> BNM.</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09BB62A2" id="Text Box 2" o:spid="_x0000_s1035" type="#_x0000_t202" style="position:absolute;left:0;text-align:left;margin-left:109.8pt;margin-top:134.2pt;width:286.65pt;height:21.1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ZTfJAIAACMEAAAOAAAAZHJzL2Uyb0RvYy54bWysU9uO2yAQfa/Uf0C8N3ac28aKs9pmm6rS&#10;9iLt9gMIxjEqMBRI7PTrO+AkjbZvVXlADDMcZs6cWd33WpGjcF6Cqeh4lFMiDIdamn1Fv79s391R&#10;4gMzNVNgREVPwtP79ds3q86WooAWVC0cQRDjy85WtA3BllnmeSs08yOwwqCzAadZQNPts9qxDtG1&#10;yoo8n2cduNo64MJ7vH0cnHSd8JtG8PC1abwIRFUUcwtpd2nfxT1br1i5d8y2kp/TYP+QhWbS4KdX&#10;qEcWGDk4+ReUltyBhyaMOOgMmkZykWrAasb5q2qeW2ZFqgXJ8fZKk/9/sPzL8Zsjsq5oMabEMI09&#10;ehF9IO+hJ0Wkp7O+xKhni3Ghx2tscyrV2yfgPzwxsGmZ2YsH56BrBasxvXF8md08HXB8BNl1n6HG&#10;b9ghQALqG6cjd8gGQXRs0+nampgKx8vJfJpPpgtKOPqK+WK5SL3LWHl5bZ0PHwVoEg8Vddj6hM6O&#10;Tz7EbFh5CYmfeVCy3kqlkuH2u41y5MhQJtu0UgGvwpQhXUWXs2KWkA3E90lBWgaUsZK6ond5XIOw&#10;IhsfTJ1CApNqOGMmypzpiYwM3IR+16dGTC6s76A+IV8OBtXilOGhBfeLkg4VW1H/88CcoER9Msj5&#10;cjydRoknYzpbFGi4W8/u1sMMR6iKBkqG4yaksYh0GHjA3jQy0RabOGRyThmVmNg8T02U+q2dov7M&#10;9vo3AAAA//8DAFBLAwQUAAYACAAAACEAbxm9s98AAAALAQAADwAAAGRycy9kb3ducmV2LnhtbEyP&#10;wU6DQBCG7ya+w2ZMvBi7gHUpyNKoiabX1j7AAFsgsrOE3Rb69o4nvc1kvvzz/cV2sYO4mMn3jjTE&#10;qwiEodo1PbUajl8fjxsQPiA1ODgyGq7Gw7a8vSkwb9xMe3M5hFZwCPkcNXQhjLmUvu6MRb9yoyG+&#10;ndxkMfA6tbKZcOZwO8gkipS02BN/6HA0752pvw9nq+G0mx+es7n6DMd0v1Zv2KeVu2p9f7e8voAI&#10;Zgl/MPzqszqU7FS5MzVeDBqSOFOM8qA2axBMpFmSgag0PMWRAlkW8n+H8gcAAP//AwBQSwECLQAU&#10;AAYACAAAACEAtoM4kv4AAADhAQAAEwAAAAAAAAAAAAAAAAAAAAAAW0NvbnRlbnRfVHlwZXNdLnht&#10;bFBLAQItABQABgAIAAAAIQA4/SH/1gAAAJQBAAALAAAAAAAAAAAAAAAAAC8BAABfcmVscy8ucmVs&#10;c1BLAQItABQABgAIAAAAIQDmjZTfJAIAACMEAAAOAAAAAAAAAAAAAAAAAC4CAABkcnMvZTJvRG9j&#10;LnhtbFBLAQItABQABgAIAAAAIQBvGb2z3wAAAAsBAAAPAAAAAAAAAAAAAAAAAH4EAABkcnMvZG93&#10;bnJldi54bWxQSwUGAAAAAAQABADzAAAAigUAAAAA&#10;" stroked="f">
                      <v:textbox>
                        <w:txbxContent>
                          <w:p w14:paraId="2BDB283A" w14:textId="77777777" w:rsidR="00C74803" w:rsidRPr="00EE3C25" w:rsidRDefault="00C74803" w:rsidP="00C74803">
                            <w:pPr>
                              <w:rPr>
                                <w:rFonts w:ascii="Times New Roman" w:hAnsi="Times New Roman" w:cs="Times New Roman"/>
                                <w:sz w:val="20"/>
                                <w:lang w:val="ro-RO"/>
                              </w:rPr>
                            </w:pPr>
                            <w:r>
                              <w:rPr>
                                <w:rFonts w:ascii="Times New Roman" w:hAnsi="Times New Roman" w:cs="Times New Roman"/>
                                <w:sz w:val="20"/>
                                <w:lang w:val="ro-RO"/>
                              </w:rPr>
                              <w:t xml:space="preserve">Sursa: </w:t>
                            </w:r>
                            <w:r w:rsidRPr="00AC415B">
                              <w:rPr>
                                <w:rFonts w:ascii="Times New Roman" w:hAnsi="Times New Roman" w:cs="Times New Roman"/>
                                <w:sz w:val="20"/>
                                <w:szCs w:val="20"/>
                                <w:lang w:val="ro-RO"/>
                              </w:rPr>
                              <w:t>Calcule realizate de autor în baza datelor BNS, SFS</w:t>
                            </w:r>
                            <w:r>
                              <w:rPr>
                                <w:rFonts w:ascii="Times New Roman" w:hAnsi="Times New Roman" w:cs="Times New Roman"/>
                                <w:sz w:val="20"/>
                                <w:szCs w:val="20"/>
                                <w:lang w:val="ro-RO"/>
                              </w:rPr>
                              <w:t>,</w:t>
                            </w:r>
                            <w:r>
                              <w:rPr>
                                <w:rFonts w:ascii="Times New Roman" w:hAnsi="Times New Roman" w:cs="Times New Roman"/>
                                <w:sz w:val="20"/>
                                <w:lang w:val="ro-RO"/>
                              </w:rPr>
                              <w:t xml:space="preserve"> BNM.</w:t>
                            </w:r>
                          </w:p>
                        </w:txbxContent>
                      </v:textbox>
                    </v:shape>
                  </w:pict>
                </mc:Fallback>
              </mc:AlternateContent>
            </w:r>
            <w:r w:rsidRPr="006E2D20">
              <w:rPr>
                <w:rFonts w:ascii="Times New Roman" w:hAnsi="Times New Roman" w:cs="Times New Roman"/>
                <w:noProof/>
                <w:lang w:val="ro-RO"/>
              </w:rPr>
              <w:drawing>
                <wp:inline distT="0" distB="0" distL="0" distR="0" wp14:anchorId="0FFB56B9" wp14:editId="383AB0AE">
                  <wp:extent cx="3492719" cy="1718698"/>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29518" cy="1736806"/>
                          </a:xfrm>
                          <a:prstGeom prst="rect">
                            <a:avLst/>
                          </a:prstGeom>
                          <a:noFill/>
                          <a:ln>
                            <a:noFill/>
                          </a:ln>
                        </pic:spPr>
                      </pic:pic>
                    </a:graphicData>
                  </a:graphic>
                </wp:inline>
              </w:drawing>
            </w:r>
          </w:p>
          <w:p w14:paraId="511713DF" w14:textId="77777777" w:rsidR="00C74803" w:rsidRDefault="00C74803" w:rsidP="0022654D">
            <w:pPr>
              <w:autoSpaceDE w:val="0"/>
              <w:autoSpaceDN w:val="0"/>
              <w:adjustRightInd w:val="0"/>
              <w:spacing w:after="0" w:line="240" w:lineRule="auto"/>
              <w:jc w:val="both"/>
              <w:rPr>
                <w:rFonts w:ascii="Times New Roman" w:hAnsi="Times New Roman" w:cs="Times New Roman"/>
                <w:lang w:val="ro-RO"/>
              </w:rPr>
            </w:pPr>
          </w:p>
          <w:p w14:paraId="7D6230F1" w14:textId="77777777" w:rsidR="00C74803" w:rsidRDefault="00C74803" w:rsidP="0022654D">
            <w:pPr>
              <w:autoSpaceDE w:val="0"/>
              <w:autoSpaceDN w:val="0"/>
              <w:adjustRightInd w:val="0"/>
              <w:spacing w:after="0" w:line="240" w:lineRule="auto"/>
              <w:jc w:val="both"/>
              <w:rPr>
                <w:rFonts w:ascii="Times New Roman" w:hAnsi="Times New Roman" w:cs="Times New Roman"/>
                <w:lang w:val="ro-RO"/>
              </w:rPr>
            </w:pPr>
          </w:p>
          <w:p w14:paraId="3AFC9313" w14:textId="77777777" w:rsidR="00C74803" w:rsidRDefault="00C74803" w:rsidP="0022654D">
            <w:pPr>
              <w:autoSpaceDE w:val="0"/>
              <w:autoSpaceDN w:val="0"/>
              <w:adjustRightInd w:val="0"/>
              <w:spacing w:after="0" w:line="240" w:lineRule="auto"/>
              <w:jc w:val="both"/>
              <w:rPr>
                <w:rFonts w:ascii="Times New Roman" w:hAnsi="Times New Roman" w:cs="Times New Roman"/>
                <w:lang w:val="ro-RO"/>
              </w:rPr>
            </w:pPr>
          </w:p>
          <w:p w14:paraId="06A30DC2" w14:textId="77777777" w:rsidR="00C74803" w:rsidRDefault="00C74803" w:rsidP="0022654D">
            <w:pPr>
              <w:autoSpaceDE w:val="0"/>
              <w:autoSpaceDN w:val="0"/>
              <w:adjustRightInd w:val="0"/>
              <w:spacing w:after="0" w:line="240" w:lineRule="auto"/>
              <w:jc w:val="both"/>
              <w:rPr>
                <w:rFonts w:ascii="Times New Roman" w:hAnsi="Times New Roman" w:cs="Times New Roman"/>
                <w:lang w:val="ro-RO"/>
              </w:rPr>
            </w:pPr>
            <w:r w:rsidRPr="00531ABD">
              <w:rPr>
                <w:rFonts w:ascii="Times New Roman" w:hAnsi="Times New Roman" w:cs="Times New Roman"/>
                <w:lang w:val="ro-RO"/>
              </w:rPr>
              <w:lastRenderedPageBreak/>
              <w:t xml:space="preserve">Compararea valorilor medii generate de un agent economic din sectorul </w:t>
            </w:r>
            <w:r>
              <w:rPr>
                <w:rFonts w:ascii="Times New Roman" w:hAnsi="Times New Roman" w:cs="Times New Roman"/>
                <w:lang w:val="ro-RO"/>
              </w:rPr>
              <w:t xml:space="preserve">țintă </w:t>
            </w:r>
            <w:r w:rsidRPr="00531ABD">
              <w:rPr>
                <w:rFonts w:ascii="Times New Roman" w:hAnsi="Times New Roman" w:cs="Times New Roman"/>
                <w:lang w:val="ro-RO"/>
              </w:rPr>
              <w:t>cu valorile medii înregistrate de un agent econom</w:t>
            </w:r>
            <w:r>
              <w:rPr>
                <w:rFonts w:ascii="Times New Roman" w:hAnsi="Times New Roman" w:cs="Times New Roman"/>
                <w:lang w:val="ro-RO"/>
              </w:rPr>
              <w:t>ic</w:t>
            </w:r>
            <w:r w:rsidRPr="00531ABD">
              <w:rPr>
                <w:rFonts w:ascii="Times New Roman" w:hAnsi="Times New Roman" w:cs="Times New Roman"/>
                <w:lang w:val="ro-RO"/>
              </w:rPr>
              <w:t xml:space="preserve"> per total economie, demonstrează o dezvoltare mult mai redusă a afacerii agenților economici din sectorul</w:t>
            </w:r>
            <w:r>
              <w:rPr>
                <w:rFonts w:ascii="Times New Roman" w:hAnsi="Times New Roman" w:cs="Times New Roman"/>
                <w:lang w:val="ro-RO"/>
              </w:rPr>
              <w:t xml:space="preserve"> țintă</w:t>
            </w:r>
            <w:r w:rsidRPr="00531ABD">
              <w:rPr>
                <w:rFonts w:ascii="Times New Roman" w:hAnsi="Times New Roman" w:cs="Times New Roman"/>
                <w:lang w:val="ro-RO"/>
              </w:rPr>
              <w:t xml:space="preserve"> decât media fiecărui indicator înregistrat de agenții economici la nivel de economie națională pe majoritatea indicatorilor de referință, cu excepția salariului mediu (figura 8). </w:t>
            </w:r>
          </w:p>
          <w:p w14:paraId="38537463" w14:textId="77777777" w:rsidR="00C74803" w:rsidRDefault="00C74803" w:rsidP="0022654D">
            <w:pPr>
              <w:autoSpaceDE w:val="0"/>
              <w:autoSpaceDN w:val="0"/>
              <w:adjustRightInd w:val="0"/>
              <w:spacing w:after="0" w:line="240" w:lineRule="auto"/>
              <w:jc w:val="both"/>
              <w:rPr>
                <w:rFonts w:ascii="Times New Roman" w:hAnsi="Times New Roman" w:cs="Times New Roman"/>
                <w:lang w:val="ro-RO"/>
              </w:rPr>
            </w:pPr>
          </w:p>
          <w:p w14:paraId="74A4DA8B" w14:textId="77777777" w:rsidR="00C74803" w:rsidRDefault="00C74803" w:rsidP="0022654D">
            <w:pPr>
              <w:autoSpaceDE w:val="0"/>
              <w:autoSpaceDN w:val="0"/>
              <w:adjustRightInd w:val="0"/>
              <w:spacing w:after="0" w:line="240" w:lineRule="auto"/>
              <w:jc w:val="both"/>
              <w:rPr>
                <w:rFonts w:ascii="Times New Roman" w:hAnsi="Times New Roman" w:cs="Times New Roman"/>
                <w:lang w:val="ro-RO"/>
              </w:rPr>
            </w:pPr>
          </w:p>
          <w:p w14:paraId="73610BDE" w14:textId="77777777" w:rsidR="00C74803" w:rsidRDefault="00C74803" w:rsidP="0022654D">
            <w:pPr>
              <w:autoSpaceDE w:val="0"/>
              <w:autoSpaceDN w:val="0"/>
              <w:adjustRightInd w:val="0"/>
              <w:spacing w:after="0" w:line="240" w:lineRule="auto"/>
              <w:jc w:val="both"/>
              <w:rPr>
                <w:rFonts w:ascii="Times New Roman" w:hAnsi="Times New Roman" w:cs="Times New Roman"/>
                <w:lang w:val="ro-RO"/>
              </w:rPr>
            </w:pPr>
          </w:p>
          <w:p w14:paraId="6D1129C6" w14:textId="77777777" w:rsidR="00C74803" w:rsidRDefault="00C74803" w:rsidP="0022654D">
            <w:pPr>
              <w:autoSpaceDE w:val="0"/>
              <w:autoSpaceDN w:val="0"/>
              <w:adjustRightInd w:val="0"/>
              <w:spacing w:after="0" w:line="240" w:lineRule="auto"/>
              <w:jc w:val="both"/>
              <w:rPr>
                <w:rFonts w:ascii="Times New Roman" w:hAnsi="Times New Roman" w:cs="Times New Roman"/>
                <w:lang w:val="ro-RO"/>
              </w:rPr>
            </w:pPr>
          </w:p>
          <w:p w14:paraId="467C80F3" w14:textId="77777777" w:rsidR="00C74803" w:rsidRDefault="00C74803" w:rsidP="0022654D">
            <w:pPr>
              <w:autoSpaceDE w:val="0"/>
              <w:autoSpaceDN w:val="0"/>
              <w:adjustRightInd w:val="0"/>
              <w:spacing w:after="0" w:line="240" w:lineRule="auto"/>
              <w:jc w:val="both"/>
              <w:rPr>
                <w:rFonts w:ascii="Times New Roman" w:hAnsi="Times New Roman" w:cs="Times New Roman"/>
                <w:lang w:val="ro-RO"/>
              </w:rPr>
            </w:pPr>
          </w:p>
          <w:p w14:paraId="316BB309" w14:textId="77777777" w:rsidR="00C74803" w:rsidRDefault="00C74803" w:rsidP="0022654D">
            <w:pPr>
              <w:autoSpaceDE w:val="0"/>
              <w:autoSpaceDN w:val="0"/>
              <w:adjustRightInd w:val="0"/>
              <w:spacing w:after="0" w:line="240" w:lineRule="auto"/>
              <w:jc w:val="both"/>
              <w:rPr>
                <w:rFonts w:ascii="Times New Roman" w:hAnsi="Times New Roman" w:cs="Times New Roman"/>
                <w:lang w:val="ro-RO"/>
              </w:rPr>
            </w:pPr>
          </w:p>
          <w:p w14:paraId="0BC0220F" w14:textId="77777777" w:rsidR="00C74803" w:rsidRDefault="00C74803" w:rsidP="0022654D">
            <w:pPr>
              <w:autoSpaceDE w:val="0"/>
              <w:autoSpaceDN w:val="0"/>
              <w:adjustRightInd w:val="0"/>
              <w:spacing w:after="0" w:line="240" w:lineRule="auto"/>
              <w:jc w:val="both"/>
              <w:rPr>
                <w:rFonts w:ascii="Times New Roman" w:hAnsi="Times New Roman" w:cs="Times New Roman"/>
                <w:lang w:val="ro-RO"/>
              </w:rPr>
            </w:pPr>
          </w:p>
          <w:p w14:paraId="64E75F5B" w14:textId="77777777" w:rsidR="00C74803" w:rsidRDefault="00C74803" w:rsidP="0022654D">
            <w:pPr>
              <w:autoSpaceDE w:val="0"/>
              <w:autoSpaceDN w:val="0"/>
              <w:adjustRightInd w:val="0"/>
              <w:spacing w:after="0" w:line="240" w:lineRule="auto"/>
              <w:jc w:val="center"/>
              <w:rPr>
                <w:rFonts w:ascii="Times New Roman" w:hAnsi="Times New Roman" w:cs="Times New Roman"/>
                <w:b/>
                <w:bCs/>
                <w:sz w:val="18"/>
                <w:szCs w:val="18"/>
                <w:lang w:val="ro-RO"/>
              </w:rPr>
            </w:pPr>
            <w:r w:rsidRPr="00AC415B">
              <w:rPr>
                <w:rFonts w:ascii="Times New Roman" w:hAnsi="Times New Roman" w:cs="Times New Roman"/>
                <w:b/>
                <w:bCs/>
                <w:sz w:val="18"/>
                <w:szCs w:val="18"/>
                <w:lang w:val="ro-RO"/>
              </w:rPr>
              <w:t>Figura 8. Indicatorii înregistrați de sectorul țintă din total economie (axa dreaptă)</w:t>
            </w:r>
          </w:p>
          <w:p w14:paraId="1B4211F5" w14:textId="77777777" w:rsidR="00C74803" w:rsidRPr="00AC415B" w:rsidRDefault="00C74803" w:rsidP="0022654D">
            <w:pPr>
              <w:autoSpaceDE w:val="0"/>
              <w:autoSpaceDN w:val="0"/>
              <w:adjustRightInd w:val="0"/>
              <w:spacing w:after="0" w:line="240" w:lineRule="auto"/>
              <w:jc w:val="center"/>
              <w:rPr>
                <w:rFonts w:ascii="Times New Roman" w:hAnsi="Times New Roman" w:cs="Times New Roman"/>
                <w:b/>
                <w:bCs/>
                <w:sz w:val="18"/>
                <w:szCs w:val="18"/>
                <w:lang w:val="ro-RO"/>
              </w:rPr>
            </w:pPr>
            <w:r w:rsidRPr="00AC415B">
              <w:rPr>
                <w:rFonts w:ascii="Times New Roman" w:hAnsi="Times New Roman" w:cs="Times New Roman"/>
                <w:b/>
                <w:bCs/>
                <w:sz w:val="18"/>
                <w:szCs w:val="18"/>
                <w:lang w:val="ro-RO"/>
              </w:rPr>
              <w:t>și comparații între indicatori (axa stângă)</w:t>
            </w:r>
          </w:p>
          <w:p w14:paraId="50B7AD0F" w14:textId="77777777" w:rsidR="00C74803" w:rsidRDefault="00C74803" w:rsidP="0022654D">
            <w:pPr>
              <w:autoSpaceDE w:val="0"/>
              <w:autoSpaceDN w:val="0"/>
              <w:adjustRightInd w:val="0"/>
              <w:spacing w:after="0" w:line="240" w:lineRule="auto"/>
              <w:jc w:val="center"/>
              <w:rPr>
                <w:rFonts w:ascii="Times New Roman" w:hAnsi="Times New Roman" w:cs="Times New Roman"/>
                <w:lang w:val="ro-RO"/>
              </w:rPr>
            </w:pPr>
            <w:r>
              <w:rPr>
                <w:rFonts w:ascii="Times New Roman" w:hAnsi="Times New Roman" w:cs="Times New Roman"/>
                <w:noProof/>
                <w:lang w:val="ro-RO"/>
              </w:rPr>
              <w:drawing>
                <wp:inline distT="0" distB="0" distL="0" distR="0" wp14:anchorId="3E98C2E7" wp14:editId="0579DA88">
                  <wp:extent cx="5283030" cy="2794958"/>
                  <wp:effectExtent l="0" t="0" r="0" b="571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25975" cy="2817678"/>
                          </a:xfrm>
                          <a:prstGeom prst="rect">
                            <a:avLst/>
                          </a:prstGeom>
                          <a:noFill/>
                        </pic:spPr>
                      </pic:pic>
                    </a:graphicData>
                  </a:graphic>
                </wp:inline>
              </w:drawing>
            </w:r>
          </w:p>
          <w:p w14:paraId="3176F61C" w14:textId="77777777" w:rsidR="00C74803" w:rsidRPr="00AC415B" w:rsidRDefault="00C74803" w:rsidP="0022654D">
            <w:pPr>
              <w:autoSpaceDE w:val="0"/>
              <w:autoSpaceDN w:val="0"/>
              <w:adjustRightInd w:val="0"/>
              <w:spacing w:after="0" w:line="240" w:lineRule="auto"/>
              <w:ind w:firstLine="870"/>
              <w:jc w:val="both"/>
              <w:rPr>
                <w:rFonts w:ascii="Times New Roman" w:hAnsi="Times New Roman" w:cs="Times New Roman"/>
                <w:sz w:val="20"/>
                <w:szCs w:val="20"/>
                <w:lang w:val="ro-RO"/>
              </w:rPr>
            </w:pPr>
            <w:r w:rsidRPr="00AC415B">
              <w:rPr>
                <w:rFonts w:ascii="Times New Roman" w:hAnsi="Times New Roman" w:cs="Times New Roman"/>
                <w:sz w:val="20"/>
                <w:szCs w:val="20"/>
                <w:lang w:val="ro-RO"/>
              </w:rPr>
              <w:t>Sursa: Calcule realizate de autor în baza datelor BNS, SFS</w:t>
            </w:r>
          </w:p>
          <w:p w14:paraId="3BCC6BF6" w14:textId="77777777" w:rsidR="00C74803" w:rsidRDefault="00C74803" w:rsidP="0022654D">
            <w:pPr>
              <w:autoSpaceDE w:val="0"/>
              <w:autoSpaceDN w:val="0"/>
              <w:adjustRightInd w:val="0"/>
              <w:spacing w:after="0" w:line="240" w:lineRule="auto"/>
              <w:jc w:val="both"/>
              <w:rPr>
                <w:rFonts w:ascii="Times New Roman" w:hAnsi="Times New Roman" w:cs="Times New Roman"/>
                <w:lang w:val="ro-RO"/>
              </w:rPr>
            </w:pPr>
          </w:p>
          <w:p w14:paraId="2C568367" w14:textId="77777777" w:rsidR="00C74803" w:rsidRPr="00531ABD" w:rsidRDefault="00C74803" w:rsidP="0022654D">
            <w:pPr>
              <w:autoSpaceDE w:val="0"/>
              <w:autoSpaceDN w:val="0"/>
              <w:adjustRightInd w:val="0"/>
              <w:spacing w:after="0" w:line="240" w:lineRule="auto"/>
              <w:jc w:val="both"/>
              <w:rPr>
                <w:rFonts w:ascii="Times New Roman" w:hAnsi="Times New Roman" w:cs="Times New Roman"/>
                <w:lang w:val="ro-RO"/>
              </w:rPr>
            </w:pPr>
            <w:r w:rsidRPr="00531ABD">
              <w:rPr>
                <w:rFonts w:ascii="Times New Roman" w:hAnsi="Times New Roman" w:cs="Times New Roman"/>
                <w:lang w:val="ro-RO"/>
              </w:rPr>
              <w:t xml:space="preserve">Analiza </w:t>
            </w:r>
            <w:proofErr w:type="spellStart"/>
            <w:r w:rsidRPr="00531ABD">
              <w:rPr>
                <w:rFonts w:ascii="Times New Roman" w:hAnsi="Times New Roman" w:cs="Times New Roman"/>
                <w:lang w:val="ro-RO"/>
              </w:rPr>
              <w:t>economico</w:t>
            </w:r>
            <w:proofErr w:type="spellEnd"/>
            <w:r w:rsidRPr="00531ABD">
              <w:rPr>
                <w:rFonts w:ascii="Times New Roman" w:hAnsi="Times New Roman" w:cs="Times New Roman"/>
                <w:lang w:val="ro-RO"/>
              </w:rPr>
              <w:t xml:space="preserve">-financiară demonstrează următoarele probleme identificate în sectorul </w:t>
            </w:r>
            <w:r>
              <w:rPr>
                <w:rFonts w:ascii="Times New Roman" w:hAnsi="Times New Roman" w:cs="Times New Roman"/>
                <w:lang w:val="ro-RO"/>
              </w:rPr>
              <w:t>țintă</w:t>
            </w:r>
            <w:r w:rsidRPr="00531ABD">
              <w:rPr>
                <w:rFonts w:ascii="Times New Roman" w:hAnsi="Times New Roman" w:cs="Times New Roman"/>
                <w:lang w:val="ro-RO"/>
              </w:rPr>
              <w:t>:</w:t>
            </w:r>
          </w:p>
          <w:p w14:paraId="0DFBC164" w14:textId="77777777" w:rsidR="00C74803" w:rsidRPr="00531ABD" w:rsidRDefault="00C74803" w:rsidP="0022654D">
            <w:pPr>
              <w:pStyle w:val="a4"/>
              <w:numPr>
                <w:ilvl w:val="0"/>
                <w:numId w:val="17"/>
              </w:numPr>
              <w:autoSpaceDE w:val="0"/>
              <w:autoSpaceDN w:val="0"/>
              <w:adjustRightInd w:val="0"/>
              <w:spacing w:after="0" w:line="240" w:lineRule="auto"/>
              <w:jc w:val="both"/>
              <w:rPr>
                <w:rFonts w:ascii="Times New Roman" w:hAnsi="Times New Roman" w:cs="Times New Roman"/>
                <w:lang w:val="ro-RO"/>
              </w:rPr>
            </w:pPr>
            <w:r w:rsidRPr="00531ABD">
              <w:rPr>
                <w:rFonts w:ascii="Times New Roman" w:hAnsi="Times New Roman" w:cs="Times New Roman"/>
                <w:lang w:val="ro-RO"/>
              </w:rPr>
              <w:t>nivel</w:t>
            </w:r>
            <w:r>
              <w:rPr>
                <w:rFonts w:ascii="Times New Roman" w:hAnsi="Times New Roman" w:cs="Times New Roman"/>
                <w:lang w:val="ro-RO"/>
              </w:rPr>
              <w:t>ul</w:t>
            </w:r>
            <w:r w:rsidRPr="00531ABD">
              <w:rPr>
                <w:rFonts w:ascii="Times New Roman" w:hAnsi="Times New Roman" w:cs="Times New Roman"/>
                <w:lang w:val="ro-RO"/>
              </w:rPr>
              <w:t xml:space="preserve"> redus de dezvoltare comparativ cu media pe economie națională și comparativ cu sectoarele similare din țările din regiune;</w:t>
            </w:r>
          </w:p>
          <w:p w14:paraId="0E36CAEF" w14:textId="77777777" w:rsidR="00C74803" w:rsidRPr="00531ABD" w:rsidRDefault="00C74803" w:rsidP="0022654D">
            <w:pPr>
              <w:pStyle w:val="a4"/>
              <w:numPr>
                <w:ilvl w:val="0"/>
                <w:numId w:val="17"/>
              </w:numPr>
              <w:autoSpaceDE w:val="0"/>
              <w:autoSpaceDN w:val="0"/>
              <w:adjustRightInd w:val="0"/>
              <w:spacing w:after="0" w:line="240" w:lineRule="auto"/>
              <w:jc w:val="both"/>
              <w:rPr>
                <w:rFonts w:ascii="Times New Roman" w:hAnsi="Times New Roman" w:cs="Times New Roman"/>
                <w:lang w:val="ro-RO"/>
              </w:rPr>
            </w:pPr>
            <w:r w:rsidRPr="00531ABD">
              <w:rPr>
                <w:rFonts w:ascii="Times New Roman" w:hAnsi="Times New Roman" w:cs="Times New Roman"/>
                <w:lang w:val="ro-RO"/>
              </w:rPr>
              <w:t>contribu</w:t>
            </w:r>
            <w:r>
              <w:rPr>
                <w:rFonts w:ascii="Times New Roman" w:hAnsi="Times New Roman" w:cs="Times New Roman"/>
                <w:lang w:val="ro-RO"/>
              </w:rPr>
              <w:t>ția</w:t>
            </w:r>
            <w:r w:rsidRPr="00531ABD">
              <w:rPr>
                <w:rFonts w:ascii="Times New Roman" w:hAnsi="Times New Roman" w:cs="Times New Roman"/>
                <w:lang w:val="ro-RO"/>
              </w:rPr>
              <w:t xml:space="preserve"> nesemnificativă la formarea economiei naționale, inclusiv privind participarea la crearea locurilor de muncă;</w:t>
            </w:r>
          </w:p>
          <w:p w14:paraId="6713EFBD" w14:textId="77777777" w:rsidR="00C74803" w:rsidRPr="00531ABD" w:rsidRDefault="00C74803" w:rsidP="0022654D">
            <w:pPr>
              <w:pStyle w:val="a4"/>
              <w:numPr>
                <w:ilvl w:val="0"/>
                <w:numId w:val="17"/>
              </w:numPr>
              <w:autoSpaceDE w:val="0"/>
              <w:autoSpaceDN w:val="0"/>
              <w:adjustRightInd w:val="0"/>
              <w:spacing w:after="0" w:line="240" w:lineRule="auto"/>
              <w:jc w:val="both"/>
              <w:rPr>
                <w:rFonts w:ascii="Times New Roman" w:hAnsi="Times New Roman" w:cs="Times New Roman"/>
                <w:lang w:val="ro-RO"/>
              </w:rPr>
            </w:pPr>
            <w:r w:rsidRPr="00531ABD">
              <w:rPr>
                <w:rFonts w:ascii="Times New Roman" w:hAnsi="Times New Roman" w:cs="Times New Roman"/>
                <w:lang w:val="ro-RO"/>
              </w:rPr>
              <w:t>orientare</w:t>
            </w:r>
            <w:r>
              <w:rPr>
                <w:rFonts w:ascii="Times New Roman" w:hAnsi="Times New Roman" w:cs="Times New Roman"/>
                <w:lang w:val="ro-RO"/>
              </w:rPr>
              <w:t>a</w:t>
            </w:r>
            <w:r w:rsidRPr="00531ABD">
              <w:rPr>
                <w:rFonts w:ascii="Times New Roman" w:hAnsi="Times New Roman" w:cs="Times New Roman"/>
                <w:lang w:val="ro-RO"/>
              </w:rPr>
              <w:t xml:space="preserve"> redusă spre export comparativ cu țările din regiune;</w:t>
            </w:r>
          </w:p>
          <w:p w14:paraId="02E1195A" w14:textId="77777777" w:rsidR="00C74803" w:rsidRPr="00531ABD" w:rsidRDefault="00C74803" w:rsidP="0022654D">
            <w:pPr>
              <w:pStyle w:val="a4"/>
              <w:numPr>
                <w:ilvl w:val="0"/>
                <w:numId w:val="17"/>
              </w:numPr>
              <w:autoSpaceDE w:val="0"/>
              <w:autoSpaceDN w:val="0"/>
              <w:adjustRightInd w:val="0"/>
              <w:spacing w:after="0" w:line="240" w:lineRule="auto"/>
              <w:jc w:val="both"/>
              <w:rPr>
                <w:rFonts w:ascii="Times New Roman" w:hAnsi="Times New Roman" w:cs="Times New Roman"/>
                <w:lang w:val="ro-RO"/>
              </w:rPr>
            </w:pPr>
            <w:r w:rsidRPr="00531ABD">
              <w:rPr>
                <w:rFonts w:ascii="Times New Roman" w:hAnsi="Times New Roman" w:cs="Times New Roman"/>
                <w:lang w:val="ro-RO"/>
              </w:rPr>
              <w:t>nevalorificarea potențialului de dezvoltare comparativ cu țările din regiune și capacitatea de dezvoltare a altor sectoare ale economiei naționale;</w:t>
            </w:r>
          </w:p>
          <w:p w14:paraId="1096568F" w14:textId="77777777" w:rsidR="00C74803" w:rsidRPr="00531ABD" w:rsidRDefault="00C74803" w:rsidP="0022654D">
            <w:pPr>
              <w:pStyle w:val="a4"/>
              <w:numPr>
                <w:ilvl w:val="0"/>
                <w:numId w:val="17"/>
              </w:numPr>
              <w:autoSpaceDE w:val="0"/>
              <w:autoSpaceDN w:val="0"/>
              <w:adjustRightInd w:val="0"/>
              <w:spacing w:after="0" w:line="240" w:lineRule="auto"/>
              <w:jc w:val="both"/>
              <w:rPr>
                <w:rFonts w:ascii="Times New Roman" w:hAnsi="Times New Roman" w:cs="Times New Roman"/>
                <w:lang w:val="ro-RO"/>
              </w:rPr>
            </w:pPr>
            <w:r w:rsidRPr="00531ABD">
              <w:rPr>
                <w:rFonts w:ascii="Times New Roman" w:hAnsi="Times New Roman" w:cs="Times New Roman"/>
                <w:lang w:val="ro-RO"/>
              </w:rPr>
              <w:t xml:space="preserve">înregistrarea unor indicatori infimi de dezvoltare a sectoarelor cu potențial nevalorificat pot fi determinați și de ponderea semnificativă a economiei neobservate aferentă sectorului serviciilor la formarea PIB (ponderea economiei neobservate în valoarea adăugată brută (VAB) a sectorului serviciilor constituie circa 31,4% conform datelor BNS); </w:t>
            </w:r>
          </w:p>
          <w:p w14:paraId="72835CA7" w14:textId="77777777" w:rsidR="00C74803" w:rsidRDefault="00C74803" w:rsidP="0022654D">
            <w:pPr>
              <w:pStyle w:val="a4"/>
              <w:numPr>
                <w:ilvl w:val="0"/>
                <w:numId w:val="17"/>
              </w:numPr>
              <w:autoSpaceDE w:val="0"/>
              <w:autoSpaceDN w:val="0"/>
              <w:adjustRightInd w:val="0"/>
              <w:spacing w:after="0" w:line="240" w:lineRule="auto"/>
              <w:jc w:val="both"/>
              <w:rPr>
                <w:rFonts w:ascii="Times New Roman" w:hAnsi="Times New Roman" w:cs="Times New Roman"/>
                <w:lang w:val="ro-RO"/>
              </w:rPr>
            </w:pPr>
            <w:r w:rsidRPr="006D03D0">
              <w:rPr>
                <w:rFonts w:ascii="Times New Roman" w:hAnsi="Times New Roman" w:cs="Times New Roman"/>
                <w:lang w:val="ro-RO"/>
              </w:rPr>
              <w:t>înregistrarea unui trend descendent al impozitelor și taxelor achitate, ceea ce determină accentuarea și mai semnificativă a nivelului redus al contribuției sectorului la formarea BPN.</w:t>
            </w:r>
          </w:p>
          <w:p w14:paraId="3486660F" w14:textId="77777777" w:rsidR="00C74803" w:rsidRPr="00531ABD" w:rsidRDefault="00C74803" w:rsidP="0022654D">
            <w:pPr>
              <w:autoSpaceDE w:val="0"/>
              <w:autoSpaceDN w:val="0"/>
              <w:adjustRightInd w:val="0"/>
              <w:spacing w:after="0" w:line="240" w:lineRule="auto"/>
              <w:jc w:val="both"/>
              <w:rPr>
                <w:rFonts w:ascii="Times New Roman" w:hAnsi="Times New Roman" w:cs="Times New Roman"/>
                <w:lang w:val="ro-RO"/>
              </w:rPr>
            </w:pPr>
          </w:p>
        </w:tc>
      </w:tr>
      <w:tr w:rsidR="00C74803" w:rsidRPr="00531ABD" w14:paraId="545F1F48" w14:textId="77777777" w:rsidTr="0022654D">
        <w:trPr>
          <w:gridBefore w:val="1"/>
          <w:wBefore w:w="4" w:type="pct"/>
        </w:trPr>
        <w:tc>
          <w:tcPr>
            <w:tcW w:w="4996" w:type="pct"/>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3C8BA5A9"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lastRenderedPageBreak/>
              <w:t>c) Expuneți clar cauzele care au dus la apariția problemei</w:t>
            </w:r>
          </w:p>
        </w:tc>
      </w:tr>
      <w:tr w:rsidR="00C74803" w:rsidRPr="00531ABD" w14:paraId="6ABF52E0" w14:textId="77777777" w:rsidTr="0022654D">
        <w:trPr>
          <w:gridBefore w:val="1"/>
          <w:wBefore w:w="4" w:type="pct"/>
        </w:trPr>
        <w:tc>
          <w:tcPr>
            <w:tcW w:w="4996" w:type="pct"/>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FF3A8" w14:textId="77777777" w:rsidR="00C74803" w:rsidRDefault="00C74803" w:rsidP="0022654D">
            <w:pPr>
              <w:autoSpaceDE w:val="0"/>
              <w:autoSpaceDN w:val="0"/>
              <w:adjustRightInd w:val="0"/>
              <w:spacing w:after="0" w:line="240" w:lineRule="auto"/>
              <w:jc w:val="both"/>
              <w:rPr>
                <w:rFonts w:ascii="TimesNewRomanPSMT" w:hAnsi="TimesNewRomanPSMT" w:cs="TimesNewRomanPSMT"/>
                <w:lang w:val="ro-RO"/>
              </w:rPr>
            </w:pPr>
          </w:p>
          <w:p w14:paraId="10736075" w14:textId="77777777" w:rsidR="00C74803" w:rsidRDefault="00C74803" w:rsidP="0022654D">
            <w:pPr>
              <w:autoSpaceDE w:val="0"/>
              <w:autoSpaceDN w:val="0"/>
              <w:adjustRightInd w:val="0"/>
              <w:spacing w:after="0" w:line="240" w:lineRule="auto"/>
              <w:jc w:val="both"/>
              <w:rPr>
                <w:rFonts w:ascii="TimesNewRomanPSMT" w:hAnsi="TimesNewRomanPSMT" w:cs="TimesNewRomanPSMT"/>
                <w:lang w:val="ro-RO"/>
              </w:rPr>
            </w:pPr>
            <w:r w:rsidRPr="00531ABD">
              <w:rPr>
                <w:rFonts w:ascii="TimesNewRomanPSMT" w:hAnsi="TimesNewRomanPSMT" w:cs="TimesNewRomanPSMT"/>
                <w:lang w:val="ro-RO"/>
              </w:rPr>
              <w:lastRenderedPageBreak/>
              <w:t xml:space="preserve">Luând în considerare condițiile actuale de dezvoltare, dar și impactul crizelor recente și care se răsfrâng inclusiv asupra sectorului serviciilor de afaceri internaționale, au fost identificate următoarele provocări și constrângeri pentru acest sector: </w:t>
            </w:r>
          </w:p>
          <w:p w14:paraId="3548159D" w14:textId="77777777" w:rsidR="00C74803" w:rsidRPr="00531ABD" w:rsidRDefault="00C74803" w:rsidP="0022654D">
            <w:pPr>
              <w:autoSpaceDE w:val="0"/>
              <w:autoSpaceDN w:val="0"/>
              <w:adjustRightInd w:val="0"/>
              <w:spacing w:after="0" w:line="240" w:lineRule="auto"/>
              <w:jc w:val="both"/>
              <w:rPr>
                <w:rFonts w:ascii="TimesNewRomanPSMT" w:hAnsi="TimesNewRomanPSMT" w:cs="TimesNewRomanPSMT"/>
                <w:lang w:val="ro-RO"/>
              </w:rPr>
            </w:pPr>
          </w:p>
          <w:p w14:paraId="2971E8DA" w14:textId="77777777" w:rsidR="00C74803" w:rsidRPr="00531ABD" w:rsidRDefault="00C74803" w:rsidP="0022654D">
            <w:pPr>
              <w:pStyle w:val="a4"/>
              <w:numPr>
                <w:ilvl w:val="0"/>
                <w:numId w:val="12"/>
              </w:numPr>
              <w:autoSpaceDE w:val="0"/>
              <w:autoSpaceDN w:val="0"/>
              <w:adjustRightInd w:val="0"/>
              <w:spacing w:after="0" w:line="240" w:lineRule="auto"/>
              <w:jc w:val="both"/>
              <w:rPr>
                <w:rFonts w:ascii="Times New Roman" w:hAnsi="Times New Roman" w:cs="Times New Roman"/>
                <w:lang w:val="ro-RO"/>
              </w:rPr>
            </w:pPr>
            <w:r w:rsidRPr="00531ABD">
              <w:rPr>
                <w:rFonts w:ascii="Times New Roman" w:hAnsi="Times New Roman" w:cs="Times New Roman"/>
                <w:i/>
                <w:iCs/>
                <w:lang w:val="ro-RO"/>
              </w:rPr>
              <w:t xml:space="preserve">Competitivitatea redusă a sectorului comparativ cu sectoarele similare din regiune – </w:t>
            </w:r>
            <w:r w:rsidRPr="00531ABD">
              <w:rPr>
                <w:rFonts w:ascii="TimesNewRomanPSMT" w:hAnsi="TimesNewRomanPSMT" w:cs="TimesNewRomanPSMT"/>
                <w:lang w:val="ro-RO"/>
              </w:rPr>
              <w:t>Dezvoltarea sectorului serviciilor de externalizare, inclusiv susținerea start</w:t>
            </w:r>
            <w:r>
              <w:rPr>
                <w:rFonts w:ascii="TimesNewRomanPSMT" w:hAnsi="TimesNewRomanPSMT" w:cs="TimesNewRomanPSMT"/>
                <w:lang w:val="ro-RO"/>
              </w:rPr>
              <w:t>-</w:t>
            </w:r>
            <w:proofErr w:type="spellStart"/>
            <w:r w:rsidRPr="00531ABD">
              <w:rPr>
                <w:rFonts w:ascii="TimesNewRomanPSMT" w:hAnsi="TimesNewRomanPSMT" w:cs="TimesNewRomanPSMT"/>
                <w:lang w:val="ro-RO"/>
              </w:rPr>
              <w:t>up</w:t>
            </w:r>
            <w:proofErr w:type="spellEnd"/>
            <w:r w:rsidRPr="00531ABD">
              <w:rPr>
                <w:rFonts w:ascii="TimesNewRomanPSMT" w:hAnsi="TimesNewRomanPSMT" w:cs="TimesNewRomanPSMT"/>
                <w:lang w:val="ro-RO"/>
              </w:rPr>
              <w:t xml:space="preserve">-urilor din acest sector prin diferite mecanisme stimulatorii, este o practică pe larg răspândită în țările dezvoltate, fiind urmărite creșterea economică, sporirea productivității muncii, soluționarea problemelor sociale etc. În prezent sectorul serviciilor de afaceri internaționale din Republica Moldova </w:t>
            </w:r>
            <w:r w:rsidRPr="00531ABD">
              <w:rPr>
                <w:rFonts w:ascii="Times New Roman" w:hAnsi="Times New Roman" w:cs="Times New Roman"/>
                <w:lang w:val="ro-RO"/>
              </w:rPr>
              <w:t xml:space="preserve">nu beneficiază de anumite stimulente fiscale bine țintite și care s-ar traduce în </w:t>
            </w:r>
            <w:r w:rsidRPr="00531ABD">
              <w:rPr>
                <w:rFonts w:ascii="TimesNewRomanPSMT" w:hAnsi="TimesNewRomanPSMT" w:cs="TimesNewRomanPSMT"/>
                <w:lang w:val="ro-RO"/>
              </w:rPr>
              <w:t xml:space="preserve">afaceri de succes, în locuri de muncă bine plătite și venituri din vânzări importante, cu un impact benefic asupra bunăstării populație și veniturilor bugetului </w:t>
            </w:r>
            <w:r>
              <w:rPr>
                <w:rFonts w:ascii="TimesNewRomanPSMT" w:hAnsi="TimesNewRomanPSMT" w:cs="TimesNewRomanPSMT"/>
                <w:lang w:val="ro-RO"/>
              </w:rPr>
              <w:t>public național</w:t>
            </w:r>
            <w:r w:rsidRPr="00531ABD">
              <w:rPr>
                <w:rFonts w:ascii="TimesNewRomanPSMT" w:hAnsi="TimesNewRomanPSMT" w:cs="TimesNewRomanPSMT"/>
                <w:lang w:val="ro-RO"/>
              </w:rPr>
              <w:t xml:space="preserve">. Or, atât pentru companiile deja existente pe piața Republicii Moldova, </w:t>
            </w:r>
            <w:proofErr w:type="spellStart"/>
            <w:r w:rsidRPr="00531ABD">
              <w:rPr>
                <w:rFonts w:ascii="TimesNewRomanPSMT" w:hAnsi="TimesNewRomanPSMT" w:cs="TimesNewRomanPSMT"/>
                <w:lang w:val="ro-RO"/>
              </w:rPr>
              <w:t>cît</w:t>
            </w:r>
            <w:proofErr w:type="spellEnd"/>
            <w:r w:rsidRPr="00531ABD">
              <w:rPr>
                <w:rFonts w:ascii="TimesNewRomanPSMT" w:hAnsi="TimesNewRomanPSMT" w:cs="TimesNewRomanPSMT"/>
                <w:lang w:val="ro-RO"/>
              </w:rPr>
              <w:t xml:space="preserve"> și pentru potențiali investitori optimizarea/reducerea costurilor rămâne a fi unul din atributele cheie în selecția jurisdicției pentru inițierea și dezvoltarea afacerii. Mai mult, lipsa unor stimulente fiscale consistente influențează competitivitatea serviciilor oferite de companiile locale și dezavantajează cererea unor astfel de servicii pe piețele externe. </w:t>
            </w:r>
          </w:p>
          <w:p w14:paraId="11FEAB3F" w14:textId="77777777" w:rsidR="00C74803" w:rsidRPr="00531ABD" w:rsidRDefault="00C74803" w:rsidP="0022654D">
            <w:pPr>
              <w:pStyle w:val="a4"/>
              <w:numPr>
                <w:ilvl w:val="0"/>
                <w:numId w:val="12"/>
              </w:numPr>
              <w:autoSpaceDE w:val="0"/>
              <w:autoSpaceDN w:val="0"/>
              <w:adjustRightInd w:val="0"/>
              <w:spacing w:after="0" w:line="240" w:lineRule="auto"/>
              <w:jc w:val="both"/>
              <w:rPr>
                <w:rFonts w:ascii="Times New Roman" w:hAnsi="Times New Roman" w:cs="Times New Roman"/>
                <w:lang w:val="ro-RO"/>
              </w:rPr>
            </w:pPr>
            <w:r w:rsidRPr="00531ABD">
              <w:rPr>
                <w:rFonts w:ascii="Times New Roman" w:hAnsi="Times New Roman" w:cs="Times New Roman"/>
                <w:i/>
                <w:iCs/>
                <w:lang w:val="ro-RO"/>
              </w:rPr>
              <w:t xml:space="preserve">Lipsa certitudinii pentru mediu de afaceri legate de strategiile statului în dezvoltarea sectorului </w:t>
            </w:r>
            <w:r w:rsidRPr="00531ABD">
              <w:rPr>
                <w:rFonts w:ascii="Times New Roman" w:hAnsi="Times New Roman" w:cs="Times New Roman"/>
                <w:lang w:val="ro-RO"/>
              </w:rPr>
              <w:t xml:space="preserve">–Ecosistemul antreprenorial în sectorul serviciilor de afaceri internaționale este încă unul în curs de dezvoltare, dar cu un potențial destul de mare. </w:t>
            </w:r>
            <w:proofErr w:type="spellStart"/>
            <w:r w:rsidRPr="00531ABD">
              <w:rPr>
                <w:rFonts w:ascii="Times New Roman" w:hAnsi="Times New Roman" w:cs="Times New Roman"/>
                <w:lang w:val="ro-RO"/>
              </w:rPr>
              <w:t>Pînă</w:t>
            </w:r>
            <w:proofErr w:type="spellEnd"/>
            <w:r w:rsidRPr="00531ABD">
              <w:rPr>
                <w:rFonts w:ascii="Times New Roman" w:hAnsi="Times New Roman" w:cs="Times New Roman"/>
                <w:lang w:val="ro-RO"/>
              </w:rPr>
              <w:t xml:space="preserve"> în prezent nu au fost elaborate </w:t>
            </w:r>
            <w:r>
              <w:rPr>
                <w:rFonts w:ascii="Times New Roman" w:hAnsi="Times New Roman" w:cs="Times New Roman"/>
                <w:lang w:val="ro-RO"/>
              </w:rPr>
              <w:t xml:space="preserve">și puse în practică </w:t>
            </w:r>
            <w:r w:rsidRPr="00531ABD">
              <w:rPr>
                <w:rFonts w:ascii="Times New Roman" w:hAnsi="Times New Roman" w:cs="Times New Roman"/>
                <w:lang w:val="ro-RO"/>
              </w:rPr>
              <w:t xml:space="preserve">anumite strategii în vederea susținerii și dezvoltării acestui sector. Prin urmare, în vederea asigurării unei dezvoltări sustenabile a sectorului, creșterii unui mediu de afaceri competitiv pe plan regional, Guvernul urmează să vină cu un set de facilități eficiente, care să simplifice lansarea, administrarea și dezvoltarea afacerilor în acest sector în Republica Moldova, dar și să anticipeze migrarea afacerilor în țările vecine. </w:t>
            </w:r>
          </w:p>
          <w:p w14:paraId="71FC3E44" w14:textId="77777777" w:rsidR="00C74803" w:rsidRPr="00531ABD" w:rsidRDefault="00C74803" w:rsidP="0022654D">
            <w:pPr>
              <w:pStyle w:val="Default"/>
              <w:numPr>
                <w:ilvl w:val="0"/>
                <w:numId w:val="11"/>
              </w:numPr>
              <w:jc w:val="both"/>
              <w:rPr>
                <w:rFonts w:ascii="Times New Roman" w:hAnsi="Times New Roman" w:cs="Times New Roman"/>
                <w:sz w:val="22"/>
                <w:szCs w:val="22"/>
              </w:rPr>
            </w:pPr>
            <w:r w:rsidRPr="00531ABD">
              <w:rPr>
                <w:rFonts w:ascii="Times New Roman" w:hAnsi="Times New Roman" w:cs="Times New Roman"/>
                <w:i/>
                <w:iCs/>
                <w:color w:val="auto"/>
                <w:sz w:val="22"/>
                <w:szCs w:val="22"/>
              </w:rPr>
              <w:t xml:space="preserve">Dezechilibrele existente pe piața muncii - </w:t>
            </w:r>
            <w:r w:rsidRPr="00531ABD">
              <w:rPr>
                <w:rFonts w:ascii="Times New Roman" w:hAnsi="Times New Roman" w:cs="Times New Roman"/>
                <w:color w:val="auto"/>
                <w:sz w:val="22"/>
                <w:szCs w:val="22"/>
              </w:rPr>
              <w:t xml:space="preserve">Ocuparea </w:t>
            </w:r>
            <w:r w:rsidRPr="00531ABD">
              <w:rPr>
                <w:rFonts w:ascii="Times New Roman" w:hAnsi="Times New Roman" w:cs="Times New Roman"/>
                <w:color w:val="000000" w:themeColor="text1"/>
                <w:sz w:val="22"/>
                <w:szCs w:val="22"/>
              </w:rPr>
              <w:t xml:space="preserve">forței de muncă reprezintă una dintre preocupările prioritare ale Guvernului, fapt ce reiese din angajamentele internaționale și situația precară demografică și pe piața muncii. Or, dezechilibru existent pe piața muncii dintre cerere și ofertă, deficitul de forță de muncă calificată pe fundalul migrației externe excesive și a îmbătrânirii populației, creșterea ratei de inactivitate și oportunitățile reduse pentru persoanele din mediul rural și cele vulnerabile, determină intervenții urgente din partea statutului. </w:t>
            </w:r>
            <w:r w:rsidRPr="00531ABD">
              <w:rPr>
                <w:rFonts w:ascii="Times New Roman" w:hAnsi="Times New Roman" w:cs="Times New Roman"/>
                <w:sz w:val="22"/>
                <w:szCs w:val="22"/>
              </w:rPr>
              <w:t>Creșterea lentă a locurilor noi de muncă este în mare parte influențată de anumiți factori importanți precum: (i) accesul dificil la finanțarea afacerilor, (ii) cadrul de reglementare ineficient, (iii) lipsa forței de muncă calificată, (iv) povara fiscala asociata plăților salariale (sursa: ILO_ Raport privind Mediu de afaceri favorabil pentru întreprinderi durabile în Republica Moldova).</w:t>
            </w:r>
          </w:p>
          <w:p w14:paraId="74EDA140" w14:textId="77777777" w:rsidR="00C74803" w:rsidRPr="00531ABD" w:rsidRDefault="00C74803" w:rsidP="0022654D">
            <w:pPr>
              <w:pStyle w:val="Default"/>
              <w:numPr>
                <w:ilvl w:val="0"/>
                <w:numId w:val="11"/>
              </w:numPr>
              <w:jc w:val="both"/>
              <w:rPr>
                <w:rFonts w:ascii="Times New Roman" w:hAnsi="Times New Roman" w:cs="Times New Roman"/>
                <w:sz w:val="22"/>
                <w:szCs w:val="22"/>
              </w:rPr>
            </w:pPr>
            <w:r w:rsidRPr="00531ABD">
              <w:rPr>
                <w:rFonts w:ascii="Times New Roman" w:hAnsi="Times New Roman" w:cs="Times New Roman"/>
                <w:i/>
                <w:iCs/>
                <w:sz w:val="22"/>
                <w:szCs w:val="22"/>
              </w:rPr>
              <w:t xml:space="preserve">Lipsa unui mecanism eficient menit să soluționeze problema pieței gri </w:t>
            </w:r>
            <w:r w:rsidRPr="00531ABD">
              <w:rPr>
                <w:rFonts w:ascii="Times New Roman" w:hAnsi="Times New Roman" w:cs="Times New Roman"/>
                <w:sz w:val="22"/>
                <w:szCs w:val="22"/>
              </w:rPr>
              <w:t xml:space="preserve">-  deși nu poate fi cuantificat la moment datorită lipsei unor studii/cercetări profunde, totuși, se poate constata faptul că mulți specialiști din sectorul serviciilor de afaceri internaționale lucrează pentru companii străine direct, fără a fi înregistrați ca persoană juridică sau fizică în Republica Moldova sau fără a avea relații de muncă declarate în Republica Moldova. Pe cale de consecință, o mare parte din serviciile specifice sectorului analizat sunt prestate în cadrul pieței gri. De cele mai dese ori motivul este impozitarea afacerii </w:t>
            </w:r>
            <w:proofErr w:type="spellStart"/>
            <w:r w:rsidRPr="00531ABD">
              <w:rPr>
                <w:rFonts w:ascii="Times New Roman" w:hAnsi="Times New Roman" w:cs="Times New Roman"/>
                <w:sz w:val="22"/>
                <w:szCs w:val="22"/>
              </w:rPr>
              <w:t>şi</w:t>
            </w:r>
            <w:proofErr w:type="spellEnd"/>
            <w:r w:rsidRPr="00531ABD">
              <w:rPr>
                <w:rFonts w:ascii="Times New Roman" w:hAnsi="Times New Roman" w:cs="Times New Roman"/>
                <w:sz w:val="22"/>
                <w:szCs w:val="22"/>
              </w:rPr>
              <w:t xml:space="preserve">/sau lipsa facilităților ce ar permite tinerilor specialiști să muncească în mod oficial prin înregistrarea unei forme de </w:t>
            </w:r>
            <w:proofErr w:type="spellStart"/>
            <w:r w:rsidRPr="00531ABD">
              <w:rPr>
                <w:rFonts w:ascii="Times New Roman" w:hAnsi="Times New Roman" w:cs="Times New Roman"/>
                <w:sz w:val="22"/>
                <w:szCs w:val="22"/>
              </w:rPr>
              <w:t>antreprenoriat</w:t>
            </w:r>
            <w:proofErr w:type="spellEnd"/>
            <w:r w:rsidRPr="00531ABD">
              <w:rPr>
                <w:rFonts w:ascii="Times New Roman" w:hAnsi="Times New Roman" w:cs="Times New Roman"/>
                <w:sz w:val="22"/>
                <w:szCs w:val="22"/>
              </w:rPr>
              <w:t>.</w:t>
            </w:r>
          </w:p>
          <w:p w14:paraId="5B4FF97A" w14:textId="77777777" w:rsidR="00C74803" w:rsidRPr="00531ABD" w:rsidRDefault="00C74803" w:rsidP="0022654D">
            <w:pPr>
              <w:pStyle w:val="Default"/>
              <w:numPr>
                <w:ilvl w:val="0"/>
                <w:numId w:val="11"/>
              </w:numPr>
              <w:jc w:val="both"/>
              <w:rPr>
                <w:rFonts w:ascii="Times New Roman" w:hAnsi="Times New Roman" w:cs="Times New Roman"/>
              </w:rPr>
            </w:pPr>
            <w:r w:rsidRPr="00531ABD">
              <w:rPr>
                <w:rFonts w:ascii="Times New Roman" w:eastAsia="Times New Roman" w:hAnsi="Times New Roman" w:cs="Times New Roman"/>
                <w:i/>
                <w:iCs/>
                <w:sz w:val="22"/>
                <w:szCs w:val="22"/>
                <w:lang w:eastAsia="ro-RO"/>
              </w:rPr>
              <w:t xml:space="preserve">Nivelul alarmant al muncii ne(sub)declarate – </w:t>
            </w:r>
            <w:r w:rsidRPr="00531ABD">
              <w:rPr>
                <w:rFonts w:ascii="Times New Roman" w:eastAsia="Times New Roman" w:hAnsi="Times New Roman" w:cs="Times New Roman"/>
                <w:sz w:val="22"/>
                <w:szCs w:val="22"/>
                <w:lang w:eastAsia="ro-RO"/>
              </w:rPr>
              <w:t xml:space="preserve">Astfel cum a fost deja menționat, estimările studiilor de specialitate privind economia informală </w:t>
            </w:r>
            <w:proofErr w:type="spellStart"/>
            <w:r w:rsidRPr="00531ABD">
              <w:rPr>
                <w:rFonts w:ascii="Times New Roman" w:eastAsia="Times New Roman" w:hAnsi="Times New Roman" w:cs="Times New Roman"/>
                <w:sz w:val="22"/>
                <w:szCs w:val="22"/>
                <w:lang w:eastAsia="ro-RO"/>
              </w:rPr>
              <w:t>şi</w:t>
            </w:r>
            <w:proofErr w:type="spellEnd"/>
            <w:r w:rsidRPr="00531ABD">
              <w:rPr>
                <w:rFonts w:ascii="Times New Roman" w:eastAsia="Times New Roman" w:hAnsi="Times New Roman" w:cs="Times New Roman"/>
                <w:sz w:val="22"/>
                <w:szCs w:val="22"/>
                <w:lang w:eastAsia="ro-RO"/>
              </w:rPr>
              <w:t xml:space="preserve"> munca ne(sub)declarată arată un nivel ridicat al acestui fenomen în Republica Moldova comparativ cu țările din Europa de Sud-Est.</w:t>
            </w:r>
            <w:r w:rsidRPr="00531ABD">
              <w:rPr>
                <w:rFonts w:ascii="Times New Roman" w:eastAsia="Times New Roman" w:hAnsi="Times New Roman" w:cs="Times New Roman"/>
                <w:sz w:val="22"/>
                <w:szCs w:val="22"/>
                <w:vertAlign w:val="superscript"/>
                <w:lang w:eastAsia="ro-RO"/>
              </w:rPr>
              <w:t xml:space="preserve"> </w:t>
            </w:r>
            <w:r w:rsidRPr="00531ABD">
              <w:rPr>
                <w:rFonts w:ascii="Times New Roman" w:hAnsi="Times New Roman" w:cs="Times New Roman"/>
                <w:sz w:val="22"/>
                <w:szCs w:val="22"/>
              </w:rPr>
              <w:t xml:space="preserve"> Co</w:t>
            </w:r>
            <w:r w:rsidRPr="00531ABD">
              <w:rPr>
                <w:rFonts w:ascii="Times New Roman" w:eastAsia="Times New Roman" w:hAnsi="Times New Roman" w:cs="Times New Roman"/>
                <w:sz w:val="22"/>
                <w:szCs w:val="22"/>
                <w:lang w:eastAsia="ro-RO"/>
              </w:rPr>
              <w:t xml:space="preserve">nform unui studiu efectuat recent, circa o treime din companii practică salarii „în plic”, iar în medie circa 30% din salarii rămân nedeclarate. Acesta fenomen este unul întâlnit inclusiv în cadrul activităților profesionale, științifice și tehnice cu 40% din respondenți care consideră că „salariile în plic” sunt răspândite mult sau aproape în fiecare companie. </w:t>
            </w:r>
            <w:r w:rsidRPr="00531ABD">
              <w:rPr>
                <w:rFonts w:ascii="Times New Roman" w:eastAsia="Times New Roman" w:hAnsi="Times New Roman" w:cs="Times New Roman"/>
                <w:color w:val="auto"/>
                <w:sz w:val="22"/>
                <w:szCs w:val="22"/>
                <w:lang w:eastAsia="ro-RO"/>
              </w:rPr>
              <w:t xml:space="preserve">Povara fiscală asociată plăților salariale </w:t>
            </w:r>
            <w:r>
              <w:rPr>
                <w:rFonts w:ascii="Times New Roman" w:eastAsia="Times New Roman" w:hAnsi="Times New Roman" w:cs="Times New Roman"/>
                <w:color w:val="auto"/>
                <w:sz w:val="22"/>
                <w:szCs w:val="22"/>
                <w:lang w:eastAsia="ro-RO"/>
              </w:rPr>
              <w:t xml:space="preserve">este de circa </w:t>
            </w:r>
            <w:r w:rsidRPr="00531ABD">
              <w:rPr>
                <w:rFonts w:ascii="Times New Roman" w:eastAsia="Times New Roman" w:hAnsi="Times New Roman" w:cs="Times New Roman"/>
                <w:color w:val="auto"/>
                <w:sz w:val="22"/>
                <w:szCs w:val="22"/>
                <w:lang w:eastAsia="ro-RO"/>
              </w:rPr>
              <w:t xml:space="preserve">55% din venitul net al salariatului. Mărimea poverii fiscale reduce considerabil competitivitatea Republicii Moldova și încurajează puternic evaziunea fiscală, </w:t>
            </w:r>
            <w:proofErr w:type="spellStart"/>
            <w:r w:rsidRPr="00531ABD">
              <w:rPr>
                <w:rFonts w:ascii="Times New Roman" w:eastAsia="Times New Roman" w:hAnsi="Times New Roman" w:cs="Times New Roman"/>
                <w:color w:val="auto"/>
                <w:sz w:val="22"/>
                <w:szCs w:val="22"/>
                <w:lang w:eastAsia="ro-RO"/>
              </w:rPr>
              <w:t>tenebritatea</w:t>
            </w:r>
            <w:proofErr w:type="spellEnd"/>
            <w:r w:rsidRPr="00531ABD">
              <w:rPr>
                <w:rFonts w:ascii="Times New Roman" w:eastAsia="Times New Roman" w:hAnsi="Times New Roman" w:cs="Times New Roman"/>
                <w:color w:val="auto"/>
                <w:sz w:val="22"/>
                <w:szCs w:val="22"/>
                <w:lang w:eastAsia="ro-RO"/>
              </w:rPr>
              <w:t xml:space="preserve"> sectorului și oferirea salariile în plic. </w:t>
            </w:r>
          </w:p>
          <w:p w14:paraId="2622A672" w14:textId="77777777" w:rsidR="00C74803" w:rsidRPr="00531ABD" w:rsidRDefault="00C74803" w:rsidP="0022654D">
            <w:pPr>
              <w:pStyle w:val="Default"/>
              <w:ind w:left="720"/>
              <w:jc w:val="both"/>
              <w:rPr>
                <w:rFonts w:ascii="Times New Roman" w:hAnsi="Times New Roman" w:cs="Times New Roman"/>
              </w:rPr>
            </w:pPr>
          </w:p>
          <w:p w14:paraId="1A583730" w14:textId="77777777" w:rsidR="00C74803" w:rsidRPr="00531ABD" w:rsidRDefault="00C74803" w:rsidP="0022654D">
            <w:pPr>
              <w:spacing w:after="0" w:line="240" w:lineRule="auto"/>
              <w:jc w:val="both"/>
              <w:rPr>
                <w:rFonts w:ascii="Times New Roman" w:hAnsi="Times New Roman" w:cs="Times New Roman"/>
                <w:lang w:val="ro-RO"/>
              </w:rPr>
            </w:pPr>
            <w:r w:rsidRPr="00531ABD">
              <w:rPr>
                <w:rFonts w:ascii="Times New Roman" w:hAnsi="Times New Roman" w:cs="Times New Roman"/>
                <w:lang w:val="ro-RO"/>
              </w:rPr>
              <w:lastRenderedPageBreak/>
              <w:t xml:space="preserve">Prin urmare, identificarea unei formule fezabile pentru impulsionarea sectorului serviciilor de afaceri internaționale este una imperativă, având în vedere creșterea competitivității regionale, contribuția </w:t>
            </w:r>
            <w:r>
              <w:rPr>
                <w:rFonts w:ascii="Times New Roman" w:hAnsi="Times New Roman" w:cs="Times New Roman"/>
                <w:lang w:val="ro-RO"/>
              </w:rPr>
              <w:t xml:space="preserve">potențială a </w:t>
            </w:r>
            <w:r w:rsidRPr="00531ABD">
              <w:rPr>
                <w:rFonts w:ascii="Times New Roman" w:hAnsi="Times New Roman" w:cs="Times New Roman"/>
                <w:lang w:val="ro-RO"/>
              </w:rPr>
              <w:t>sectorului per ansamblu la dezvoltare economică a Moldovei, dar și oferirea unor locuri de muncă sigure și bine plătite.</w:t>
            </w:r>
          </w:p>
          <w:p w14:paraId="4549E2C3" w14:textId="77777777" w:rsidR="00C74803" w:rsidRDefault="00C74803" w:rsidP="0022654D">
            <w:pPr>
              <w:spacing w:after="0" w:line="240" w:lineRule="auto"/>
              <w:jc w:val="both"/>
              <w:rPr>
                <w:rFonts w:ascii="Times New Roman" w:eastAsia="Times New Roman" w:hAnsi="Times New Roman" w:cs="Times New Roman"/>
                <w:lang w:val="ro-RO" w:eastAsia="ro-RO"/>
              </w:rPr>
            </w:pPr>
          </w:p>
          <w:p w14:paraId="3E8D20C4"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p>
          <w:p w14:paraId="472ED572"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p>
        </w:tc>
      </w:tr>
      <w:tr w:rsidR="00C74803" w:rsidRPr="00531ABD" w14:paraId="1D6A0716" w14:textId="77777777" w:rsidTr="0022654D">
        <w:trPr>
          <w:gridBefore w:val="1"/>
          <w:wBefore w:w="4" w:type="pct"/>
        </w:trPr>
        <w:tc>
          <w:tcPr>
            <w:tcW w:w="4996" w:type="pct"/>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48DB3AC2"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lastRenderedPageBreak/>
              <w:t xml:space="preserve">d) Descrieți cum a evoluat problema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cum va evolua fără o intervenție</w:t>
            </w:r>
          </w:p>
        </w:tc>
      </w:tr>
      <w:tr w:rsidR="00C74803" w:rsidRPr="00531ABD" w14:paraId="59FC75F9" w14:textId="77777777" w:rsidTr="0022654D">
        <w:trPr>
          <w:gridBefore w:val="1"/>
          <w:wBefore w:w="4" w:type="pct"/>
        </w:trPr>
        <w:tc>
          <w:tcPr>
            <w:tcW w:w="4996" w:type="pct"/>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E8BF8" w14:textId="77777777" w:rsidR="00C74803" w:rsidRPr="00531ABD" w:rsidRDefault="00C74803" w:rsidP="0022654D">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S</w:t>
            </w:r>
            <w:r w:rsidRPr="00531ABD">
              <w:rPr>
                <w:rFonts w:ascii="Times New Roman" w:hAnsi="Times New Roman" w:cs="Times New Roman"/>
                <w:color w:val="auto"/>
                <w:sz w:val="22"/>
                <w:szCs w:val="22"/>
              </w:rPr>
              <w:t>ectorul serviciilor de afaceri internaționale este încă unul în curs de dezvoltare, dar cu un potențial destul de mare. Până în prezent nu au fost elaborate anumite politici în vederea susținerii și dezvoltării acestui sector. În context, merită menționat faptul că politicile statelor din regiune adresate impulsionării dezvoltării sectorului serviciilor de afaceri internaționale creează dezechilibre semnificative în termeni de competitivitate și atractivitate pentru acest sector în Republica Moldova.</w:t>
            </w:r>
          </w:p>
          <w:p w14:paraId="686C6CAD" w14:textId="77777777" w:rsidR="00C74803" w:rsidRPr="00531ABD" w:rsidRDefault="00C74803" w:rsidP="0022654D">
            <w:pPr>
              <w:pStyle w:val="Default"/>
              <w:jc w:val="both"/>
              <w:rPr>
                <w:rFonts w:ascii="Times New Roman" w:hAnsi="Times New Roman" w:cs="Times New Roman"/>
                <w:color w:val="auto"/>
                <w:sz w:val="22"/>
                <w:szCs w:val="22"/>
              </w:rPr>
            </w:pPr>
          </w:p>
          <w:p w14:paraId="229222E8" w14:textId="77777777" w:rsidR="00C74803" w:rsidRPr="00531ABD" w:rsidRDefault="00C74803" w:rsidP="0022654D">
            <w:pPr>
              <w:pStyle w:val="Default"/>
              <w:jc w:val="both"/>
              <w:rPr>
                <w:rFonts w:ascii="Times New Roman" w:hAnsi="Times New Roman" w:cs="Times New Roman"/>
                <w:color w:val="auto"/>
                <w:sz w:val="22"/>
                <w:szCs w:val="22"/>
              </w:rPr>
            </w:pPr>
            <w:r w:rsidRPr="00531ABD">
              <w:rPr>
                <w:rFonts w:ascii="Times New Roman" w:hAnsi="Times New Roman" w:cs="Times New Roman"/>
                <w:color w:val="auto"/>
                <w:sz w:val="22"/>
                <w:szCs w:val="22"/>
              </w:rPr>
              <w:t xml:space="preserve">Lipsa unei intervenții prompte și bine </w:t>
            </w:r>
            <w:proofErr w:type="spellStart"/>
            <w:r w:rsidRPr="00531ABD">
              <w:rPr>
                <w:rFonts w:ascii="Times New Roman" w:hAnsi="Times New Roman" w:cs="Times New Roman"/>
                <w:color w:val="auto"/>
                <w:sz w:val="22"/>
                <w:szCs w:val="22"/>
              </w:rPr>
              <w:t>targhetate</w:t>
            </w:r>
            <w:proofErr w:type="spellEnd"/>
            <w:r w:rsidRPr="00531ABD">
              <w:rPr>
                <w:rFonts w:ascii="Times New Roman" w:hAnsi="Times New Roman" w:cs="Times New Roman"/>
                <w:color w:val="auto"/>
                <w:sz w:val="22"/>
                <w:szCs w:val="22"/>
              </w:rPr>
              <w:t xml:space="preserve"> din partea statului ar putea fi tradusă în următoarele efecte sau consecințe nefavorabile: </w:t>
            </w:r>
          </w:p>
          <w:p w14:paraId="5B51F3FF" w14:textId="77777777" w:rsidR="00C74803" w:rsidRPr="00531ABD" w:rsidRDefault="00C74803" w:rsidP="0022654D">
            <w:pPr>
              <w:pStyle w:val="Default"/>
              <w:jc w:val="both"/>
              <w:rPr>
                <w:rFonts w:ascii="Times New Roman" w:hAnsi="Times New Roman" w:cs="Times New Roman"/>
                <w:color w:val="auto"/>
                <w:sz w:val="22"/>
                <w:szCs w:val="22"/>
              </w:rPr>
            </w:pPr>
          </w:p>
          <w:p w14:paraId="720A760B" w14:textId="77777777" w:rsidR="00C74803" w:rsidRPr="00531ABD" w:rsidRDefault="00C74803" w:rsidP="0022654D">
            <w:pPr>
              <w:pStyle w:val="Default"/>
              <w:numPr>
                <w:ilvl w:val="0"/>
                <w:numId w:val="4"/>
              </w:numPr>
              <w:jc w:val="both"/>
              <w:rPr>
                <w:rFonts w:ascii="Times New Roman" w:hAnsi="Times New Roman" w:cs="Times New Roman"/>
                <w:color w:val="auto"/>
                <w:sz w:val="22"/>
                <w:szCs w:val="22"/>
              </w:rPr>
            </w:pPr>
            <w:r w:rsidRPr="00531ABD">
              <w:rPr>
                <w:rFonts w:ascii="Times New Roman" w:hAnsi="Times New Roman" w:cs="Times New Roman"/>
                <w:sz w:val="22"/>
                <w:szCs w:val="22"/>
              </w:rPr>
              <w:t>Piața serviciilor de afaceri internaționale locale va rămâne subdezvoltată și va fi limitată la oferire</w:t>
            </w:r>
            <w:r>
              <w:rPr>
                <w:rFonts w:ascii="Times New Roman" w:hAnsi="Times New Roman" w:cs="Times New Roman"/>
                <w:sz w:val="22"/>
                <w:szCs w:val="22"/>
              </w:rPr>
              <w:t>a</w:t>
            </w:r>
            <w:r w:rsidRPr="00531ABD">
              <w:rPr>
                <w:rFonts w:ascii="Times New Roman" w:hAnsi="Times New Roman" w:cs="Times New Roman"/>
                <w:sz w:val="22"/>
                <w:szCs w:val="22"/>
              </w:rPr>
              <w:t xml:space="preserve"> unor servicii simpliste cu valoare adăugată redusă, iar potențialul acesteia nu va fi valorificat pe deplin;</w:t>
            </w:r>
          </w:p>
          <w:p w14:paraId="165F803B" w14:textId="77777777" w:rsidR="00C74803" w:rsidRPr="00531ABD" w:rsidRDefault="00C74803" w:rsidP="0022654D">
            <w:pPr>
              <w:pStyle w:val="Default"/>
              <w:numPr>
                <w:ilvl w:val="0"/>
                <w:numId w:val="4"/>
              </w:numPr>
              <w:jc w:val="both"/>
              <w:rPr>
                <w:rFonts w:ascii="Times New Roman" w:hAnsi="Times New Roman" w:cs="Times New Roman"/>
                <w:color w:val="auto"/>
                <w:sz w:val="22"/>
                <w:szCs w:val="22"/>
              </w:rPr>
            </w:pPr>
            <w:r w:rsidRPr="00531ABD">
              <w:rPr>
                <w:rFonts w:ascii="Times New Roman" w:hAnsi="Times New Roman" w:cs="Times New Roman"/>
                <w:color w:val="auto"/>
                <w:sz w:val="22"/>
                <w:szCs w:val="22"/>
              </w:rPr>
              <w:t>Nivelului e</w:t>
            </w:r>
            <w:r w:rsidRPr="00531ABD">
              <w:rPr>
                <w:rFonts w:ascii="Times New Roman" w:eastAsia="Times New Roman" w:hAnsi="Times New Roman" w:cs="Times New Roman"/>
                <w:sz w:val="22"/>
                <w:szCs w:val="22"/>
                <w:lang w:eastAsia="ro-RO"/>
              </w:rPr>
              <w:t xml:space="preserve">conomiei informale </w:t>
            </w:r>
            <w:proofErr w:type="spellStart"/>
            <w:r w:rsidRPr="00531ABD">
              <w:rPr>
                <w:rFonts w:ascii="Times New Roman" w:eastAsia="Times New Roman" w:hAnsi="Times New Roman" w:cs="Times New Roman"/>
                <w:sz w:val="22"/>
                <w:szCs w:val="22"/>
                <w:lang w:eastAsia="ro-RO"/>
              </w:rPr>
              <w:t>şi</w:t>
            </w:r>
            <w:proofErr w:type="spellEnd"/>
            <w:r w:rsidRPr="00531ABD">
              <w:rPr>
                <w:rFonts w:ascii="Times New Roman" w:eastAsia="Times New Roman" w:hAnsi="Times New Roman" w:cs="Times New Roman"/>
                <w:sz w:val="22"/>
                <w:szCs w:val="22"/>
                <w:lang w:eastAsia="ro-RO"/>
              </w:rPr>
              <w:t xml:space="preserve"> a muncii ne(sub)declarată </w:t>
            </w:r>
            <w:r w:rsidRPr="00531ABD">
              <w:rPr>
                <w:rFonts w:ascii="Times New Roman" w:hAnsi="Times New Roman" w:cs="Times New Roman"/>
                <w:color w:val="auto"/>
                <w:sz w:val="22"/>
                <w:szCs w:val="22"/>
              </w:rPr>
              <w:t xml:space="preserve">în acest sector ar putea atinge valori și mai mari, creând astfel presiuni din punct de vedere concurențial, dar și sub aspect de conformare fiscală precară; </w:t>
            </w:r>
          </w:p>
          <w:p w14:paraId="68C71133" w14:textId="77777777" w:rsidR="00C74803" w:rsidRPr="00531ABD" w:rsidRDefault="00C74803" w:rsidP="0022654D">
            <w:pPr>
              <w:pStyle w:val="Default"/>
              <w:numPr>
                <w:ilvl w:val="0"/>
                <w:numId w:val="4"/>
              </w:numPr>
              <w:jc w:val="both"/>
              <w:rPr>
                <w:rFonts w:ascii="Times New Roman" w:hAnsi="Times New Roman" w:cs="Times New Roman"/>
                <w:color w:val="auto"/>
                <w:sz w:val="22"/>
                <w:szCs w:val="22"/>
              </w:rPr>
            </w:pPr>
            <w:r>
              <w:rPr>
                <w:rFonts w:ascii="Times New Roman" w:hAnsi="Times New Roman" w:cs="Times New Roman"/>
                <w:color w:val="auto"/>
                <w:sz w:val="22"/>
                <w:szCs w:val="22"/>
              </w:rPr>
              <w:t>C</w:t>
            </w:r>
            <w:r w:rsidRPr="00531ABD">
              <w:rPr>
                <w:rFonts w:ascii="Times New Roman" w:hAnsi="Times New Roman" w:cs="Times New Roman"/>
                <w:color w:val="auto"/>
                <w:sz w:val="22"/>
                <w:szCs w:val="22"/>
              </w:rPr>
              <w:t xml:space="preserve">ontribuția sectorului la formarea BPN </w:t>
            </w:r>
            <w:r>
              <w:rPr>
                <w:rFonts w:ascii="Times New Roman" w:hAnsi="Times New Roman" w:cs="Times New Roman"/>
                <w:color w:val="auto"/>
                <w:sz w:val="22"/>
                <w:szCs w:val="22"/>
              </w:rPr>
              <w:t xml:space="preserve">ar putea </w:t>
            </w:r>
            <w:r w:rsidRPr="00531ABD">
              <w:rPr>
                <w:rFonts w:ascii="Times New Roman" w:hAnsi="Times New Roman" w:cs="Times New Roman"/>
                <w:color w:val="auto"/>
                <w:sz w:val="22"/>
                <w:szCs w:val="22"/>
              </w:rPr>
              <w:t>să se reducă, pornind de la corelația inversă între venituri și plățile către BPN al entităților economice din sector și evoluția observată în ultimii ani de analiză statistică;</w:t>
            </w:r>
          </w:p>
          <w:p w14:paraId="37EBD374" w14:textId="77777777" w:rsidR="00C74803" w:rsidRPr="00531ABD" w:rsidRDefault="00C74803" w:rsidP="0022654D">
            <w:pPr>
              <w:pStyle w:val="Default"/>
              <w:numPr>
                <w:ilvl w:val="0"/>
                <w:numId w:val="4"/>
              </w:numPr>
              <w:jc w:val="both"/>
              <w:rPr>
                <w:rFonts w:ascii="Times New Roman" w:hAnsi="Times New Roman" w:cs="Times New Roman"/>
                <w:color w:val="auto"/>
                <w:sz w:val="22"/>
                <w:szCs w:val="22"/>
              </w:rPr>
            </w:pPr>
            <w:r w:rsidRPr="00531ABD">
              <w:rPr>
                <w:rFonts w:ascii="Times New Roman" w:hAnsi="Times New Roman" w:cs="Times New Roman"/>
                <w:color w:val="auto"/>
                <w:sz w:val="22"/>
                <w:szCs w:val="22"/>
              </w:rPr>
              <w:t xml:space="preserve">Nivelului actual al ISD, dar și a potențialului flux de ISD în sector ar putea fi redus considerabil, având în vedere riscul  relocării/direcționării afacerilor către alte jurisdicții mai atractive </w:t>
            </w:r>
            <w:proofErr w:type="spellStart"/>
            <w:r w:rsidRPr="00531ABD">
              <w:rPr>
                <w:rFonts w:ascii="Times New Roman" w:hAnsi="Times New Roman" w:cs="Times New Roman"/>
                <w:color w:val="auto"/>
                <w:sz w:val="22"/>
                <w:szCs w:val="22"/>
              </w:rPr>
              <w:t>atît</w:t>
            </w:r>
            <w:proofErr w:type="spellEnd"/>
            <w:r w:rsidRPr="00531ABD">
              <w:rPr>
                <w:rFonts w:ascii="Times New Roman" w:hAnsi="Times New Roman" w:cs="Times New Roman"/>
                <w:color w:val="auto"/>
                <w:sz w:val="22"/>
                <w:szCs w:val="22"/>
              </w:rPr>
              <w:t xml:space="preserve"> de către investitorii străini deja prezenți pe piață, dar și </w:t>
            </w:r>
            <w:r>
              <w:rPr>
                <w:rFonts w:ascii="Times New Roman" w:hAnsi="Times New Roman" w:cs="Times New Roman"/>
                <w:color w:val="auto"/>
                <w:sz w:val="22"/>
                <w:szCs w:val="22"/>
              </w:rPr>
              <w:t xml:space="preserve">de către </w:t>
            </w:r>
            <w:r w:rsidRPr="00531ABD">
              <w:rPr>
                <w:rFonts w:ascii="Times New Roman" w:hAnsi="Times New Roman" w:cs="Times New Roman"/>
                <w:color w:val="auto"/>
                <w:sz w:val="22"/>
                <w:szCs w:val="22"/>
              </w:rPr>
              <w:t>potențialii investitori;</w:t>
            </w:r>
          </w:p>
          <w:p w14:paraId="6D1BE1A1" w14:textId="77777777" w:rsidR="00C74803" w:rsidRPr="00531ABD" w:rsidRDefault="00C74803" w:rsidP="0022654D">
            <w:pPr>
              <w:pStyle w:val="Default"/>
              <w:numPr>
                <w:ilvl w:val="0"/>
                <w:numId w:val="4"/>
              </w:numPr>
              <w:jc w:val="both"/>
              <w:rPr>
                <w:rFonts w:ascii="Times New Roman" w:hAnsi="Times New Roman" w:cs="Times New Roman"/>
                <w:color w:val="auto"/>
                <w:sz w:val="22"/>
                <w:szCs w:val="22"/>
              </w:rPr>
            </w:pPr>
            <w:r w:rsidRPr="00531ABD">
              <w:rPr>
                <w:rFonts w:ascii="Times New Roman" w:hAnsi="Times New Roman" w:cs="Times New Roman"/>
                <w:color w:val="auto"/>
                <w:sz w:val="22"/>
                <w:szCs w:val="22"/>
              </w:rPr>
              <w:t xml:space="preserve">Diminuarea transferului de know-how în </w:t>
            </w:r>
            <w:proofErr w:type="spellStart"/>
            <w:r w:rsidRPr="00531ABD">
              <w:rPr>
                <w:rFonts w:ascii="Times New Roman" w:hAnsi="Times New Roman" w:cs="Times New Roman"/>
                <w:color w:val="auto"/>
                <w:sz w:val="22"/>
                <w:szCs w:val="22"/>
              </w:rPr>
              <w:t>ţară</w:t>
            </w:r>
            <w:proofErr w:type="spellEnd"/>
            <w:r w:rsidRPr="00531ABD">
              <w:rPr>
                <w:rFonts w:ascii="Times New Roman" w:hAnsi="Times New Roman" w:cs="Times New Roman"/>
                <w:color w:val="auto"/>
                <w:sz w:val="22"/>
                <w:szCs w:val="22"/>
              </w:rPr>
              <w:t>, fapt care ar contribui nemijlocit la stagnarea evoluției acestui sector;</w:t>
            </w:r>
          </w:p>
          <w:p w14:paraId="61ABCB2E" w14:textId="77777777" w:rsidR="00C74803" w:rsidRPr="00531ABD" w:rsidRDefault="00C74803" w:rsidP="0022654D">
            <w:pPr>
              <w:pStyle w:val="Default"/>
              <w:numPr>
                <w:ilvl w:val="0"/>
                <w:numId w:val="4"/>
              </w:numPr>
              <w:jc w:val="both"/>
              <w:rPr>
                <w:rFonts w:ascii="Times New Roman" w:hAnsi="Times New Roman" w:cs="Times New Roman"/>
                <w:color w:val="auto"/>
                <w:sz w:val="22"/>
                <w:szCs w:val="22"/>
              </w:rPr>
            </w:pPr>
            <w:r w:rsidRPr="00531ABD">
              <w:rPr>
                <w:rFonts w:ascii="Times New Roman" w:hAnsi="Times New Roman" w:cs="Times New Roman"/>
                <w:color w:val="auto"/>
                <w:sz w:val="22"/>
                <w:szCs w:val="22"/>
              </w:rPr>
              <w:t>Gradul redus de colectări bugetare, fapt care implicit va influența realizarea politicilor statului în diverse ramuri, inclusiv cel al protecției sociale ale populației;</w:t>
            </w:r>
          </w:p>
          <w:p w14:paraId="169EA0EB" w14:textId="77777777" w:rsidR="00C74803" w:rsidRPr="00531ABD" w:rsidRDefault="00C74803" w:rsidP="0022654D">
            <w:pPr>
              <w:pStyle w:val="Default"/>
              <w:numPr>
                <w:ilvl w:val="0"/>
                <w:numId w:val="4"/>
              </w:numPr>
              <w:jc w:val="both"/>
              <w:rPr>
                <w:rFonts w:ascii="Times New Roman" w:hAnsi="Times New Roman" w:cs="Times New Roman"/>
                <w:color w:val="auto"/>
                <w:sz w:val="22"/>
                <w:szCs w:val="22"/>
              </w:rPr>
            </w:pPr>
            <w:r w:rsidRPr="00531ABD">
              <w:rPr>
                <w:rFonts w:ascii="Times New Roman" w:hAnsi="Times New Roman" w:cs="Times New Roman"/>
                <w:color w:val="auto"/>
                <w:sz w:val="22"/>
                <w:szCs w:val="22"/>
              </w:rPr>
              <w:t>Aspecte de ordin social precum (i) gradul redus al ocupării forței de muncă, (ii) migrarea profesioniștilor în căutarea oportunităților de angajare mai avantajoase peste hotare, (iii) reconversie profesională;</w:t>
            </w:r>
          </w:p>
          <w:p w14:paraId="5E901EDA" w14:textId="77777777" w:rsidR="00C74803" w:rsidRPr="00531ABD" w:rsidRDefault="00C74803" w:rsidP="0022654D">
            <w:pPr>
              <w:pStyle w:val="Default"/>
              <w:numPr>
                <w:ilvl w:val="0"/>
                <w:numId w:val="4"/>
              </w:numPr>
              <w:jc w:val="both"/>
              <w:rPr>
                <w:rFonts w:ascii="Times New Roman" w:hAnsi="Times New Roman" w:cs="Times New Roman"/>
                <w:color w:val="auto"/>
                <w:sz w:val="22"/>
                <w:szCs w:val="22"/>
              </w:rPr>
            </w:pPr>
            <w:r w:rsidRPr="00531ABD">
              <w:rPr>
                <w:rFonts w:ascii="Times New Roman" w:hAnsi="Times New Roman" w:cs="Times New Roman"/>
                <w:color w:val="auto"/>
                <w:sz w:val="22"/>
                <w:szCs w:val="22"/>
              </w:rPr>
              <w:t>Majorarea costurilor Guvernului în atingerea obiectivelor propuse în documentele sale de planificare strategică.</w:t>
            </w:r>
            <w:r w:rsidRPr="00531ABD">
              <w:rPr>
                <w:rFonts w:ascii="Times New Roman" w:hAnsi="Times New Roman" w:cs="Times New Roman"/>
              </w:rPr>
              <w:t xml:space="preserve"> </w:t>
            </w:r>
          </w:p>
        </w:tc>
      </w:tr>
      <w:tr w:rsidR="00C74803" w:rsidRPr="00531ABD" w14:paraId="44E99FFA" w14:textId="77777777" w:rsidTr="0022654D">
        <w:trPr>
          <w:gridBefore w:val="1"/>
          <w:wBefore w:w="4" w:type="pct"/>
        </w:trPr>
        <w:tc>
          <w:tcPr>
            <w:tcW w:w="4996" w:type="pct"/>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4546B70F"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e) Descrieți cadrul juridic actual aplicabil raporturilor analizate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identificați carențele prevederilor normative în vigoare, identificați documentele de politici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reglementările existente care condiționează intervenția statului</w:t>
            </w:r>
          </w:p>
        </w:tc>
      </w:tr>
      <w:tr w:rsidR="00C74803" w:rsidRPr="00531ABD" w14:paraId="52698D7B" w14:textId="77777777" w:rsidTr="0022654D">
        <w:trPr>
          <w:gridBefore w:val="1"/>
          <w:wBefore w:w="4" w:type="pct"/>
        </w:trPr>
        <w:tc>
          <w:tcPr>
            <w:tcW w:w="4996" w:type="pct"/>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B1861" w14:textId="77777777" w:rsidR="00C74803" w:rsidRPr="000D2EFC"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Dezvoltarea sectorului servicii</w:t>
            </w:r>
            <w:r>
              <w:rPr>
                <w:rFonts w:ascii="Times New Roman" w:eastAsia="Times New Roman" w:hAnsi="Times New Roman" w:cs="Times New Roman"/>
                <w:lang w:val="ro-RO" w:eastAsia="ro-RO"/>
              </w:rPr>
              <w:t>lor</w:t>
            </w:r>
            <w:r w:rsidRPr="00531ABD">
              <w:rPr>
                <w:rFonts w:ascii="Times New Roman" w:eastAsia="Times New Roman" w:hAnsi="Times New Roman" w:cs="Times New Roman"/>
                <w:lang w:val="ro-RO" w:eastAsia="ro-RO"/>
              </w:rPr>
              <w:t xml:space="preserve"> de afaceri internaționale </w:t>
            </w:r>
            <w:r>
              <w:rPr>
                <w:rFonts w:ascii="Times New Roman" w:eastAsia="Times New Roman" w:hAnsi="Times New Roman" w:cs="Times New Roman"/>
                <w:lang w:val="ro-RO" w:eastAsia="ro-RO"/>
              </w:rPr>
              <w:t xml:space="preserve">a constituit </w:t>
            </w:r>
            <w:r w:rsidRPr="00531ABD">
              <w:rPr>
                <w:rFonts w:ascii="Times New Roman" w:eastAsia="Times New Roman" w:hAnsi="Times New Roman" w:cs="Times New Roman"/>
                <w:lang w:val="ro-RO" w:eastAsia="ro-RO"/>
              </w:rPr>
              <w:t>unul din obiectivele Strategiei naționale de atragere a investițiilor și promovare a exporturilor pentru anii 2016-2020 (pct.29</w:t>
            </w:r>
            <w:r>
              <w:rPr>
                <w:rFonts w:ascii="Times New Roman" w:eastAsia="Times New Roman" w:hAnsi="Times New Roman" w:cs="Times New Roman"/>
                <w:lang w:val="ro-RO" w:eastAsia="ro-RO"/>
              </w:rPr>
              <w:t xml:space="preserve"> din Anexa 1 la </w:t>
            </w:r>
            <w:r w:rsidRPr="000D2EFC">
              <w:rPr>
                <w:rFonts w:ascii="Times New Roman" w:eastAsia="Times New Roman" w:hAnsi="Times New Roman" w:cs="Times New Roman"/>
                <w:lang w:val="ro-RO" w:eastAsia="ro-RO"/>
              </w:rPr>
              <w:t>H</w:t>
            </w:r>
            <w:r>
              <w:rPr>
                <w:rFonts w:ascii="Times New Roman" w:eastAsia="Times New Roman" w:hAnsi="Times New Roman" w:cs="Times New Roman"/>
                <w:lang w:val="ro-RO" w:eastAsia="ro-RO"/>
              </w:rPr>
              <w:t>otărârea Guvernului n</w:t>
            </w:r>
            <w:r w:rsidRPr="000D2EFC">
              <w:rPr>
                <w:rFonts w:ascii="Times New Roman" w:eastAsia="Times New Roman" w:hAnsi="Times New Roman" w:cs="Times New Roman"/>
                <w:lang w:val="ro-RO" w:eastAsia="ro-RO"/>
              </w:rPr>
              <w:t>r. 511</w:t>
            </w:r>
            <w:r>
              <w:rPr>
                <w:rFonts w:ascii="Times New Roman" w:eastAsia="Times New Roman" w:hAnsi="Times New Roman" w:cs="Times New Roman"/>
                <w:lang w:val="ro-RO" w:eastAsia="ro-RO"/>
              </w:rPr>
              <w:t xml:space="preserve"> </w:t>
            </w:r>
            <w:r w:rsidRPr="000D2EFC">
              <w:rPr>
                <w:rFonts w:ascii="Times New Roman" w:eastAsia="Times New Roman" w:hAnsi="Times New Roman" w:cs="Times New Roman"/>
                <w:lang w:val="ro-RO" w:eastAsia="ro-RO"/>
              </w:rPr>
              <w:t>din 25</w:t>
            </w:r>
            <w:r>
              <w:rPr>
                <w:rFonts w:ascii="Times New Roman" w:eastAsia="Times New Roman" w:hAnsi="Times New Roman" w:cs="Times New Roman"/>
                <w:lang w:val="ro-RO" w:eastAsia="ro-RO"/>
              </w:rPr>
              <w:t>.</w:t>
            </w:r>
            <w:r w:rsidRPr="000D2EFC">
              <w:rPr>
                <w:rFonts w:ascii="Times New Roman" w:eastAsia="Times New Roman" w:hAnsi="Times New Roman" w:cs="Times New Roman"/>
                <w:lang w:val="ro-RO" w:eastAsia="ro-RO"/>
              </w:rPr>
              <w:t>04</w:t>
            </w:r>
            <w:r>
              <w:rPr>
                <w:rFonts w:ascii="Times New Roman" w:eastAsia="Times New Roman" w:hAnsi="Times New Roman" w:cs="Times New Roman"/>
                <w:lang w:val="ro-RO" w:eastAsia="ro-RO"/>
              </w:rPr>
              <w:t>.</w:t>
            </w:r>
            <w:r w:rsidRPr="000D2EFC">
              <w:rPr>
                <w:rFonts w:ascii="Times New Roman" w:eastAsia="Times New Roman" w:hAnsi="Times New Roman" w:cs="Times New Roman"/>
                <w:lang w:val="ro-RO" w:eastAsia="ro-RO"/>
              </w:rPr>
              <w:t>2016</w:t>
            </w:r>
            <w:r>
              <w:rPr>
                <w:rFonts w:ascii="Times New Roman" w:eastAsia="Times New Roman" w:hAnsi="Times New Roman" w:cs="Times New Roman"/>
                <w:lang w:val="ro-RO" w:eastAsia="ro-RO"/>
              </w:rPr>
              <w:t>)</w:t>
            </w:r>
            <w:r w:rsidRPr="00531ABD">
              <w:rPr>
                <w:rFonts w:ascii="Times New Roman" w:eastAsia="Times New Roman" w:hAnsi="Times New Roman" w:cs="Times New Roman"/>
                <w:lang w:val="ro-RO" w:eastAsia="ro-RO"/>
              </w:rPr>
              <w:t>. Totodată, promovarea exporturilor, atragerea investițiilor străine si promovarea activității antreprenoriale este unul din obiectivele Planului de acțiuni ale Guvernului (pct. 4.1.3 din Hotărârea Guvernului nr. 235/2021</w:t>
            </w:r>
            <w:hyperlink r:id="rId22" w:history="1">
              <w:r>
                <w:rPr>
                  <w:rStyle w:val="a3"/>
                </w:rPr>
                <w:t>https://www.legis.md/cautare/getResults?doc_id=128407&amp;lang=ro</w:t>
              </w:r>
            </w:hyperlink>
            <w:r w:rsidRPr="00531ABD">
              <w:rPr>
                <w:rFonts w:ascii="Times New Roman" w:eastAsia="Times New Roman" w:hAnsi="Times New Roman" w:cs="Times New Roman"/>
                <w:lang w:val="ro-RO" w:eastAsia="ro-RO"/>
              </w:rPr>
              <w:t>)</w:t>
            </w:r>
            <w:r w:rsidRPr="00531ABD">
              <w:rPr>
                <w:lang w:val="ro-RO"/>
              </w:rPr>
              <w:t>.</w:t>
            </w:r>
          </w:p>
          <w:p w14:paraId="2BD323EC" w14:textId="77777777" w:rsidR="00C74803" w:rsidRPr="00531ABD" w:rsidRDefault="00C74803" w:rsidP="0022654D">
            <w:pPr>
              <w:spacing w:after="0" w:line="240" w:lineRule="auto"/>
              <w:jc w:val="both"/>
              <w:rPr>
                <w:lang w:val="ro-RO"/>
              </w:rPr>
            </w:pPr>
          </w:p>
          <w:p w14:paraId="5E15D0AD"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Crearea parcului pentru servicii de afaceri internaționale, este unul din instrumentele care poate valorifica potențialul serviciilor de afaceri, creșterea exportului, creșterea competitivității economiei, diversificarea economiei, dar si diminuarea corupției, toate aceste fiind obiective incuse în Proiectele Strategiei Naționale</w:t>
            </w:r>
          </w:p>
          <w:p w14:paraId="05F362AE" w14:textId="77777777" w:rsidR="00C74803"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de Dezvoltare Moldova 2030 și a Strategiei pentru o economie incluziva, durabilă și digitală până în anul 2030.</w:t>
            </w:r>
          </w:p>
          <w:p w14:paraId="651D5AEA"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p>
          <w:p w14:paraId="3235BB92"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p>
        </w:tc>
      </w:tr>
      <w:tr w:rsidR="00C74803" w:rsidRPr="00531ABD" w14:paraId="6ED646F8" w14:textId="77777777" w:rsidTr="0022654D">
        <w:trPr>
          <w:gridBefore w:val="1"/>
          <w:wBefore w:w="4" w:type="pct"/>
        </w:trPr>
        <w:tc>
          <w:tcPr>
            <w:tcW w:w="4996" w:type="pct"/>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36657F6D"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b/>
                <w:bCs/>
                <w:lang w:val="ro-RO" w:eastAsia="ro-RO"/>
              </w:rPr>
              <w:t>2. Stabilirea obiectivelor</w:t>
            </w:r>
          </w:p>
        </w:tc>
      </w:tr>
      <w:tr w:rsidR="00C74803" w:rsidRPr="00531ABD" w14:paraId="6072AD9D" w14:textId="77777777" w:rsidTr="0022654D">
        <w:trPr>
          <w:gridBefore w:val="1"/>
          <w:wBefore w:w="4" w:type="pct"/>
        </w:trPr>
        <w:tc>
          <w:tcPr>
            <w:tcW w:w="4996" w:type="pct"/>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2D6D9826"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a) Expuneți obiectivele (care trebuie să fie legate direct de problemă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cauzele acesteia, formulate cuantificat, măsurabil, fixat în timp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realist)</w:t>
            </w:r>
          </w:p>
        </w:tc>
      </w:tr>
      <w:tr w:rsidR="00C74803" w:rsidRPr="00531ABD" w14:paraId="13275656" w14:textId="77777777" w:rsidTr="0022654D">
        <w:trPr>
          <w:gridBefore w:val="1"/>
          <w:wBefore w:w="4" w:type="pct"/>
        </w:trPr>
        <w:tc>
          <w:tcPr>
            <w:tcW w:w="4996" w:type="pct"/>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7B48A3" w14:textId="77777777" w:rsidR="00C74803" w:rsidRPr="00531ABD" w:rsidRDefault="00C74803" w:rsidP="0022654D">
            <w:pPr>
              <w:pStyle w:val="Default"/>
              <w:jc w:val="both"/>
              <w:rPr>
                <w:rFonts w:ascii="Times New Roman" w:eastAsia="Times New Roman" w:hAnsi="Times New Roman" w:cs="Times New Roman"/>
                <w:color w:val="auto"/>
                <w:sz w:val="22"/>
                <w:szCs w:val="22"/>
                <w:lang w:eastAsia="ro-RO"/>
              </w:rPr>
            </w:pPr>
            <w:r w:rsidRPr="00976C19">
              <w:rPr>
                <w:rFonts w:ascii="Times New Roman" w:eastAsia="Times New Roman" w:hAnsi="Times New Roman" w:cs="Times New Roman"/>
                <w:color w:val="auto"/>
                <w:sz w:val="22"/>
                <w:szCs w:val="22"/>
                <w:lang w:eastAsia="ro-RO"/>
              </w:rPr>
              <w:lastRenderedPageBreak/>
              <w:t>Proiectul legii cu privire la servicii de afaceri internaționale urmărește îndeplinirea următoarelor obiective într-o perioadă de 10 ani de la data implementării intervenției preconizate:</w:t>
            </w:r>
          </w:p>
          <w:p w14:paraId="569E5E92" w14:textId="77777777" w:rsidR="00C74803" w:rsidRPr="00531ABD" w:rsidRDefault="00C74803" w:rsidP="0022654D">
            <w:pPr>
              <w:pStyle w:val="Default"/>
              <w:jc w:val="both"/>
              <w:rPr>
                <w:rFonts w:ascii="Times New Roman" w:eastAsia="Times New Roman" w:hAnsi="Times New Roman" w:cs="Times New Roman"/>
                <w:color w:val="auto"/>
                <w:sz w:val="22"/>
                <w:szCs w:val="22"/>
                <w:lang w:eastAsia="ro-RO"/>
              </w:rPr>
            </w:pPr>
            <w:r w:rsidRPr="00531ABD">
              <w:rPr>
                <w:rFonts w:ascii="Times New Roman" w:eastAsia="Times New Roman" w:hAnsi="Times New Roman" w:cs="Times New Roman"/>
                <w:color w:val="auto"/>
                <w:sz w:val="22"/>
                <w:szCs w:val="22"/>
                <w:lang w:eastAsia="ro-RO"/>
              </w:rPr>
              <w:t xml:space="preserve"> </w:t>
            </w:r>
          </w:p>
          <w:p w14:paraId="149EDA36" w14:textId="77777777" w:rsidR="00C74803" w:rsidRDefault="00C74803" w:rsidP="0022654D">
            <w:pPr>
              <w:pStyle w:val="Default"/>
              <w:jc w:val="both"/>
              <w:rPr>
                <w:rFonts w:ascii="Times New Roman" w:eastAsia="Times New Roman" w:hAnsi="Times New Roman" w:cs="Times New Roman"/>
                <w:color w:val="auto"/>
                <w:sz w:val="22"/>
                <w:szCs w:val="22"/>
                <w:lang w:eastAsia="ro-RO"/>
              </w:rPr>
            </w:pPr>
            <w:r>
              <w:rPr>
                <w:rFonts w:ascii="Times New Roman" w:eastAsia="Times New Roman" w:hAnsi="Times New Roman" w:cs="Times New Roman"/>
                <w:color w:val="auto"/>
                <w:sz w:val="22"/>
                <w:szCs w:val="22"/>
                <w:lang w:eastAsia="ro-RO"/>
              </w:rPr>
              <w:t>Indicatori cantitativi (indicatori generați se sector în ansamblu ca efect al intervenției):</w:t>
            </w:r>
          </w:p>
          <w:p w14:paraId="2D2614EC" w14:textId="77777777" w:rsidR="00C74803" w:rsidRPr="00531ABD" w:rsidRDefault="00C74803" w:rsidP="0022654D">
            <w:pPr>
              <w:pStyle w:val="Default"/>
              <w:numPr>
                <w:ilvl w:val="0"/>
                <w:numId w:val="13"/>
              </w:numPr>
              <w:jc w:val="both"/>
              <w:rPr>
                <w:rFonts w:ascii="Times New Roman" w:eastAsia="Times New Roman" w:hAnsi="Times New Roman" w:cs="Times New Roman"/>
                <w:sz w:val="22"/>
                <w:szCs w:val="22"/>
                <w:lang w:eastAsia="ro-RO"/>
              </w:rPr>
            </w:pPr>
            <w:r w:rsidRPr="00531ABD">
              <w:rPr>
                <w:rFonts w:ascii="Times New Roman" w:eastAsia="Times New Roman" w:hAnsi="Times New Roman" w:cs="Times New Roman"/>
                <w:sz w:val="22"/>
                <w:szCs w:val="22"/>
                <w:lang w:eastAsia="ro-RO"/>
              </w:rPr>
              <w:t xml:space="preserve">creșterea </w:t>
            </w:r>
            <w:r>
              <w:rPr>
                <w:rFonts w:ascii="Times New Roman" w:eastAsia="Times New Roman" w:hAnsi="Times New Roman" w:cs="Times New Roman"/>
                <w:sz w:val="22"/>
                <w:szCs w:val="22"/>
                <w:lang w:eastAsia="ro-RO"/>
              </w:rPr>
              <w:t xml:space="preserve">numărului de întreprinderi cu 1100 entități sau cu 32,0% comparativ cu a.2021, cea ce va asigura platformă pentru intensificarea </w:t>
            </w:r>
            <w:r w:rsidRPr="00531ABD">
              <w:rPr>
                <w:rFonts w:ascii="Times New Roman" w:eastAsia="Times New Roman" w:hAnsi="Times New Roman" w:cs="Times New Roman"/>
                <w:sz w:val="22"/>
                <w:szCs w:val="22"/>
                <w:lang w:eastAsia="ro-RO"/>
              </w:rPr>
              <w:t>competitivității întreprinderilor din sectorul serviciilor de afaceri internaționale</w:t>
            </w:r>
            <w:r>
              <w:rPr>
                <w:rFonts w:ascii="Times New Roman" w:eastAsia="Times New Roman" w:hAnsi="Times New Roman" w:cs="Times New Roman"/>
                <w:sz w:val="22"/>
                <w:szCs w:val="22"/>
                <w:lang w:eastAsia="ro-RO"/>
              </w:rPr>
              <w:t>, din care în Parc se estimează că vor activa circa 2500 entități la sfârșitul anului 10 sau circa 55% din entitățile din sector</w:t>
            </w:r>
            <w:r w:rsidRPr="00531ABD">
              <w:rPr>
                <w:rFonts w:ascii="Times New Roman" w:eastAsia="Times New Roman" w:hAnsi="Times New Roman" w:cs="Times New Roman"/>
                <w:sz w:val="22"/>
                <w:szCs w:val="22"/>
                <w:lang w:eastAsia="ro-RO"/>
              </w:rPr>
              <w:t>;</w:t>
            </w:r>
          </w:p>
          <w:p w14:paraId="28FD6A44" w14:textId="77777777" w:rsidR="00C74803" w:rsidRPr="00335243" w:rsidRDefault="00C74803" w:rsidP="0022654D">
            <w:pPr>
              <w:pStyle w:val="Default"/>
              <w:numPr>
                <w:ilvl w:val="0"/>
                <w:numId w:val="13"/>
              </w:numPr>
              <w:jc w:val="both"/>
              <w:rPr>
                <w:rFonts w:ascii="Times New Roman" w:eastAsia="Times New Roman" w:hAnsi="Times New Roman" w:cs="Times New Roman"/>
                <w:sz w:val="22"/>
                <w:szCs w:val="22"/>
                <w:lang w:eastAsia="ro-RO"/>
              </w:rPr>
            </w:pPr>
            <w:r w:rsidRPr="00335243">
              <w:rPr>
                <w:rFonts w:ascii="Times New Roman" w:eastAsia="Times New Roman" w:hAnsi="Times New Roman" w:cs="Times New Roman"/>
                <w:sz w:val="22"/>
                <w:szCs w:val="22"/>
                <w:lang w:eastAsia="ro-RO"/>
              </w:rPr>
              <w:t>creșterea numărului de locuri de muncă</w:t>
            </w:r>
            <w:r>
              <w:rPr>
                <w:rFonts w:ascii="Times New Roman" w:eastAsia="Times New Roman" w:hAnsi="Times New Roman" w:cs="Times New Roman"/>
                <w:sz w:val="22"/>
                <w:szCs w:val="22"/>
                <w:lang w:eastAsia="ro-RO"/>
              </w:rPr>
              <w:t xml:space="preserve"> cu circa 10000 locuri de muncă sau cu 78,7% față de anul 2021. Numărul de locuri de muncă constituite în Parc va fi de circa 12 000 unități sau peste 55,0% din total locuri de muncă în sector</w:t>
            </w:r>
            <w:r w:rsidRPr="00335243">
              <w:rPr>
                <w:rFonts w:ascii="Times New Roman" w:eastAsia="Times New Roman" w:hAnsi="Times New Roman" w:cs="Times New Roman"/>
                <w:sz w:val="22"/>
                <w:szCs w:val="22"/>
                <w:lang w:eastAsia="ro-RO"/>
              </w:rPr>
              <w:t>;</w:t>
            </w:r>
          </w:p>
          <w:p w14:paraId="1CE285F3" w14:textId="77777777" w:rsidR="00C74803" w:rsidRDefault="00C74803" w:rsidP="0022654D">
            <w:pPr>
              <w:pStyle w:val="a4"/>
              <w:numPr>
                <w:ilvl w:val="0"/>
                <w:numId w:val="13"/>
              </w:numPr>
              <w:spacing w:after="0" w:line="240" w:lineRule="auto"/>
              <w:jc w:val="both"/>
              <w:rPr>
                <w:rFonts w:ascii="Times New Roman" w:eastAsia="Times New Roman" w:hAnsi="Times New Roman" w:cs="Times New Roman"/>
                <w:lang w:val="ro-RO" w:eastAsia="ro-RO"/>
              </w:rPr>
            </w:pPr>
            <w:r w:rsidRPr="00531ABD">
              <w:rPr>
                <w:rFonts w:ascii="Times New Roman" w:hAnsi="Times New Roman" w:cs="Times New Roman"/>
                <w:lang w:val="ro-RO"/>
              </w:rPr>
              <w:t>promovarea exportului</w:t>
            </w:r>
            <w:r w:rsidRPr="00531ABD">
              <w:rPr>
                <w:rFonts w:ascii="Times New Roman" w:eastAsia="Times New Roman" w:hAnsi="Times New Roman" w:cs="Times New Roman"/>
                <w:lang w:val="ro-RO" w:eastAsia="ro-RO"/>
              </w:rPr>
              <w:t xml:space="preserve"> serviciilor de afaceri internaționale</w:t>
            </w:r>
            <w:r>
              <w:rPr>
                <w:rFonts w:ascii="Times New Roman" w:eastAsia="Times New Roman" w:hAnsi="Times New Roman" w:cs="Times New Roman"/>
                <w:lang w:val="ro-RO" w:eastAsia="ro-RO"/>
              </w:rPr>
              <w:t xml:space="preserve"> prin creșterea venitului din vânzări din exportul de servicii cu circa 5,3 miliarde lei față de anul 2021 sau cu 535%. Rezidenții din Parc vor genera circa 75% din venitul din export servicii generat de sector</w:t>
            </w:r>
            <w:r w:rsidRPr="00531ABD">
              <w:rPr>
                <w:rFonts w:ascii="Times New Roman" w:eastAsia="Times New Roman" w:hAnsi="Times New Roman" w:cs="Times New Roman"/>
                <w:lang w:val="ro-RO" w:eastAsia="ro-RO"/>
              </w:rPr>
              <w:t>;</w:t>
            </w:r>
          </w:p>
          <w:p w14:paraId="39398D8D" w14:textId="77777777" w:rsidR="00C74803" w:rsidRPr="00531ABD" w:rsidRDefault="00C74803" w:rsidP="0022654D">
            <w:pPr>
              <w:pStyle w:val="a4"/>
              <w:numPr>
                <w:ilvl w:val="0"/>
                <w:numId w:val="13"/>
              </w:numPr>
              <w:spacing w:after="0" w:line="240" w:lineRule="auto"/>
              <w:jc w:val="both"/>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impozitele și taxele achitate vor crește cu circa 800 milioane lei sau cu 169,3% față de anul 2021;</w:t>
            </w:r>
          </w:p>
          <w:p w14:paraId="6FF81EA1" w14:textId="77777777" w:rsidR="00C74803" w:rsidRDefault="00C74803" w:rsidP="0022654D">
            <w:pPr>
              <w:pStyle w:val="Default"/>
              <w:jc w:val="both"/>
              <w:rPr>
                <w:rFonts w:ascii="Times New Roman" w:eastAsia="Times New Roman" w:hAnsi="Times New Roman" w:cs="Times New Roman"/>
                <w:color w:val="auto"/>
                <w:sz w:val="22"/>
                <w:szCs w:val="22"/>
                <w:lang w:eastAsia="ro-RO"/>
              </w:rPr>
            </w:pPr>
          </w:p>
          <w:p w14:paraId="1CBC0079" w14:textId="77777777" w:rsidR="00C74803" w:rsidRPr="00531ABD" w:rsidRDefault="00C74803" w:rsidP="0022654D">
            <w:pPr>
              <w:pStyle w:val="Default"/>
              <w:jc w:val="both"/>
              <w:rPr>
                <w:rFonts w:ascii="Times New Roman" w:eastAsia="Times New Roman" w:hAnsi="Times New Roman" w:cs="Times New Roman"/>
                <w:color w:val="auto"/>
                <w:sz w:val="22"/>
                <w:szCs w:val="22"/>
                <w:lang w:eastAsia="ro-RO"/>
              </w:rPr>
            </w:pPr>
            <w:r>
              <w:rPr>
                <w:rFonts w:ascii="Times New Roman" w:eastAsia="Times New Roman" w:hAnsi="Times New Roman" w:cs="Times New Roman"/>
                <w:color w:val="auto"/>
                <w:sz w:val="22"/>
                <w:szCs w:val="22"/>
                <w:lang w:eastAsia="ro-RO"/>
              </w:rPr>
              <w:t>Indicatori calitativi (neestimați cantitativ ca efect al lipsei modelului adecvat de simulare și a datelor statistice eficace și reprezentative, dar care din dependențele economice, au o corelație directă de evoluție cu indicatorii cantitativi menționați):</w:t>
            </w:r>
          </w:p>
          <w:p w14:paraId="736AF0B4" w14:textId="77777777" w:rsidR="00C74803" w:rsidRPr="00531ABD" w:rsidRDefault="00C74803" w:rsidP="0022654D">
            <w:pPr>
              <w:pStyle w:val="Default"/>
              <w:numPr>
                <w:ilvl w:val="0"/>
                <w:numId w:val="13"/>
              </w:numPr>
              <w:jc w:val="both"/>
              <w:rPr>
                <w:rFonts w:ascii="Times New Roman" w:eastAsia="Times New Roman" w:hAnsi="Times New Roman" w:cs="Times New Roman"/>
                <w:color w:val="auto"/>
                <w:sz w:val="22"/>
                <w:szCs w:val="22"/>
                <w:lang w:eastAsia="ro-RO"/>
              </w:rPr>
            </w:pPr>
            <w:r w:rsidRPr="00531ABD">
              <w:rPr>
                <w:rFonts w:ascii="Times New Roman" w:eastAsia="Times New Roman" w:hAnsi="Times New Roman" w:cs="Times New Roman"/>
                <w:sz w:val="22"/>
                <w:szCs w:val="22"/>
                <w:lang w:eastAsia="ro-RO"/>
              </w:rPr>
              <w:t xml:space="preserve">atragerea investițiilor autohtone </w:t>
            </w:r>
            <w:proofErr w:type="spellStart"/>
            <w:r w:rsidRPr="00531ABD">
              <w:rPr>
                <w:rFonts w:ascii="Times New Roman" w:eastAsia="Times New Roman" w:hAnsi="Times New Roman" w:cs="Times New Roman"/>
                <w:sz w:val="22"/>
                <w:szCs w:val="22"/>
                <w:lang w:eastAsia="ro-RO"/>
              </w:rPr>
              <w:t>şi</w:t>
            </w:r>
            <w:proofErr w:type="spellEnd"/>
            <w:r w:rsidRPr="00531ABD">
              <w:rPr>
                <w:rFonts w:ascii="Times New Roman" w:eastAsia="Times New Roman" w:hAnsi="Times New Roman" w:cs="Times New Roman"/>
                <w:sz w:val="22"/>
                <w:szCs w:val="22"/>
                <w:lang w:eastAsia="ro-RO"/>
              </w:rPr>
              <w:t xml:space="preserve"> străine;</w:t>
            </w:r>
          </w:p>
          <w:p w14:paraId="68A125EB" w14:textId="77777777" w:rsidR="00C74803" w:rsidRPr="00531ABD" w:rsidRDefault="00C74803" w:rsidP="0022654D">
            <w:pPr>
              <w:pStyle w:val="a4"/>
              <w:numPr>
                <w:ilvl w:val="0"/>
                <w:numId w:val="13"/>
              </w:numPr>
              <w:shd w:val="clear" w:color="auto" w:fill="FFFFFF"/>
              <w:spacing w:after="0" w:line="240" w:lineRule="auto"/>
              <w:jc w:val="both"/>
              <w:rPr>
                <w:rFonts w:ascii="Times New Roman" w:eastAsia="Times New Roman" w:hAnsi="Times New Roman" w:cs="Times New Roman"/>
                <w:color w:val="000000"/>
                <w:lang w:val="ro-RO" w:eastAsia="ro-RO"/>
              </w:rPr>
            </w:pPr>
            <w:r w:rsidRPr="00531ABD">
              <w:rPr>
                <w:rFonts w:ascii="Times New Roman" w:eastAsia="Times New Roman" w:hAnsi="Times New Roman" w:cs="Times New Roman"/>
                <w:color w:val="000000"/>
                <w:lang w:val="ro-RO" w:eastAsia="ro-RO"/>
              </w:rPr>
              <w:t>desfășurarea unor activități ce creează produse cu valoare adăugată înaltă;</w:t>
            </w:r>
          </w:p>
          <w:p w14:paraId="0938A462" w14:textId="77777777" w:rsidR="00C74803" w:rsidRPr="00531ABD" w:rsidRDefault="00C74803" w:rsidP="0022654D">
            <w:pPr>
              <w:pStyle w:val="a4"/>
              <w:numPr>
                <w:ilvl w:val="0"/>
                <w:numId w:val="13"/>
              </w:numPr>
              <w:shd w:val="clear" w:color="auto" w:fill="FFFFFF"/>
              <w:spacing w:after="0" w:line="240" w:lineRule="auto"/>
              <w:jc w:val="both"/>
              <w:rPr>
                <w:rFonts w:ascii="Times New Roman" w:eastAsia="Times New Roman" w:hAnsi="Times New Roman" w:cs="Times New Roman"/>
                <w:color w:val="000000"/>
                <w:lang w:val="ro-RO" w:eastAsia="ro-RO"/>
              </w:rPr>
            </w:pPr>
            <w:r w:rsidRPr="00531ABD">
              <w:rPr>
                <w:rFonts w:ascii="Times New Roman" w:eastAsia="Times New Roman" w:hAnsi="Times New Roman" w:cs="Times New Roman"/>
                <w:color w:val="000000"/>
                <w:lang w:val="ro-RO" w:eastAsia="ro-RO"/>
              </w:rPr>
              <w:t xml:space="preserve">stabilirea unor parteneriate cu companii multinaționale din domeniul serviciilor de business cu scopul transferului de practici pozitive </w:t>
            </w:r>
            <w:proofErr w:type="spellStart"/>
            <w:r w:rsidRPr="00531ABD">
              <w:rPr>
                <w:rFonts w:ascii="Times New Roman" w:eastAsia="Times New Roman" w:hAnsi="Times New Roman" w:cs="Times New Roman"/>
                <w:color w:val="000000"/>
                <w:lang w:val="ro-RO" w:eastAsia="ro-RO"/>
              </w:rPr>
              <w:t>şi</w:t>
            </w:r>
            <w:proofErr w:type="spellEnd"/>
            <w:r w:rsidRPr="00531ABD">
              <w:rPr>
                <w:rFonts w:ascii="Times New Roman" w:eastAsia="Times New Roman" w:hAnsi="Times New Roman" w:cs="Times New Roman"/>
                <w:color w:val="000000"/>
                <w:lang w:val="ro-RO" w:eastAsia="ro-RO"/>
              </w:rPr>
              <w:t xml:space="preserve"> al celor mai avansate cunoștințe în domeniu;</w:t>
            </w:r>
          </w:p>
          <w:p w14:paraId="5D06E851" w14:textId="77777777" w:rsidR="00C74803" w:rsidRPr="00531ABD" w:rsidRDefault="00C74803" w:rsidP="0022654D">
            <w:pPr>
              <w:pStyle w:val="a4"/>
              <w:numPr>
                <w:ilvl w:val="0"/>
                <w:numId w:val="13"/>
              </w:numPr>
              <w:shd w:val="clear" w:color="auto" w:fill="FFFFFF"/>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atragerea de resurse umane calificate;</w:t>
            </w:r>
          </w:p>
          <w:p w14:paraId="6D0B456A" w14:textId="77777777" w:rsidR="00C74803" w:rsidRPr="00531ABD" w:rsidRDefault="00C74803" w:rsidP="0022654D">
            <w:pPr>
              <w:pStyle w:val="a4"/>
              <w:numPr>
                <w:ilvl w:val="0"/>
                <w:numId w:val="13"/>
              </w:num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creșterea ponderii </w:t>
            </w:r>
            <w:r>
              <w:rPr>
                <w:rFonts w:ascii="Times New Roman" w:eastAsia="Times New Roman" w:hAnsi="Times New Roman" w:cs="Times New Roman"/>
                <w:lang w:val="ro-RO" w:eastAsia="ro-RO"/>
              </w:rPr>
              <w:t xml:space="preserve">valorii adăugate generată de </w:t>
            </w:r>
            <w:r w:rsidRPr="00531ABD">
              <w:rPr>
                <w:rFonts w:ascii="Times New Roman" w:eastAsia="Times New Roman" w:hAnsi="Times New Roman" w:cs="Times New Roman"/>
                <w:lang w:val="ro-RO" w:eastAsia="ro-RO"/>
              </w:rPr>
              <w:t>sectorul serviciilor de afaceri internaționale</w:t>
            </w:r>
            <w:r>
              <w:rPr>
                <w:rFonts w:ascii="Times New Roman" w:eastAsia="Times New Roman" w:hAnsi="Times New Roman" w:cs="Times New Roman"/>
                <w:lang w:val="ro-RO" w:eastAsia="ro-RO"/>
              </w:rPr>
              <w:t xml:space="preserve"> în PIB</w:t>
            </w:r>
            <w:r w:rsidRPr="00531ABD">
              <w:rPr>
                <w:rFonts w:ascii="Times New Roman" w:eastAsia="Times New Roman" w:hAnsi="Times New Roman" w:cs="Times New Roman"/>
                <w:lang w:val="ro-RO" w:eastAsia="ro-RO"/>
              </w:rPr>
              <w:t>;</w:t>
            </w:r>
          </w:p>
          <w:p w14:paraId="6472D31D" w14:textId="77777777" w:rsidR="00C74803" w:rsidRPr="00531ABD" w:rsidRDefault="00C74803" w:rsidP="0022654D">
            <w:pPr>
              <w:pStyle w:val="a4"/>
              <w:numPr>
                <w:ilvl w:val="0"/>
                <w:numId w:val="13"/>
              </w:num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diminuarea cotei economiei neobservate și a muncii ne(sub)declarate în sectorul serviciilor de afaceri internaționale.</w:t>
            </w:r>
          </w:p>
          <w:p w14:paraId="2419F70C" w14:textId="77777777" w:rsidR="00C74803" w:rsidRPr="00531ABD" w:rsidRDefault="00C74803" w:rsidP="0022654D">
            <w:pPr>
              <w:spacing w:after="0" w:line="240" w:lineRule="auto"/>
              <w:jc w:val="both"/>
              <w:rPr>
                <w:rFonts w:ascii="Times New Roman" w:eastAsia="Times New Roman" w:hAnsi="Times New Roman" w:cs="Times New Roman"/>
                <w:color w:val="FF0000"/>
                <w:lang w:val="ro-RO" w:eastAsia="ro-RO"/>
              </w:rPr>
            </w:pPr>
          </w:p>
        </w:tc>
      </w:tr>
      <w:tr w:rsidR="00C74803" w:rsidRPr="00531ABD" w14:paraId="00AD8AC6" w14:textId="77777777" w:rsidTr="0022654D">
        <w:trPr>
          <w:gridBefore w:val="1"/>
          <w:wBefore w:w="4" w:type="pct"/>
        </w:trPr>
        <w:tc>
          <w:tcPr>
            <w:tcW w:w="4996" w:type="pct"/>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6727E5F3"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b/>
                <w:bCs/>
                <w:lang w:val="ro-RO" w:eastAsia="ro-RO"/>
              </w:rPr>
              <w:t>3. Identificarea opțiunilor</w:t>
            </w:r>
          </w:p>
        </w:tc>
      </w:tr>
      <w:tr w:rsidR="00C74803" w:rsidRPr="00531ABD" w14:paraId="625C31D4" w14:textId="77777777" w:rsidTr="0022654D">
        <w:trPr>
          <w:gridBefore w:val="1"/>
          <w:wBefore w:w="4" w:type="pct"/>
        </w:trPr>
        <w:tc>
          <w:tcPr>
            <w:tcW w:w="4996" w:type="pct"/>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1CB18C33"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a) Expuneți succint opțiunea "a nu face nimic", care presupune lipsa de intervenție</w:t>
            </w:r>
          </w:p>
        </w:tc>
      </w:tr>
      <w:tr w:rsidR="00C74803" w:rsidRPr="00531ABD" w14:paraId="5B9AF6B9" w14:textId="77777777" w:rsidTr="0022654D">
        <w:trPr>
          <w:gridBefore w:val="1"/>
          <w:wBefore w:w="4" w:type="pct"/>
        </w:trPr>
        <w:tc>
          <w:tcPr>
            <w:tcW w:w="4996" w:type="pct"/>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08B4A"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Această opțiune presupune menținerea situației actuale. Lipsa unei intervenții va duce la menținerea și amplificarea problemelor identificate în pct.1, fiind considerată a nu fi oportună si recomandabilă.</w:t>
            </w:r>
          </w:p>
          <w:p w14:paraId="781C5C03"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p>
          <w:p w14:paraId="7302DFE4"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Opțiunea </w:t>
            </w:r>
            <w:r>
              <w:rPr>
                <w:rFonts w:ascii="Times New Roman" w:eastAsia="Times New Roman" w:hAnsi="Times New Roman" w:cs="Times New Roman"/>
                <w:lang w:val="ro-RO" w:eastAsia="ro-RO"/>
              </w:rPr>
              <w:t>„</w:t>
            </w:r>
            <w:r w:rsidRPr="00531ABD">
              <w:rPr>
                <w:rFonts w:ascii="Times New Roman" w:eastAsia="Times New Roman" w:hAnsi="Times New Roman" w:cs="Times New Roman"/>
                <w:lang w:val="ro-RO" w:eastAsia="ro-RO"/>
              </w:rPr>
              <w:t>a nu face nimic</w:t>
            </w:r>
            <w:r>
              <w:rPr>
                <w:rFonts w:ascii="Times New Roman" w:eastAsia="Times New Roman" w:hAnsi="Times New Roman" w:cs="Times New Roman"/>
                <w:lang w:val="ro-RO" w:eastAsia="ro-RO"/>
              </w:rPr>
              <w:t>”</w:t>
            </w:r>
            <w:r w:rsidRPr="00531ABD">
              <w:rPr>
                <w:rFonts w:ascii="Times New Roman" w:eastAsia="Times New Roman" w:hAnsi="Times New Roman" w:cs="Times New Roman"/>
                <w:lang w:val="ro-RO" w:eastAsia="ro-RO"/>
              </w:rPr>
              <w:t xml:space="preserve"> nu stimulează sectorul serviciilor de afaceri internaționale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nu încurajează crearea afacerilor noi, nu oferă pârghii noi pentru diminuarea </w:t>
            </w:r>
            <w:proofErr w:type="spellStart"/>
            <w:r w:rsidRPr="00531ABD">
              <w:rPr>
                <w:rFonts w:ascii="Times New Roman" w:eastAsia="Times New Roman" w:hAnsi="Times New Roman" w:cs="Times New Roman"/>
                <w:lang w:val="ro-RO" w:eastAsia="ro-RO"/>
              </w:rPr>
              <w:t>tenebrității</w:t>
            </w:r>
            <w:proofErr w:type="spellEnd"/>
            <w:r w:rsidRPr="00531ABD">
              <w:rPr>
                <w:rFonts w:ascii="Times New Roman" w:eastAsia="Times New Roman" w:hAnsi="Times New Roman" w:cs="Times New Roman"/>
                <w:lang w:val="ro-RO" w:eastAsia="ro-RO"/>
              </w:rPr>
              <w:t xml:space="preserve"> sectorului, </w:t>
            </w:r>
            <w:proofErr w:type="spellStart"/>
            <w:r w:rsidRPr="00531ABD">
              <w:rPr>
                <w:rFonts w:ascii="Times New Roman" w:eastAsia="Times New Roman" w:hAnsi="Times New Roman" w:cs="Times New Roman"/>
                <w:lang w:val="ro-RO" w:eastAsia="ro-RO"/>
              </w:rPr>
              <w:t>avînd</w:t>
            </w:r>
            <w:proofErr w:type="spellEnd"/>
            <w:r w:rsidRPr="00531ABD">
              <w:rPr>
                <w:rFonts w:ascii="Times New Roman" w:eastAsia="Times New Roman" w:hAnsi="Times New Roman" w:cs="Times New Roman"/>
                <w:lang w:val="ro-RO" w:eastAsia="ro-RO"/>
              </w:rPr>
              <w:t xml:space="preserve"> un impact negativ în colectările bugetare, volumul exportului, dar și a ratei de ocupare a forței de muncă.</w:t>
            </w:r>
          </w:p>
          <w:p w14:paraId="505410F5" w14:textId="77777777" w:rsidR="00C74803" w:rsidRPr="00531ABD" w:rsidRDefault="00C74803" w:rsidP="0022654D">
            <w:pPr>
              <w:autoSpaceDE w:val="0"/>
              <w:autoSpaceDN w:val="0"/>
              <w:adjustRightInd w:val="0"/>
              <w:spacing w:after="0" w:line="240" w:lineRule="auto"/>
              <w:jc w:val="both"/>
              <w:rPr>
                <w:rFonts w:ascii="Times New Roman" w:eastAsia="Times New Roman" w:hAnsi="Times New Roman" w:cs="Times New Roman"/>
                <w:lang w:val="ro-RO" w:eastAsia="ro-RO"/>
              </w:rPr>
            </w:pPr>
          </w:p>
          <w:p w14:paraId="441B6CD5" w14:textId="77777777" w:rsidR="00C74803" w:rsidRPr="00531ABD" w:rsidRDefault="00C74803" w:rsidP="0022654D">
            <w:pPr>
              <w:pStyle w:val="Default"/>
              <w:jc w:val="both"/>
              <w:rPr>
                <w:rFonts w:ascii="Times New Roman" w:eastAsia="Times New Roman" w:hAnsi="Times New Roman" w:cs="Times New Roman"/>
                <w:color w:val="auto"/>
                <w:sz w:val="22"/>
                <w:szCs w:val="22"/>
                <w:lang w:eastAsia="ro-RO"/>
              </w:rPr>
            </w:pPr>
            <w:r w:rsidRPr="00531ABD">
              <w:rPr>
                <w:rFonts w:ascii="Times New Roman" w:eastAsia="Times New Roman" w:hAnsi="Times New Roman" w:cs="Times New Roman"/>
                <w:color w:val="auto"/>
                <w:sz w:val="22"/>
                <w:szCs w:val="22"/>
                <w:lang w:eastAsia="ro-RO"/>
              </w:rPr>
              <w:t>Lipsa intervenției din partea statului va diminua posibilitatea dezvoltării sectorului serviciilor de afaceri internaționale și va rata șansa atragerii investițiilor în acest sector, având în vedere faptul că la nivel global sectorul respectiv a înregistrat evoluții impresionante, având o rata de creștere estimativă pentru următorii ani de 8,5% anual.</w:t>
            </w:r>
          </w:p>
          <w:p w14:paraId="6B2AFB72" w14:textId="77777777" w:rsidR="00C74803" w:rsidRPr="00531ABD" w:rsidRDefault="00C74803" w:rsidP="0022654D">
            <w:pPr>
              <w:pStyle w:val="Default"/>
              <w:jc w:val="both"/>
              <w:rPr>
                <w:rFonts w:ascii="Times New Roman" w:eastAsia="Times New Roman" w:hAnsi="Times New Roman" w:cs="Times New Roman"/>
                <w:color w:val="auto"/>
                <w:sz w:val="22"/>
                <w:szCs w:val="22"/>
                <w:lang w:eastAsia="ro-RO"/>
              </w:rPr>
            </w:pPr>
          </w:p>
          <w:p w14:paraId="6AFD3CF9" w14:textId="77777777" w:rsidR="00C74803" w:rsidRPr="00531ABD" w:rsidRDefault="00C74803" w:rsidP="0022654D">
            <w:pPr>
              <w:pStyle w:val="Default"/>
              <w:jc w:val="both"/>
              <w:rPr>
                <w:rFonts w:ascii="Times New Roman" w:eastAsia="Times New Roman" w:hAnsi="Times New Roman" w:cs="Times New Roman"/>
                <w:color w:val="auto"/>
                <w:sz w:val="22"/>
                <w:szCs w:val="22"/>
                <w:lang w:eastAsia="ro-RO"/>
              </w:rPr>
            </w:pPr>
            <w:r w:rsidRPr="00531ABD">
              <w:rPr>
                <w:rFonts w:ascii="Times New Roman" w:eastAsia="Times New Roman" w:hAnsi="Times New Roman" w:cs="Times New Roman"/>
                <w:color w:val="auto"/>
                <w:sz w:val="22"/>
                <w:szCs w:val="22"/>
                <w:lang w:eastAsia="ro-RO"/>
              </w:rPr>
              <w:t>Tendință de creștere economică regională a sectorului prin acțiuni susținute și bine țintite din partea statelor ar putea avea consecințe negative asupra acestui sector al economiei naționale din Republica Moldova.</w:t>
            </w:r>
          </w:p>
          <w:p w14:paraId="10190057" w14:textId="77777777" w:rsidR="00C74803" w:rsidRPr="00531ABD" w:rsidRDefault="00C74803" w:rsidP="0022654D">
            <w:pPr>
              <w:pStyle w:val="Default"/>
              <w:jc w:val="both"/>
              <w:rPr>
                <w:rFonts w:ascii="Times New Roman" w:eastAsia="Times New Roman" w:hAnsi="Times New Roman" w:cs="Times New Roman"/>
                <w:color w:val="auto"/>
                <w:sz w:val="22"/>
                <w:szCs w:val="22"/>
                <w:lang w:eastAsia="ro-RO"/>
              </w:rPr>
            </w:pPr>
          </w:p>
          <w:p w14:paraId="2A2EC207" w14:textId="77777777" w:rsidR="00C74803"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În vederea identificării efectelor economice ale opțiunii „a nu face nimic” a fost realizată prognoza indicatorilor prioritari de rezultat, prin metode deterministe de extrapolare și stocastice (numai pentru venitul din vânzări) pe perioada preconizată de implementare a intervenției statului (10 ani) (tabelul </w:t>
            </w:r>
            <w:r>
              <w:rPr>
                <w:rFonts w:ascii="Times New Roman" w:eastAsia="Times New Roman" w:hAnsi="Times New Roman" w:cs="Times New Roman"/>
                <w:lang w:val="ro-RO" w:eastAsia="ro-RO"/>
              </w:rPr>
              <w:t>6</w:t>
            </w:r>
            <w:r w:rsidRPr="00531ABD">
              <w:rPr>
                <w:rFonts w:ascii="Times New Roman" w:eastAsia="Times New Roman" w:hAnsi="Times New Roman" w:cs="Times New Roman"/>
                <w:lang w:val="ro-RO" w:eastAsia="ro-RO"/>
              </w:rPr>
              <w:t xml:space="preserve"> și tabelul </w:t>
            </w:r>
            <w:r>
              <w:rPr>
                <w:rFonts w:ascii="Times New Roman" w:eastAsia="Times New Roman" w:hAnsi="Times New Roman" w:cs="Times New Roman"/>
                <w:lang w:val="ro-RO" w:eastAsia="ro-RO"/>
              </w:rPr>
              <w:t>7</w:t>
            </w:r>
            <w:r w:rsidRPr="00531ABD">
              <w:rPr>
                <w:rFonts w:ascii="Times New Roman" w:eastAsia="Times New Roman" w:hAnsi="Times New Roman" w:cs="Times New Roman"/>
                <w:lang w:val="ro-RO" w:eastAsia="ro-RO"/>
              </w:rPr>
              <w:t>).</w:t>
            </w:r>
          </w:p>
          <w:p w14:paraId="5ED657C4" w14:textId="77777777" w:rsidR="00C74803" w:rsidRDefault="00C74803" w:rsidP="0022654D">
            <w:pPr>
              <w:spacing w:after="0" w:line="240" w:lineRule="auto"/>
              <w:jc w:val="both"/>
              <w:rPr>
                <w:rFonts w:ascii="Times New Roman" w:eastAsia="Times New Roman" w:hAnsi="Times New Roman" w:cs="Times New Roman"/>
                <w:lang w:val="ro-RO" w:eastAsia="ro-RO"/>
              </w:rPr>
            </w:pPr>
          </w:p>
          <w:p w14:paraId="5FF1D025"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p>
          <w:p w14:paraId="5ACB0264" w14:textId="77777777" w:rsidR="00C74803" w:rsidRDefault="00C74803" w:rsidP="0022654D">
            <w:pPr>
              <w:spacing w:after="0" w:line="240" w:lineRule="auto"/>
              <w:jc w:val="center"/>
              <w:rPr>
                <w:rFonts w:ascii="Times New Roman" w:eastAsia="Times New Roman" w:hAnsi="Times New Roman" w:cs="Times New Roman"/>
                <w:b/>
                <w:bCs/>
                <w:sz w:val="18"/>
                <w:szCs w:val="18"/>
                <w:lang w:val="ro-RO" w:eastAsia="ro-RO"/>
              </w:rPr>
            </w:pPr>
            <w:r w:rsidRPr="00EE4F43">
              <w:rPr>
                <w:rFonts w:ascii="Times New Roman" w:eastAsia="Times New Roman" w:hAnsi="Times New Roman" w:cs="Times New Roman"/>
                <w:b/>
                <w:bCs/>
                <w:sz w:val="18"/>
                <w:szCs w:val="18"/>
                <w:lang w:val="ro-RO" w:eastAsia="ro-RO"/>
              </w:rPr>
              <w:t xml:space="preserve">Tabelul </w:t>
            </w:r>
            <w:r>
              <w:rPr>
                <w:rFonts w:ascii="Times New Roman" w:eastAsia="Times New Roman" w:hAnsi="Times New Roman" w:cs="Times New Roman"/>
                <w:b/>
                <w:bCs/>
                <w:sz w:val="18"/>
                <w:szCs w:val="18"/>
                <w:lang w:val="ro-RO" w:eastAsia="ro-RO"/>
              </w:rPr>
              <w:t>6</w:t>
            </w:r>
            <w:r w:rsidRPr="00EE4F43">
              <w:rPr>
                <w:rFonts w:ascii="Times New Roman" w:eastAsia="Times New Roman" w:hAnsi="Times New Roman" w:cs="Times New Roman"/>
                <w:b/>
                <w:bCs/>
                <w:sz w:val="18"/>
                <w:szCs w:val="18"/>
                <w:lang w:val="ro-RO" w:eastAsia="ro-RO"/>
              </w:rPr>
              <w:t>. Estimarea indicatorilor specifici sectorul țintă pentru opțiunea „a nu face nimic”</w:t>
            </w:r>
          </w:p>
          <w:p w14:paraId="3927A632" w14:textId="77777777" w:rsidR="00C74803" w:rsidRPr="00156323" w:rsidRDefault="00C74803" w:rsidP="0022654D">
            <w:pPr>
              <w:spacing w:after="0" w:line="240" w:lineRule="auto"/>
              <w:jc w:val="center"/>
              <w:rPr>
                <w:rFonts w:ascii="Times New Roman" w:eastAsia="Times New Roman" w:hAnsi="Times New Roman" w:cs="Times New Roman"/>
                <w:b/>
                <w:bCs/>
                <w:sz w:val="18"/>
                <w:szCs w:val="18"/>
                <w:lang w:val="ro-RO" w:eastAsia="ro-RO"/>
              </w:rPr>
            </w:pPr>
          </w:p>
          <w:p w14:paraId="411FAD45"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9751AC">
              <w:rPr>
                <w:rFonts w:ascii="Times New Roman" w:eastAsia="Times New Roman" w:hAnsi="Times New Roman" w:cs="Times New Roman"/>
                <w:noProof/>
                <w:lang w:val="ro-RO" w:eastAsia="ro-RO"/>
              </w:rPr>
              <w:drawing>
                <wp:inline distT="0" distB="0" distL="0" distR="0" wp14:anchorId="2EC1593E" wp14:editId="4A895E17">
                  <wp:extent cx="6507872" cy="2329132"/>
                  <wp:effectExtent l="0" t="0" r="762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35191" cy="2338909"/>
                          </a:xfrm>
                          <a:prstGeom prst="rect">
                            <a:avLst/>
                          </a:prstGeom>
                          <a:noFill/>
                          <a:ln>
                            <a:noFill/>
                          </a:ln>
                        </pic:spPr>
                      </pic:pic>
                    </a:graphicData>
                  </a:graphic>
                </wp:inline>
              </w:drawing>
            </w:r>
          </w:p>
          <w:p w14:paraId="7747197D" w14:textId="77777777" w:rsidR="00C74803" w:rsidRPr="00531ABD" w:rsidRDefault="00C74803" w:rsidP="0022654D">
            <w:pPr>
              <w:spacing w:after="0" w:line="240" w:lineRule="auto"/>
              <w:jc w:val="both"/>
              <w:rPr>
                <w:rFonts w:ascii="Times New Roman" w:eastAsia="Times New Roman" w:hAnsi="Times New Roman" w:cs="Times New Roman"/>
                <w:sz w:val="20"/>
                <w:szCs w:val="20"/>
                <w:lang w:val="ro-RO" w:eastAsia="ro-RO"/>
              </w:rPr>
            </w:pPr>
            <w:r w:rsidRPr="00531ABD">
              <w:rPr>
                <w:rFonts w:ascii="Times New Roman" w:eastAsia="Times New Roman" w:hAnsi="Times New Roman" w:cs="Times New Roman"/>
                <w:sz w:val="20"/>
                <w:szCs w:val="20"/>
                <w:lang w:val="ro-RO" w:eastAsia="ro-RO"/>
              </w:rPr>
              <w:t>Sursa: Calcule realizate de autori</w:t>
            </w:r>
          </w:p>
          <w:p w14:paraId="7DA9C00D" w14:textId="77777777" w:rsidR="00C74803" w:rsidRPr="00531ABD" w:rsidRDefault="00C74803" w:rsidP="0022654D">
            <w:pPr>
              <w:pStyle w:val="Default"/>
              <w:jc w:val="both"/>
              <w:rPr>
                <w:rFonts w:ascii="Times New Roman" w:eastAsia="Times New Roman" w:hAnsi="Times New Roman" w:cs="Times New Roman"/>
                <w:color w:val="auto"/>
                <w:sz w:val="22"/>
                <w:szCs w:val="22"/>
                <w:lang w:eastAsia="ro-RO"/>
              </w:rPr>
            </w:pPr>
          </w:p>
          <w:p w14:paraId="7439A56F" w14:textId="77777777" w:rsidR="00C74803" w:rsidRDefault="00C74803" w:rsidP="0022654D">
            <w:pPr>
              <w:pStyle w:val="Default"/>
              <w:jc w:val="center"/>
              <w:rPr>
                <w:rFonts w:ascii="Times New Roman" w:eastAsia="Times New Roman" w:hAnsi="Times New Roman" w:cs="Times New Roman"/>
                <w:b/>
                <w:color w:val="auto"/>
                <w:sz w:val="18"/>
                <w:szCs w:val="18"/>
                <w:lang w:eastAsia="ro-RO"/>
              </w:rPr>
            </w:pPr>
            <w:r w:rsidRPr="00240C15">
              <w:rPr>
                <w:rFonts w:ascii="Times New Roman" w:eastAsia="Times New Roman" w:hAnsi="Times New Roman" w:cs="Times New Roman"/>
                <w:b/>
                <w:color w:val="auto"/>
                <w:sz w:val="18"/>
                <w:szCs w:val="18"/>
                <w:lang w:eastAsia="ro-RO"/>
              </w:rPr>
              <w:t xml:space="preserve">Tabelul </w:t>
            </w:r>
            <w:r>
              <w:rPr>
                <w:rFonts w:ascii="Times New Roman" w:eastAsia="Times New Roman" w:hAnsi="Times New Roman" w:cs="Times New Roman"/>
                <w:b/>
                <w:color w:val="auto"/>
                <w:sz w:val="18"/>
                <w:szCs w:val="18"/>
                <w:lang w:eastAsia="ro-RO"/>
              </w:rPr>
              <w:t>7</w:t>
            </w:r>
            <w:r w:rsidRPr="00240C15">
              <w:rPr>
                <w:rFonts w:ascii="Times New Roman" w:eastAsia="Times New Roman" w:hAnsi="Times New Roman" w:cs="Times New Roman"/>
                <w:b/>
                <w:color w:val="auto"/>
                <w:sz w:val="18"/>
                <w:szCs w:val="18"/>
                <w:lang w:eastAsia="ro-RO"/>
              </w:rPr>
              <w:t>. Dinamica indicatorilor din opțiune</w:t>
            </w:r>
            <w:r>
              <w:rPr>
                <w:rFonts w:ascii="Times New Roman" w:eastAsia="Times New Roman" w:hAnsi="Times New Roman" w:cs="Times New Roman"/>
                <w:b/>
                <w:color w:val="auto"/>
                <w:sz w:val="18"/>
                <w:szCs w:val="18"/>
                <w:lang w:eastAsia="ro-RO"/>
              </w:rPr>
              <w:t>a</w:t>
            </w:r>
            <w:r w:rsidRPr="00240C15">
              <w:rPr>
                <w:rFonts w:ascii="Times New Roman" w:eastAsia="Times New Roman" w:hAnsi="Times New Roman" w:cs="Times New Roman"/>
                <w:b/>
                <w:color w:val="auto"/>
                <w:sz w:val="18"/>
                <w:szCs w:val="18"/>
                <w:lang w:eastAsia="ro-RO"/>
              </w:rPr>
              <w:t xml:space="preserve"> „a nu face nimic” și opțiunea „de bază”/recomandată</w:t>
            </w:r>
          </w:p>
          <w:p w14:paraId="628C971F" w14:textId="77777777" w:rsidR="00C74803" w:rsidRPr="00240C15" w:rsidRDefault="00C74803" w:rsidP="0022654D">
            <w:pPr>
              <w:pStyle w:val="Default"/>
              <w:jc w:val="center"/>
              <w:rPr>
                <w:rFonts w:ascii="Times New Roman" w:eastAsia="Times New Roman" w:hAnsi="Times New Roman" w:cs="Times New Roman"/>
                <w:b/>
                <w:color w:val="auto"/>
                <w:sz w:val="18"/>
                <w:szCs w:val="18"/>
                <w:lang w:eastAsia="ro-RO"/>
              </w:rPr>
            </w:pPr>
          </w:p>
          <w:p w14:paraId="468E6D95" w14:textId="77777777" w:rsidR="00C74803" w:rsidRDefault="00C74803" w:rsidP="0022654D">
            <w:pPr>
              <w:spacing w:after="0" w:line="240" w:lineRule="auto"/>
              <w:jc w:val="center"/>
              <w:rPr>
                <w:rFonts w:ascii="Times New Roman" w:eastAsia="Times New Roman" w:hAnsi="Times New Roman" w:cs="Times New Roman"/>
                <w:sz w:val="20"/>
                <w:szCs w:val="20"/>
                <w:lang w:val="ro-RO" w:eastAsia="ro-RO"/>
              </w:rPr>
            </w:pPr>
            <w:r w:rsidRPr="009751AC">
              <w:rPr>
                <w:rFonts w:ascii="Times New Roman" w:eastAsia="Times New Roman" w:hAnsi="Times New Roman" w:cs="Times New Roman"/>
                <w:noProof/>
                <w:sz w:val="20"/>
                <w:szCs w:val="20"/>
                <w:lang w:val="ro-RO" w:eastAsia="ro-RO"/>
              </w:rPr>
              <w:drawing>
                <wp:inline distT="0" distB="0" distL="0" distR="0" wp14:anchorId="12EB6589" wp14:editId="6BA2EFB1">
                  <wp:extent cx="5922789" cy="1563464"/>
                  <wp:effectExtent l="0" t="0" r="190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39144" cy="1567781"/>
                          </a:xfrm>
                          <a:prstGeom prst="rect">
                            <a:avLst/>
                          </a:prstGeom>
                          <a:noFill/>
                          <a:ln>
                            <a:noFill/>
                          </a:ln>
                        </pic:spPr>
                      </pic:pic>
                    </a:graphicData>
                  </a:graphic>
                </wp:inline>
              </w:drawing>
            </w:r>
          </w:p>
          <w:p w14:paraId="610EC77E" w14:textId="77777777" w:rsidR="00C74803" w:rsidRPr="00531ABD" w:rsidRDefault="00C74803" w:rsidP="0022654D">
            <w:pPr>
              <w:spacing w:after="0" w:line="240" w:lineRule="auto"/>
              <w:jc w:val="both"/>
              <w:rPr>
                <w:rFonts w:ascii="Times New Roman" w:eastAsia="Times New Roman" w:hAnsi="Times New Roman" w:cs="Times New Roman"/>
                <w:sz w:val="20"/>
                <w:szCs w:val="20"/>
                <w:lang w:val="ro-RO" w:eastAsia="ro-RO"/>
              </w:rPr>
            </w:pPr>
            <w:r w:rsidRPr="00531ABD">
              <w:rPr>
                <w:rFonts w:ascii="Times New Roman" w:eastAsia="Times New Roman" w:hAnsi="Times New Roman" w:cs="Times New Roman"/>
                <w:sz w:val="20"/>
                <w:szCs w:val="20"/>
                <w:lang w:val="ro-RO" w:eastAsia="ro-RO"/>
              </w:rPr>
              <w:t>Sursa: Calcule realizate de autori</w:t>
            </w:r>
          </w:p>
          <w:p w14:paraId="0F0808DD" w14:textId="77777777" w:rsidR="00C74803" w:rsidRDefault="00C74803" w:rsidP="0022654D">
            <w:pPr>
              <w:pStyle w:val="Default"/>
              <w:jc w:val="both"/>
              <w:rPr>
                <w:rFonts w:ascii="Times New Roman" w:eastAsia="Times New Roman" w:hAnsi="Times New Roman" w:cs="Times New Roman"/>
                <w:color w:val="auto"/>
                <w:sz w:val="22"/>
                <w:szCs w:val="22"/>
                <w:lang w:eastAsia="ro-RO"/>
              </w:rPr>
            </w:pPr>
          </w:p>
          <w:p w14:paraId="4248C2D4" w14:textId="77777777" w:rsidR="00C74803" w:rsidRPr="00712861" w:rsidRDefault="00C74803" w:rsidP="0022654D">
            <w:pPr>
              <w:pStyle w:val="Default"/>
              <w:jc w:val="both"/>
              <w:rPr>
                <w:rFonts w:ascii="Times New Roman" w:eastAsia="Times New Roman" w:hAnsi="Times New Roman" w:cs="Times New Roman"/>
                <w:color w:val="auto"/>
                <w:sz w:val="22"/>
                <w:szCs w:val="22"/>
                <w:lang w:eastAsia="ro-RO"/>
              </w:rPr>
            </w:pPr>
            <w:r w:rsidRPr="00712861">
              <w:rPr>
                <w:rFonts w:ascii="Times New Roman" w:eastAsia="Times New Roman" w:hAnsi="Times New Roman" w:cs="Times New Roman"/>
                <w:color w:val="auto"/>
                <w:sz w:val="22"/>
                <w:szCs w:val="22"/>
                <w:lang w:eastAsia="ro-RO"/>
              </w:rPr>
              <w:t>În baza analizei menționate se observă următoarele concluzii privind efectele economice aferente sectorul țintă în contextul opțiunii „a nu face nimic”:</w:t>
            </w:r>
          </w:p>
          <w:p w14:paraId="7C670FDC" w14:textId="77777777" w:rsidR="00C74803" w:rsidRPr="00712861" w:rsidRDefault="00C74803" w:rsidP="0022654D">
            <w:pPr>
              <w:pStyle w:val="Default"/>
              <w:jc w:val="both"/>
              <w:rPr>
                <w:rFonts w:ascii="Times New Roman" w:eastAsia="Times New Roman" w:hAnsi="Times New Roman" w:cs="Times New Roman"/>
                <w:sz w:val="22"/>
                <w:szCs w:val="22"/>
                <w:lang w:eastAsia="ro-RO"/>
              </w:rPr>
            </w:pPr>
          </w:p>
          <w:p w14:paraId="18D86AC1" w14:textId="77777777" w:rsidR="00C74803" w:rsidRPr="00712861" w:rsidRDefault="00C74803" w:rsidP="0022654D">
            <w:pPr>
              <w:pStyle w:val="Default"/>
              <w:numPr>
                <w:ilvl w:val="0"/>
                <w:numId w:val="18"/>
              </w:numPr>
              <w:jc w:val="both"/>
              <w:rPr>
                <w:rFonts w:ascii="Times New Roman" w:eastAsia="Times New Roman" w:hAnsi="Times New Roman" w:cs="Times New Roman"/>
                <w:sz w:val="22"/>
                <w:szCs w:val="22"/>
                <w:lang w:eastAsia="ro-RO"/>
              </w:rPr>
            </w:pPr>
            <w:r w:rsidRPr="00712861">
              <w:rPr>
                <w:rFonts w:ascii="Times New Roman" w:eastAsia="Times New Roman" w:hAnsi="Times New Roman" w:cs="Times New Roman"/>
                <w:sz w:val="22"/>
                <w:szCs w:val="22"/>
                <w:lang w:eastAsia="ro-RO"/>
              </w:rPr>
              <w:t xml:space="preserve">numărul de entități economice va crește cu ritmuri mai lente, viteza de creștere </w:t>
            </w:r>
            <w:r>
              <w:rPr>
                <w:rFonts w:ascii="Times New Roman" w:eastAsia="Times New Roman" w:hAnsi="Times New Roman" w:cs="Times New Roman"/>
                <w:sz w:val="22"/>
                <w:szCs w:val="22"/>
                <w:lang w:eastAsia="ro-RO"/>
              </w:rPr>
              <w:t>fiind mai lentă</w:t>
            </w:r>
            <w:r w:rsidRPr="00712861">
              <w:rPr>
                <w:rFonts w:ascii="Times New Roman" w:eastAsia="Times New Roman" w:hAnsi="Times New Roman" w:cs="Times New Roman"/>
                <w:sz w:val="22"/>
                <w:szCs w:val="22"/>
                <w:lang w:eastAsia="ro-RO"/>
              </w:rPr>
              <w:t xml:space="preserve"> cu 30</w:t>
            </w:r>
            <w:r>
              <w:rPr>
                <w:rFonts w:ascii="Times New Roman" w:eastAsia="Times New Roman" w:hAnsi="Times New Roman" w:cs="Times New Roman"/>
                <w:sz w:val="22"/>
                <w:szCs w:val="22"/>
                <w:lang w:eastAsia="ro-RO"/>
              </w:rPr>
              <w:t>,1</w:t>
            </w:r>
            <w:r w:rsidRPr="00712861">
              <w:rPr>
                <w:rFonts w:ascii="Times New Roman" w:eastAsia="Times New Roman" w:hAnsi="Times New Roman" w:cs="Times New Roman"/>
                <w:sz w:val="22"/>
                <w:szCs w:val="22"/>
                <w:lang w:eastAsia="ro-RO"/>
              </w:rPr>
              <w:t xml:space="preserve">% față de opțiunea </w:t>
            </w:r>
            <w:r>
              <w:rPr>
                <w:rFonts w:ascii="Times New Roman" w:eastAsia="Times New Roman" w:hAnsi="Times New Roman" w:cs="Times New Roman"/>
                <w:sz w:val="22"/>
                <w:szCs w:val="22"/>
                <w:lang w:eastAsia="ro-RO"/>
              </w:rPr>
              <w:t>de bază/</w:t>
            </w:r>
            <w:r w:rsidRPr="00712861">
              <w:rPr>
                <w:rFonts w:ascii="Times New Roman" w:eastAsia="Times New Roman" w:hAnsi="Times New Roman" w:cs="Times New Roman"/>
                <w:sz w:val="22"/>
                <w:szCs w:val="22"/>
                <w:lang w:eastAsia="ro-RO"/>
              </w:rPr>
              <w:t>recomandată (compararea ritmurilor de dinamică)</w:t>
            </w:r>
            <w:r>
              <w:rPr>
                <w:rFonts w:ascii="Times New Roman" w:eastAsia="Times New Roman" w:hAnsi="Times New Roman" w:cs="Times New Roman"/>
                <w:sz w:val="22"/>
                <w:szCs w:val="22"/>
                <w:lang w:eastAsia="ro-RO"/>
              </w:rPr>
              <w:t>, ceea ce determină un număr mai mic de întreprinderi în sector (cu 323 unități)</w:t>
            </w:r>
            <w:r w:rsidRPr="00712861">
              <w:rPr>
                <w:rFonts w:ascii="Times New Roman" w:eastAsia="Times New Roman" w:hAnsi="Times New Roman" w:cs="Times New Roman"/>
                <w:sz w:val="22"/>
                <w:szCs w:val="22"/>
                <w:lang w:eastAsia="ro-RO"/>
              </w:rPr>
              <w:t>;</w:t>
            </w:r>
          </w:p>
          <w:p w14:paraId="41841D18" w14:textId="77777777" w:rsidR="00C74803" w:rsidRPr="00712861" w:rsidRDefault="00C74803" w:rsidP="0022654D">
            <w:pPr>
              <w:pStyle w:val="Default"/>
              <w:numPr>
                <w:ilvl w:val="0"/>
                <w:numId w:val="18"/>
              </w:numPr>
              <w:jc w:val="both"/>
              <w:rPr>
                <w:rFonts w:ascii="Times New Roman" w:eastAsia="Times New Roman" w:hAnsi="Times New Roman" w:cs="Times New Roman"/>
                <w:sz w:val="22"/>
                <w:szCs w:val="22"/>
                <w:lang w:eastAsia="ro-RO"/>
              </w:rPr>
            </w:pPr>
            <w:r w:rsidRPr="00712861">
              <w:rPr>
                <w:rFonts w:ascii="Times New Roman" w:eastAsia="Times New Roman" w:hAnsi="Times New Roman" w:cs="Times New Roman"/>
                <w:sz w:val="22"/>
                <w:szCs w:val="22"/>
                <w:lang w:eastAsia="ro-RO"/>
              </w:rPr>
              <w:t xml:space="preserve">numărul de salariați va crește cu </w:t>
            </w:r>
            <w:r>
              <w:rPr>
                <w:rFonts w:ascii="Times New Roman" w:eastAsia="Times New Roman" w:hAnsi="Times New Roman" w:cs="Times New Roman"/>
                <w:sz w:val="22"/>
                <w:szCs w:val="22"/>
                <w:lang w:eastAsia="ro-RO"/>
              </w:rPr>
              <w:t>9</w:t>
            </w:r>
            <w:r w:rsidRPr="00712861">
              <w:rPr>
                <w:rFonts w:ascii="Times New Roman" w:eastAsia="Times New Roman" w:hAnsi="Times New Roman" w:cs="Times New Roman"/>
                <w:sz w:val="22"/>
                <w:szCs w:val="22"/>
                <w:lang w:eastAsia="ro-RO"/>
              </w:rPr>
              <w:t>,</w:t>
            </w:r>
            <w:r>
              <w:rPr>
                <w:rFonts w:ascii="Times New Roman" w:eastAsia="Times New Roman" w:hAnsi="Times New Roman" w:cs="Times New Roman"/>
                <w:sz w:val="22"/>
                <w:szCs w:val="22"/>
                <w:lang w:eastAsia="ro-RO"/>
              </w:rPr>
              <w:t>3</w:t>
            </w:r>
            <w:r w:rsidRPr="00712861">
              <w:rPr>
                <w:rFonts w:ascii="Times New Roman" w:eastAsia="Times New Roman" w:hAnsi="Times New Roman" w:cs="Times New Roman"/>
                <w:sz w:val="22"/>
                <w:szCs w:val="22"/>
                <w:lang w:eastAsia="ro-RO"/>
              </w:rPr>
              <w:t>% în anul 5 de la implementare față de anul 2021 (anul de referință) și 2</w:t>
            </w:r>
            <w:r>
              <w:rPr>
                <w:rFonts w:ascii="Times New Roman" w:eastAsia="Times New Roman" w:hAnsi="Times New Roman" w:cs="Times New Roman"/>
                <w:sz w:val="22"/>
                <w:szCs w:val="22"/>
                <w:lang w:eastAsia="ro-RO"/>
              </w:rPr>
              <w:t>0,7</w:t>
            </w:r>
            <w:r w:rsidRPr="00712861">
              <w:rPr>
                <w:rFonts w:ascii="Times New Roman" w:eastAsia="Times New Roman" w:hAnsi="Times New Roman" w:cs="Times New Roman"/>
                <w:sz w:val="22"/>
                <w:szCs w:val="22"/>
                <w:lang w:eastAsia="ro-RO"/>
              </w:rPr>
              <w:t xml:space="preserve">% în al 10-lea an de la implementare sau de </w:t>
            </w:r>
            <w:r>
              <w:rPr>
                <w:rFonts w:ascii="Times New Roman" w:eastAsia="Times New Roman" w:hAnsi="Times New Roman" w:cs="Times New Roman"/>
                <w:sz w:val="22"/>
                <w:szCs w:val="22"/>
                <w:lang w:eastAsia="ro-RO"/>
              </w:rPr>
              <w:t>aproape</w:t>
            </w:r>
            <w:r w:rsidRPr="00712861">
              <w:rPr>
                <w:rFonts w:ascii="Times New Roman" w:eastAsia="Times New Roman" w:hAnsi="Times New Roman" w:cs="Times New Roman"/>
                <w:sz w:val="22"/>
                <w:szCs w:val="22"/>
                <w:lang w:eastAsia="ro-RO"/>
              </w:rPr>
              <w:t xml:space="preserve"> 4 ori mai lent decât în cazul opțiunii recomandate;</w:t>
            </w:r>
          </w:p>
          <w:p w14:paraId="045CF74A" w14:textId="77777777" w:rsidR="00C74803" w:rsidRPr="00712861" w:rsidRDefault="00C74803" w:rsidP="0022654D">
            <w:pPr>
              <w:pStyle w:val="Default"/>
              <w:numPr>
                <w:ilvl w:val="0"/>
                <w:numId w:val="18"/>
              </w:numPr>
              <w:jc w:val="both"/>
              <w:rPr>
                <w:rFonts w:ascii="Times New Roman" w:eastAsia="Times New Roman" w:hAnsi="Times New Roman" w:cs="Times New Roman"/>
                <w:sz w:val="22"/>
                <w:szCs w:val="22"/>
                <w:lang w:eastAsia="ro-RO"/>
              </w:rPr>
            </w:pPr>
            <w:r w:rsidRPr="00712861">
              <w:rPr>
                <w:rFonts w:ascii="Times New Roman" w:eastAsia="Times New Roman" w:hAnsi="Times New Roman" w:cs="Times New Roman"/>
                <w:sz w:val="22"/>
                <w:szCs w:val="22"/>
                <w:lang w:eastAsia="ro-RO"/>
              </w:rPr>
              <w:t>dinamica venitului din vânzări este mai temperată decât în cazul opțiunii recomandate</w:t>
            </w:r>
            <w:r>
              <w:rPr>
                <w:rFonts w:ascii="Times New Roman" w:eastAsia="Times New Roman" w:hAnsi="Times New Roman" w:cs="Times New Roman"/>
                <w:sz w:val="22"/>
                <w:szCs w:val="22"/>
                <w:lang w:eastAsia="ro-RO"/>
              </w:rPr>
              <w:t>, ceea ce determină venituri mai puține cu circa 1 miliarde lei față de opțiunea recomandată</w:t>
            </w:r>
            <w:r w:rsidRPr="00712861">
              <w:rPr>
                <w:rFonts w:ascii="Times New Roman" w:eastAsia="Times New Roman" w:hAnsi="Times New Roman" w:cs="Times New Roman"/>
                <w:sz w:val="22"/>
                <w:szCs w:val="22"/>
                <w:lang w:eastAsia="ro-RO"/>
              </w:rPr>
              <w:t>;</w:t>
            </w:r>
          </w:p>
          <w:p w14:paraId="7D8795FD" w14:textId="77777777" w:rsidR="00C74803" w:rsidRPr="00712861" w:rsidRDefault="00C74803" w:rsidP="0022654D">
            <w:pPr>
              <w:pStyle w:val="Default"/>
              <w:numPr>
                <w:ilvl w:val="0"/>
                <w:numId w:val="18"/>
              </w:numPr>
              <w:jc w:val="both"/>
              <w:rPr>
                <w:rFonts w:ascii="Times New Roman" w:eastAsia="Times New Roman" w:hAnsi="Times New Roman" w:cs="Times New Roman"/>
                <w:sz w:val="22"/>
                <w:szCs w:val="22"/>
                <w:lang w:eastAsia="ro-RO"/>
              </w:rPr>
            </w:pPr>
            <w:r w:rsidRPr="00712861">
              <w:rPr>
                <w:rFonts w:ascii="Times New Roman" w:eastAsia="Times New Roman" w:hAnsi="Times New Roman" w:cs="Times New Roman"/>
                <w:sz w:val="22"/>
                <w:szCs w:val="22"/>
                <w:lang w:eastAsia="ro-RO"/>
              </w:rPr>
              <w:t xml:space="preserve">orientarea spre export a serviciilor </w:t>
            </w:r>
            <w:r>
              <w:rPr>
                <w:rFonts w:ascii="Times New Roman" w:eastAsia="Times New Roman" w:hAnsi="Times New Roman" w:cs="Times New Roman"/>
                <w:sz w:val="22"/>
                <w:szCs w:val="22"/>
                <w:lang w:eastAsia="ro-RO"/>
              </w:rPr>
              <w:t>determină diferențe esențiale</w:t>
            </w:r>
            <w:r w:rsidRPr="00712861">
              <w:rPr>
                <w:rFonts w:ascii="Times New Roman" w:eastAsia="Times New Roman" w:hAnsi="Times New Roman" w:cs="Times New Roman"/>
                <w:sz w:val="22"/>
                <w:szCs w:val="22"/>
                <w:lang w:eastAsia="ro-RO"/>
              </w:rPr>
              <w:t xml:space="preserve"> comparativ cu opțiunea recomandată. Astfel, ponderea venitului din vânzări generat de exportul de servicii este de peste 2 ori mai mică decât în cazul opțiunii recomandate</w:t>
            </w:r>
            <w:r>
              <w:rPr>
                <w:rFonts w:ascii="Times New Roman" w:eastAsia="Times New Roman" w:hAnsi="Times New Roman" w:cs="Times New Roman"/>
                <w:sz w:val="22"/>
                <w:szCs w:val="22"/>
                <w:lang w:eastAsia="ro-RO"/>
              </w:rPr>
              <w:t>, ceea ce determină venituri din vânzări mai mici cu circa 3,4 miliarde lei față de opțiunea recomandată</w:t>
            </w:r>
            <w:r w:rsidRPr="00712861">
              <w:rPr>
                <w:rFonts w:ascii="Times New Roman" w:eastAsia="Times New Roman" w:hAnsi="Times New Roman" w:cs="Times New Roman"/>
                <w:sz w:val="22"/>
                <w:szCs w:val="22"/>
                <w:lang w:eastAsia="ro-RO"/>
              </w:rPr>
              <w:t>;</w:t>
            </w:r>
          </w:p>
          <w:p w14:paraId="55920F62" w14:textId="77777777" w:rsidR="00C74803" w:rsidRDefault="00C74803" w:rsidP="0022654D">
            <w:pPr>
              <w:pStyle w:val="Default"/>
              <w:numPr>
                <w:ilvl w:val="0"/>
                <w:numId w:val="18"/>
              </w:numPr>
              <w:jc w:val="both"/>
              <w:rPr>
                <w:rFonts w:ascii="Times New Roman" w:eastAsia="Times New Roman" w:hAnsi="Times New Roman" w:cs="Times New Roman"/>
                <w:sz w:val="22"/>
                <w:szCs w:val="22"/>
                <w:lang w:eastAsia="ro-RO"/>
              </w:rPr>
            </w:pPr>
            <w:r w:rsidRPr="00712861">
              <w:rPr>
                <w:rFonts w:ascii="Times New Roman" w:eastAsia="Times New Roman" w:hAnsi="Times New Roman" w:cs="Times New Roman"/>
                <w:sz w:val="22"/>
                <w:szCs w:val="22"/>
                <w:lang w:eastAsia="ro-RO"/>
              </w:rPr>
              <w:t xml:space="preserve">veniturile bugetare generate de sectorul </w:t>
            </w:r>
            <w:r>
              <w:rPr>
                <w:rFonts w:ascii="Times New Roman" w:eastAsia="Times New Roman" w:hAnsi="Times New Roman" w:cs="Times New Roman"/>
                <w:sz w:val="22"/>
                <w:szCs w:val="22"/>
                <w:lang w:eastAsia="ro-RO"/>
              </w:rPr>
              <w:t xml:space="preserve">țintă </w:t>
            </w:r>
            <w:r w:rsidRPr="00712861">
              <w:rPr>
                <w:rFonts w:ascii="Times New Roman" w:eastAsia="Times New Roman" w:hAnsi="Times New Roman" w:cs="Times New Roman"/>
                <w:sz w:val="22"/>
                <w:szCs w:val="22"/>
                <w:lang w:eastAsia="ro-RO"/>
              </w:rPr>
              <w:t xml:space="preserve">vor menține </w:t>
            </w:r>
            <w:r>
              <w:rPr>
                <w:rFonts w:ascii="Times New Roman" w:eastAsia="Times New Roman" w:hAnsi="Times New Roman" w:cs="Times New Roman"/>
                <w:sz w:val="22"/>
                <w:szCs w:val="22"/>
                <w:lang w:eastAsia="ro-RO"/>
              </w:rPr>
              <w:t xml:space="preserve">aproape </w:t>
            </w:r>
            <w:r w:rsidRPr="00712861">
              <w:rPr>
                <w:rFonts w:ascii="Times New Roman" w:eastAsia="Times New Roman" w:hAnsi="Times New Roman" w:cs="Times New Roman"/>
                <w:sz w:val="22"/>
                <w:szCs w:val="22"/>
                <w:lang w:eastAsia="ro-RO"/>
              </w:rPr>
              <w:t>aceleași ritmuri de dinamică.</w:t>
            </w:r>
          </w:p>
          <w:p w14:paraId="5F6501D5" w14:textId="77777777" w:rsidR="00C74803" w:rsidRPr="00712861" w:rsidRDefault="00C74803" w:rsidP="0022654D">
            <w:pPr>
              <w:pStyle w:val="Default"/>
              <w:ind w:left="720"/>
              <w:jc w:val="both"/>
              <w:rPr>
                <w:rFonts w:ascii="Times New Roman" w:eastAsia="Times New Roman" w:hAnsi="Times New Roman" w:cs="Times New Roman"/>
                <w:sz w:val="22"/>
                <w:szCs w:val="22"/>
                <w:lang w:eastAsia="ro-RO"/>
              </w:rPr>
            </w:pPr>
          </w:p>
          <w:p w14:paraId="41044369" w14:textId="77777777" w:rsidR="00C74803" w:rsidRPr="00531ABD" w:rsidRDefault="00C74803" w:rsidP="0022654D">
            <w:pPr>
              <w:pStyle w:val="Default"/>
              <w:jc w:val="both"/>
              <w:rPr>
                <w:rFonts w:ascii="Times New Roman" w:eastAsia="Times New Roman" w:hAnsi="Times New Roman" w:cs="Times New Roman"/>
                <w:lang w:eastAsia="ro-RO"/>
              </w:rPr>
            </w:pPr>
          </w:p>
        </w:tc>
      </w:tr>
      <w:tr w:rsidR="00C74803" w:rsidRPr="00531ABD" w14:paraId="5F347085" w14:textId="77777777" w:rsidTr="0022654D">
        <w:trPr>
          <w:gridBefore w:val="1"/>
          <w:wBefore w:w="4" w:type="pct"/>
        </w:trPr>
        <w:tc>
          <w:tcPr>
            <w:tcW w:w="4996" w:type="pct"/>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62F80068"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lastRenderedPageBreak/>
              <w:t xml:space="preserve">b) Expuneți principalele prevederi ale proiectului, cu impact, explicând cum acestea țintesc cauzele problemei, cu indicarea novațiilor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întregului spectru de soluții/drepturi/obligații ce se doresc să fie aprobate</w:t>
            </w:r>
          </w:p>
        </w:tc>
      </w:tr>
      <w:tr w:rsidR="00C74803" w:rsidRPr="00531ABD" w14:paraId="5AFA901D" w14:textId="77777777" w:rsidTr="0022654D">
        <w:trPr>
          <w:gridBefore w:val="1"/>
          <w:wBefore w:w="4" w:type="pct"/>
        </w:trPr>
        <w:tc>
          <w:tcPr>
            <w:tcW w:w="4996" w:type="pct"/>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CD76E1" w14:textId="77777777" w:rsidR="00C74803"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Proiectul de lege propune implementarea unui model fiscal axat</w:t>
            </w:r>
            <w:r>
              <w:rPr>
                <w:rFonts w:ascii="Times New Roman" w:eastAsia="Times New Roman" w:hAnsi="Times New Roman" w:cs="Times New Roman"/>
                <w:lang w:val="ro-RO" w:eastAsia="ro-RO"/>
              </w:rPr>
              <w:t>,</w:t>
            </w:r>
            <w:r w:rsidRPr="00531ABD">
              <w:rPr>
                <w:rFonts w:ascii="Times New Roman" w:eastAsia="Times New Roman" w:hAnsi="Times New Roman" w:cs="Times New Roman"/>
                <w:lang w:val="ro-RO" w:eastAsia="ro-RO"/>
              </w:rPr>
              <w:t xml:space="preserve"> în </w:t>
            </w:r>
            <w:r>
              <w:rPr>
                <w:rFonts w:ascii="Times New Roman" w:eastAsia="Times New Roman" w:hAnsi="Times New Roman" w:cs="Times New Roman"/>
                <w:lang w:val="ro-RO" w:eastAsia="ro-RO"/>
              </w:rPr>
              <w:t>principal,</w:t>
            </w:r>
            <w:r w:rsidRPr="00531ABD">
              <w:rPr>
                <w:rFonts w:ascii="Times New Roman" w:eastAsia="Times New Roman" w:hAnsi="Times New Roman" w:cs="Times New Roman"/>
                <w:lang w:val="ro-RO" w:eastAsia="ro-RO"/>
              </w:rPr>
              <w:t xml:space="preserve"> pe două dimensiuni </w:t>
            </w:r>
            <w:r>
              <w:rPr>
                <w:rFonts w:ascii="Times New Roman" w:eastAsia="Times New Roman" w:hAnsi="Times New Roman" w:cs="Times New Roman"/>
                <w:lang w:val="ro-RO" w:eastAsia="ro-RO"/>
              </w:rPr>
              <w:t>esențiale</w:t>
            </w:r>
            <w:r w:rsidRPr="00531ABD">
              <w:rPr>
                <w:rFonts w:ascii="Times New Roman" w:eastAsia="Times New Roman" w:hAnsi="Times New Roman" w:cs="Times New Roman"/>
                <w:lang w:val="ro-RO" w:eastAsia="ro-RO"/>
              </w:rPr>
              <w:t>:</w:t>
            </w:r>
          </w:p>
          <w:p w14:paraId="5A568A66"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p>
          <w:p w14:paraId="45086437" w14:textId="77777777" w:rsidR="00C74803" w:rsidRPr="00531ABD" w:rsidRDefault="00C74803" w:rsidP="0022654D">
            <w:pPr>
              <w:pStyle w:val="a4"/>
              <w:numPr>
                <w:ilvl w:val="0"/>
                <w:numId w:val="5"/>
              </w:num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Reducerea poverii fiscale, în mare parte fiind transpusă în reducerea costurilor cu impozitele salariale. Or, anume costurile salariale reprezintă componenta esențială a cheltuielilor înregistrate de companiile ce oferă servicii de afaceri internaționale.</w:t>
            </w:r>
          </w:p>
          <w:p w14:paraId="6DF960CD" w14:textId="77777777" w:rsidR="00C74803" w:rsidRPr="00531ABD" w:rsidRDefault="00C74803" w:rsidP="0022654D">
            <w:pPr>
              <w:pStyle w:val="a4"/>
              <w:numPr>
                <w:ilvl w:val="0"/>
                <w:numId w:val="5"/>
              </w:num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Simplificarea administrării fiscale prin instituirea unui mecanism simplu de raportare și plată a impozitelor și taxelor datorate la buget.</w:t>
            </w:r>
          </w:p>
          <w:p w14:paraId="13039BFA"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p>
          <w:p w14:paraId="0C8370E8"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Proiectul își propune să replice facilitățile fiscale acordate rezidenților parcurilor pentru tehnologia informațiilor, adaptat, însă, la specificul sectorului serviciilor de afaceri internaționale</w:t>
            </w:r>
            <w:r>
              <w:rPr>
                <w:rFonts w:ascii="Times New Roman" w:eastAsia="Times New Roman" w:hAnsi="Times New Roman" w:cs="Times New Roman"/>
                <w:lang w:val="ro-RO" w:eastAsia="ro-RO"/>
              </w:rPr>
              <w:t xml:space="preserve"> și la un nivel optim de impozitare</w:t>
            </w:r>
            <w:r w:rsidRPr="00531ABD">
              <w:rPr>
                <w:rFonts w:ascii="Times New Roman" w:eastAsia="Times New Roman" w:hAnsi="Times New Roman" w:cs="Times New Roman"/>
                <w:lang w:val="ro-RO" w:eastAsia="ro-RO"/>
              </w:rPr>
              <w:t>. În particular, proiectul vizează următoarele abordări:</w:t>
            </w:r>
          </w:p>
          <w:p w14:paraId="298F38C4" w14:textId="77777777" w:rsidR="00C74803" w:rsidRPr="00531ABD" w:rsidRDefault="00C74803" w:rsidP="0022654D">
            <w:pPr>
              <w:pStyle w:val="a4"/>
              <w:numPr>
                <w:ilvl w:val="0"/>
                <w:numId w:val="6"/>
              </w:num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Oferirea regimului fiscal </w:t>
            </w:r>
            <w:proofErr w:type="spellStart"/>
            <w:r w:rsidRPr="00531ABD">
              <w:rPr>
                <w:rFonts w:ascii="Times New Roman" w:eastAsia="Times New Roman" w:hAnsi="Times New Roman" w:cs="Times New Roman"/>
                <w:lang w:val="ro-RO" w:eastAsia="ro-RO"/>
              </w:rPr>
              <w:t>facilitar</w:t>
            </w:r>
            <w:proofErr w:type="spellEnd"/>
            <w:r w:rsidRPr="00531ABD">
              <w:rPr>
                <w:rFonts w:ascii="Times New Roman" w:eastAsia="Times New Roman" w:hAnsi="Times New Roman" w:cs="Times New Roman"/>
                <w:lang w:val="ro-RO" w:eastAsia="ro-RO"/>
              </w:rPr>
              <w:t xml:space="preserve"> și simplificat pentru companiile din sectorul serviciilor de afaceri internaționale, care vor deveni rezidenți ai unui parc instituit de Guvern.</w:t>
            </w:r>
          </w:p>
          <w:p w14:paraId="768191CA" w14:textId="77777777" w:rsidR="00C74803" w:rsidRPr="00531ABD" w:rsidRDefault="00C74803" w:rsidP="0022654D">
            <w:pPr>
              <w:pStyle w:val="a4"/>
              <w:numPr>
                <w:ilvl w:val="0"/>
                <w:numId w:val="6"/>
              </w:num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Un aspect important prevăzut de prezentul proiect de lege este virtualitatea parcului, care va permite rezidenților să își desfășoare activitatea economic</w:t>
            </w:r>
            <w:r>
              <w:rPr>
                <w:rFonts w:ascii="Times New Roman" w:eastAsia="Times New Roman" w:hAnsi="Times New Roman" w:cs="Times New Roman"/>
                <w:lang w:val="ro-RO" w:eastAsia="ro-RO"/>
              </w:rPr>
              <w:t>ă</w:t>
            </w:r>
            <w:r w:rsidRPr="00531ABD">
              <w:rPr>
                <w:rFonts w:ascii="Times New Roman" w:eastAsia="Times New Roman" w:hAnsi="Times New Roman" w:cs="Times New Roman"/>
                <w:lang w:val="ro-RO" w:eastAsia="ro-RO"/>
              </w:rPr>
              <w:t xml:space="preserve"> pe tot teritoriul Republicii Moldova.</w:t>
            </w:r>
          </w:p>
          <w:p w14:paraId="63C2E35F" w14:textId="77777777" w:rsidR="00C74803" w:rsidRPr="00531ABD" w:rsidRDefault="00C74803" w:rsidP="0022654D">
            <w:pPr>
              <w:pStyle w:val="a4"/>
              <w:numPr>
                <w:ilvl w:val="0"/>
                <w:numId w:val="6"/>
              </w:num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Parcul va fi administrat de către Administrația parcului - instituție publică creată de Guvern, având atribuții clare și răspundere stabilite prin lege. Remunerarea activității administrației parcului va fi efectuată din contul cotizațiilor plătite de rezidenții parcului. </w:t>
            </w:r>
          </w:p>
          <w:p w14:paraId="4699B06B" w14:textId="77777777" w:rsidR="00C74803" w:rsidRPr="00531ABD" w:rsidRDefault="00C74803" w:rsidP="0022654D">
            <w:pPr>
              <w:pStyle w:val="a4"/>
              <w:numPr>
                <w:ilvl w:val="0"/>
                <w:numId w:val="6"/>
              </w:num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Impozitarea lunară a rezidenților parcului prin aplicarea unui impozit unic de 10% din venitul din vânzări înregistrat de rezidenți, dar care nu poate fi mai mic decât suma minimă a impozitului unic ce se va determina lunar per angajat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va constitui 30% din cuantumul salariului mediu lunar pe economie, prognozat pentru anul aferent perioadei fiscale a impozitului respectiv.</w:t>
            </w:r>
            <w:r>
              <w:rPr>
                <w:rFonts w:ascii="Times New Roman" w:eastAsia="Times New Roman" w:hAnsi="Times New Roman" w:cs="Times New Roman"/>
                <w:lang w:val="ro-RO" w:eastAsia="ro-RO"/>
              </w:rPr>
              <w:t xml:space="preserve"> </w:t>
            </w:r>
            <w:r>
              <w:t xml:space="preserve"> </w:t>
            </w:r>
            <w:r w:rsidRPr="004C760B">
              <w:rPr>
                <w:rFonts w:ascii="Times New Roman" w:eastAsia="Times New Roman" w:hAnsi="Times New Roman" w:cs="Times New Roman"/>
                <w:lang w:val="ro-RO" w:eastAsia="ro-RO"/>
              </w:rPr>
              <w:t>Ține de menționat faptul</w:t>
            </w:r>
            <w:r>
              <w:rPr>
                <w:rFonts w:ascii="Times New Roman" w:eastAsia="Times New Roman" w:hAnsi="Times New Roman" w:cs="Times New Roman"/>
                <w:lang w:val="ro-RO" w:eastAsia="ro-RO"/>
              </w:rPr>
              <w:t>,</w:t>
            </w:r>
            <w:r w:rsidRPr="004C760B">
              <w:rPr>
                <w:rFonts w:ascii="Times New Roman" w:eastAsia="Times New Roman" w:hAnsi="Times New Roman" w:cs="Times New Roman"/>
                <w:lang w:val="ro-RO" w:eastAsia="ro-RO"/>
              </w:rPr>
              <w:t xml:space="preserve"> că o astfel de rată de impozitare, rezultă inclusiv și din calculele analizei impactului de reglementare a proiectului legii cu privire la Parcurile din industria tehnologiei informaționale. (Sursa: https://particip.gov.md/ro/download_attachment/2788)</w:t>
            </w:r>
          </w:p>
          <w:p w14:paraId="1111CAD9" w14:textId="77777777" w:rsidR="00C74803" w:rsidRPr="00531ABD" w:rsidRDefault="00C74803" w:rsidP="0022654D">
            <w:pPr>
              <w:pStyle w:val="a4"/>
              <w:numPr>
                <w:ilvl w:val="0"/>
                <w:numId w:val="6"/>
              </w:num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Impozitul unic datorat de rezidenții parcului presupune înglobarea mai mult</w:t>
            </w:r>
            <w:r>
              <w:rPr>
                <w:rFonts w:ascii="Times New Roman" w:eastAsia="Times New Roman" w:hAnsi="Times New Roman" w:cs="Times New Roman"/>
                <w:lang w:val="ro-RO" w:eastAsia="ro-RO"/>
              </w:rPr>
              <w:t>or</w:t>
            </w:r>
            <w:r w:rsidRPr="00531ABD">
              <w:rPr>
                <w:rFonts w:ascii="Times New Roman" w:eastAsia="Times New Roman" w:hAnsi="Times New Roman" w:cs="Times New Roman"/>
                <w:lang w:val="ro-RO" w:eastAsia="ro-RO"/>
              </w:rPr>
              <w:t xml:space="preserve"> impozite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taxe datorate la moment de companiile din sector și anume: impozitul pe venit din activitatea de întreprinzător, impozitul pe venit din salariu, contribuțiile de asigurări sociale de stat obligatorii datorate de angajatori, primele de asigurare obligatorie de asistență medicală datorate de angajați, taxele locale, impozitul pe bunurile imobiliare și taxele rutiere.</w:t>
            </w:r>
          </w:p>
          <w:p w14:paraId="729F8F5E" w14:textId="77777777" w:rsidR="00C74803" w:rsidRPr="00531ABD" w:rsidRDefault="00C74803" w:rsidP="0022654D">
            <w:pPr>
              <w:pStyle w:val="a4"/>
              <w:numPr>
                <w:ilvl w:val="0"/>
                <w:numId w:val="6"/>
              </w:num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Angajații rezidenților parcului vor continua să fie înrolați în sistemul public de asigurări sociale, venitul asigurat al acestora fiind stabilit în cuantum de 68% din salariul mediu pe economie.</w:t>
            </w:r>
          </w:p>
          <w:p w14:paraId="6E4BED40" w14:textId="77777777" w:rsidR="00C74803" w:rsidRPr="00531ABD" w:rsidRDefault="00C74803" w:rsidP="0022654D">
            <w:pPr>
              <w:pStyle w:val="a4"/>
              <w:numPr>
                <w:ilvl w:val="0"/>
                <w:numId w:val="6"/>
              </w:num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Proiectul conține și anumite condiționalități aplicabile în raport cu viitorii rezidenți ai parcului. Astfel, rezidenții parcului urmează să întrunească următoarelor criterii: (a) </w:t>
            </w:r>
            <w:r w:rsidRPr="00531ABD">
              <w:rPr>
                <w:rFonts w:ascii="Times New Roman" w:eastAsia="Times New Roman" w:hAnsi="Times New Roman" w:cs="Times New Roman"/>
                <w:color w:val="000000"/>
                <w:lang w:val="ro-RO" w:eastAsia="ro-RO"/>
              </w:rPr>
              <w:t xml:space="preserve">Venitul înregistrat din prestarea serviciilor permise în parc în conformitate cu art.8 al legii reprezintă </w:t>
            </w:r>
            <w:r>
              <w:rPr>
                <w:rFonts w:ascii="Times New Roman" w:eastAsia="Times New Roman" w:hAnsi="Times New Roman" w:cs="Times New Roman"/>
                <w:color w:val="000000"/>
                <w:lang w:val="ro-RO" w:eastAsia="ro-RO"/>
              </w:rPr>
              <w:t>85</w:t>
            </w:r>
            <w:r w:rsidRPr="00531ABD">
              <w:rPr>
                <w:rFonts w:ascii="Times New Roman" w:eastAsia="Times New Roman" w:hAnsi="Times New Roman" w:cs="Times New Roman"/>
                <w:color w:val="000000"/>
                <w:lang w:val="ro-RO" w:eastAsia="ro-RO"/>
              </w:rPr>
              <w:t xml:space="preserve">% sau mai mult din suma totală a venitului din vânzarea produselor (mărfurilor), prestarea serviciilor, executarea lucrărilor înregistrată în evidența contabilă, precum și (b) Venitul înregistrat din activitatea comercială externă reprezintă </w:t>
            </w:r>
            <w:r>
              <w:rPr>
                <w:rFonts w:ascii="Times New Roman" w:eastAsia="Times New Roman" w:hAnsi="Times New Roman" w:cs="Times New Roman"/>
                <w:color w:val="000000"/>
                <w:lang w:val="ro-RO" w:eastAsia="ro-RO"/>
              </w:rPr>
              <w:t>85</w:t>
            </w:r>
            <w:r w:rsidRPr="00531ABD">
              <w:rPr>
                <w:rFonts w:ascii="Times New Roman" w:eastAsia="Times New Roman" w:hAnsi="Times New Roman" w:cs="Times New Roman"/>
                <w:color w:val="000000"/>
                <w:lang w:val="ro-RO" w:eastAsia="ro-RO"/>
              </w:rPr>
              <w:t>% sau mai mult din suma totală a venitului din vânzarea produselor (mărfurilor), prestarea serviciilor, executarea lucrărilor înregistrată în evidența contabilă.</w:t>
            </w:r>
          </w:p>
          <w:p w14:paraId="71D9A3DD" w14:textId="77777777" w:rsidR="00C74803" w:rsidRPr="00531ABD" w:rsidRDefault="00C74803" w:rsidP="0022654D">
            <w:pPr>
              <w:pStyle w:val="a4"/>
              <w:numPr>
                <w:ilvl w:val="0"/>
                <w:numId w:val="6"/>
              </w:numPr>
              <w:shd w:val="clear" w:color="auto" w:fill="FFFFFF"/>
              <w:spacing w:after="0" w:line="240" w:lineRule="auto"/>
              <w:jc w:val="both"/>
              <w:rPr>
                <w:rFonts w:ascii="Times New Roman" w:eastAsia="Times New Roman" w:hAnsi="Times New Roman" w:cs="Times New Roman"/>
                <w:color w:val="000000"/>
                <w:lang w:val="ro-RO" w:eastAsia="ro-RO"/>
              </w:rPr>
            </w:pPr>
            <w:r w:rsidRPr="00531ABD">
              <w:rPr>
                <w:rFonts w:ascii="Times New Roman" w:eastAsia="Times New Roman" w:hAnsi="Times New Roman" w:cs="Times New Roman"/>
                <w:color w:val="000000"/>
                <w:lang w:val="ro-RO" w:eastAsia="ro-RO"/>
              </w:rPr>
              <w:t>Proiectul de lege oferă</w:t>
            </w:r>
            <w:r>
              <w:rPr>
                <w:rFonts w:ascii="Times New Roman" w:eastAsia="Times New Roman" w:hAnsi="Times New Roman" w:cs="Times New Roman"/>
                <w:color w:val="000000"/>
                <w:lang w:val="ro-RO" w:eastAsia="ro-RO"/>
              </w:rPr>
              <w:t>,</w:t>
            </w:r>
            <w:r w:rsidRPr="00531ABD">
              <w:rPr>
                <w:rFonts w:ascii="Times New Roman" w:eastAsia="Times New Roman" w:hAnsi="Times New Roman" w:cs="Times New Roman"/>
                <w:color w:val="000000"/>
                <w:lang w:val="ro-RO" w:eastAsia="ro-RO"/>
              </w:rPr>
              <w:t xml:space="preserve"> de asemenea</w:t>
            </w:r>
            <w:r>
              <w:rPr>
                <w:rFonts w:ascii="Times New Roman" w:eastAsia="Times New Roman" w:hAnsi="Times New Roman" w:cs="Times New Roman"/>
                <w:color w:val="000000"/>
                <w:lang w:val="ro-RO" w:eastAsia="ro-RO"/>
              </w:rPr>
              <w:t>,</w:t>
            </w:r>
            <w:r w:rsidRPr="00531ABD">
              <w:rPr>
                <w:rFonts w:ascii="Times New Roman" w:eastAsia="Times New Roman" w:hAnsi="Times New Roman" w:cs="Times New Roman"/>
                <w:color w:val="000000"/>
                <w:lang w:val="ro-RO" w:eastAsia="ro-RO"/>
              </w:rPr>
              <w:t xml:space="preserve"> și anumite garanții rezidenților parcului pentru servicii de afaceri internaționale. Astfel, </w:t>
            </w:r>
            <w:r w:rsidRPr="006C06B2">
              <w:rPr>
                <w:lang w:val="ro-RO"/>
              </w:rPr>
              <w:t>î</w:t>
            </w:r>
            <w:r w:rsidRPr="004A2349">
              <w:rPr>
                <w:rFonts w:ascii="Times New Roman" w:eastAsia="Times New Roman" w:hAnsi="Times New Roman" w:cs="Times New Roman"/>
                <w:color w:val="000000"/>
                <w:lang w:val="ro-RO" w:eastAsia="ro-RO"/>
              </w:rPr>
              <w:t xml:space="preserve">n cazul în care sunt adoptate legi noi care modifică cota </w:t>
            </w:r>
            <w:proofErr w:type="spellStart"/>
            <w:r w:rsidRPr="004A2349">
              <w:rPr>
                <w:rFonts w:ascii="Times New Roman" w:eastAsia="Times New Roman" w:hAnsi="Times New Roman" w:cs="Times New Roman"/>
                <w:color w:val="000000"/>
                <w:lang w:val="ro-RO" w:eastAsia="ro-RO"/>
              </w:rPr>
              <w:t>şi</w:t>
            </w:r>
            <w:proofErr w:type="spellEnd"/>
            <w:r w:rsidRPr="004A2349">
              <w:rPr>
                <w:rFonts w:ascii="Times New Roman" w:eastAsia="Times New Roman" w:hAnsi="Times New Roman" w:cs="Times New Roman"/>
                <w:color w:val="000000"/>
                <w:lang w:val="ro-RO" w:eastAsia="ro-RO"/>
              </w:rPr>
              <w:t xml:space="preserve">/sau componența impozitului unic perceput de la rezidenții parcului pentru servicii de afaceri internaționale </w:t>
            </w:r>
            <w:proofErr w:type="spellStart"/>
            <w:r w:rsidRPr="004A2349">
              <w:rPr>
                <w:rFonts w:ascii="Times New Roman" w:eastAsia="Times New Roman" w:hAnsi="Times New Roman" w:cs="Times New Roman"/>
                <w:color w:val="000000"/>
                <w:lang w:val="ro-RO" w:eastAsia="ro-RO"/>
              </w:rPr>
              <w:t>şi</w:t>
            </w:r>
            <w:proofErr w:type="spellEnd"/>
            <w:r w:rsidRPr="004A2349">
              <w:rPr>
                <w:rFonts w:ascii="Times New Roman" w:eastAsia="Times New Roman" w:hAnsi="Times New Roman" w:cs="Times New Roman"/>
                <w:color w:val="000000"/>
                <w:lang w:val="ro-RO" w:eastAsia="ro-RO"/>
              </w:rPr>
              <w:t>/sau îl anulează, rezidenții parcului sunt în drept, pe parcursul</w:t>
            </w:r>
            <w:r>
              <w:rPr>
                <w:rFonts w:ascii="Times New Roman" w:eastAsia="Times New Roman" w:hAnsi="Times New Roman" w:cs="Times New Roman"/>
                <w:color w:val="000000"/>
                <w:lang w:val="ro-RO" w:eastAsia="ro-RO"/>
              </w:rPr>
              <w:t xml:space="preserve"> </w:t>
            </w:r>
            <w:r w:rsidRPr="004A2349">
              <w:rPr>
                <w:rFonts w:ascii="Times New Roman" w:eastAsia="Times New Roman" w:hAnsi="Times New Roman" w:cs="Times New Roman"/>
                <w:color w:val="000000"/>
                <w:lang w:val="ro-RO" w:eastAsia="ro-RO"/>
              </w:rPr>
              <w:t>unei perioade de 10 ani,  dar care nu va depăși termenul de funcționare a parcului, să activeze conform prevederilor legii în vigoare până la data punerii în aplicare a noilor legi</w:t>
            </w:r>
            <w:r>
              <w:rPr>
                <w:rFonts w:ascii="Times New Roman" w:eastAsia="Times New Roman" w:hAnsi="Times New Roman" w:cs="Times New Roman"/>
                <w:color w:val="000000"/>
                <w:lang w:val="ro-RO" w:eastAsia="ro-RO"/>
              </w:rPr>
              <w:t>.</w:t>
            </w:r>
          </w:p>
          <w:p w14:paraId="4570399D" w14:textId="77777777" w:rsidR="00C74803" w:rsidRPr="004C760B" w:rsidRDefault="00C74803" w:rsidP="0022654D">
            <w:pPr>
              <w:pStyle w:val="a4"/>
              <w:numPr>
                <w:ilvl w:val="0"/>
                <w:numId w:val="6"/>
              </w:numPr>
              <w:shd w:val="clear" w:color="auto" w:fill="FFFFFF"/>
              <w:spacing w:after="0" w:line="240" w:lineRule="auto"/>
              <w:jc w:val="both"/>
              <w:rPr>
                <w:rFonts w:ascii="Times New Roman" w:eastAsia="Times New Roman" w:hAnsi="Times New Roman" w:cs="Times New Roman"/>
                <w:color w:val="000000"/>
                <w:lang w:val="ro-RO" w:eastAsia="ro-RO"/>
              </w:rPr>
            </w:pPr>
            <w:r w:rsidRPr="00531ABD">
              <w:rPr>
                <w:rFonts w:ascii="Times New Roman" w:eastAsia="Times New Roman" w:hAnsi="Times New Roman" w:cs="Times New Roman"/>
                <w:color w:val="000000"/>
                <w:lang w:val="ro-RO" w:eastAsia="ro-RO"/>
              </w:rPr>
              <w:t xml:space="preserve">În vederea asigurării unui mecanism transparent de verificare a conformității și performanțelor înregistrate, proiectul </w:t>
            </w:r>
            <w:r w:rsidRPr="00531ABD">
              <w:rPr>
                <w:rFonts w:ascii="Times New Roman" w:hAnsi="Times New Roman" w:cs="Times New Roman"/>
                <w:lang w:val="ro-RO"/>
              </w:rPr>
              <w:t>instituie obligativitatea evaluării activității parcului si a rezidenților acestuia, cerințe privind verificare</w:t>
            </w:r>
            <w:r>
              <w:rPr>
                <w:rFonts w:ascii="Times New Roman" w:hAnsi="Times New Roman" w:cs="Times New Roman"/>
                <w:lang w:val="ro-RO"/>
              </w:rPr>
              <w:t>a</w:t>
            </w:r>
            <w:r w:rsidRPr="00531ABD">
              <w:rPr>
                <w:rFonts w:ascii="Times New Roman" w:hAnsi="Times New Roman" w:cs="Times New Roman"/>
                <w:lang w:val="ro-RO"/>
              </w:rPr>
              <w:t xml:space="preserve"> activității principale de către companiile de audit, procedura de retragere a titlului de rezident al parcului, precum și  mecanismul de desființare a parcului pentru servicii de afaceri internaționale.</w:t>
            </w:r>
          </w:p>
          <w:p w14:paraId="7D5F1E43" w14:textId="77777777" w:rsidR="00C74803" w:rsidRDefault="00C74803" w:rsidP="0022654D">
            <w:pPr>
              <w:shd w:val="clear" w:color="auto" w:fill="FFFFFF"/>
              <w:spacing w:after="0" w:line="240" w:lineRule="auto"/>
              <w:jc w:val="both"/>
              <w:rPr>
                <w:rFonts w:ascii="Times New Roman" w:eastAsia="Times New Roman" w:hAnsi="Times New Roman" w:cs="Times New Roman"/>
                <w:color w:val="000000"/>
                <w:lang w:val="ro-RO" w:eastAsia="ro-RO"/>
              </w:rPr>
            </w:pPr>
          </w:p>
          <w:p w14:paraId="4518F590" w14:textId="77777777" w:rsidR="00C74803" w:rsidRDefault="00C74803" w:rsidP="0022654D">
            <w:pPr>
              <w:spacing w:after="0" w:line="240" w:lineRule="auto"/>
              <w:jc w:val="both"/>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lastRenderedPageBreak/>
              <w:t>Precizăm că prin aplicarea modelului fiscal propus prin lege, povara fiscală se va diminua semnificativ, de la 13% până la 59%, în dependenta de cuantumul remunerație muncii, ceea ce va oferi temei de creșterea  a potențialului de afaceri/ export a sectorului, dar și a creșterii cuantumului salariului mediu în acest sector.</w:t>
            </w:r>
          </w:p>
          <w:p w14:paraId="69916DA7" w14:textId="77777777" w:rsidR="00C74803" w:rsidRDefault="00C74803" w:rsidP="0022654D">
            <w:pPr>
              <w:spacing w:after="0" w:line="240" w:lineRule="auto"/>
              <w:jc w:val="both"/>
              <w:rPr>
                <w:rFonts w:ascii="Times New Roman" w:eastAsia="Times New Roman" w:hAnsi="Times New Roman" w:cs="Times New Roman"/>
                <w:lang w:val="ro-RO" w:eastAsia="ro-RO"/>
              </w:rPr>
            </w:pPr>
          </w:p>
          <w:p w14:paraId="0B287F6E" w14:textId="77777777" w:rsidR="00C74803" w:rsidRDefault="00C74803" w:rsidP="0022654D">
            <w:pPr>
              <w:spacing w:after="0" w:line="240" w:lineRule="auto"/>
              <w:jc w:val="both"/>
              <w:rPr>
                <w:rFonts w:ascii="Times New Roman" w:eastAsia="Times New Roman" w:hAnsi="Times New Roman" w:cs="Times New Roman"/>
                <w:lang w:val="ro-RO" w:eastAsia="ro-RO"/>
              </w:rPr>
            </w:pPr>
            <w:r>
              <w:rPr>
                <w:noProof/>
              </w:rPr>
              <w:t xml:space="preserve"> </w:t>
            </w:r>
            <w:r w:rsidRPr="003E22BB">
              <w:rPr>
                <w:noProof/>
              </w:rPr>
              <w:drawing>
                <wp:inline distT="0" distB="0" distL="0" distR="0" wp14:anchorId="64D2389C" wp14:editId="6FD2944E">
                  <wp:extent cx="3052689" cy="1351859"/>
                  <wp:effectExtent l="0" t="0" r="0" b="127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62803" cy="1356338"/>
                          </a:xfrm>
                          <a:prstGeom prst="rect">
                            <a:avLst/>
                          </a:prstGeom>
                          <a:noFill/>
                          <a:ln>
                            <a:noFill/>
                          </a:ln>
                        </pic:spPr>
                      </pic:pic>
                    </a:graphicData>
                  </a:graphic>
                </wp:inline>
              </w:drawing>
            </w:r>
            <w:r>
              <w:rPr>
                <w:noProof/>
              </w:rPr>
              <w:t xml:space="preserve"> </w:t>
            </w:r>
            <w:r w:rsidRPr="00DC1CA9">
              <w:rPr>
                <w:noProof/>
              </w:rPr>
              <w:drawing>
                <wp:inline distT="0" distB="0" distL="0" distR="0" wp14:anchorId="7C907A28" wp14:editId="4DAB3A41">
                  <wp:extent cx="3112183" cy="1342829"/>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25843" cy="1348723"/>
                          </a:xfrm>
                          <a:prstGeom prst="rect">
                            <a:avLst/>
                          </a:prstGeom>
                          <a:noFill/>
                          <a:ln>
                            <a:noFill/>
                          </a:ln>
                        </pic:spPr>
                      </pic:pic>
                    </a:graphicData>
                  </a:graphic>
                </wp:inline>
              </w:drawing>
            </w:r>
          </w:p>
          <w:p w14:paraId="2BAD57AF" w14:textId="77777777" w:rsidR="00C74803" w:rsidRDefault="00C74803" w:rsidP="0022654D">
            <w:pPr>
              <w:spacing w:after="0" w:line="240" w:lineRule="auto"/>
              <w:jc w:val="both"/>
              <w:rPr>
                <w:rFonts w:ascii="Times New Roman" w:eastAsia="Times New Roman" w:hAnsi="Times New Roman" w:cs="Times New Roman"/>
                <w:lang w:val="ro-RO" w:eastAsia="ro-RO"/>
              </w:rPr>
            </w:pPr>
          </w:p>
          <w:p w14:paraId="34099B4F" w14:textId="77777777" w:rsidR="00C74803" w:rsidRDefault="00C74803" w:rsidP="0022654D">
            <w:pPr>
              <w:spacing w:after="0" w:line="240" w:lineRule="auto"/>
              <w:jc w:val="both"/>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Prin urmare, se constată că modelul propus, în toate cazurile, denotă o eficiență a costurilor/cheltuielilor salariale pentru mediul de afaceri și, respectiv, creșterea venitului net al angajaților, determinând astfel, creșterea rezultatului net al agenților economici și a cererii agregate în economia națională (creșterea consumului).</w:t>
            </w:r>
          </w:p>
          <w:p w14:paraId="6F97EB28" w14:textId="77777777" w:rsidR="00C74803" w:rsidRPr="004C760B" w:rsidRDefault="00C74803" w:rsidP="0022654D">
            <w:pPr>
              <w:shd w:val="clear" w:color="auto" w:fill="FFFFFF"/>
              <w:spacing w:after="0" w:line="240" w:lineRule="auto"/>
              <w:jc w:val="both"/>
              <w:rPr>
                <w:rFonts w:ascii="Times New Roman" w:eastAsia="Times New Roman" w:hAnsi="Times New Roman" w:cs="Times New Roman"/>
                <w:color w:val="000000"/>
                <w:lang w:val="ro-RO" w:eastAsia="ro-RO"/>
              </w:rPr>
            </w:pPr>
          </w:p>
          <w:p w14:paraId="322545FC" w14:textId="77777777" w:rsidR="00C74803" w:rsidRPr="00531ABD" w:rsidRDefault="00C74803" w:rsidP="0022654D">
            <w:pPr>
              <w:autoSpaceDE w:val="0"/>
              <w:autoSpaceDN w:val="0"/>
              <w:adjustRightInd w:val="0"/>
              <w:spacing w:after="0" w:line="240" w:lineRule="auto"/>
              <w:jc w:val="both"/>
              <w:rPr>
                <w:rFonts w:ascii="Times New Roman" w:eastAsia="Times New Roman" w:hAnsi="Times New Roman" w:cs="Times New Roman"/>
                <w:lang w:val="ro-RO" w:eastAsia="ro-RO"/>
              </w:rPr>
            </w:pPr>
          </w:p>
        </w:tc>
      </w:tr>
      <w:tr w:rsidR="00C74803" w:rsidRPr="00531ABD" w14:paraId="5B2473C6" w14:textId="77777777" w:rsidTr="0022654D">
        <w:trPr>
          <w:gridBefore w:val="1"/>
          <w:wBefore w:w="4" w:type="pct"/>
        </w:trPr>
        <w:tc>
          <w:tcPr>
            <w:tcW w:w="4996" w:type="pct"/>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597791E2"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lastRenderedPageBreak/>
              <w:t>c) Expuneți opțiunile alternative analizate sau explicați motivul de ce acestea nu au fost luate în considerare</w:t>
            </w:r>
          </w:p>
        </w:tc>
      </w:tr>
      <w:tr w:rsidR="00C74803" w:rsidRPr="00531ABD" w14:paraId="7CAE4182" w14:textId="77777777" w:rsidTr="0022654D">
        <w:trPr>
          <w:gridBefore w:val="1"/>
          <w:wBefore w:w="4" w:type="pct"/>
        </w:trPr>
        <w:tc>
          <w:tcPr>
            <w:tcW w:w="4996" w:type="pct"/>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A699E" w14:textId="77777777" w:rsidR="00C74803" w:rsidRDefault="00C74803" w:rsidP="0022654D">
            <w:pPr>
              <w:autoSpaceDE w:val="0"/>
              <w:autoSpaceDN w:val="0"/>
              <w:adjustRightInd w:val="0"/>
              <w:spacing w:after="0" w:line="240" w:lineRule="auto"/>
              <w:jc w:val="both"/>
              <w:rPr>
                <w:rFonts w:ascii="TimesNewRomanPSMT" w:hAnsi="TimesNewRomanPSMT" w:cs="TimesNewRomanPSMT"/>
                <w:lang w:val="ro-RO"/>
              </w:rPr>
            </w:pPr>
            <w:r w:rsidRPr="00531ABD">
              <w:rPr>
                <w:rFonts w:ascii="TimesNewRomanPSMT" w:hAnsi="TimesNewRomanPSMT" w:cs="TimesNewRomanPSMT"/>
                <w:lang w:val="ro-RO"/>
              </w:rPr>
              <w:t>Opțiunile alternative nu au fost analizate, având în vedere  istoricul modelului Parcurilor pentru tehnologia informației, care și-a demonstrat eficienta sa și potențialul de creștere (</w:t>
            </w:r>
            <w:r>
              <w:rPr>
                <w:rFonts w:ascii="TimesNewRomanPSMT" w:hAnsi="TimesNewRomanPSMT" w:cs="TimesNewRomanPSMT"/>
                <w:lang w:val="ro-RO"/>
              </w:rPr>
              <w:t xml:space="preserve">sursa: </w:t>
            </w:r>
            <w:r w:rsidRPr="00531ABD">
              <w:rPr>
                <w:rFonts w:ascii="TimesNewRomanPSMT" w:hAnsi="TimesNewRomanPSMT" w:cs="TimesNewRomanPSMT"/>
                <w:lang w:val="ro-RO"/>
              </w:rPr>
              <w:t xml:space="preserve">datele cu privire la activitatea Moldova </w:t>
            </w:r>
            <w:proofErr w:type="spellStart"/>
            <w:r w:rsidRPr="00531ABD">
              <w:rPr>
                <w:rFonts w:ascii="TimesNewRomanPSMT" w:hAnsi="TimesNewRomanPSMT" w:cs="TimesNewRomanPSMT"/>
                <w:lang w:val="ro-RO"/>
              </w:rPr>
              <w:t>Innovation</w:t>
            </w:r>
            <w:proofErr w:type="spellEnd"/>
            <w:r w:rsidRPr="00531ABD">
              <w:rPr>
                <w:rFonts w:ascii="TimesNewRomanPSMT" w:hAnsi="TimesNewRomanPSMT" w:cs="TimesNewRomanPSMT"/>
                <w:lang w:val="ro-RO"/>
              </w:rPr>
              <w:t xml:space="preserve"> Technology Park).</w:t>
            </w:r>
            <w:r>
              <w:rPr>
                <w:rFonts w:ascii="TimesNewRomanPSMT" w:hAnsi="TimesNewRomanPSMT" w:cs="TimesNewRomanPSMT"/>
                <w:lang w:val="ro-RO"/>
              </w:rPr>
              <w:t xml:space="preserve"> Mai mult, în cadrul analizei efectuate nu au fost identificate riscuri eminente care pot cauza eșecul opțiunii recomandate prin proiectul propus de lege.</w:t>
            </w:r>
          </w:p>
          <w:p w14:paraId="1332A173" w14:textId="77777777" w:rsidR="00C74803" w:rsidRPr="00531ABD" w:rsidRDefault="00C74803" w:rsidP="0022654D">
            <w:pPr>
              <w:autoSpaceDE w:val="0"/>
              <w:autoSpaceDN w:val="0"/>
              <w:adjustRightInd w:val="0"/>
              <w:spacing w:after="0" w:line="240" w:lineRule="auto"/>
              <w:jc w:val="both"/>
              <w:rPr>
                <w:rFonts w:ascii="TimesNewRomanPSMT" w:hAnsi="TimesNewRomanPSMT" w:cs="TimesNewRomanPSMT"/>
                <w:lang w:val="ro-RO"/>
              </w:rPr>
            </w:pPr>
          </w:p>
          <w:p w14:paraId="18688475" w14:textId="77777777" w:rsidR="00C74803" w:rsidRPr="00531ABD" w:rsidRDefault="00C74803" w:rsidP="0022654D">
            <w:pPr>
              <w:autoSpaceDE w:val="0"/>
              <w:autoSpaceDN w:val="0"/>
              <w:adjustRightInd w:val="0"/>
              <w:spacing w:after="0" w:line="240" w:lineRule="auto"/>
              <w:jc w:val="both"/>
              <w:rPr>
                <w:rFonts w:ascii="Times New Roman" w:eastAsia="Times New Roman" w:hAnsi="Times New Roman" w:cs="Times New Roman"/>
                <w:lang w:val="ro-RO" w:eastAsia="ro-RO"/>
              </w:rPr>
            </w:pPr>
          </w:p>
        </w:tc>
      </w:tr>
      <w:tr w:rsidR="00C74803" w:rsidRPr="00531ABD" w14:paraId="53A6525D" w14:textId="77777777" w:rsidTr="0022654D">
        <w:trPr>
          <w:gridBefore w:val="1"/>
          <w:wBefore w:w="4" w:type="pct"/>
        </w:trPr>
        <w:tc>
          <w:tcPr>
            <w:tcW w:w="4996" w:type="pct"/>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44142398"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b/>
                <w:bCs/>
                <w:lang w:val="ro-RO" w:eastAsia="ro-RO"/>
              </w:rPr>
              <w:t>4. Analiza impacturilor opțiunilor</w:t>
            </w:r>
          </w:p>
        </w:tc>
      </w:tr>
      <w:tr w:rsidR="00C74803" w:rsidRPr="00531ABD" w14:paraId="13BC53F7" w14:textId="77777777" w:rsidTr="0022654D">
        <w:trPr>
          <w:gridBefore w:val="1"/>
          <w:wBefore w:w="4" w:type="pct"/>
        </w:trPr>
        <w:tc>
          <w:tcPr>
            <w:tcW w:w="4996" w:type="pct"/>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2EB292F4"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a) Expuneți efectele negative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pozitive ale stării actuale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evoluția acestora în viitor, care vor sta la baza calculării impacturilor opțiunii recomandate</w:t>
            </w:r>
          </w:p>
        </w:tc>
      </w:tr>
      <w:tr w:rsidR="00C74803" w:rsidRPr="00531ABD" w14:paraId="5FA22478" w14:textId="77777777" w:rsidTr="0022654D">
        <w:trPr>
          <w:gridBefore w:val="1"/>
          <w:wBefore w:w="4" w:type="pct"/>
        </w:trPr>
        <w:tc>
          <w:tcPr>
            <w:tcW w:w="4996" w:type="pct"/>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DDC7C" w14:textId="77777777" w:rsidR="00C74803" w:rsidRPr="007919FD" w:rsidRDefault="00C74803" w:rsidP="0022654D">
            <w:pPr>
              <w:spacing w:after="0" w:line="240" w:lineRule="auto"/>
              <w:jc w:val="both"/>
              <w:rPr>
                <w:rFonts w:ascii="Times New Roman" w:eastAsia="Times New Roman" w:hAnsi="Times New Roman" w:cs="Times New Roman"/>
                <w:lang w:val="ro-RO" w:eastAsia="ro-RO"/>
              </w:rPr>
            </w:pPr>
            <w:r w:rsidRPr="007919FD">
              <w:rPr>
                <w:rFonts w:ascii="Times New Roman" w:hAnsi="Times New Roman" w:cs="Times New Roman"/>
                <w:lang w:val="ro-RO"/>
              </w:rPr>
              <w:t xml:space="preserve">Lipsa unei intervenții prompte și bine </w:t>
            </w:r>
            <w:proofErr w:type="spellStart"/>
            <w:r w:rsidRPr="007919FD">
              <w:rPr>
                <w:rFonts w:ascii="Times New Roman" w:hAnsi="Times New Roman" w:cs="Times New Roman"/>
                <w:lang w:val="ro-RO"/>
              </w:rPr>
              <w:t>targhetate</w:t>
            </w:r>
            <w:proofErr w:type="spellEnd"/>
            <w:r w:rsidRPr="007919FD">
              <w:rPr>
                <w:rFonts w:ascii="Times New Roman" w:hAnsi="Times New Roman" w:cs="Times New Roman"/>
                <w:lang w:val="ro-RO"/>
              </w:rPr>
              <w:t xml:space="preserve"> din partea statului ar putea fi tradusă în următoarele efecte sau consecințe nefavorabile: </w:t>
            </w:r>
          </w:p>
          <w:p w14:paraId="52304BE6" w14:textId="77777777" w:rsidR="00C74803" w:rsidRPr="00531ABD" w:rsidRDefault="00C74803" w:rsidP="0022654D">
            <w:pPr>
              <w:pStyle w:val="Default"/>
              <w:jc w:val="both"/>
              <w:rPr>
                <w:rFonts w:ascii="Times New Roman" w:hAnsi="Times New Roman" w:cs="Times New Roman"/>
                <w:color w:val="auto"/>
                <w:sz w:val="22"/>
                <w:szCs w:val="22"/>
              </w:rPr>
            </w:pPr>
          </w:p>
          <w:p w14:paraId="21DCA201" w14:textId="77777777" w:rsidR="00C74803" w:rsidRPr="00531ABD" w:rsidRDefault="00C74803" w:rsidP="0022654D">
            <w:pPr>
              <w:pStyle w:val="Default"/>
              <w:numPr>
                <w:ilvl w:val="0"/>
                <w:numId w:val="4"/>
              </w:numPr>
              <w:jc w:val="both"/>
              <w:rPr>
                <w:rFonts w:ascii="Times New Roman" w:hAnsi="Times New Roman" w:cs="Times New Roman"/>
                <w:color w:val="auto"/>
                <w:sz w:val="22"/>
                <w:szCs w:val="22"/>
              </w:rPr>
            </w:pPr>
            <w:r w:rsidRPr="00531ABD">
              <w:rPr>
                <w:rFonts w:ascii="Times New Roman" w:hAnsi="Times New Roman" w:cs="Times New Roman"/>
                <w:sz w:val="22"/>
                <w:szCs w:val="22"/>
              </w:rPr>
              <w:t>Piața serviciilor de afaceri internaționale locale va rămâne subdezvoltată și va fi limitată la oferire</w:t>
            </w:r>
            <w:r>
              <w:rPr>
                <w:rFonts w:ascii="Times New Roman" w:hAnsi="Times New Roman" w:cs="Times New Roman"/>
                <w:sz w:val="22"/>
                <w:szCs w:val="22"/>
              </w:rPr>
              <w:t>a</w:t>
            </w:r>
            <w:r w:rsidRPr="00531ABD">
              <w:rPr>
                <w:rFonts w:ascii="Times New Roman" w:hAnsi="Times New Roman" w:cs="Times New Roman"/>
                <w:sz w:val="22"/>
                <w:szCs w:val="22"/>
              </w:rPr>
              <w:t xml:space="preserve"> unor servicii simpliste cu valoare adăugată redusă, iar potențialul acesteia nu va fi valorificat pe deplin;</w:t>
            </w:r>
          </w:p>
          <w:p w14:paraId="283FC5F9" w14:textId="77777777" w:rsidR="00C74803" w:rsidRPr="00531ABD" w:rsidRDefault="00C74803" w:rsidP="0022654D">
            <w:pPr>
              <w:pStyle w:val="Default"/>
              <w:numPr>
                <w:ilvl w:val="0"/>
                <w:numId w:val="4"/>
              </w:numPr>
              <w:jc w:val="both"/>
              <w:rPr>
                <w:rFonts w:ascii="Times New Roman" w:hAnsi="Times New Roman" w:cs="Times New Roman"/>
                <w:color w:val="auto"/>
                <w:sz w:val="22"/>
                <w:szCs w:val="22"/>
              </w:rPr>
            </w:pPr>
            <w:r w:rsidRPr="00531ABD">
              <w:rPr>
                <w:rFonts w:ascii="Times New Roman" w:hAnsi="Times New Roman" w:cs="Times New Roman"/>
                <w:color w:val="auto"/>
                <w:sz w:val="22"/>
                <w:szCs w:val="22"/>
              </w:rPr>
              <w:t>Nivelului e</w:t>
            </w:r>
            <w:r w:rsidRPr="00531ABD">
              <w:rPr>
                <w:rFonts w:ascii="Times New Roman" w:eastAsia="Times New Roman" w:hAnsi="Times New Roman" w:cs="Times New Roman"/>
                <w:sz w:val="22"/>
                <w:szCs w:val="22"/>
                <w:lang w:eastAsia="ro-RO"/>
              </w:rPr>
              <w:t xml:space="preserve">conomiei informale </w:t>
            </w:r>
            <w:proofErr w:type="spellStart"/>
            <w:r w:rsidRPr="00531ABD">
              <w:rPr>
                <w:rFonts w:ascii="Times New Roman" w:eastAsia="Times New Roman" w:hAnsi="Times New Roman" w:cs="Times New Roman"/>
                <w:sz w:val="22"/>
                <w:szCs w:val="22"/>
                <w:lang w:eastAsia="ro-RO"/>
              </w:rPr>
              <w:t>şi</w:t>
            </w:r>
            <w:proofErr w:type="spellEnd"/>
            <w:r w:rsidRPr="00531ABD">
              <w:rPr>
                <w:rFonts w:ascii="Times New Roman" w:eastAsia="Times New Roman" w:hAnsi="Times New Roman" w:cs="Times New Roman"/>
                <w:sz w:val="22"/>
                <w:szCs w:val="22"/>
                <w:lang w:eastAsia="ro-RO"/>
              </w:rPr>
              <w:t xml:space="preserve"> a muncii ne(sub)declarată </w:t>
            </w:r>
            <w:r w:rsidRPr="00531ABD">
              <w:rPr>
                <w:rFonts w:ascii="Times New Roman" w:hAnsi="Times New Roman" w:cs="Times New Roman"/>
                <w:color w:val="auto"/>
                <w:sz w:val="22"/>
                <w:szCs w:val="22"/>
              </w:rPr>
              <w:t xml:space="preserve">în acest sector ar putea atinge valori și mai mari, creând astfel presiuni din punct de vedere concurențial, dar și sub aspect de conformare fiscală precară; </w:t>
            </w:r>
          </w:p>
          <w:p w14:paraId="319AB17B" w14:textId="77777777" w:rsidR="00C74803" w:rsidRPr="00531ABD" w:rsidRDefault="00C74803" w:rsidP="0022654D">
            <w:pPr>
              <w:pStyle w:val="Default"/>
              <w:numPr>
                <w:ilvl w:val="0"/>
                <w:numId w:val="4"/>
              </w:numPr>
              <w:jc w:val="both"/>
              <w:rPr>
                <w:rFonts w:ascii="Times New Roman" w:hAnsi="Times New Roman" w:cs="Times New Roman"/>
                <w:color w:val="auto"/>
                <w:sz w:val="22"/>
                <w:szCs w:val="22"/>
              </w:rPr>
            </w:pPr>
            <w:r>
              <w:rPr>
                <w:rFonts w:ascii="Times New Roman" w:hAnsi="Times New Roman" w:cs="Times New Roman"/>
                <w:color w:val="auto"/>
                <w:sz w:val="22"/>
                <w:szCs w:val="22"/>
              </w:rPr>
              <w:t>C</w:t>
            </w:r>
            <w:r w:rsidRPr="00531ABD">
              <w:rPr>
                <w:rFonts w:ascii="Times New Roman" w:hAnsi="Times New Roman" w:cs="Times New Roman"/>
                <w:color w:val="auto"/>
                <w:sz w:val="22"/>
                <w:szCs w:val="22"/>
              </w:rPr>
              <w:t xml:space="preserve">ontribuția sectorului la formarea BPN </w:t>
            </w:r>
            <w:r>
              <w:rPr>
                <w:rFonts w:ascii="Times New Roman" w:hAnsi="Times New Roman" w:cs="Times New Roman"/>
                <w:color w:val="auto"/>
                <w:sz w:val="22"/>
                <w:szCs w:val="22"/>
              </w:rPr>
              <w:t xml:space="preserve">ar putea </w:t>
            </w:r>
            <w:r w:rsidRPr="00531ABD">
              <w:rPr>
                <w:rFonts w:ascii="Times New Roman" w:hAnsi="Times New Roman" w:cs="Times New Roman"/>
                <w:color w:val="auto"/>
                <w:sz w:val="22"/>
                <w:szCs w:val="22"/>
              </w:rPr>
              <w:t>să se reducă, pornind de la corelația inversă între venituri și plățile către BPN al entităților economice din sector și evoluția observată în ultimii ani de analiză statistică;</w:t>
            </w:r>
          </w:p>
          <w:p w14:paraId="1697953A" w14:textId="77777777" w:rsidR="00C74803" w:rsidRPr="00531ABD" w:rsidRDefault="00C74803" w:rsidP="0022654D">
            <w:pPr>
              <w:pStyle w:val="Default"/>
              <w:numPr>
                <w:ilvl w:val="0"/>
                <w:numId w:val="4"/>
              </w:numPr>
              <w:jc w:val="both"/>
              <w:rPr>
                <w:rFonts w:ascii="Times New Roman" w:hAnsi="Times New Roman" w:cs="Times New Roman"/>
                <w:color w:val="auto"/>
                <w:sz w:val="22"/>
                <w:szCs w:val="22"/>
              </w:rPr>
            </w:pPr>
            <w:r w:rsidRPr="00531ABD">
              <w:rPr>
                <w:rFonts w:ascii="Times New Roman" w:hAnsi="Times New Roman" w:cs="Times New Roman"/>
                <w:color w:val="auto"/>
                <w:sz w:val="22"/>
                <w:szCs w:val="22"/>
              </w:rPr>
              <w:t>Nivelului actual al ISD, dar și a potențialului flux de ISD în sectorul</w:t>
            </w:r>
            <w:r>
              <w:rPr>
                <w:rFonts w:ascii="Times New Roman" w:hAnsi="Times New Roman" w:cs="Times New Roman"/>
                <w:color w:val="auto"/>
                <w:sz w:val="22"/>
                <w:szCs w:val="22"/>
              </w:rPr>
              <w:t xml:space="preserve"> țintă </w:t>
            </w:r>
            <w:r w:rsidRPr="00531ABD">
              <w:rPr>
                <w:rFonts w:ascii="Times New Roman" w:hAnsi="Times New Roman" w:cs="Times New Roman"/>
                <w:color w:val="auto"/>
                <w:sz w:val="22"/>
                <w:szCs w:val="22"/>
              </w:rPr>
              <w:t>ar putea fi redus considerabil, având în vedere riscul</w:t>
            </w:r>
            <w:r>
              <w:rPr>
                <w:rFonts w:ascii="Times New Roman" w:hAnsi="Times New Roman" w:cs="Times New Roman"/>
                <w:color w:val="auto"/>
                <w:sz w:val="22"/>
                <w:szCs w:val="22"/>
              </w:rPr>
              <w:t xml:space="preserve"> </w:t>
            </w:r>
            <w:r w:rsidRPr="00531ABD">
              <w:rPr>
                <w:rFonts w:ascii="Times New Roman" w:hAnsi="Times New Roman" w:cs="Times New Roman"/>
                <w:color w:val="auto"/>
                <w:sz w:val="22"/>
                <w:szCs w:val="22"/>
              </w:rPr>
              <w:t xml:space="preserve">relocării/direcționării afacerilor către alte jurisdicții mai atractive atât de către investitorii străini deja prezenți pe piață, dar și </w:t>
            </w:r>
            <w:r>
              <w:rPr>
                <w:rFonts w:ascii="Times New Roman" w:hAnsi="Times New Roman" w:cs="Times New Roman"/>
                <w:color w:val="auto"/>
                <w:sz w:val="22"/>
                <w:szCs w:val="22"/>
              </w:rPr>
              <w:t xml:space="preserve">de către </w:t>
            </w:r>
            <w:r w:rsidRPr="00531ABD">
              <w:rPr>
                <w:rFonts w:ascii="Times New Roman" w:hAnsi="Times New Roman" w:cs="Times New Roman"/>
                <w:color w:val="auto"/>
                <w:sz w:val="22"/>
                <w:szCs w:val="22"/>
              </w:rPr>
              <w:t>potențialii investitori;</w:t>
            </w:r>
          </w:p>
          <w:p w14:paraId="504487DE" w14:textId="77777777" w:rsidR="00C74803" w:rsidRPr="00531ABD" w:rsidRDefault="00C74803" w:rsidP="0022654D">
            <w:pPr>
              <w:pStyle w:val="Default"/>
              <w:numPr>
                <w:ilvl w:val="0"/>
                <w:numId w:val="4"/>
              </w:numPr>
              <w:jc w:val="both"/>
              <w:rPr>
                <w:rFonts w:ascii="Times New Roman" w:hAnsi="Times New Roman" w:cs="Times New Roman"/>
                <w:color w:val="auto"/>
                <w:sz w:val="22"/>
                <w:szCs w:val="22"/>
              </w:rPr>
            </w:pPr>
            <w:r w:rsidRPr="00531ABD">
              <w:rPr>
                <w:rFonts w:ascii="Times New Roman" w:hAnsi="Times New Roman" w:cs="Times New Roman"/>
                <w:color w:val="auto"/>
                <w:sz w:val="22"/>
                <w:szCs w:val="22"/>
              </w:rPr>
              <w:t xml:space="preserve">Diminuarea transferului de know-how în </w:t>
            </w:r>
            <w:proofErr w:type="spellStart"/>
            <w:r w:rsidRPr="00531ABD">
              <w:rPr>
                <w:rFonts w:ascii="Times New Roman" w:hAnsi="Times New Roman" w:cs="Times New Roman"/>
                <w:color w:val="auto"/>
                <w:sz w:val="22"/>
                <w:szCs w:val="22"/>
              </w:rPr>
              <w:t>ţară</w:t>
            </w:r>
            <w:proofErr w:type="spellEnd"/>
            <w:r w:rsidRPr="00531ABD">
              <w:rPr>
                <w:rFonts w:ascii="Times New Roman" w:hAnsi="Times New Roman" w:cs="Times New Roman"/>
                <w:color w:val="auto"/>
                <w:sz w:val="22"/>
                <w:szCs w:val="22"/>
              </w:rPr>
              <w:t>, fapt care ar contribui nemijlocit la stagnarea evoluției acestui sector;</w:t>
            </w:r>
          </w:p>
          <w:p w14:paraId="701D3985" w14:textId="77777777" w:rsidR="00C74803" w:rsidRPr="00531ABD" w:rsidRDefault="00C74803" w:rsidP="0022654D">
            <w:pPr>
              <w:pStyle w:val="Default"/>
              <w:numPr>
                <w:ilvl w:val="0"/>
                <w:numId w:val="4"/>
              </w:numPr>
              <w:jc w:val="both"/>
              <w:rPr>
                <w:rFonts w:ascii="Times New Roman" w:hAnsi="Times New Roman" w:cs="Times New Roman"/>
                <w:color w:val="auto"/>
                <w:sz w:val="22"/>
                <w:szCs w:val="22"/>
              </w:rPr>
            </w:pPr>
            <w:r w:rsidRPr="00531ABD">
              <w:rPr>
                <w:rFonts w:ascii="Times New Roman" w:hAnsi="Times New Roman" w:cs="Times New Roman"/>
                <w:color w:val="auto"/>
                <w:sz w:val="22"/>
                <w:szCs w:val="22"/>
              </w:rPr>
              <w:t>Gradul redus de colectări bugetare, fapt care implicit va influența realizarea politicilor statului în diverse ramuri, inclusiv cel al protecției sociale ale populației;</w:t>
            </w:r>
          </w:p>
          <w:p w14:paraId="2C349668" w14:textId="77777777" w:rsidR="00C74803" w:rsidRPr="00531ABD" w:rsidRDefault="00C74803" w:rsidP="0022654D">
            <w:pPr>
              <w:pStyle w:val="Default"/>
              <w:numPr>
                <w:ilvl w:val="0"/>
                <w:numId w:val="4"/>
              </w:numPr>
              <w:jc w:val="both"/>
              <w:rPr>
                <w:rFonts w:ascii="Times New Roman" w:hAnsi="Times New Roman" w:cs="Times New Roman"/>
                <w:color w:val="auto"/>
                <w:sz w:val="22"/>
                <w:szCs w:val="22"/>
              </w:rPr>
            </w:pPr>
            <w:r w:rsidRPr="00531ABD">
              <w:rPr>
                <w:rFonts w:ascii="Times New Roman" w:hAnsi="Times New Roman" w:cs="Times New Roman"/>
                <w:color w:val="auto"/>
                <w:sz w:val="22"/>
                <w:szCs w:val="22"/>
              </w:rPr>
              <w:t>Aspecte de ordin social precum (i) gradul redus al ocupării forței de muncă, (ii) migrarea profesioniștilor în căutarea oportunităților de angajare mai avantajoase peste hotare, (iii) reconversi</w:t>
            </w:r>
            <w:r>
              <w:rPr>
                <w:rFonts w:ascii="Times New Roman" w:hAnsi="Times New Roman" w:cs="Times New Roman"/>
                <w:color w:val="auto"/>
                <w:sz w:val="22"/>
                <w:szCs w:val="22"/>
              </w:rPr>
              <w:t>a</w:t>
            </w:r>
            <w:r w:rsidRPr="00531ABD">
              <w:rPr>
                <w:rFonts w:ascii="Times New Roman" w:hAnsi="Times New Roman" w:cs="Times New Roman"/>
                <w:color w:val="auto"/>
                <w:sz w:val="22"/>
                <w:szCs w:val="22"/>
              </w:rPr>
              <w:t xml:space="preserve"> profesională;</w:t>
            </w:r>
          </w:p>
          <w:p w14:paraId="787AED9E" w14:textId="77777777" w:rsidR="00C74803" w:rsidRPr="00531ABD" w:rsidRDefault="00C74803" w:rsidP="0022654D">
            <w:pPr>
              <w:pStyle w:val="Default"/>
              <w:numPr>
                <w:ilvl w:val="0"/>
                <w:numId w:val="4"/>
              </w:numPr>
              <w:jc w:val="both"/>
              <w:rPr>
                <w:rFonts w:ascii="Times New Roman" w:hAnsi="Times New Roman" w:cs="Times New Roman"/>
                <w:color w:val="auto"/>
                <w:sz w:val="22"/>
                <w:szCs w:val="22"/>
              </w:rPr>
            </w:pPr>
            <w:r w:rsidRPr="00531ABD">
              <w:rPr>
                <w:rFonts w:ascii="Times New Roman" w:hAnsi="Times New Roman" w:cs="Times New Roman"/>
                <w:color w:val="auto"/>
                <w:sz w:val="22"/>
                <w:szCs w:val="22"/>
              </w:rPr>
              <w:t>Majorarea costurilor Guvernului în atingerea obiectivelor propuse în documentele sale de planificare strategică.</w:t>
            </w:r>
          </w:p>
          <w:p w14:paraId="1EFABE70"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p>
          <w:p w14:paraId="146881DE" w14:textId="77777777" w:rsidR="00C74803" w:rsidRDefault="00C74803" w:rsidP="0022654D">
            <w:pPr>
              <w:autoSpaceDE w:val="0"/>
              <w:autoSpaceDN w:val="0"/>
              <w:adjustRightInd w:val="0"/>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lastRenderedPageBreak/>
              <w:t>Implementarea cu succes al proiectului legii cu privire la parcul pentru servicii de afaceri internaționale (intervenție preconizată) va genera următoarele efecte scontate:</w:t>
            </w:r>
          </w:p>
          <w:p w14:paraId="084AD773" w14:textId="77777777" w:rsidR="00C74803" w:rsidRPr="00531ABD" w:rsidRDefault="00C74803" w:rsidP="0022654D">
            <w:pPr>
              <w:autoSpaceDE w:val="0"/>
              <w:autoSpaceDN w:val="0"/>
              <w:adjustRightInd w:val="0"/>
              <w:spacing w:after="0" w:line="240" w:lineRule="auto"/>
              <w:jc w:val="both"/>
              <w:rPr>
                <w:rFonts w:ascii="Times New Roman" w:eastAsia="Times New Roman" w:hAnsi="Times New Roman" w:cs="Times New Roman"/>
                <w:lang w:val="ro-RO" w:eastAsia="ro-RO"/>
              </w:rPr>
            </w:pPr>
          </w:p>
          <w:p w14:paraId="3A381A4A" w14:textId="77777777" w:rsidR="00C74803" w:rsidRPr="00531ABD" w:rsidRDefault="00C74803" w:rsidP="0022654D">
            <w:pPr>
              <w:pStyle w:val="a4"/>
              <w:numPr>
                <w:ilvl w:val="0"/>
                <w:numId w:val="14"/>
              </w:numPr>
              <w:autoSpaceDE w:val="0"/>
              <w:autoSpaceDN w:val="0"/>
              <w:adjustRightInd w:val="0"/>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Dezvoltarea și stimularea sectorului de servicii de afaceri internaționale din Moldova în condițiile impactului negativ al crizelor înregistrate în ultima perioadă;</w:t>
            </w:r>
          </w:p>
          <w:p w14:paraId="1555559D" w14:textId="77777777" w:rsidR="00C74803" w:rsidRPr="00531ABD" w:rsidRDefault="00C74803" w:rsidP="0022654D">
            <w:pPr>
              <w:pStyle w:val="a4"/>
              <w:numPr>
                <w:ilvl w:val="0"/>
                <w:numId w:val="14"/>
              </w:numPr>
              <w:autoSpaceDE w:val="0"/>
              <w:autoSpaceDN w:val="0"/>
              <w:adjustRightInd w:val="0"/>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Diminuarea presiunii fiscale va stimula competitivitatea durabilă a sectorului serviciilor de afaceri internaționale și va fortifica creșterea volumului exporturilor de servicii. Având în vedere că pentru sectorul serviciilor de afaceri internaționale, costurile salariale reprezintă </w:t>
            </w:r>
            <w:r>
              <w:rPr>
                <w:rFonts w:ascii="Times New Roman" w:eastAsia="Times New Roman" w:hAnsi="Times New Roman" w:cs="Times New Roman"/>
                <w:lang w:val="ro-RO" w:eastAsia="ro-RO"/>
              </w:rPr>
              <w:t xml:space="preserve">în jur  </w:t>
            </w:r>
            <w:r w:rsidRPr="00531ABD">
              <w:rPr>
                <w:rFonts w:ascii="Times New Roman" w:eastAsia="Times New Roman" w:hAnsi="Times New Roman" w:cs="Times New Roman"/>
                <w:lang w:val="ro-RO" w:eastAsia="ro-RO"/>
              </w:rPr>
              <w:t>de 80% din costurile totale, furnizorii de servicii de afaceri internaționale din Moldova vor avea ca avantaj comparativ un cost relativ scăzut.</w:t>
            </w:r>
          </w:p>
          <w:p w14:paraId="05C21B84" w14:textId="77777777" w:rsidR="00C74803" w:rsidRPr="00531ABD" w:rsidRDefault="00C74803" w:rsidP="0022654D">
            <w:pPr>
              <w:pStyle w:val="a4"/>
              <w:numPr>
                <w:ilvl w:val="0"/>
                <w:numId w:val="14"/>
              </w:numPr>
              <w:autoSpaceDE w:val="0"/>
              <w:autoSpaceDN w:val="0"/>
              <w:adjustRightInd w:val="0"/>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Simplificarea procedurilor administrative prin micșorarea numărului de plăți către buget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reducerea numărului de raportări fiscale va eficientiza costurile companiilor din sector, dar și va spori atractivitatea Moldovei pe plan internațional.</w:t>
            </w:r>
          </w:p>
          <w:p w14:paraId="02A64244" w14:textId="77777777" w:rsidR="00C74803" w:rsidRPr="00531ABD" w:rsidRDefault="00C74803" w:rsidP="0022654D">
            <w:pPr>
              <w:pStyle w:val="a4"/>
              <w:numPr>
                <w:ilvl w:val="0"/>
                <w:numId w:val="14"/>
              </w:numPr>
              <w:autoSpaceDE w:val="0"/>
              <w:autoSpaceDN w:val="0"/>
              <w:adjustRightInd w:val="0"/>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Creșterea numărului de entități economice</w:t>
            </w:r>
            <w:r>
              <w:rPr>
                <w:rFonts w:ascii="Times New Roman" w:eastAsia="Times New Roman" w:hAnsi="Times New Roman" w:cs="Times New Roman"/>
                <w:lang w:val="ro-RO" w:eastAsia="ro-RO"/>
              </w:rPr>
              <w:t xml:space="preserve"> </w:t>
            </w:r>
            <w:r w:rsidRPr="00531ABD">
              <w:rPr>
                <w:rFonts w:ascii="Times New Roman" w:eastAsia="Times New Roman" w:hAnsi="Times New Roman" w:cs="Times New Roman"/>
                <w:lang w:val="ro-RO" w:eastAsia="ro-RO"/>
              </w:rPr>
              <w:t xml:space="preserve">prin atragerea pe piața serviciilor de afaceri internaționale a companiilor multinaționale, interesate să investească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să contribuie în continuare la creșterea sectorului, cu know-how-</w:t>
            </w:r>
            <w:proofErr w:type="spellStart"/>
            <w:r w:rsidRPr="00531ABD">
              <w:rPr>
                <w:rFonts w:ascii="Times New Roman" w:eastAsia="Times New Roman" w:hAnsi="Times New Roman" w:cs="Times New Roman"/>
                <w:lang w:val="ro-RO" w:eastAsia="ro-RO"/>
              </w:rPr>
              <w:t>ul</w:t>
            </w:r>
            <w:proofErr w:type="spellEnd"/>
            <w:r w:rsidRPr="00531ABD">
              <w:rPr>
                <w:rFonts w:ascii="Times New Roman" w:eastAsia="Times New Roman" w:hAnsi="Times New Roman" w:cs="Times New Roman"/>
                <w:lang w:val="ro-RO" w:eastAsia="ro-RO"/>
              </w:rPr>
              <w:t xml:space="preserve"> lor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cu standardele înalte de afaceri corporative;</w:t>
            </w:r>
          </w:p>
          <w:p w14:paraId="3F48DDBB" w14:textId="77777777" w:rsidR="00C74803" w:rsidRPr="00531ABD" w:rsidRDefault="00C74803" w:rsidP="0022654D">
            <w:pPr>
              <w:pStyle w:val="a4"/>
              <w:numPr>
                <w:ilvl w:val="0"/>
                <w:numId w:val="14"/>
              </w:numPr>
              <w:autoSpaceDE w:val="0"/>
              <w:autoSpaceDN w:val="0"/>
              <w:adjustRightInd w:val="0"/>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Creșterea ratei de ocupare, prin oferirea salariilor competitive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asigurarea retenției forței de muncă, fapt ce va fi tradus și în diminuarea ratei migrației tinerilor din țară;</w:t>
            </w:r>
          </w:p>
          <w:p w14:paraId="696F1D29" w14:textId="77777777" w:rsidR="00C74803" w:rsidRDefault="00C74803" w:rsidP="0022654D">
            <w:pPr>
              <w:pStyle w:val="a4"/>
              <w:numPr>
                <w:ilvl w:val="0"/>
                <w:numId w:val="14"/>
              </w:numPr>
              <w:autoSpaceDE w:val="0"/>
              <w:autoSpaceDN w:val="0"/>
              <w:adjustRightInd w:val="0"/>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Diminuarea economiei neobservate, inclusiv informale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a evaziunii fiscale. </w:t>
            </w:r>
          </w:p>
          <w:p w14:paraId="66BE90A6" w14:textId="77777777" w:rsidR="00C74803" w:rsidRPr="00531ABD" w:rsidRDefault="00C74803" w:rsidP="0022654D">
            <w:pPr>
              <w:pStyle w:val="a4"/>
              <w:autoSpaceDE w:val="0"/>
              <w:autoSpaceDN w:val="0"/>
              <w:adjustRightInd w:val="0"/>
              <w:spacing w:after="0" w:line="240" w:lineRule="auto"/>
              <w:jc w:val="both"/>
              <w:rPr>
                <w:rFonts w:ascii="Times New Roman" w:eastAsia="Times New Roman" w:hAnsi="Times New Roman" w:cs="Times New Roman"/>
                <w:lang w:val="ro-RO" w:eastAsia="ro-RO"/>
              </w:rPr>
            </w:pPr>
          </w:p>
          <w:p w14:paraId="37C01994" w14:textId="77777777" w:rsidR="00C74803" w:rsidRPr="00531ABD" w:rsidRDefault="00C74803" w:rsidP="0022654D">
            <w:pPr>
              <w:spacing w:after="0" w:line="240" w:lineRule="auto"/>
              <w:ind w:firstLine="567"/>
              <w:jc w:val="both"/>
              <w:rPr>
                <w:rFonts w:ascii="Times New Roman" w:eastAsia="Times New Roman" w:hAnsi="Times New Roman" w:cs="Times New Roman"/>
                <w:lang w:val="ro-RO" w:eastAsia="ro-RO"/>
              </w:rPr>
            </w:pPr>
          </w:p>
        </w:tc>
      </w:tr>
      <w:tr w:rsidR="00C74803" w:rsidRPr="00531ABD" w14:paraId="34C1E018" w14:textId="77777777" w:rsidTr="0022654D">
        <w:trPr>
          <w:gridBefore w:val="1"/>
          <w:wBefore w:w="4" w:type="pct"/>
        </w:trPr>
        <w:tc>
          <w:tcPr>
            <w:tcW w:w="4996" w:type="pct"/>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6A5E0A66"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lastRenderedPageBreak/>
              <w:t>b</w:t>
            </w:r>
            <w:r w:rsidRPr="00531ABD">
              <w:rPr>
                <w:rFonts w:ascii="Times New Roman" w:eastAsia="Times New Roman" w:hAnsi="Times New Roman" w:cs="Times New Roman"/>
                <w:vertAlign w:val="superscript"/>
                <w:lang w:val="ro-RO" w:eastAsia="ro-RO"/>
              </w:rPr>
              <w:t>1</w:t>
            </w:r>
            <w:r w:rsidRPr="00531ABD">
              <w:rPr>
                <w:rFonts w:ascii="Times New Roman" w:eastAsia="Times New Roman" w:hAnsi="Times New Roman" w:cs="Times New Roman"/>
                <w:lang w:val="ro-RO" w:eastAsia="ro-RO"/>
              </w:rPr>
              <w:t xml:space="preserve">) Pentru opțiunea recomandată, identificați impacturile completând tabelul din anexa la prezentul formular. Descrieți pe larg impacturile sub formă de costuri sau beneficii, inclusiv părțile interesate care ar putea fi afectate pozitiv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negativ de acestea</w:t>
            </w:r>
          </w:p>
        </w:tc>
      </w:tr>
      <w:tr w:rsidR="00C74803" w:rsidRPr="00531ABD" w14:paraId="5E23A066" w14:textId="77777777" w:rsidTr="0022654D">
        <w:trPr>
          <w:gridBefore w:val="1"/>
          <w:wBefore w:w="4" w:type="pct"/>
        </w:trPr>
        <w:tc>
          <w:tcPr>
            <w:tcW w:w="4996" w:type="pct"/>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EC7EC"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Opțiunea recomandată, numită și opțiunea „de bază”, este „implementarea proiectului de lege cu privire la parcul pentru servicii de afaceri internaționale”. </w:t>
            </w:r>
          </w:p>
          <w:p w14:paraId="0E085BFD"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p>
          <w:p w14:paraId="71BDB5AD"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Pentru implementarea opțiunii recomandate</w:t>
            </w:r>
            <w:r>
              <w:rPr>
                <w:rFonts w:ascii="Times New Roman" w:eastAsia="Times New Roman" w:hAnsi="Times New Roman" w:cs="Times New Roman"/>
                <w:lang w:val="ro-RO" w:eastAsia="ro-RO"/>
              </w:rPr>
              <w:t xml:space="preserve"> </w:t>
            </w:r>
            <w:r w:rsidRPr="00531ABD">
              <w:rPr>
                <w:rFonts w:ascii="Times New Roman" w:eastAsia="Times New Roman" w:hAnsi="Times New Roman" w:cs="Times New Roman"/>
                <w:lang w:val="ro-RO" w:eastAsia="ro-RO"/>
              </w:rPr>
              <w:t>nu sunt preconizate alocări suplimentare de la bugetul de stat, iar impacturi de diminuare a  venituri</w:t>
            </w:r>
            <w:r>
              <w:rPr>
                <w:rFonts w:ascii="Times New Roman" w:eastAsia="Times New Roman" w:hAnsi="Times New Roman" w:cs="Times New Roman"/>
                <w:lang w:val="ro-RO" w:eastAsia="ro-RO"/>
              </w:rPr>
              <w:t xml:space="preserve">lor la </w:t>
            </w:r>
            <w:r w:rsidRPr="00531ABD">
              <w:rPr>
                <w:rFonts w:ascii="Times New Roman" w:eastAsia="Times New Roman" w:hAnsi="Times New Roman" w:cs="Times New Roman"/>
                <w:lang w:val="ro-RO" w:eastAsia="ro-RO"/>
              </w:rPr>
              <w:t>BPN nu au fost identificate din analiza cantitativă realizată.</w:t>
            </w:r>
          </w:p>
          <w:p w14:paraId="15EF939A" w14:textId="77777777" w:rsidR="00C74803" w:rsidRDefault="00C74803" w:rsidP="0022654D">
            <w:pPr>
              <w:spacing w:after="0" w:line="240" w:lineRule="auto"/>
              <w:jc w:val="both"/>
              <w:rPr>
                <w:rFonts w:ascii="Times New Roman" w:eastAsia="Times New Roman" w:hAnsi="Times New Roman" w:cs="Times New Roman"/>
                <w:lang w:val="ro-RO" w:eastAsia="ro-RO"/>
              </w:rPr>
            </w:pPr>
          </w:p>
          <w:p w14:paraId="22FE4833"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În vederea identificării impactului economic al intervenției statului prin opțiunea recomandată a fost realizată prognoza indicatorilor economici relevanți, care asigură evidențierea principalelor rezultate economice directe asupra sectorului </w:t>
            </w:r>
            <w:r>
              <w:rPr>
                <w:rFonts w:ascii="Times New Roman" w:eastAsia="Times New Roman" w:hAnsi="Times New Roman" w:cs="Times New Roman"/>
                <w:lang w:val="ro-RO" w:eastAsia="ro-RO"/>
              </w:rPr>
              <w:t>țintă</w:t>
            </w:r>
            <w:r w:rsidRPr="00531ABD">
              <w:rPr>
                <w:rFonts w:ascii="Times New Roman" w:eastAsia="Times New Roman" w:hAnsi="Times New Roman" w:cs="Times New Roman"/>
                <w:lang w:val="ro-RO" w:eastAsia="ro-RO"/>
              </w:rPr>
              <w:t xml:space="preserve"> </w:t>
            </w:r>
            <w:r>
              <w:rPr>
                <w:rFonts w:ascii="Times New Roman" w:eastAsia="Times New Roman" w:hAnsi="Times New Roman" w:cs="Times New Roman"/>
                <w:lang w:val="ro-RO" w:eastAsia="ro-RO"/>
              </w:rPr>
              <w:t xml:space="preserve">și </w:t>
            </w:r>
            <w:r w:rsidRPr="00531ABD">
              <w:rPr>
                <w:rFonts w:ascii="Times New Roman" w:eastAsia="Times New Roman" w:hAnsi="Times New Roman" w:cs="Times New Roman"/>
                <w:lang w:val="ro-RO" w:eastAsia="ro-RO"/>
              </w:rPr>
              <w:t>care, implicit, se vor reflecta asupra economiei naționale în ansamblu.</w:t>
            </w:r>
          </w:p>
          <w:p w14:paraId="10248A6C"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p>
          <w:p w14:paraId="64DF060F"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Estimările au avut la bază următorul raționament economic și metode utilizate:</w:t>
            </w:r>
          </w:p>
          <w:p w14:paraId="5AF84976" w14:textId="77777777" w:rsidR="00C74803" w:rsidRPr="00531ABD" w:rsidRDefault="00C74803" w:rsidP="0022654D">
            <w:pPr>
              <w:pStyle w:val="a4"/>
              <w:numPr>
                <w:ilvl w:val="0"/>
                <w:numId w:val="19"/>
              </w:num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Pentru prognoză au fost utilizate metodele deterministe de extrapolare, bazate pe indicatori de intensitate și dinamică. Metodele stocastice nu au asigurat un model potrivit pentru prognoză, ca efect al lipsei unor date statistice reprezentative (lipsa unor serii de timp de durată lungă, număr extrem de limitat de indicatorilor relevanți dezagregați la nivel de sector </w:t>
            </w:r>
            <w:r>
              <w:rPr>
                <w:rFonts w:ascii="Times New Roman" w:eastAsia="Times New Roman" w:hAnsi="Times New Roman" w:cs="Times New Roman"/>
                <w:lang w:val="ro-RO" w:eastAsia="ro-RO"/>
              </w:rPr>
              <w:t>țintă</w:t>
            </w:r>
            <w:r w:rsidRPr="00531ABD">
              <w:rPr>
                <w:rFonts w:ascii="Times New Roman" w:eastAsia="Times New Roman" w:hAnsi="Times New Roman" w:cs="Times New Roman"/>
                <w:lang w:val="ro-RO" w:eastAsia="ro-RO"/>
              </w:rPr>
              <w:t>, inclusiv privind exportul de servicii). Au fost realizate peste 10 teste de identificare a celui mai potrivi model stocastic, însă pentru opțiunea recomandată nu a fost identificat nici unul ca fiind potrivit din punct de vedere econometric;</w:t>
            </w:r>
          </w:p>
          <w:p w14:paraId="02270FCF" w14:textId="77777777" w:rsidR="00C74803" w:rsidRPr="00531ABD" w:rsidRDefault="00C74803" w:rsidP="0022654D">
            <w:pPr>
              <w:pStyle w:val="a4"/>
              <w:numPr>
                <w:ilvl w:val="0"/>
                <w:numId w:val="19"/>
              </w:num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Relațiile de calcul a indicatorilor sunt </w:t>
            </w:r>
            <w:r w:rsidRPr="00590A75">
              <w:rPr>
                <w:rFonts w:ascii="Times New Roman" w:eastAsia="Times New Roman" w:hAnsi="Times New Roman" w:cs="Times New Roman"/>
                <w:lang w:val="ro-RO" w:eastAsia="ro-RO"/>
              </w:rPr>
              <w:t>prezentate în nota la tabelul 9;</w:t>
            </w:r>
          </w:p>
          <w:p w14:paraId="2F9626CE" w14:textId="77777777" w:rsidR="00C74803" w:rsidRPr="00531ABD" w:rsidRDefault="00C74803" w:rsidP="0022654D">
            <w:pPr>
              <w:pStyle w:val="a4"/>
              <w:numPr>
                <w:ilvl w:val="0"/>
                <w:numId w:val="19"/>
              </w:num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Impozitele și taxele achitate la buget includ: impozitul pe venit din activitatea de întreprinzător, impozitul pe venit din salariu, contribuțiile de asigurări sociale de stat obligatorii datorate de angajatori, primele de asigurare obligatorie de asistență medicală datorate de angajați, taxele locale, impozitul pe bunurile imobiliare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taxa pentru folosirea drumurilor de către autovehicule înmatriculate în Republica Moldova;</w:t>
            </w:r>
          </w:p>
          <w:p w14:paraId="2E5B85EE" w14:textId="77777777" w:rsidR="00C74803" w:rsidRPr="00531ABD" w:rsidRDefault="00C74803" w:rsidP="0022654D">
            <w:pPr>
              <w:pStyle w:val="a4"/>
              <w:numPr>
                <w:ilvl w:val="0"/>
                <w:numId w:val="19"/>
              </w:num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Pentru estimarea numărului de rezidenți ai </w:t>
            </w:r>
            <w:r>
              <w:rPr>
                <w:rFonts w:ascii="Times New Roman" w:eastAsia="Times New Roman" w:hAnsi="Times New Roman" w:cs="Times New Roman"/>
                <w:lang w:val="ro-RO" w:eastAsia="ro-RO"/>
              </w:rPr>
              <w:t>p</w:t>
            </w:r>
            <w:r w:rsidRPr="00531ABD">
              <w:rPr>
                <w:rFonts w:ascii="Times New Roman" w:eastAsia="Times New Roman" w:hAnsi="Times New Roman" w:cs="Times New Roman"/>
                <w:lang w:val="ro-RO" w:eastAsia="ro-RO"/>
              </w:rPr>
              <w:t>arc</w:t>
            </w:r>
            <w:r>
              <w:rPr>
                <w:rFonts w:ascii="Times New Roman" w:eastAsia="Times New Roman" w:hAnsi="Times New Roman" w:cs="Times New Roman"/>
                <w:lang w:val="ro-RO" w:eastAsia="ro-RO"/>
              </w:rPr>
              <w:t xml:space="preserve">ului </w:t>
            </w:r>
            <w:r w:rsidRPr="00531ABD">
              <w:rPr>
                <w:rFonts w:ascii="Times New Roman" w:eastAsia="Times New Roman" w:hAnsi="Times New Roman" w:cs="Times New Roman"/>
                <w:lang w:val="ro-RO" w:eastAsia="ro-RO"/>
              </w:rPr>
              <w:t>pentru servicii de afaceri internațional</w:t>
            </w:r>
            <w:r>
              <w:rPr>
                <w:rFonts w:ascii="Times New Roman" w:eastAsia="Times New Roman" w:hAnsi="Times New Roman" w:cs="Times New Roman"/>
                <w:lang w:val="ro-RO" w:eastAsia="ro-RO"/>
              </w:rPr>
              <w:t xml:space="preserve">e </w:t>
            </w:r>
            <w:r w:rsidRPr="00531ABD">
              <w:rPr>
                <w:rFonts w:ascii="Times New Roman" w:eastAsia="Times New Roman" w:hAnsi="Times New Roman" w:cs="Times New Roman"/>
                <w:lang w:val="ro-RO" w:eastAsia="ro-RO"/>
              </w:rPr>
              <w:t xml:space="preserve">a fost utilizată matricea de tranziție bazată pe stabilirea vectorilor de tranziție la nivel de activități economice care fac parte din sectorul </w:t>
            </w:r>
            <w:r>
              <w:rPr>
                <w:rFonts w:ascii="Times New Roman" w:eastAsia="Times New Roman" w:hAnsi="Times New Roman" w:cs="Times New Roman"/>
                <w:lang w:val="ro-RO" w:eastAsia="ro-RO"/>
              </w:rPr>
              <w:t>țintă</w:t>
            </w:r>
            <w:r w:rsidRPr="00531ABD">
              <w:rPr>
                <w:rFonts w:ascii="Times New Roman" w:eastAsia="Times New Roman" w:hAnsi="Times New Roman" w:cs="Times New Roman"/>
                <w:lang w:val="ro-RO" w:eastAsia="ro-RO"/>
              </w:rPr>
              <w:t>;</w:t>
            </w:r>
          </w:p>
          <w:p w14:paraId="082DC4D2" w14:textId="77777777" w:rsidR="00C74803" w:rsidRPr="00531ABD" w:rsidRDefault="00C74803" w:rsidP="0022654D">
            <w:pPr>
              <w:pStyle w:val="a4"/>
              <w:numPr>
                <w:ilvl w:val="0"/>
                <w:numId w:val="19"/>
              </w:num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lastRenderedPageBreak/>
              <w:t>Valoarea</w:t>
            </w:r>
            <w:r>
              <w:rPr>
                <w:rFonts w:ascii="Times New Roman" w:eastAsia="Times New Roman" w:hAnsi="Times New Roman" w:cs="Times New Roman"/>
                <w:lang w:val="ro-RO" w:eastAsia="ro-RO"/>
              </w:rPr>
              <w:t xml:space="preserve"> propusă a</w:t>
            </w:r>
            <w:r w:rsidRPr="00531ABD">
              <w:rPr>
                <w:rFonts w:ascii="Times New Roman" w:eastAsia="Times New Roman" w:hAnsi="Times New Roman" w:cs="Times New Roman"/>
                <w:lang w:val="ro-RO" w:eastAsia="ro-RO"/>
              </w:rPr>
              <w:t xml:space="preserve"> impozitului unic este de 10% din venitul din vânzări, dar nu mai puțin de 30% din salariul mediu lunar prognozat pe economie pentru fiecare salariat (conform intervenției preconizate prin proiectul de lege);</w:t>
            </w:r>
          </w:p>
          <w:p w14:paraId="5EE45918" w14:textId="77777777" w:rsidR="00C74803" w:rsidRDefault="00C74803" w:rsidP="0022654D">
            <w:pPr>
              <w:pStyle w:val="a4"/>
              <w:numPr>
                <w:ilvl w:val="0"/>
                <w:numId w:val="19"/>
              </w:num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Pentru extrapolarea unor indicatori, au fost utilizate și informațiile obținute din analiza indicatorilor de rezultat ce caracterizează activitatea agenților economici din Parc</w:t>
            </w:r>
            <w:r>
              <w:rPr>
                <w:rFonts w:ascii="Times New Roman" w:eastAsia="Times New Roman" w:hAnsi="Times New Roman" w:cs="Times New Roman"/>
                <w:lang w:val="ro-RO" w:eastAsia="ro-RO"/>
              </w:rPr>
              <w:t>ul IT</w:t>
            </w:r>
            <w:r w:rsidRPr="00531ABD">
              <w:rPr>
                <w:rFonts w:ascii="Times New Roman" w:eastAsia="Times New Roman" w:hAnsi="Times New Roman" w:cs="Times New Roman"/>
                <w:lang w:val="ro-RO" w:eastAsia="ro-RO"/>
              </w:rPr>
              <w:t>;</w:t>
            </w:r>
          </w:p>
          <w:p w14:paraId="793ADF62" w14:textId="77777777" w:rsidR="00C74803" w:rsidRDefault="00C74803" w:rsidP="0022654D">
            <w:pPr>
              <w:pStyle w:val="a4"/>
              <w:numPr>
                <w:ilvl w:val="0"/>
                <w:numId w:val="19"/>
              </w:numPr>
              <w:spacing w:after="0" w:line="240" w:lineRule="auto"/>
              <w:jc w:val="both"/>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I</w:t>
            </w:r>
            <w:r w:rsidRPr="00306258">
              <w:rPr>
                <w:rFonts w:ascii="Times New Roman" w:eastAsia="Times New Roman" w:hAnsi="Times New Roman" w:cs="Times New Roman"/>
                <w:lang w:val="ro-RO" w:eastAsia="ro-RO"/>
              </w:rPr>
              <w:t xml:space="preserve">ndicatorii agregați de referință pentru estimări sunt prezentați în tabelul </w:t>
            </w:r>
            <w:r>
              <w:rPr>
                <w:rFonts w:ascii="Times New Roman" w:eastAsia="Times New Roman" w:hAnsi="Times New Roman" w:cs="Times New Roman"/>
                <w:lang w:val="ro-RO" w:eastAsia="ro-RO"/>
              </w:rPr>
              <w:t>8</w:t>
            </w:r>
            <w:r w:rsidRPr="00306258">
              <w:rPr>
                <w:rFonts w:ascii="Times New Roman" w:eastAsia="Times New Roman" w:hAnsi="Times New Roman" w:cs="Times New Roman"/>
                <w:lang w:val="ro-RO" w:eastAsia="ro-RO"/>
              </w:rPr>
              <w:t>.</w:t>
            </w:r>
          </w:p>
          <w:p w14:paraId="6298A17E" w14:textId="77777777" w:rsidR="00C74803" w:rsidRDefault="00C74803" w:rsidP="0022654D">
            <w:pPr>
              <w:spacing w:after="0" w:line="240" w:lineRule="auto"/>
              <w:jc w:val="both"/>
              <w:rPr>
                <w:rFonts w:ascii="Times New Roman" w:eastAsia="Times New Roman" w:hAnsi="Times New Roman" w:cs="Times New Roman"/>
                <w:lang w:val="ro-RO" w:eastAsia="ro-RO"/>
              </w:rPr>
            </w:pPr>
          </w:p>
          <w:p w14:paraId="14785863" w14:textId="77777777" w:rsidR="00C74803" w:rsidRDefault="00C74803" w:rsidP="0022654D">
            <w:pPr>
              <w:spacing w:after="0" w:line="240" w:lineRule="auto"/>
              <w:rPr>
                <w:rFonts w:ascii="Times New Roman" w:eastAsia="Times New Roman" w:hAnsi="Times New Roman" w:cs="Times New Roman"/>
                <w:b/>
                <w:bCs/>
                <w:sz w:val="18"/>
                <w:szCs w:val="18"/>
                <w:lang w:val="ro-RO" w:eastAsia="ro-RO"/>
              </w:rPr>
            </w:pPr>
          </w:p>
          <w:p w14:paraId="67E379DF" w14:textId="77777777" w:rsidR="00C74803" w:rsidRPr="00DD62FD" w:rsidRDefault="00C74803" w:rsidP="0022654D">
            <w:pPr>
              <w:spacing w:after="0" w:line="240" w:lineRule="auto"/>
              <w:jc w:val="center"/>
              <w:rPr>
                <w:rFonts w:ascii="Times New Roman" w:eastAsia="Times New Roman" w:hAnsi="Times New Roman" w:cs="Times New Roman"/>
                <w:b/>
                <w:sz w:val="18"/>
                <w:szCs w:val="18"/>
                <w:lang w:val="ro-RO" w:eastAsia="ro-RO"/>
              </w:rPr>
            </w:pPr>
            <w:r w:rsidRPr="00EE4F43">
              <w:rPr>
                <w:rFonts w:ascii="Times New Roman" w:eastAsia="Times New Roman" w:hAnsi="Times New Roman" w:cs="Times New Roman"/>
                <w:b/>
                <w:bCs/>
                <w:sz w:val="18"/>
                <w:szCs w:val="18"/>
                <w:lang w:val="ro-RO" w:eastAsia="ro-RO"/>
              </w:rPr>
              <w:t xml:space="preserve">Tabelul </w:t>
            </w:r>
            <w:r>
              <w:rPr>
                <w:rFonts w:ascii="Times New Roman" w:eastAsia="Times New Roman" w:hAnsi="Times New Roman" w:cs="Times New Roman"/>
                <w:b/>
                <w:bCs/>
                <w:sz w:val="18"/>
                <w:szCs w:val="18"/>
                <w:lang w:val="ro-RO" w:eastAsia="ro-RO"/>
              </w:rPr>
              <w:t>8</w:t>
            </w:r>
            <w:r w:rsidRPr="00EE4F43">
              <w:rPr>
                <w:rFonts w:ascii="Times New Roman" w:eastAsia="Times New Roman" w:hAnsi="Times New Roman" w:cs="Times New Roman"/>
                <w:b/>
                <w:bCs/>
                <w:sz w:val="18"/>
                <w:szCs w:val="18"/>
                <w:lang w:val="ro-RO" w:eastAsia="ro-RO"/>
              </w:rPr>
              <w:t xml:space="preserve">. </w:t>
            </w:r>
            <w:r w:rsidRPr="00EE4F43">
              <w:rPr>
                <w:rFonts w:ascii="Times New Roman" w:eastAsia="Times New Roman" w:hAnsi="Times New Roman" w:cs="Times New Roman"/>
                <w:b/>
                <w:sz w:val="18"/>
                <w:szCs w:val="18"/>
                <w:lang w:val="ro-RO" w:eastAsia="ro-RO"/>
              </w:rPr>
              <w:t xml:space="preserve"> Indicatorii agregați de referință pentru estimări</w:t>
            </w:r>
          </w:p>
          <w:p w14:paraId="1CC74AC9" w14:textId="77777777" w:rsidR="00C74803" w:rsidRPr="00531ABD" w:rsidRDefault="00C74803" w:rsidP="0022654D">
            <w:pPr>
              <w:pStyle w:val="a4"/>
              <w:spacing w:after="0" w:line="240" w:lineRule="auto"/>
              <w:ind w:left="806"/>
              <w:jc w:val="both"/>
              <w:rPr>
                <w:rFonts w:ascii="Times New Roman" w:eastAsia="Times New Roman" w:hAnsi="Times New Roman" w:cs="Times New Roman"/>
                <w:lang w:val="ro-RO" w:eastAsia="ro-RO"/>
              </w:rPr>
            </w:pPr>
            <w:r w:rsidRPr="00252598">
              <w:rPr>
                <w:rFonts w:ascii="Times New Roman" w:eastAsia="Times New Roman" w:hAnsi="Times New Roman" w:cs="Times New Roman"/>
                <w:noProof/>
                <w:lang w:val="ro-RO" w:eastAsia="ro-RO"/>
              </w:rPr>
              <w:drawing>
                <wp:inline distT="0" distB="0" distL="0" distR="0" wp14:anchorId="3CE6B4D8" wp14:editId="79B48527">
                  <wp:extent cx="4730750" cy="2012817"/>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70602" cy="2029773"/>
                          </a:xfrm>
                          <a:prstGeom prst="rect">
                            <a:avLst/>
                          </a:prstGeom>
                          <a:noFill/>
                          <a:ln>
                            <a:noFill/>
                          </a:ln>
                        </pic:spPr>
                      </pic:pic>
                    </a:graphicData>
                  </a:graphic>
                </wp:inline>
              </w:drawing>
            </w:r>
          </w:p>
          <w:p w14:paraId="248CD4A4" w14:textId="77777777" w:rsidR="00C74803" w:rsidRPr="00531ABD" w:rsidRDefault="00C74803" w:rsidP="0022654D">
            <w:pPr>
              <w:spacing w:after="0" w:line="240" w:lineRule="auto"/>
              <w:jc w:val="both"/>
              <w:rPr>
                <w:rFonts w:ascii="Times New Roman" w:eastAsia="Times New Roman" w:hAnsi="Times New Roman" w:cs="Times New Roman"/>
                <w:sz w:val="20"/>
                <w:szCs w:val="20"/>
                <w:lang w:val="ro-RO" w:eastAsia="ro-RO"/>
              </w:rPr>
            </w:pPr>
            <w:r w:rsidRPr="00531ABD">
              <w:rPr>
                <w:rFonts w:ascii="Times New Roman" w:eastAsia="Times New Roman" w:hAnsi="Times New Roman" w:cs="Times New Roman"/>
                <w:sz w:val="20"/>
                <w:szCs w:val="20"/>
                <w:lang w:val="ro-RO" w:eastAsia="ro-RO"/>
              </w:rPr>
              <w:t xml:space="preserve">               Sursa: Calcule realizate de autori</w:t>
            </w:r>
          </w:p>
          <w:p w14:paraId="49C66654"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p>
          <w:p w14:paraId="5B507AAF"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Rezultatele prognozelor pe termenul de acțiune preconizat pentru intervenție prin prisma proiectului de lege sunt prezentate în tabelul </w:t>
            </w:r>
            <w:r>
              <w:rPr>
                <w:rFonts w:ascii="Times New Roman" w:eastAsia="Times New Roman" w:hAnsi="Times New Roman" w:cs="Times New Roman"/>
                <w:lang w:val="ro-RO" w:eastAsia="ro-RO"/>
              </w:rPr>
              <w:t>9</w:t>
            </w:r>
            <w:r w:rsidRPr="00531ABD">
              <w:rPr>
                <w:rFonts w:ascii="Times New Roman" w:eastAsia="Times New Roman" w:hAnsi="Times New Roman" w:cs="Times New Roman"/>
                <w:lang w:val="ro-RO" w:eastAsia="ro-RO"/>
              </w:rPr>
              <w:t xml:space="preserve">. </w:t>
            </w:r>
          </w:p>
          <w:p w14:paraId="397F6111"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p>
          <w:p w14:paraId="66BBACAE" w14:textId="77777777" w:rsidR="00C74803" w:rsidRPr="004E4B9E" w:rsidRDefault="00C74803" w:rsidP="0022654D">
            <w:pPr>
              <w:spacing w:after="0" w:line="240" w:lineRule="auto"/>
              <w:jc w:val="center"/>
              <w:rPr>
                <w:rFonts w:ascii="Times New Roman" w:eastAsia="Times New Roman" w:hAnsi="Times New Roman" w:cs="Times New Roman"/>
                <w:b/>
                <w:bCs/>
                <w:sz w:val="18"/>
                <w:szCs w:val="18"/>
                <w:lang w:val="ro-RO" w:eastAsia="ro-RO"/>
              </w:rPr>
            </w:pPr>
            <w:r w:rsidRPr="00067392">
              <w:rPr>
                <w:rFonts w:ascii="Times New Roman" w:eastAsia="Times New Roman" w:hAnsi="Times New Roman" w:cs="Times New Roman"/>
                <w:b/>
                <w:bCs/>
                <w:sz w:val="18"/>
                <w:szCs w:val="18"/>
                <w:lang w:val="ro-RO" w:eastAsia="ro-RO"/>
              </w:rPr>
              <w:t>Tabelul 9. Estimarea indicatorilor specifici sectorului țintă pentru opțiunea „de bază”</w:t>
            </w:r>
            <w:r>
              <w:rPr>
                <w:rFonts w:ascii="Times New Roman" w:eastAsia="Times New Roman" w:hAnsi="Times New Roman" w:cs="Times New Roman"/>
                <w:b/>
                <w:bCs/>
                <w:sz w:val="18"/>
                <w:szCs w:val="18"/>
                <w:lang w:val="ro-RO" w:eastAsia="ro-RO"/>
              </w:rPr>
              <w:t>/recomandată</w:t>
            </w:r>
          </w:p>
          <w:p w14:paraId="48DC7171" w14:textId="77777777" w:rsidR="00C74803" w:rsidRDefault="00C74803" w:rsidP="0022654D">
            <w:pPr>
              <w:spacing w:after="0" w:line="240" w:lineRule="auto"/>
              <w:jc w:val="both"/>
              <w:rPr>
                <w:rFonts w:ascii="Times New Roman" w:eastAsia="Times New Roman" w:hAnsi="Times New Roman" w:cs="Times New Roman"/>
                <w:noProof/>
                <w:lang w:val="ro-RO" w:eastAsia="ro-RO"/>
              </w:rPr>
            </w:pPr>
          </w:p>
          <w:p w14:paraId="4BF8DAE9"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1F5740">
              <w:rPr>
                <w:rFonts w:ascii="Times New Roman" w:eastAsia="Times New Roman" w:hAnsi="Times New Roman" w:cs="Times New Roman"/>
                <w:noProof/>
                <w:lang w:val="ro-RO" w:eastAsia="ro-RO"/>
              </w:rPr>
              <w:drawing>
                <wp:inline distT="0" distB="0" distL="0" distR="0" wp14:anchorId="1D651C56" wp14:editId="4AFCC9C3">
                  <wp:extent cx="6495415" cy="2924355"/>
                  <wp:effectExtent l="0" t="0" r="63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498858" cy="2925905"/>
                          </a:xfrm>
                          <a:prstGeom prst="rect">
                            <a:avLst/>
                          </a:prstGeom>
                          <a:noFill/>
                          <a:ln>
                            <a:noFill/>
                          </a:ln>
                        </pic:spPr>
                      </pic:pic>
                    </a:graphicData>
                  </a:graphic>
                </wp:inline>
              </w:drawing>
            </w:r>
          </w:p>
          <w:p w14:paraId="24F2F4D6" w14:textId="77777777" w:rsidR="00C74803" w:rsidRPr="001F5740" w:rsidRDefault="00C74803" w:rsidP="0022654D">
            <w:pPr>
              <w:spacing w:after="0" w:line="240" w:lineRule="auto"/>
              <w:jc w:val="both"/>
              <w:rPr>
                <w:rFonts w:ascii="Times New Roman" w:eastAsia="Times New Roman" w:hAnsi="Times New Roman" w:cs="Times New Roman"/>
                <w:sz w:val="18"/>
                <w:szCs w:val="18"/>
                <w:lang w:val="ro-RO" w:eastAsia="ro-RO"/>
              </w:rPr>
            </w:pPr>
            <w:r w:rsidRPr="001F5740">
              <w:rPr>
                <w:rFonts w:ascii="Times New Roman" w:eastAsia="Times New Roman" w:hAnsi="Times New Roman" w:cs="Times New Roman"/>
                <w:sz w:val="18"/>
                <w:szCs w:val="18"/>
                <w:lang w:val="ro-RO" w:eastAsia="ro-RO"/>
              </w:rPr>
              <w:t>Sursa: Calcule realizate de autori</w:t>
            </w:r>
          </w:p>
          <w:p w14:paraId="17A78791"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p>
          <w:p w14:paraId="110886A4" w14:textId="77777777" w:rsidR="00C74803" w:rsidRDefault="00C74803" w:rsidP="0022654D">
            <w:pPr>
              <w:spacing w:after="0" w:line="240" w:lineRule="auto"/>
              <w:jc w:val="both"/>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lastRenderedPageBreak/>
              <w:t>Es</w:t>
            </w:r>
            <w:r w:rsidRPr="00531ABD">
              <w:rPr>
                <w:rFonts w:ascii="Times New Roman" w:eastAsia="Times New Roman" w:hAnsi="Times New Roman" w:cs="Times New Roman"/>
                <w:lang w:val="ro-RO" w:eastAsia="ro-RO"/>
              </w:rPr>
              <w:t xml:space="preserve">timările realizate pentru opțiunea recomandată denotă următoarele rezultate economice de impact la sfârșitul anului 10 de implementare a intervenției (terminul de valabilitate al intervenției preconizate prin proiectul de lege) comparative cu anul 2021 (tabelul </w:t>
            </w:r>
            <w:r>
              <w:rPr>
                <w:rFonts w:ascii="Times New Roman" w:eastAsia="Times New Roman" w:hAnsi="Times New Roman" w:cs="Times New Roman"/>
                <w:lang w:val="ro-RO" w:eastAsia="ro-RO"/>
              </w:rPr>
              <w:t>9</w:t>
            </w:r>
            <w:r w:rsidRPr="00531ABD">
              <w:rPr>
                <w:rFonts w:ascii="Times New Roman" w:eastAsia="Times New Roman" w:hAnsi="Times New Roman" w:cs="Times New Roman"/>
                <w:lang w:val="ro-RO" w:eastAsia="ro-RO"/>
              </w:rPr>
              <w:t xml:space="preserve"> și 1</w:t>
            </w:r>
            <w:r>
              <w:rPr>
                <w:rFonts w:ascii="Times New Roman" w:eastAsia="Times New Roman" w:hAnsi="Times New Roman" w:cs="Times New Roman"/>
                <w:lang w:val="ro-RO" w:eastAsia="ro-RO"/>
              </w:rPr>
              <w:t>0</w:t>
            </w:r>
            <w:r w:rsidRPr="00531ABD">
              <w:rPr>
                <w:rFonts w:ascii="Times New Roman" w:eastAsia="Times New Roman" w:hAnsi="Times New Roman" w:cs="Times New Roman"/>
                <w:lang w:val="ro-RO" w:eastAsia="ro-RO"/>
              </w:rPr>
              <w:t>):</w:t>
            </w:r>
          </w:p>
          <w:p w14:paraId="0F220791"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p>
          <w:p w14:paraId="2788EBD1" w14:textId="77777777" w:rsidR="00C74803" w:rsidRPr="00531ABD" w:rsidRDefault="00C74803" w:rsidP="0022654D">
            <w:pPr>
              <w:pStyle w:val="a4"/>
              <w:numPr>
                <w:ilvl w:val="0"/>
                <w:numId w:val="21"/>
              </w:num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Numărul de întreprinderi va crește cu 31,</w:t>
            </w:r>
            <w:r>
              <w:rPr>
                <w:rFonts w:ascii="Times New Roman" w:eastAsia="Times New Roman" w:hAnsi="Times New Roman" w:cs="Times New Roman"/>
                <w:lang w:val="ro-RO" w:eastAsia="ro-RO"/>
              </w:rPr>
              <w:t>3</w:t>
            </w:r>
            <w:r w:rsidRPr="00531ABD">
              <w:rPr>
                <w:rFonts w:ascii="Times New Roman" w:eastAsia="Times New Roman" w:hAnsi="Times New Roman" w:cs="Times New Roman"/>
                <w:lang w:val="ro-RO" w:eastAsia="ro-RO"/>
              </w:rPr>
              <w:t xml:space="preserve">% sau cu </w:t>
            </w:r>
            <w:r>
              <w:rPr>
                <w:rFonts w:ascii="Times New Roman" w:eastAsia="Times New Roman" w:hAnsi="Times New Roman" w:cs="Times New Roman"/>
                <w:lang w:val="ro-RO" w:eastAsia="ro-RO"/>
              </w:rPr>
              <w:t>1075</w:t>
            </w:r>
            <w:r w:rsidRPr="00531ABD">
              <w:rPr>
                <w:rFonts w:ascii="Times New Roman" w:eastAsia="Times New Roman" w:hAnsi="Times New Roman" w:cs="Times New Roman"/>
                <w:lang w:val="ro-RO" w:eastAsia="ro-RO"/>
              </w:rPr>
              <w:t xml:space="preserve"> întreprinderi;</w:t>
            </w:r>
          </w:p>
          <w:p w14:paraId="4ACB75DC" w14:textId="77777777" w:rsidR="00C74803" w:rsidRPr="00531ABD" w:rsidRDefault="00C74803" w:rsidP="0022654D">
            <w:pPr>
              <w:pStyle w:val="a4"/>
              <w:numPr>
                <w:ilvl w:val="0"/>
                <w:numId w:val="21"/>
              </w:num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Numărul de locuri de muncă crește cu </w:t>
            </w:r>
            <w:r>
              <w:rPr>
                <w:rFonts w:ascii="Times New Roman" w:eastAsia="Times New Roman" w:hAnsi="Times New Roman" w:cs="Times New Roman"/>
                <w:lang w:val="ro-RO" w:eastAsia="ro-RO"/>
              </w:rPr>
              <w:t>77</w:t>
            </w:r>
            <w:r w:rsidRPr="00531ABD">
              <w:rPr>
                <w:rFonts w:ascii="Times New Roman" w:eastAsia="Times New Roman" w:hAnsi="Times New Roman" w:cs="Times New Roman"/>
                <w:lang w:val="ro-RO" w:eastAsia="ro-RO"/>
              </w:rPr>
              <w:t>,</w:t>
            </w:r>
            <w:r>
              <w:rPr>
                <w:rFonts w:ascii="Times New Roman" w:eastAsia="Times New Roman" w:hAnsi="Times New Roman" w:cs="Times New Roman"/>
                <w:lang w:val="ro-RO" w:eastAsia="ro-RO"/>
              </w:rPr>
              <w:t>5</w:t>
            </w:r>
            <w:r w:rsidRPr="00531ABD">
              <w:rPr>
                <w:rFonts w:ascii="Times New Roman" w:eastAsia="Times New Roman" w:hAnsi="Times New Roman" w:cs="Times New Roman"/>
                <w:lang w:val="ro-RO" w:eastAsia="ro-RO"/>
              </w:rPr>
              <w:t xml:space="preserve">% sau </w:t>
            </w:r>
            <w:r>
              <w:rPr>
                <w:rFonts w:ascii="Times New Roman" w:eastAsia="Times New Roman" w:hAnsi="Times New Roman" w:cs="Times New Roman"/>
                <w:lang w:val="ro-RO" w:eastAsia="ro-RO"/>
              </w:rPr>
              <w:t>9837</w:t>
            </w:r>
            <w:r w:rsidRPr="00531ABD">
              <w:rPr>
                <w:rFonts w:ascii="Times New Roman" w:eastAsia="Times New Roman" w:hAnsi="Times New Roman" w:cs="Times New Roman"/>
                <w:lang w:val="ro-RO" w:eastAsia="ro-RO"/>
              </w:rPr>
              <w:t xml:space="preserve"> unități (considerând creșterea numărului de salariați);</w:t>
            </w:r>
          </w:p>
          <w:p w14:paraId="7A7556F4" w14:textId="77777777" w:rsidR="00C74803" w:rsidRPr="00531ABD" w:rsidRDefault="00C74803" w:rsidP="0022654D">
            <w:pPr>
              <w:pStyle w:val="a4"/>
              <w:numPr>
                <w:ilvl w:val="0"/>
                <w:numId w:val="21"/>
              </w:num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Venitul din vânzări va crește de peste 2,</w:t>
            </w:r>
            <w:r>
              <w:rPr>
                <w:rFonts w:ascii="Times New Roman" w:eastAsia="Times New Roman" w:hAnsi="Times New Roman" w:cs="Times New Roman"/>
                <w:lang w:val="ro-RO" w:eastAsia="ro-RO"/>
              </w:rPr>
              <w:t>9</w:t>
            </w:r>
            <w:r w:rsidRPr="00531ABD">
              <w:rPr>
                <w:rFonts w:ascii="Times New Roman" w:eastAsia="Times New Roman" w:hAnsi="Times New Roman" w:cs="Times New Roman"/>
                <w:lang w:val="ro-RO" w:eastAsia="ro-RO"/>
              </w:rPr>
              <w:t xml:space="preserve"> ori (+ 1</w:t>
            </w:r>
            <w:r>
              <w:rPr>
                <w:rFonts w:ascii="Times New Roman" w:eastAsia="Times New Roman" w:hAnsi="Times New Roman" w:cs="Times New Roman"/>
                <w:lang w:val="ro-RO" w:eastAsia="ro-RO"/>
              </w:rPr>
              <w:t>88</w:t>
            </w:r>
            <w:r w:rsidRPr="00531ABD">
              <w:rPr>
                <w:rFonts w:ascii="Times New Roman" w:eastAsia="Times New Roman" w:hAnsi="Times New Roman" w:cs="Times New Roman"/>
                <w:lang w:val="ro-RO" w:eastAsia="ro-RO"/>
              </w:rPr>
              <w:t>,</w:t>
            </w:r>
            <w:r>
              <w:rPr>
                <w:rFonts w:ascii="Times New Roman" w:eastAsia="Times New Roman" w:hAnsi="Times New Roman" w:cs="Times New Roman"/>
                <w:lang w:val="ro-RO" w:eastAsia="ro-RO"/>
              </w:rPr>
              <w:t>0</w:t>
            </w:r>
            <w:r w:rsidRPr="00531ABD">
              <w:rPr>
                <w:rFonts w:ascii="Times New Roman" w:eastAsia="Times New Roman" w:hAnsi="Times New Roman" w:cs="Times New Roman"/>
                <w:lang w:val="ro-RO" w:eastAsia="ro-RO"/>
              </w:rPr>
              <w:t xml:space="preserve">%) sau cu </w:t>
            </w:r>
            <w:r>
              <w:rPr>
                <w:rFonts w:ascii="Times New Roman" w:eastAsia="Times New Roman" w:hAnsi="Times New Roman" w:cs="Times New Roman"/>
                <w:lang w:val="ro-RO" w:eastAsia="ro-RO"/>
              </w:rPr>
              <w:t>circa 6</w:t>
            </w:r>
            <w:r w:rsidRPr="00531ABD">
              <w:rPr>
                <w:rFonts w:ascii="Times New Roman" w:eastAsia="Times New Roman" w:hAnsi="Times New Roman" w:cs="Times New Roman"/>
                <w:lang w:val="ro-RO" w:eastAsia="ro-RO"/>
              </w:rPr>
              <w:t>,</w:t>
            </w:r>
            <w:r>
              <w:rPr>
                <w:rFonts w:ascii="Times New Roman" w:eastAsia="Times New Roman" w:hAnsi="Times New Roman" w:cs="Times New Roman"/>
                <w:lang w:val="ro-RO" w:eastAsia="ro-RO"/>
              </w:rPr>
              <w:t>1</w:t>
            </w:r>
            <w:r w:rsidRPr="00531ABD">
              <w:rPr>
                <w:rFonts w:ascii="Times New Roman" w:eastAsia="Times New Roman" w:hAnsi="Times New Roman" w:cs="Times New Roman"/>
                <w:lang w:val="ro-RO" w:eastAsia="ro-RO"/>
              </w:rPr>
              <w:t xml:space="preserve"> m</w:t>
            </w:r>
            <w:r>
              <w:rPr>
                <w:rFonts w:ascii="Times New Roman" w:eastAsia="Times New Roman" w:hAnsi="Times New Roman" w:cs="Times New Roman"/>
                <w:lang w:val="ro-RO" w:eastAsia="ro-RO"/>
              </w:rPr>
              <w:t xml:space="preserve">iliarde </w:t>
            </w:r>
            <w:r w:rsidRPr="00531ABD">
              <w:rPr>
                <w:rFonts w:ascii="Times New Roman" w:eastAsia="Times New Roman" w:hAnsi="Times New Roman" w:cs="Times New Roman"/>
                <w:lang w:val="ro-RO" w:eastAsia="ro-RO"/>
              </w:rPr>
              <w:t>lei;</w:t>
            </w:r>
          </w:p>
          <w:p w14:paraId="0295CD46" w14:textId="77777777" w:rsidR="00C74803" w:rsidRPr="00531ABD" w:rsidRDefault="00C74803" w:rsidP="0022654D">
            <w:pPr>
              <w:pStyle w:val="a4"/>
              <w:numPr>
                <w:ilvl w:val="0"/>
                <w:numId w:val="21"/>
              </w:num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Ponderea veniturilor din exportul de servicii în venitul total generat de sector va crește de la 3</w:t>
            </w:r>
            <w:r>
              <w:rPr>
                <w:rFonts w:ascii="Times New Roman" w:eastAsia="Times New Roman" w:hAnsi="Times New Roman" w:cs="Times New Roman"/>
                <w:lang w:val="ro-RO" w:eastAsia="ro-RO"/>
              </w:rPr>
              <w:t>0</w:t>
            </w:r>
            <w:r w:rsidRPr="00531ABD">
              <w:rPr>
                <w:rFonts w:ascii="Times New Roman" w:eastAsia="Times New Roman" w:hAnsi="Times New Roman" w:cs="Times New Roman"/>
                <w:lang w:val="ro-RO" w:eastAsia="ro-RO"/>
              </w:rPr>
              <w:t>,</w:t>
            </w:r>
            <w:r>
              <w:rPr>
                <w:rFonts w:ascii="Times New Roman" w:eastAsia="Times New Roman" w:hAnsi="Times New Roman" w:cs="Times New Roman"/>
                <w:lang w:val="ro-RO" w:eastAsia="ro-RO"/>
              </w:rPr>
              <w:t>7</w:t>
            </w:r>
            <w:r w:rsidRPr="00531ABD">
              <w:rPr>
                <w:rFonts w:ascii="Times New Roman" w:eastAsia="Times New Roman" w:hAnsi="Times New Roman" w:cs="Times New Roman"/>
                <w:lang w:val="ro-RO" w:eastAsia="ro-RO"/>
              </w:rPr>
              <w:t xml:space="preserve">% până la </w:t>
            </w:r>
            <w:r>
              <w:rPr>
                <w:rFonts w:ascii="Times New Roman" w:eastAsia="Times New Roman" w:hAnsi="Times New Roman" w:cs="Times New Roman"/>
                <w:lang w:val="ro-RO" w:eastAsia="ro-RO"/>
              </w:rPr>
              <w:t>67</w:t>
            </w:r>
            <w:r w:rsidRPr="00531ABD">
              <w:rPr>
                <w:rFonts w:ascii="Times New Roman" w:eastAsia="Times New Roman" w:hAnsi="Times New Roman" w:cs="Times New Roman"/>
                <w:lang w:val="ro-RO" w:eastAsia="ro-RO"/>
              </w:rPr>
              <w:t>,</w:t>
            </w:r>
            <w:r>
              <w:rPr>
                <w:rFonts w:ascii="Times New Roman" w:eastAsia="Times New Roman" w:hAnsi="Times New Roman" w:cs="Times New Roman"/>
                <w:lang w:val="ro-RO" w:eastAsia="ro-RO"/>
              </w:rPr>
              <w:t>7</w:t>
            </w:r>
            <w:r w:rsidRPr="00531ABD">
              <w:rPr>
                <w:rFonts w:ascii="Times New Roman" w:eastAsia="Times New Roman" w:hAnsi="Times New Roman" w:cs="Times New Roman"/>
                <w:lang w:val="ro-RO" w:eastAsia="ro-RO"/>
              </w:rPr>
              <w:t xml:space="preserve">% sau cu </w:t>
            </w:r>
            <w:r>
              <w:rPr>
                <w:rFonts w:ascii="Times New Roman" w:eastAsia="Times New Roman" w:hAnsi="Times New Roman" w:cs="Times New Roman"/>
                <w:lang w:val="ro-RO" w:eastAsia="ro-RO"/>
              </w:rPr>
              <w:t>37</w:t>
            </w:r>
            <w:r w:rsidRPr="00531ABD">
              <w:rPr>
                <w:rFonts w:ascii="Times New Roman" w:eastAsia="Times New Roman" w:hAnsi="Times New Roman" w:cs="Times New Roman"/>
                <w:lang w:val="ro-RO" w:eastAsia="ro-RO"/>
              </w:rPr>
              <w:t>,</w:t>
            </w:r>
            <w:r>
              <w:rPr>
                <w:rFonts w:ascii="Times New Roman" w:eastAsia="Times New Roman" w:hAnsi="Times New Roman" w:cs="Times New Roman"/>
                <w:lang w:val="ro-RO" w:eastAsia="ro-RO"/>
              </w:rPr>
              <w:t>0</w:t>
            </w:r>
            <w:r w:rsidRPr="00531ABD">
              <w:rPr>
                <w:rFonts w:ascii="Times New Roman" w:eastAsia="Times New Roman" w:hAnsi="Times New Roman" w:cs="Times New Roman"/>
                <w:lang w:val="ro-RO" w:eastAsia="ro-RO"/>
              </w:rPr>
              <w:t xml:space="preserve"> puncte procentuale;</w:t>
            </w:r>
          </w:p>
          <w:p w14:paraId="47F0A902" w14:textId="77777777" w:rsidR="00C74803" w:rsidRPr="00531ABD" w:rsidRDefault="00C74803" w:rsidP="0022654D">
            <w:pPr>
              <w:pStyle w:val="a4"/>
              <w:numPr>
                <w:ilvl w:val="0"/>
                <w:numId w:val="21"/>
              </w:num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Presiunea fiscală pe mediul de afaceri din sector se va reduce ca efect al implementării facilităților fiscale prevăzute în proiectul de lege. Astfel, rata totală a impozitelor și taxelor achitate de sectorul </w:t>
            </w:r>
            <w:r>
              <w:rPr>
                <w:rFonts w:ascii="Times New Roman" w:eastAsia="Times New Roman" w:hAnsi="Times New Roman" w:cs="Times New Roman"/>
                <w:lang w:val="ro-RO" w:eastAsia="ro-RO"/>
              </w:rPr>
              <w:t>țintă</w:t>
            </w:r>
            <w:r w:rsidRPr="00531ABD">
              <w:rPr>
                <w:rFonts w:ascii="Times New Roman" w:eastAsia="Times New Roman" w:hAnsi="Times New Roman" w:cs="Times New Roman"/>
                <w:lang w:val="ro-RO" w:eastAsia="ro-RO"/>
              </w:rPr>
              <w:t xml:space="preserve"> la BPN se va reduce nesemnificativ, de la 1</w:t>
            </w:r>
            <w:r>
              <w:rPr>
                <w:rFonts w:ascii="Times New Roman" w:eastAsia="Times New Roman" w:hAnsi="Times New Roman" w:cs="Times New Roman"/>
                <w:lang w:val="ro-RO" w:eastAsia="ro-RO"/>
              </w:rPr>
              <w:t>4</w:t>
            </w:r>
            <w:r w:rsidRPr="00531ABD">
              <w:rPr>
                <w:rFonts w:ascii="Times New Roman" w:eastAsia="Times New Roman" w:hAnsi="Times New Roman" w:cs="Times New Roman"/>
                <w:lang w:val="ro-RO" w:eastAsia="ro-RO"/>
              </w:rPr>
              <w:t>,</w:t>
            </w:r>
            <w:r>
              <w:rPr>
                <w:rFonts w:ascii="Times New Roman" w:eastAsia="Times New Roman" w:hAnsi="Times New Roman" w:cs="Times New Roman"/>
                <w:lang w:val="ro-RO" w:eastAsia="ro-RO"/>
              </w:rPr>
              <w:t>7</w:t>
            </w:r>
            <w:r w:rsidRPr="00531ABD">
              <w:rPr>
                <w:rFonts w:ascii="Times New Roman" w:eastAsia="Times New Roman" w:hAnsi="Times New Roman" w:cs="Times New Roman"/>
                <w:lang w:val="ro-RO" w:eastAsia="ro-RO"/>
              </w:rPr>
              <w:t>% până la 1</w:t>
            </w:r>
            <w:r>
              <w:rPr>
                <w:rFonts w:ascii="Times New Roman" w:eastAsia="Times New Roman" w:hAnsi="Times New Roman" w:cs="Times New Roman"/>
                <w:lang w:val="ro-RO" w:eastAsia="ro-RO"/>
              </w:rPr>
              <w:t>3</w:t>
            </w:r>
            <w:r w:rsidRPr="00531ABD">
              <w:rPr>
                <w:rFonts w:ascii="Times New Roman" w:eastAsia="Times New Roman" w:hAnsi="Times New Roman" w:cs="Times New Roman"/>
                <w:lang w:val="ro-RO" w:eastAsia="ro-RO"/>
              </w:rPr>
              <w:t>,</w:t>
            </w:r>
            <w:r>
              <w:rPr>
                <w:rFonts w:ascii="Times New Roman" w:eastAsia="Times New Roman" w:hAnsi="Times New Roman" w:cs="Times New Roman"/>
                <w:lang w:val="ro-RO" w:eastAsia="ro-RO"/>
              </w:rPr>
              <w:t>7</w:t>
            </w:r>
            <w:r w:rsidRPr="00531ABD">
              <w:rPr>
                <w:rFonts w:ascii="Times New Roman" w:eastAsia="Times New Roman" w:hAnsi="Times New Roman" w:cs="Times New Roman"/>
                <w:lang w:val="ro-RO" w:eastAsia="ro-RO"/>
              </w:rPr>
              <w:t>% sau cu 1,</w:t>
            </w:r>
            <w:r>
              <w:rPr>
                <w:rFonts w:ascii="Times New Roman" w:eastAsia="Times New Roman" w:hAnsi="Times New Roman" w:cs="Times New Roman"/>
                <w:lang w:val="ro-RO" w:eastAsia="ro-RO"/>
              </w:rPr>
              <w:t>0</w:t>
            </w:r>
            <w:r w:rsidRPr="00531ABD">
              <w:rPr>
                <w:rFonts w:ascii="Times New Roman" w:eastAsia="Times New Roman" w:hAnsi="Times New Roman" w:cs="Times New Roman"/>
                <w:lang w:val="ro-RO" w:eastAsia="ro-RO"/>
              </w:rPr>
              <w:t xml:space="preserve"> puncte procentuale;</w:t>
            </w:r>
          </w:p>
          <w:p w14:paraId="76907C81" w14:textId="77777777" w:rsidR="00C74803" w:rsidRPr="00531ABD" w:rsidRDefault="00C74803" w:rsidP="0022654D">
            <w:pPr>
              <w:pStyle w:val="a4"/>
              <w:numPr>
                <w:ilvl w:val="0"/>
                <w:numId w:val="21"/>
              </w:num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Veniturile BPN nu vor fi afectate de facilitățile fiscale acordate (impozitele și taxele achitate la buget</w:t>
            </w:r>
            <w:r>
              <w:rPr>
                <w:rFonts w:ascii="Times New Roman" w:eastAsia="Times New Roman" w:hAnsi="Times New Roman" w:cs="Times New Roman"/>
                <w:lang w:val="ro-RO" w:eastAsia="ro-RO"/>
              </w:rPr>
              <w:t xml:space="preserve"> </w:t>
            </w:r>
            <w:r w:rsidRPr="00531ABD">
              <w:rPr>
                <w:rFonts w:ascii="Times New Roman" w:eastAsia="Times New Roman" w:hAnsi="Times New Roman" w:cs="Times New Roman"/>
                <w:lang w:val="ro-RO" w:eastAsia="ro-RO"/>
              </w:rPr>
              <w:t>nu se vor diminua, menținând-se la nivelul opțiunii „a nu face nimic</w:t>
            </w:r>
            <w:r>
              <w:rPr>
                <w:rFonts w:ascii="Times New Roman" w:eastAsia="Times New Roman" w:hAnsi="Times New Roman" w:cs="Times New Roman"/>
                <w:lang w:val="ro-RO" w:eastAsia="ro-RO"/>
              </w:rPr>
              <w:t>” de circa 1,3 miliarde lei, înregistrând o creștere</w:t>
            </w:r>
            <w:r w:rsidRPr="00531ABD">
              <w:rPr>
                <w:rFonts w:ascii="Times New Roman" w:eastAsia="Times New Roman" w:hAnsi="Times New Roman" w:cs="Times New Roman"/>
                <w:lang w:val="ro-RO" w:eastAsia="ro-RO"/>
              </w:rPr>
              <w:t xml:space="preserve"> </w:t>
            </w:r>
            <w:r>
              <w:rPr>
                <w:rFonts w:ascii="Times New Roman" w:eastAsia="Times New Roman" w:hAnsi="Times New Roman" w:cs="Times New Roman"/>
                <w:lang w:val="ro-RO" w:eastAsia="ro-RO"/>
              </w:rPr>
              <w:t>față de anul 2021 de</w:t>
            </w:r>
            <w:r w:rsidRPr="00531ABD">
              <w:rPr>
                <w:rFonts w:ascii="Times New Roman" w:eastAsia="Times New Roman" w:hAnsi="Times New Roman" w:cs="Times New Roman"/>
                <w:lang w:val="ro-RO" w:eastAsia="ro-RO"/>
              </w:rPr>
              <w:t xml:space="preserve"> </w:t>
            </w:r>
            <w:r>
              <w:rPr>
                <w:rFonts w:ascii="Times New Roman" w:eastAsia="Times New Roman" w:hAnsi="Times New Roman" w:cs="Times New Roman"/>
                <w:lang w:val="ro-RO" w:eastAsia="ro-RO"/>
              </w:rPr>
              <w:t>169</w:t>
            </w:r>
            <w:r w:rsidRPr="00531ABD">
              <w:rPr>
                <w:rFonts w:ascii="Times New Roman" w:eastAsia="Times New Roman" w:hAnsi="Times New Roman" w:cs="Times New Roman"/>
                <w:lang w:val="ro-RO" w:eastAsia="ro-RO"/>
              </w:rPr>
              <w:t>,</w:t>
            </w:r>
            <w:r>
              <w:rPr>
                <w:rFonts w:ascii="Times New Roman" w:eastAsia="Times New Roman" w:hAnsi="Times New Roman" w:cs="Times New Roman"/>
                <w:lang w:val="ro-RO" w:eastAsia="ro-RO"/>
              </w:rPr>
              <w:t>3</w:t>
            </w:r>
            <w:r w:rsidRPr="00531ABD">
              <w:rPr>
                <w:rFonts w:ascii="Times New Roman" w:eastAsia="Times New Roman" w:hAnsi="Times New Roman" w:cs="Times New Roman"/>
                <w:lang w:val="ro-RO" w:eastAsia="ro-RO"/>
              </w:rPr>
              <w:t xml:space="preserve">% sau </w:t>
            </w:r>
            <w:r>
              <w:rPr>
                <w:rFonts w:ascii="Times New Roman" w:eastAsia="Times New Roman" w:hAnsi="Times New Roman" w:cs="Times New Roman"/>
                <w:lang w:val="ro-RO" w:eastAsia="ro-RO"/>
              </w:rPr>
              <w:t>803,1</w:t>
            </w:r>
            <w:r w:rsidRPr="00531ABD">
              <w:rPr>
                <w:rFonts w:ascii="Times New Roman" w:eastAsia="Times New Roman" w:hAnsi="Times New Roman" w:cs="Times New Roman"/>
                <w:lang w:val="ro-RO" w:eastAsia="ro-RO"/>
              </w:rPr>
              <w:t xml:space="preserve"> mil</w:t>
            </w:r>
            <w:r>
              <w:rPr>
                <w:rFonts w:ascii="Times New Roman" w:eastAsia="Times New Roman" w:hAnsi="Times New Roman" w:cs="Times New Roman"/>
                <w:lang w:val="ro-RO" w:eastAsia="ro-RO"/>
              </w:rPr>
              <w:t>ioane</w:t>
            </w:r>
            <w:r w:rsidRPr="00531ABD">
              <w:rPr>
                <w:rFonts w:ascii="Times New Roman" w:eastAsia="Times New Roman" w:hAnsi="Times New Roman" w:cs="Times New Roman"/>
                <w:lang w:val="ro-RO" w:eastAsia="ro-RO"/>
              </w:rPr>
              <w:t xml:space="preserve"> lei</w:t>
            </w:r>
            <w:r>
              <w:rPr>
                <w:rFonts w:ascii="Times New Roman" w:eastAsia="Times New Roman" w:hAnsi="Times New Roman" w:cs="Times New Roman"/>
                <w:lang w:val="ro-RO" w:eastAsia="ro-RO"/>
              </w:rPr>
              <w:t>)</w:t>
            </w:r>
            <w:r w:rsidRPr="00531ABD">
              <w:rPr>
                <w:rFonts w:ascii="Times New Roman" w:eastAsia="Times New Roman" w:hAnsi="Times New Roman" w:cs="Times New Roman"/>
                <w:lang w:val="ro-RO" w:eastAsia="ro-RO"/>
              </w:rPr>
              <w:t xml:space="preserve">, </w:t>
            </w:r>
            <w:r>
              <w:rPr>
                <w:rFonts w:ascii="Times New Roman" w:eastAsia="Times New Roman" w:hAnsi="Times New Roman" w:cs="Times New Roman"/>
                <w:lang w:val="ro-RO" w:eastAsia="ro-RO"/>
              </w:rPr>
              <w:t xml:space="preserve">având în vedere faptul că </w:t>
            </w:r>
            <w:r w:rsidRPr="00531ABD">
              <w:rPr>
                <w:rFonts w:ascii="Times New Roman" w:eastAsia="Times New Roman" w:hAnsi="Times New Roman" w:cs="Times New Roman"/>
                <w:lang w:val="ro-RO" w:eastAsia="ro-RO"/>
              </w:rPr>
              <w:t xml:space="preserve">reducerea presiunii fiscale pe activitatea mediului de afaceri din sectorul </w:t>
            </w:r>
            <w:r>
              <w:rPr>
                <w:rFonts w:ascii="Times New Roman" w:eastAsia="Times New Roman" w:hAnsi="Times New Roman" w:cs="Times New Roman"/>
                <w:lang w:val="ro-RO" w:eastAsia="ro-RO"/>
              </w:rPr>
              <w:t xml:space="preserve">țintă </w:t>
            </w:r>
            <w:r w:rsidRPr="00531ABD">
              <w:rPr>
                <w:rFonts w:ascii="Times New Roman" w:eastAsia="Times New Roman" w:hAnsi="Times New Roman" w:cs="Times New Roman"/>
                <w:lang w:val="ro-RO" w:eastAsia="ro-RO"/>
              </w:rPr>
              <w:t>va stimula creșter</w:t>
            </w:r>
            <w:r>
              <w:rPr>
                <w:rFonts w:ascii="Times New Roman" w:eastAsia="Times New Roman" w:hAnsi="Times New Roman" w:cs="Times New Roman"/>
                <w:lang w:val="ro-RO" w:eastAsia="ro-RO"/>
              </w:rPr>
              <w:t>ea</w:t>
            </w:r>
            <w:r w:rsidRPr="00531ABD">
              <w:rPr>
                <w:rFonts w:ascii="Times New Roman" w:eastAsia="Times New Roman" w:hAnsi="Times New Roman" w:cs="Times New Roman"/>
                <w:lang w:val="ro-RO" w:eastAsia="ro-RO"/>
              </w:rPr>
              <w:t xml:space="preserve"> performanței economice a sectorului prin creșterea venitului din vânzări generat de sector</w:t>
            </w:r>
            <w:r>
              <w:rPr>
                <w:rFonts w:ascii="Times New Roman" w:eastAsia="Times New Roman" w:hAnsi="Times New Roman" w:cs="Times New Roman"/>
                <w:lang w:val="ro-RO" w:eastAsia="ro-RO"/>
              </w:rPr>
              <w:t>,</w:t>
            </w:r>
            <w:r w:rsidRPr="00531ABD">
              <w:rPr>
                <w:rFonts w:ascii="Times New Roman" w:eastAsia="Times New Roman" w:hAnsi="Times New Roman" w:cs="Times New Roman"/>
                <w:lang w:val="ro-RO" w:eastAsia="ro-RO"/>
              </w:rPr>
              <w:t xml:space="preserve"> ca efect al creșterii numărului de agenți economici care vor activa în sector, a numărului de salariați și a orientării spre export a serviciilor prestate</w:t>
            </w:r>
            <w:r>
              <w:rPr>
                <w:rFonts w:ascii="Times New Roman" w:eastAsia="Times New Roman" w:hAnsi="Times New Roman" w:cs="Times New Roman"/>
                <w:lang w:val="ro-RO" w:eastAsia="ro-RO"/>
              </w:rPr>
              <w:t>.</w:t>
            </w:r>
          </w:p>
          <w:p w14:paraId="20055C59"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p>
          <w:p w14:paraId="08B48300" w14:textId="77777777" w:rsidR="00C74803" w:rsidRPr="00AB20D7" w:rsidRDefault="00C74803" w:rsidP="0022654D">
            <w:pPr>
              <w:spacing w:after="0" w:line="240" w:lineRule="auto"/>
              <w:jc w:val="center"/>
              <w:rPr>
                <w:rFonts w:ascii="Times New Roman" w:eastAsia="Times New Roman" w:hAnsi="Times New Roman" w:cs="Times New Roman"/>
                <w:b/>
                <w:bCs/>
                <w:sz w:val="18"/>
                <w:szCs w:val="18"/>
                <w:lang w:val="ro-RO" w:eastAsia="ro-RO"/>
              </w:rPr>
            </w:pPr>
            <w:r w:rsidRPr="00AB20D7">
              <w:rPr>
                <w:rFonts w:ascii="Times New Roman" w:eastAsia="Times New Roman" w:hAnsi="Times New Roman" w:cs="Times New Roman"/>
                <w:b/>
                <w:bCs/>
                <w:sz w:val="18"/>
                <w:szCs w:val="18"/>
                <w:lang w:val="ro-RO" w:eastAsia="ro-RO"/>
              </w:rPr>
              <w:t>Tabelul 1</w:t>
            </w:r>
            <w:r>
              <w:rPr>
                <w:rFonts w:ascii="Times New Roman" w:eastAsia="Times New Roman" w:hAnsi="Times New Roman" w:cs="Times New Roman"/>
                <w:b/>
                <w:bCs/>
                <w:sz w:val="18"/>
                <w:szCs w:val="18"/>
                <w:lang w:val="ro-RO" w:eastAsia="ro-RO"/>
              </w:rPr>
              <w:t>0</w:t>
            </w:r>
            <w:r w:rsidRPr="00AB20D7">
              <w:rPr>
                <w:rFonts w:ascii="Times New Roman" w:eastAsia="Times New Roman" w:hAnsi="Times New Roman" w:cs="Times New Roman"/>
                <w:b/>
                <w:bCs/>
                <w:sz w:val="18"/>
                <w:szCs w:val="18"/>
                <w:lang w:val="ro-RO" w:eastAsia="ro-RO"/>
              </w:rPr>
              <w:t>. Compararea impactului opțiunii recomandate/„de bază” față de opțiunea „a nu face nimic”</w:t>
            </w:r>
          </w:p>
          <w:p w14:paraId="1012411D"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917289">
              <w:rPr>
                <w:rFonts w:ascii="Times New Roman" w:eastAsia="Times New Roman" w:hAnsi="Times New Roman" w:cs="Times New Roman"/>
                <w:noProof/>
                <w:lang w:val="ro-RO" w:eastAsia="ro-RO"/>
              </w:rPr>
              <w:drawing>
                <wp:inline distT="0" distB="0" distL="0" distR="0" wp14:anchorId="5ED5125B" wp14:editId="2F2E2911">
                  <wp:extent cx="6495415" cy="1371600"/>
                  <wp:effectExtent l="0" t="0" r="63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506397" cy="1373919"/>
                          </a:xfrm>
                          <a:prstGeom prst="rect">
                            <a:avLst/>
                          </a:prstGeom>
                          <a:noFill/>
                          <a:ln>
                            <a:noFill/>
                          </a:ln>
                        </pic:spPr>
                      </pic:pic>
                    </a:graphicData>
                  </a:graphic>
                </wp:inline>
              </w:drawing>
            </w:r>
          </w:p>
          <w:p w14:paraId="2758AC29" w14:textId="77777777" w:rsidR="00C74803" w:rsidRPr="00531ABD" w:rsidRDefault="00C74803" w:rsidP="0022654D">
            <w:pPr>
              <w:spacing w:after="0" w:line="240" w:lineRule="auto"/>
              <w:jc w:val="both"/>
              <w:rPr>
                <w:rFonts w:ascii="Times New Roman" w:eastAsia="Times New Roman" w:hAnsi="Times New Roman" w:cs="Times New Roman"/>
                <w:sz w:val="20"/>
                <w:szCs w:val="20"/>
                <w:lang w:val="ro-RO" w:eastAsia="ro-RO"/>
              </w:rPr>
            </w:pPr>
            <w:r w:rsidRPr="00531ABD">
              <w:rPr>
                <w:rFonts w:ascii="Times New Roman" w:eastAsia="Times New Roman" w:hAnsi="Times New Roman" w:cs="Times New Roman"/>
                <w:sz w:val="20"/>
                <w:szCs w:val="20"/>
                <w:lang w:val="ro-RO" w:eastAsia="ro-RO"/>
              </w:rPr>
              <w:t>Sursa: Calcule realizate de autori</w:t>
            </w:r>
          </w:p>
          <w:p w14:paraId="0FD16455" w14:textId="77777777" w:rsidR="00C74803" w:rsidRDefault="00C74803" w:rsidP="0022654D">
            <w:pPr>
              <w:spacing w:after="0" w:line="240" w:lineRule="auto"/>
              <w:jc w:val="both"/>
              <w:rPr>
                <w:rFonts w:ascii="Times New Roman" w:eastAsia="Times New Roman" w:hAnsi="Times New Roman" w:cs="Times New Roman"/>
                <w:lang w:val="ro-RO" w:eastAsia="ro-RO"/>
              </w:rPr>
            </w:pPr>
          </w:p>
          <w:p w14:paraId="6F02D6A2" w14:textId="77777777" w:rsidR="00C74803" w:rsidRDefault="00C74803" w:rsidP="0022654D">
            <w:pPr>
              <w:spacing w:after="0" w:line="240" w:lineRule="auto"/>
              <w:jc w:val="both"/>
              <w:rPr>
                <w:rFonts w:ascii="Times New Roman" w:eastAsia="Times New Roman" w:hAnsi="Times New Roman" w:cs="Times New Roman"/>
                <w:lang w:val="ro-RO" w:eastAsia="ro-RO"/>
              </w:rPr>
            </w:pPr>
          </w:p>
          <w:p w14:paraId="5AF1092C" w14:textId="77777777" w:rsidR="00C74803" w:rsidRDefault="00C74803" w:rsidP="0022654D">
            <w:pPr>
              <w:spacing w:after="0" w:line="240" w:lineRule="auto"/>
              <w:jc w:val="both"/>
              <w:rPr>
                <w:rFonts w:ascii="Times New Roman" w:eastAsia="Times New Roman" w:hAnsi="Times New Roman" w:cs="Times New Roman"/>
                <w:lang w:val="ro-RO" w:eastAsia="ro-RO"/>
              </w:rPr>
            </w:pPr>
          </w:p>
          <w:p w14:paraId="6BF9D4CB" w14:textId="77777777" w:rsidR="00C74803" w:rsidRDefault="00C74803" w:rsidP="0022654D">
            <w:pPr>
              <w:pStyle w:val="Default"/>
              <w:jc w:val="both"/>
              <w:rPr>
                <w:rFonts w:ascii="Times New Roman" w:eastAsia="Times New Roman" w:hAnsi="Times New Roman" w:cs="Times New Roman"/>
                <w:color w:val="auto"/>
                <w:sz w:val="22"/>
                <w:szCs w:val="22"/>
                <w:lang w:eastAsia="ro-RO"/>
              </w:rPr>
            </w:pPr>
            <w:r>
              <w:rPr>
                <w:rFonts w:ascii="Times New Roman" w:eastAsia="Times New Roman" w:hAnsi="Times New Roman" w:cs="Times New Roman"/>
                <w:color w:val="auto"/>
                <w:sz w:val="22"/>
                <w:szCs w:val="22"/>
                <w:lang w:eastAsia="ro-RO"/>
              </w:rPr>
              <w:t>În baza c</w:t>
            </w:r>
            <w:r w:rsidRPr="00531ABD">
              <w:rPr>
                <w:rFonts w:ascii="Times New Roman" w:eastAsia="Times New Roman" w:hAnsi="Times New Roman" w:cs="Times New Roman"/>
                <w:color w:val="auto"/>
                <w:sz w:val="22"/>
                <w:szCs w:val="22"/>
                <w:lang w:eastAsia="ro-RO"/>
              </w:rPr>
              <w:t>ompara</w:t>
            </w:r>
            <w:r>
              <w:rPr>
                <w:rFonts w:ascii="Times New Roman" w:eastAsia="Times New Roman" w:hAnsi="Times New Roman" w:cs="Times New Roman"/>
                <w:color w:val="auto"/>
                <w:sz w:val="22"/>
                <w:szCs w:val="22"/>
                <w:lang w:eastAsia="ro-RO"/>
              </w:rPr>
              <w:t>țiilor</w:t>
            </w:r>
            <w:r w:rsidRPr="00531ABD">
              <w:rPr>
                <w:rFonts w:ascii="Times New Roman" w:eastAsia="Times New Roman" w:hAnsi="Times New Roman" w:cs="Times New Roman"/>
                <w:color w:val="auto"/>
                <w:sz w:val="22"/>
                <w:szCs w:val="22"/>
                <w:lang w:eastAsia="ro-RO"/>
              </w:rPr>
              <w:t xml:space="preserve"> rezultatelor economice aferente opțiunii recomandate cu opțiunea „a nu face nimic” pentru întreaga perioadă de analiză (anul 10), se observă o performanță importantă a efectelor intervenției preconizate a statului, comparativ cu situația observată în cazul neintervenției. Astfel, se identifică următoarele concluzii privind efectele economice aferente sectorul</w:t>
            </w:r>
            <w:r>
              <w:rPr>
                <w:rFonts w:ascii="Times New Roman" w:eastAsia="Times New Roman" w:hAnsi="Times New Roman" w:cs="Times New Roman"/>
                <w:color w:val="auto"/>
                <w:sz w:val="22"/>
                <w:szCs w:val="22"/>
                <w:lang w:eastAsia="ro-RO"/>
              </w:rPr>
              <w:t>ui țintă:</w:t>
            </w:r>
          </w:p>
          <w:p w14:paraId="6A655A97" w14:textId="77777777" w:rsidR="00C74803" w:rsidRDefault="00C74803" w:rsidP="0022654D">
            <w:pPr>
              <w:pStyle w:val="Default"/>
              <w:jc w:val="both"/>
              <w:rPr>
                <w:rFonts w:ascii="Times New Roman" w:eastAsia="Times New Roman" w:hAnsi="Times New Roman" w:cs="Times New Roman"/>
                <w:lang w:eastAsia="ro-RO"/>
              </w:rPr>
            </w:pPr>
          </w:p>
          <w:p w14:paraId="4D5153F5" w14:textId="77777777" w:rsidR="00C74803" w:rsidRPr="00531ABD" w:rsidRDefault="00C74803" w:rsidP="0022654D">
            <w:pPr>
              <w:pStyle w:val="a4"/>
              <w:numPr>
                <w:ilvl w:val="0"/>
                <w:numId w:val="20"/>
              </w:num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Numărul de întreprinderi în sector va crește cu 266 întreprinderi sau 7,8% (tabelul 1</w:t>
            </w:r>
            <w:r>
              <w:rPr>
                <w:rFonts w:ascii="Times New Roman" w:eastAsia="Times New Roman" w:hAnsi="Times New Roman" w:cs="Times New Roman"/>
                <w:lang w:val="ro-RO" w:eastAsia="ro-RO"/>
              </w:rPr>
              <w:t>0</w:t>
            </w:r>
            <w:r w:rsidRPr="00531ABD">
              <w:rPr>
                <w:rFonts w:ascii="Times New Roman" w:eastAsia="Times New Roman" w:hAnsi="Times New Roman" w:cs="Times New Roman"/>
                <w:lang w:val="ro-RO" w:eastAsia="ro-RO"/>
              </w:rPr>
              <w:t xml:space="preserve"> și figura 9);</w:t>
            </w:r>
          </w:p>
          <w:p w14:paraId="440EB692" w14:textId="77777777" w:rsidR="00C74803" w:rsidRPr="00531ABD" w:rsidRDefault="00C74803" w:rsidP="0022654D">
            <w:pPr>
              <w:pStyle w:val="a4"/>
              <w:numPr>
                <w:ilvl w:val="0"/>
                <w:numId w:val="20"/>
              </w:num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Cele mai mari creșteri se observă la principalii indicatori de rezultat stabiliți prin prisma intervenției statului:</w:t>
            </w:r>
          </w:p>
          <w:p w14:paraId="037ECD58" w14:textId="77777777" w:rsidR="00C74803" w:rsidRDefault="00C74803" w:rsidP="0022654D">
            <w:pPr>
              <w:pStyle w:val="a4"/>
              <w:numPr>
                <w:ilvl w:val="0"/>
                <w:numId w:val="24"/>
              </w:numPr>
              <w:spacing w:after="0" w:line="240" w:lineRule="auto"/>
              <w:ind w:left="1290" w:hanging="270"/>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Numărul de locuri de muncă/numărul de salariați va crește cu circa 6,8 mii persoane sau cu 58,3% mai mult decât în cazul neintervenției (tabelul 1</w:t>
            </w:r>
            <w:r>
              <w:rPr>
                <w:rFonts w:ascii="Times New Roman" w:eastAsia="Times New Roman" w:hAnsi="Times New Roman" w:cs="Times New Roman"/>
                <w:lang w:val="ro-RO" w:eastAsia="ro-RO"/>
              </w:rPr>
              <w:t>0</w:t>
            </w:r>
            <w:r w:rsidRPr="00531ABD">
              <w:rPr>
                <w:rFonts w:ascii="Times New Roman" w:eastAsia="Times New Roman" w:hAnsi="Times New Roman" w:cs="Times New Roman"/>
                <w:lang w:val="ro-RO" w:eastAsia="ro-RO"/>
              </w:rPr>
              <w:t xml:space="preserve"> și figura 10);</w:t>
            </w:r>
          </w:p>
          <w:p w14:paraId="32985554" w14:textId="77777777" w:rsidR="00C74803" w:rsidRPr="00EE4F43" w:rsidRDefault="00C74803" w:rsidP="0022654D">
            <w:pPr>
              <w:pStyle w:val="a4"/>
              <w:numPr>
                <w:ilvl w:val="0"/>
                <w:numId w:val="24"/>
              </w:numPr>
              <w:spacing w:after="0" w:line="240" w:lineRule="auto"/>
              <w:ind w:left="1290" w:hanging="270"/>
              <w:jc w:val="both"/>
              <w:rPr>
                <w:rFonts w:ascii="Times New Roman" w:eastAsia="Times New Roman" w:hAnsi="Times New Roman" w:cs="Times New Roman"/>
                <w:lang w:val="ro-RO" w:eastAsia="ro-RO"/>
              </w:rPr>
            </w:pPr>
            <w:r w:rsidRPr="00DA654A">
              <w:rPr>
                <w:rFonts w:ascii="Times New Roman" w:eastAsia="Times New Roman" w:hAnsi="Times New Roman" w:cs="Times New Roman"/>
                <w:lang w:val="ro-RO" w:eastAsia="ro-RO"/>
              </w:rPr>
              <w:t>Venitul din export servicii v</w:t>
            </w:r>
            <w:r>
              <w:rPr>
                <w:rFonts w:ascii="Times New Roman" w:eastAsia="Times New Roman" w:hAnsi="Times New Roman" w:cs="Times New Roman"/>
                <w:lang w:val="ro-RO" w:eastAsia="ro-RO"/>
              </w:rPr>
              <w:t>a</w:t>
            </w:r>
            <w:r w:rsidRPr="00DA654A">
              <w:rPr>
                <w:rFonts w:ascii="Times New Roman" w:eastAsia="Times New Roman" w:hAnsi="Times New Roman" w:cs="Times New Roman"/>
                <w:lang w:val="ro-RO" w:eastAsia="ro-RO"/>
              </w:rPr>
              <w:t xml:space="preserve"> </w:t>
            </w:r>
            <w:r w:rsidRPr="00EE4F43">
              <w:rPr>
                <w:rFonts w:ascii="Times New Roman" w:eastAsia="Times New Roman" w:hAnsi="Times New Roman" w:cs="Times New Roman"/>
                <w:lang w:val="ro-RO" w:eastAsia="ro-RO"/>
              </w:rPr>
              <w:t>crește cu 75,8% sau cu 1,9 miliarde lei, ceea ce determină creșterea ponderii venitului din export servicii cu 26,3 puncte procentuale sau 56%. Ca efect venitul din vânzări, de asemenea, înregistrează o viteză mai mare de creștere (+12,7% sau +674,5 mil lei) (tabelul 1</w:t>
            </w:r>
            <w:r>
              <w:rPr>
                <w:rFonts w:ascii="Times New Roman" w:eastAsia="Times New Roman" w:hAnsi="Times New Roman" w:cs="Times New Roman"/>
                <w:lang w:val="ro-RO" w:eastAsia="ro-RO"/>
              </w:rPr>
              <w:t>0</w:t>
            </w:r>
            <w:r w:rsidRPr="00EE4F43">
              <w:rPr>
                <w:rFonts w:ascii="Times New Roman" w:eastAsia="Times New Roman" w:hAnsi="Times New Roman" w:cs="Times New Roman"/>
                <w:lang w:val="ro-RO" w:eastAsia="ro-RO"/>
              </w:rPr>
              <w:t>, figurile 11, 12,13).</w:t>
            </w:r>
          </w:p>
          <w:p w14:paraId="190E3F60" w14:textId="77777777" w:rsidR="00C74803" w:rsidRPr="00531ABD" w:rsidRDefault="00C74803" w:rsidP="0022654D">
            <w:pPr>
              <w:pStyle w:val="a4"/>
              <w:numPr>
                <w:ilvl w:val="0"/>
                <w:numId w:val="20"/>
              </w:numPr>
              <w:spacing w:after="0" w:line="240" w:lineRule="auto"/>
              <w:jc w:val="both"/>
              <w:rPr>
                <w:rFonts w:ascii="Times New Roman" w:eastAsia="Times New Roman" w:hAnsi="Times New Roman" w:cs="Times New Roman"/>
                <w:lang w:val="ro-RO" w:eastAsia="ro-RO"/>
              </w:rPr>
            </w:pPr>
            <w:r w:rsidRPr="00EE4F43">
              <w:rPr>
                <w:rFonts w:ascii="Times New Roman" w:eastAsia="Times New Roman" w:hAnsi="Times New Roman" w:cs="Times New Roman"/>
                <w:lang w:val="ro-RO" w:eastAsia="ro-RO"/>
              </w:rPr>
              <w:t>Plățile la BPN generate de sector prin prisma impozitelor și taxelor achitate se vor menține la același nivel, ca efect al stimulării dezvoltării economice/creșterii performanțelor economice a sectorului prin prisma facilităților fiscale preconizate prin intervenția statului. Presiunea fiscală în sector se va reduce în mediu de la 6,3 puncte procentuale în 1 an de implementare până la 11,3 puncte procentuale în ultimul an</w:t>
            </w:r>
            <w:r w:rsidRPr="00531ABD">
              <w:rPr>
                <w:rFonts w:ascii="Times New Roman" w:eastAsia="Times New Roman" w:hAnsi="Times New Roman" w:cs="Times New Roman"/>
                <w:lang w:val="ro-RO" w:eastAsia="ro-RO"/>
              </w:rPr>
              <w:t xml:space="preserve"> (tabelul 1</w:t>
            </w:r>
            <w:r>
              <w:rPr>
                <w:rFonts w:ascii="Times New Roman" w:eastAsia="Times New Roman" w:hAnsi="Times New Roman" w:cs="Times New Roman"/>
                <w:lang w:val="ro-RO" w:eastAsia="ro-RO"/>
              </w:rPr>
              <w:t>0</w:t>
            </w:r>
            <w:r w:rsidRPr="00531ABD">
              <w:rPr>
                <w:rFonts w:ascii="Times New Roman" w:eastAsia="Times New Roman" w:hAnsi="Times New Roman" w:cs="Times New Roman"/>
                <w:lang w:val="ro-RO" w:eastAsia="ro-RO"/>
              </w:rPr>
              <w:t>, figurile 14 și 15).</w:t>
            </w:r>
          </w:p>
          <w:p w14:paraId="52A200C5" w14:textId="77777777" w:rsidR="00C74803" w:rsidRDefault="00C74803" w:rsidP="0022654D">
            <w:pPr>
              <w:spacing w:after="0" w:line="240" w:lineRule="auto"/>
              <w:jc w:val="both"/>
              <w:rPr>
                <w:rFonts w:ascii="Times New Roman" w:eastAsia="Times New Roman" w:hAnsi="Times New Roman" w:cs="Times New Roman"/>
                <w:lang w:val="ro-RO" w:eastAsia="ro-RO"/>
              </w:rPr>
            </w:pPr>
            <w:r>
              <w:rPr>
                <w:rFonts w:ascii="Times New Roman" w:eastAsia="Times New Roman" w:hAnsi="Times New Roman" w:cs="Times New Roman"/>
                <w:noProof/>
                <w:lang w:val="ro-RO" w:eastAsia="ro-RO"/>
              </w:rPr>
              <w:lastRenderedPageBreak/>
              <mc:AlternateContent>
                <mc:Choice Requires="wpg">
                  <w:drawing>
                    <wp:anchor distT="0" distB="0" distL="114300" distR="114300" simplePos="0" relativeHeight="251668480" behindDoc="0" locked="0" layoutInCell="1" allowOverlap="1" wp14:anchorId="18EA3C42" wp14:editId="6D16639A">
                      <wp:simplePos x="0" y="0"/>
                      <wp:positionH relativeFrom="column">
                        <wp:posOffset>26394</wp:posOffset>
                      </wp:positionH>
                      <wp:positionV relativeFrom="paragraph">
                        <wp:posOffset>190033</wp:posOffset>
                      </wp:positionV>
                      <wp:extent cx="6497632" cy="2492507"/>
                      <wp:effectExtent l="0" t="0" r="0" b="3175"/>
                      <wp:wrapTopAndBottom/>
                      <wp:docPr id="49" name="Group 49"/>
                      <wp:cNvGraphicFramePr/>
                      <a:graphic xmlns:a="http://schemas.openxmlformats.org/drawingml/2006/main">
                        <a:graphicData uri="http://schemas.microsoft.com/office/word/2010/wordprocessingGroup">
                          <wpg:wgp>
                            <wpg:cNvGrpSpPr/>
                            <wpg:grpSpPr>
                              <a:xfrm>
                                <a:off x="0" y="0"/>
                                <a:ext cx="6497632" cy="2492507"/>
                                <a:chOff x="0" y="0"/>
                                <a:chExt cx="6497632" cy="2492507"/>
                              </a:xfrm>
                            </wpg:grpSpPr>
                            <pic:pic xmlns:pic="http://schemas.openxmlformats.org/drawingml/2006/picture">
                              <pic:nvPicPr>
                                <pic:cNvPr id="46" name="Picture 46"/>
                                <pic:cNvPicPr>
                                  <a:picLocks noChangeAspect="1"/>
                                </pic:cNvPicPr>
                              </pic:nvPicPr>
                              <pic:blipFill>
                                <a:blip r:embed="rId30">
                                  <a:extLst>
                                    <a:ext uri="{28A0092B-C50C-407E-A947-70E740481C1C}">
                                      <a14:useLocalDpi xmlns:a14="http://schemas.microsoft.com/office/drawing/2010/main" val="0"/>
                                    </a:ext>
                                  </a:extLst>
                                </a:blip>
                                <a:srcRect/>
                                <a:stretch>
                                  <a:fillRect/>
                                </a:stretch>
                              </pic:blipFill>
                              <pic:spPr bwMode="auto">
                                <a:xfrm>
                                  <a:off x="0" y="224287"/>
                                  <a:ext cx="3157220" cy="2267585"/>
                                </a:xfrm>
                                <a:prstGeom prst="rect">
                                  <a:avLst/>
                                </a:prstGeom>
                                <a:noFill/>
                              </pic:spPr>
                            </pic:pic>
                            <wpg:grpSp>
                              <wpg:cNvPr id="48" name="Group 48"/>
                              <wpg:cNvGrpSpPr/>
                              <wpg:grpSpPr>
                                <a:xfrm>
                                  <a:off x="336431" y="0"/>
                                  <a:ext cx="6161201" cy="2492507"/>
                                  <a:chOff x="0" y="0"/>
                                  <a:chExt cx="6161201" cy="2492507"/>
                                </a:xfrm>
                              </wpg:grpSpPr>
                              <wps:wsp>
                                <wps:cNvPr id="23" name="Text Box 2"/>
                                <wps:cNvSpPr txBox="1">
                                  <a:spLocks noChangeArrowheads="1"/>
                                </wps:cNvSpPr>
                                <wps:spPr bwMode="auto">
                                  <a:xfrm>
                                    <a:off x="0" y="0"/>
                                    <a:ext cx="2943860" cy="228600"/>
                                  </a:xfrm>
                                  <a:prstGeom prst="rect">
                                    <a:avLst/>
                                  </a:prstGeom>
                                  <a:solidFill>
                                    <a:srgbClr val="FFFFFF"/>
                                  </a:solidFill>
                                  <a:ln w="9525">
                                    <a:noFill/>
                                    <a:miter lim="800000"/>
                                    <a:headEnd/>
                                    <a:tailEnd/>
                                  </a:ln>
                                </wps:spPr>
                                <wps:txbx>
                                  <w:txbxContent>
                                    <w:p w14:paraId="37B1CAF9" w14:textId="77777777" w:rsidR="00C74803" w:rsidRPr="00916699" w:rsidRDefault="00C74803" w:rsidP="00C74803">
                                      <w:pPr>
                                        <w:jc w:val="center"/>
                                        <w:rPr>
                                          <w:rFonts w:ascii="Times New Roman" w:hAnsi="Times New Roman" w:cs="Times New Roman"/>
                                          <w:sz w:val="18"/>
                                          <w:szCs w:val="18"/>
                                        </w:rPr>
                                      </w:pPr>
                                      <w:r w:rsidRPr="00916699">
                                        <w:rPr>
                                          <w:rFonts w:ascii="Times New Roman" w:hAnsi="Times New Roman" w:cs="Times New Roman"/>
                                          <w:b/>
                                          <w:bCs/>
                                          <w:sz w:val="18"/>
                                          <w:szCs w:val="18"/>
                                          <w:lang w:val="ro-RO"/>
                                        </w:rPr>
                                        <w:t>Figura 9. Evoluția numărului de întreprinderi</w:t>
                                      </w:r>
                                      <w:r>
                                        <w:rPr>
                                          <w:rFonts w:ascii="Times New Roman" w:hAnsi="Times New Roman" w:cs="Times New Roman"/>
                                          <w:b/>
                                          <w:bCs/>
                                          <w:sz w:val="18"/>
                                          <w:szCs w:val="18"/>
                                          <w:lang w:val="ro-RO"/>
                                        </w:rPr>
                                        <w:t>, unități</w:t>
                                      </w:r>
                                    </w:p>
                                  </w:txbxContent>
                                </wps:txbx>
                                <wps:bodyPr rot="0" vert="horz" wrap="square" lIns="91440" tIns="45720" rIns="91440" bIns="45720" anchor="t" anchorCtr="0">
                                  <a:noAutofit/>
                                </wps:bodyPr>
                              </wps:wsp>
                              <wps:wsp>
                                <wps:cNvPr id="29" name="Text Box 2"/>
                                <wps:cNvSpPr txBox="1">
                                  <a:spLocks noChangeArrowheads="1"/>
                                </wps:cNvSpPr>
                                <wps:spPr bwMode="auto">
                                  <a:xfrm>
                                    <a:off x="2941607" y="8626"/>
                                    <a:ext cx="2943860" cy="268605"/>
                                  </a:xfrm>
                                  <a:prstGeom prst="rect">
                                    <a:avLst/>
                                  </a:prstGeom>
                                  <a:solidFill>
                                    <a:srgbClr val="FFFFFF"/>
                                  </a:solidFill>
                                  <a:ln w="9525">
                                    <a:noFill/>
                                    <a:miter lim="800000"/>
                                    <a:headEnd/>
                                    <a:tailEnd/>
                                  </a:ln>
                                </wps:spPr>
                                <wps:txbx>
                                  <w:txbxContent>
                                    <w:p w14:paraId="20725ADB" w14:textId="77777777" w:rsidR="00C74803" w:rsidRPr="00916699" w:rsidRDefault="00C74803" w:rsidP="00C74803">
                                      <w:pPr>
                                        <w:jc w:val="center"/>
                                        <w:rPr>
                                          <w:rFonts w:ascii="Times New Roman" w:hAnsi="Times New Roman" w:cs="Times New Roman"/>
                                          <w:sz w:val="18"/>
                                          <w:szCs w:val="18"/>
                                        </w:rPr>
                                      </w:pPr>
                                      <w:r w:rsidRPr="00916699">
                                        <w:rPr>
                                          <w:rFonts w:ascii="Times New Roman" w:hAnsi="Times New Roman" w:cs="Times New Roman"/>
                                          <w:b/>
                                          <w:bCs/>
                                          <w:sz w:val="18"/>
                                          <w:szCs w:val="18"/>
                                          <w:lang w:val="ro-RO"/>
                                        </w:rPr>
                                        <w:t>Figura 10. Evoluția numărului de salariați</w:t>
                                      </w:r>
                                      <w:r>
                                        <w:rPr>
                                          <w:rFonts w:ascii="Times New Roman" w:hAnsi="Times New Roman" w:cs="Times New Roman"/>
                                          <w:b/>
                                          <w:bCs/>
                                          <w:sz w:val="18"/>
                                          <w:szCs w:val="18"/>
                                          <w:lang w:val="ro-RO"/>
                                        </w:rPr>
                                        <w:t>, unități</w:t>
                                      </w:r>
                                    </w:p>
                                  </w:txbxContent>
                                </wps:txbx>
                                <wps:bodyPr rot="0" vert="horz" wrap="square" lIns="91440" tIns="45720" rIns="91440" bIns="45720" anchor="t" anchorCtr="0">
                                  <a:noAutofit/>
                                </wps:bodyPr>
                              </wps:wsp>
                              <pic:pic xmlns:pic="http://schemas.openxmlformats.org/drawingml/2006/picture">
                                <pic:nvPicPr>
                                  <pic:cNvPr id="47" name="Picture 47"/>
                                  <pic:cNvPicPr>
                                    <a:picLocks noChangeAspect="1"/>
                                  </pic:cNvPicPr>
                                </pic:nvPicPr>
                                <pic:blipFill>
                                  <a:blip r:embed="rId31">
                                    <a:extLst>
                                      <a:ext uri="{28A0092B-C50C-407E-A947-70E740481C1C}">
                                        <a14:useLocalDpi xmlns:a14="http://schemas.microsoft.com/office/drawing/2010/main" val="0"/>
                                      </a:ext>
                                    </a:extLst>
                                  </a:blip>
                                  <a:srcRect/>
                                  <a:stretch>
                                    <a:fillRect/>
                                  </a:stretch>
                                </pic:blipFill>
                                <pic:spPr bwMode="auto">
                                  <a:xfrm>
                                    <a:off x="2812211" y="224287"/>
                                    <a:ext cx="3348990" cy="2268220"/>
                                  </a:xfrm>
                                  <a:prstGeom prst="rect">
                                    <a:avLst/>
                                  </a:prstGeom>
                                  <a:noFill/>
                                </pic:spPr>
                              </pic:pic>
                            </wpg:grpSp>
                          </wpg:wgp>
                        </a:graphicData>
                      </a:graphic>
                    </wp:anchor>
                  </w:drawing>
                </mc:Choice>
                <mc:Fallback>
                  <w:pict>
                    <v:group w14:anchorId="18EA3C42" id="Group 49" o:spid="_x0000_s1036" style="position:absolute;left:0;text-align:left;margin-left:2.1pt;margin-top:14.95pt;width:511.6pt;height:196.25pt;z-index:251668480" coordsize="64976,249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TY7+7wMAANYNAAAOAAAAZHJzL2Uyb0RvYy54bWzUV+1u2zYU/T9g70Dw&#10;f2NLlhVZiFJ0SRMU6DZj7R6ApiiLqERqJB05e/rdS0pynLhok6Fba8A2KX6de3gOL3Xxet825E4Y&#10;K7UqaHQ2p0QorkuptgX98+PNq4wS65gqWaOVKOi9sPT15c8/XfRdLmJd66YUhsAkyuZ9V9DauS6f&#10;zSyvRcvsme6EgsZKm5Y5qJrtrDSsh9nbZhbP5+ms16bsjObCWnh6HRrppZ+/qgR3v1eVFY40BQVs&#10;zv8a/7vB39nlBcu3hnW15AMM9gIULZMKFp2mumaOkZ2RT6ZqJTfa6sqdcd3OdFVJLnwMEE00fxTN&#10;rdG7zseyzfttN9EE1D7i6cXT8t/u1obIsqDJihLFWtgjvyyBOpDTd9sc+tya7kO3NsODbahhvPvK&#10;tPgPkZC9p/V+olXsHeHwME1W5+kipoRDW5ys4uX8PBDPa9idJ+N4/fYLI2fjwjPEN8HpJM/hO/AE&#10;pSc8fVlPMMrtjKDDJO1XzdEy82nXvYIt7ZiTG9lId+/lCZuHoNTdWvK1CZUHlKcj5dCMq5IkRWJw&#10;CPYKYxjG9F7zT5YofVUztRVvbAfKBr9h79lxd189WnDTyO5GNg3uE5aH0MAFj1R0gp2g0GvNd61Q&#10;LljOiAai1MrWsrOUmFy0GwEKMu9KD4jl1vA/ACCAg7IzwvEaixWAGJ7DDk4NHvEBJIZjQWxk0/+q&#10;S9Aj2zntzXVSbHGcxNmgp1Fxi2h5Hsfgd6+4OD1fZktP1agb4NRYdyt0S7AA2AGuX4PdvbcIHACO&#10;XRC60sjgyDbCG4gHtMElXoWTYUZTwfF3ZKoMYTzTVItFmiwiSk44K0ojODde4qzPjPyMs/oOjmc7&#10;KgdqT7TzrBPoQ806AXTjtAc7xIuRrI+4kb/oPYkDXb4XHkDE7eExCt9Lq3tkC2N0XwtWArxgjWEB&#10;HBpWe4awhuQwaipeJYssnTQFRd9hIuygl6+UlNWNLEdfWrPdXDWG3DFIVDf+Mwj2qFujSF/Q1TJe&#10;egImVbK8lQ4SaSPbgmZz/OBwliMbb1Xpy47JJpQBdKNAwEhP0DKW3H6zD6lgZH2jy3sg3WhwCEQO&#10;eR4KtTZ/U9JDziyo/WvH8LBs3ingfBUlCSZZX0nAglAxD1s2D1uY4jBVQR0loXjlfGIOdnsDpq+k&#10;dyJiC0gGyKDEsJvfXpJTUvyfJQnqi1JIm3gIZGns0wTLT2szBW3+y+PuSHTflTZ9YAdFfJ/axBQG&#10;3x/nIgLCCmlqPV5EfEbFOH7Mi4hPHP/VRSTOojiOQoY+eR1ZJNlqNaWONMO7Cd4lvtF15HAr9gem&#10;f3nwqw0vOvh28rDuex1exy7/AQAA//8DAFBLAwQKAAAAAAAAACEADpEI6pUkAACVJAAAFAAAAGRy&#10;cy9tZWRpYS9pbWFnZTEucG5niVBORw0KGgoAAAANSUhEUgAAAqcAAAHMCAMAAADf4PEyAAAAAXNS&#10;R0IArs4c6QAAAARnQU1BAACxjwv8YQUAAAJzUExURdnZ2dra2tra2tnZ2URyxEl1xUp2xk55xk9z&#10;u1B7yFZ/yld/x1lZWVl0sVxcXFyEzF5eXl50rWBgYGGIzWNjY2N0qGRkZGWJyWeNz2hoaGlpaWmM&#10;yWtra2xsbG2R0W5ubm50n26PynNzc3OW03R1m3h4eHiWzHl1lnl5eXma1Xp6en52kX5+fn+e14OD&#10;g4WfzYWj2Yh3iIiIiIqjzouLi4un242NjY6QsI6lzpCs3JGPqpKSkpN3f5aw3piYmJis0Jl4e5ub&#10;m5yu0Jy14J2dnZ54dqG44aKioqN4cqOjo6SMkaW10aenp6e846iLi6l4baurq6ysrK3B5a55aa6u&#10;rq+807GxsbN5ZLPF57TA1La2trnK6bu7u7yemb16Wr3F1b7O6r+/v8DAwMLCwsN7VsSJcMTT7MWV&#10;gsXFxcbGxsfM18rX7svLy8vQ1857TdDQ0NDc8NKQbdTW2NXV1dbW1tfX19h7RNh/SdnW1NnZ2drT&#10;ztra2tt+Rdvb29zHudzLv9zOxNzk9N18Pt7Cr9+5n9+8pN+/quC2meDg4OGGTOJ8OuJ/QOKuiuLi&#10;4uLp9uOQW+OrheSogOTY1+Xl5eajdueXYOeaZueda+iUW+jm6+jt+OmSVunp6eqIRuqPUerq6uuF&#10;QOvr6+x/NuyDPO19Me3y+e6BN+6FPu7u7u+JRO+NS+/v7/CRUfGWWPGaXvHx8fKeZfKia/Ly8vOm&#10;cvP2+/SqePSuf/WyhfW2jPX19fa6kva+mPbCnvfGpPfKq/jOsfjSuPj4+PnWvvn5+fn7/fraxfre&#10;y/r6+vvi0vvm2Pzr3/z8/P3v5f3z7P738v77+f///54TO40AAAAEdFJOU4efx9+nhZkZAAAACXBI&#10;WXMAABcRAAAXEQHKJvM/AAAhm0lEQVR4Xu2dj58jZ13HUStKGa+xjCemHgtZo0XXiOsRiysryrrr&#10;yaIXxZVbV2Ej4q1EsxpOxbUKnkr8fbqgJ5yuSgHbFJpaWhrSUujRBHr9kT/J7/eZZ2aS2ZnkeSYz&#10;yTy5z/t1l0yyk5nJM+88v+b5zvOKV3wIgKzzTdAUmAB5OgAg28BTYALwFJgAPAUmAE+BCcBTYALw&#10;FJgAPAUmAE+BCcBTYALwFJgAPAUmAE+BCcBTYALwFJgAPAUmEOLpFYu5+xH58uY5enV5ZMl/C4CZ&#10;EObpmfvlEnPj7MXBYJ+t9Jb8twCYDRM9vXDvVweDW+fp0Vvy3wJgNkzy9OY5yjsp9zxzv7f0Qe8t&#10;fgJgBkzy9MZZUbxfsS57S+/y3uInAGZAVDvKdVXaSE/e0k97b/HTCDI0EIDYSJUChHgquCAthKdg&#10;tkiVAkR5evNcWTyj3AdZIMpTtzkv+qBEo8lbuuy9xU8AzIBJ+anjKz96Sx3vLbEGAOlz2tNb56k8&#10;v3Wer0ddsS6K/07e6S35bwEwG0LyU9HeF5mlqILyS8dJb8l/C4CZEFXuC/a9i/wAzJVxnt48hxY9&#10;yAbjPN1HSwlkhLHlPgAZAZ4CE4CnwATgKTABeApMAJ4CE4CnwATgKTABeApMINzTW+ctZ1ifHJXi&#10;RPMjfh/Mi3BP98/8oOepNzAK8ftgboR6evPcb54/7Sni98HcCPX0wr2d054ifh8kwNd7z3a7j7fb&#10;T7wk31AjzNMb33P/rdOeIo4PxOWFXu+p7pPt9oMP+LTl39QI8ZQdHfKUm1HsqvQScdFAjT++evWj&#10;1659/PonpZhB5GpBpEoBQjy9Qo1731MBR/PDU6DAn13962vXPnb9+qekjZH8l/xAEKlSgNOeinpo&#10;wFOOPkW5D6J4sdf7crfbbj8sHVTgsz35WTVOe+p0mBJDGnLjHvH7YBS3SSTNU+Iz1ILqdp/rfUNu&#10;Q5WwdhQRkp86HVH0iPj925mwJtFEPtd+tNt9ptfTa+MPM9bTK9bFQDS/yEURv3+78XKv90y3+2j7&#10;89I7JR5st5/sdnu95+VGpmKCp9x8Ipys0wvb9xbAIvON3nPd7hfb7c9K8ZRotx/rdr/S06t9TibC&#10;UwfE799+xGgSPfDAQ+32l7pP93ovyo0kzzhPEb9/2zDLJlEsxnmK+P3FZk5NoliMLffB4jH/JlEs&#10;4OltQZaaRLGAp4tLRptEsYCni8U3er2vdLtfame4SRQLeGo8PZFtUqGupSYxhybRRw4P37u5+fbl&#10;5eU3f0G+pQY8NZCXSM2nRD/S56Ry6ogm0VMzbBIdHh6+e3PzLaTmHSMsy7+rAU/N4IUet4Sond5+&#10;SAqnRbv9+OyaRF8gNd+5ufmm5eXXSidDkWurAU8zjGilU66p1Ur3ebjd7s6oSfTpw8MPbG5u/vDy&#10;8l3SwoncKT+qBjzNGi/HaaW7UIOImutc6Uy3SUT1zMP3k5ibb6Ty/FXSPC1edSg3pUa4p0Px+wPM&#10;vz8Lnu/19Ds4BVThpOZQ99le7wW5rcSh3PLwkK2konz5dVK0OLyKPv/2zc33Hh5+RG5alXBPh+L3&#10;/WB9xO8njuhEekzv2hBBBTpVN7vUmkqjqf41tpKaPptvJauWXykVi8tdy8tvpG194PDwE3L7sQj1&#10;dDh+H/PvJ82Lvd7T3MOpdVn98+32F0VlM42mkN9bpFy7HMdrl5fftLn5TrJdr+9pHKGeDsXvY/79&#10;RIjX/S6yzWdTqWo6Webp3qKY0Hbesrn5btqq3H7ShHk6HL+PeXjjErf7XXRwptBKV+wtUoIKc1Ga&#10;c01Tu6oZixBP2VHPU2kjPXlLiIuO4E+uXr3699eu/dv16/8pnVPnk9f/9dq1v7x6VW4qGX7n0qVf&#10;ue+++95wzz2vloLF4lvvIX6ENvQzl4g/kBtPC6lSgBBPR+L34elYPnyVw9Wvffz69f+QwunwqevX&#10;P3bt2tWrfy63lgDvuXTpHffd92Mk1rdJy7T5bvrw95OV97GVvyu3OzukSgFOezoav49y/zTu4Pdp&#10;ut+f6fVelpublqmrmvF7i2bHaU9H4/e9qP3bff79WIPfXRLufp++qplQb9HsCGtHEV5+6nQ/8aO3&#10;dBvF78ca/O6QcPf7J5wLk2+M33WURm/R7BjrKQfq+8H6t038fqzB70TC3e+kJl+apEI51oVJIvXe&#10;otkxwVMq+/1g/YWO3481+D3p7vep1XylU9X8tSxXNWMR4anDosfvZ2Hw+9Rq3ulUNd9vTFUzFuM8&#10;XcT4/bi970kOfp9azdeIquamoVXNWIzzdDHi9+c/+H36QXB33PE6UdX8pUWoasZibLlvKnMd/J7Y&#10;IDj6+FsXsaoZi0XxlKqazzhVzdkOfk92EBzUjMJcT1+m8vzpbveJdpzeTcFnnd53yjl1mkQJD4KD&#10;mkoY5akszx+LWZ4TDzm978/p9b47WWaSg+CgpiZZ93Tq8pwa6lzdpMaQTlPd7EFwC0hWPX2p1300&#10;bnlODSHuff+yXu97jJDJMLinnbNLcRno8Gty42BKsujp159+QjfYMsZAjyR6i0R/kejL5M7Mw0/L&#10;TYPEyZinzz/zpGouyq0gZ6CHSu+m11v0ZhJrPiGTYAqy4+mLz3bbn5EORiDHIFEraFLvEVvp9RbF&#10;ziwlxg2CW0BCPL113pIT7jPOcFTxMrX4/Zd7Tz0W0YJ/WNyEc8IYpJEiPLMhk2AKQjy9cJFNdEVN&#10;e/79r3/5idDrmQ8+1o0Y8Z7YBZ9RaGOLMghuAYkq973hpSnOv//CV54MHQ3ymXb3Wa9gT/aCjw96&#10;i4xC3dNE4/dfeq77aGiH6OeffOZfkr3gI0BvkeFEeCqG7DtLro6JxfH1nno8tDL6N7//Cz+RUIaJ&#10;3qJFI6od5WrqtKPYVenlVHHRf/bRj4WGtv/Fb7zt9d8uHdPn1ffcc88bOJD3HZcuXXqP3BUwFKlS&#10;gIj89Oa5kVI9gfn3P/xX//xP/yO1HOF9P/sD3yGFU8K768FPzeKuB2DWSJUCRNVPeYZon2nn3//a&#10;r/+dtHKE3/vFH/0uaV8krx0uwtF/ebsS5eloc55fTRO//9tSTJ8//NWffL00MYjT4sFwIjCEen7q&#10;mEuPMeL3/1TaKfjb973t+wKVUagJxnPaUxG9d+u803RKaP7935KKPvC+n/uh74SaQJuQ/FS08EVm&#10;yVVQ/5VYFHZ6C6r8+x9RZfSXf/7HoSaIR1S5L8D8+yAjjPMU8++DrDDOU8y/D7LC2HIfgIwAT4EJ&#10;wFNgAvAUmAA8BSYAT4EJwFNgAvAUmAA8BSYQ4ulo/P4A8++D+RPi6Wj8vh+sn078PgAKRJX73vBS&#10;zL8PMsAkTzH/PsgCEZ568fuYhxdkgah2lNTUtZGevCXMaw5SRKoUICI/9eL34SmYLVKlAFH1Uzfe&#10;FOU+yAJRnrrNeS9q/3affx/MlUn5qeMrP3pLt9H8+yArnPZ0NH5f/Hfyzini9wGYjpD8dDR+X7x0&#10;nIwfvw/AdESV+wLE74OMMM5TxO+DrDDOU8Tvg6wwttwHICPAU2AC8BSYADwFJgBPgQnAU2AC8BSY&#10;ADwFJgBPgQmEeCriTrxZecSolJTn3wdgAiGeXiBHr3iipj3/PgAKRJX7F9yhUinOvw+AKlGeekP6&#10;0pl/HwAt1PNTxPGB+RHhqQzaI0Q7il2VXiIuGqSKVClAuKfOhKY+Ccy/D4ASUqUA4Z5eCNQ9p51/&#10;H4DpCPX0VJ8TN+4Rvw/mR5in+97dpVymnX8fgOkI8dS7Vx8vJTP/PgDTcdpTcdmUEFelEpp/H4Dp&#10;CG9HSRC/DzLCOE8Rvw+ywjhPEb8PssLYch+AjABPgQnAU2AC8BSYADwFJgBPgQnAU2AC8BSYADwF&#10;JhDi6Wj8/lCwPuL3wbwI8XQ0ft8P1kf8PpgbUeW+F2+K+fdBBojy1B3Sh/n3QRaYlJ9iHl6QBSI8&#10;9eL3pY305C0hLhqkiFQpQLinfvw+PAWzRaoUINxTP34f5T7IAqGeDvU5eVH7mH8fzJEwT4fj953u&#10;J370lhC/D2ZOiKcj8fvOK5F3In4fzI3Tngbi9+nBDdZH/D6YF+HtKAni90FGGOcp4vdBVhjnKeL3&#10;QVYYW+4DkBHgKTABeApMAJ4CE4CnwATgKTABeApMAJ4CE4CnwARCPb113h+AymNOMP8+mDNhnrKa&#10;vqfewCjE74O5EeIpaTgUU4L590EGCK+fhnmK+H0wP9Q9RRwfmB+TPeVmFLsq30NcNEgVqVKAiZ4K&#10;MP8+mBVSpQBqnmL+fTBf1Dzlxj3i98H8UM9PnY4oekT8Ppg5Yz29gvn3QTYI8fTGWW7i85z7rKto&#10;7ztZpxe27y0AMBvC81MJ4vdBRhjnKeL3QVYY5yni90FWGFvuA5AR4CkwAXgKTACeAhOAp8AE4Ckw&#10;AXgKTACeAhOAp8AEQj0djt8fCtZH/D6YF2GejsTv+8H6iN8HcyPE09H4fcy/DzJAeP3U9xTz74Ms&#10;MMlTzMMLssAkT+USPXlLiIsGKSJVCgBPQbaQKgVAuQ9MYLKnbqPJW0L8Ppg5kzx1up/40VtC/D6Y&#10;OWM95UB9P1gf8ftgboR4Ohq/Tw9usD7i98G8CM9PJYjfBxlhnKeI3wdZYZyniN8HWWFsuQ9ARoCn&#10;wATgKTABeApMAJ4CE4CnwATgKTABeApMAJ4CE5joKY85wfz7YM5M9tQbGIX4fTA3NDxF/D6YG+qe&#10;In4fzA91TxHHB+aHWjuKXfViURAXDVJEqhRgoqcCzL8PZoVUKYCap5h/H8wXNU+5cY/4fTA/1PNT&#10;pyOKHhG/D2bOJE8x/z7IAhPzU9Hed7JOxO+DeaFW7gMwX+ApMAF4CkwAngITgKfABOApMAF4CkwA&#10;ngITgKfABOApMAF4CkwAngITiOUp4vfBjInjKeL3wayJ4yni98GsieGpPyW/eAlA+sTw1J+aV7wE&#10;IH1ieOoFSJ/2VIa2AhAbqVIAeAqyhVQpAMp9YAKxPEU7CsyYGJ56gfzolwKzIoanVOIjfh/Mljie&#10;kqiI3wczJZanAMwYeApMAJ4CE4CnwATgKTABeApMAJ4CE4CnwATgKTABeApMAJ4CE0jf0/qWXAAg&#10;Nul7uprryCUA4pK+p/2TQVMuAhCTWdRPG1ZFLmmwV6n25aIynZ1KXS6q06pU9H9HR5WdE7moTr2y&#10;q1+0xEmH/m6lJhfVoXQ4kovqHFUq+ulw3ND+RrNpR63ri1qyLKukeVY7S/Qh3dpw06YPVeULVWr0&#10;GbshX6hSoQ8t6Z7Vcox06BfoQ+vyhSoiHXblC1U4HXK6WQOlg639M0rf0+2DGKLWc0eDHauod4K2&#10;863Ouu4JWlvtt1Z0Rc1vDZpLmieok6sOaramqJwOu7rpsEfpsKGdDqVOa1X3NOXXB82CZjocWTvV&#10;gnbOkLqne9Y2PeqJ2q/ubtBTVesEdWprO/RU0TpBx40lKuz6q1rp1ji2qODqFLVO0EGtQI9NPVGr&#10;e2v8qJcO1XX9dDhprDjpoHOaGk2rpZ0OnUpZO8GJtD093nCSS0vUI8sWa2udoD3LFt9d6wRt5HLs&#10;jV66rdgWP2mdoL5tl/hZS9RmzhbfRSsdDuKkw7aXDhqnqRQjHWr2Cu9BW9TUPG2KL3xkFWVqretU&#10;fqpWSVS1qxbnq4pULM58+HlPPKtA6SVWpmf1xlSnaIkTQydIXZ+mnReCNu0V8VqJeq4g9lDVcS5O&#10;OtDpcdNBvTEVJx1oB6IFQc9UH1QnNU9PLHFaKlZRvBwMtnRa1VVrVYhaUxeB9+WczQON5iSll/hh&#10;93VSzc1BOjrNATcnbeqkQz3n5KQ19Uw4XjqQqE46aLgdKx28BF/X6mVJydPOoON46iWaMrurnPG6&#10;oqpBlR72TG9fJxtr1GR3002Ro/WNY/8EKVIrb5FtrqiK7K3uUgq4oqrRr6zyl9FLh9YWp4MrqiKx&#10;0qHZoATQTHBJSp7mV5Y2BkeiQ04v0fqruaK1QqdGR9STgl0QNQSdfZE2eU4xrXSjmqJt06nROkFb&#10;1orokNIRldJhRaSDjqgiHTgFNNNhyeKWl46o1VzB5hTQSodty8pRdhJL1JQ8bVUOBhuWpS3PYKvQ&#10;YhmEqMp10+JqhxLBOUGq5VYrvyVTjB5V62RNWr8lTg2dIFV9qrkjqahG3XSL1q8JRes5p7qpQLHU&#10;kamtng59Toc10Xxa10iHPf10qOSqjaJMcK26KZNa/XRQsRudLZlo3DWlRIvO6WDHFqLWWvLNSdRz&#10;tOa6LfalXCerUL25X7RFuin/vNfKlGktOTmJcp1sieoxjZwjqmqdrJWjzVdzIh24sFRCpMOGZjrs&#10;FlgcW4iqlQ4tzXRo5WjzR+KaimbdlEnN0w5n8fWcSLQd5cM6pgynkWvq9RhWKcPZWTrRq2BUKMMp&#10;lzp6ZVDpiNxe16yVUZP9xN5zclRVjulX1LDreunQoHTY1U4HKvI3OB00OqQG5fqgv6KZDlX6QVA6&#10;xKqdpujp0RKltl3VSzSmnyfBl2yNDimiSUVW38qpFnYOB/kOyaDRIcVsFfuDvZzmGLBV+jbrttvz&#10;oYZMB73ka3HRrZsONScd9K4D7+imQ5/aXcUdOkv6hT6RXrlPuUeBfqNLulfcDyz6Tvaxngg7lA8f&#10;FY41ugiIVXLgoEzJp0OBHNhQLyAELXZg9UAhP+3736Au0qGpkA51P1fbodyhlddMhzVOh1XddKBz&#10;u7Gtlw41u0+eaiaeQzqe8m+HU5oOyz7QPKyaVTkui2s3kxhK2Z3c3tGKyg+iP1TpLefrjbxCKdTf&#10;GjKsUGxWcwpfqbPi29Oyys1KXqG63chTxU9Ss7aO11XaXfUc10sddqy95opKFnxEDV2Xsl1rLKlk&#10;wSdDA50KhaNqTiEL7myU1t3kq9CBcrsgBql4um1ZJUq6A8pGtukHPpH62nAGsGpZeYUfN7Uy8lTI&#10;OfBQqZXJuUh/y7JWvRyKhwiptKXLw8OceIiQwpW1TtEekrliWdwwmkQztzX0HRTToZ4bqlvyUCmF&#10;Km1/fXhE1TGlg//7iKRTtiybO7AE1PRQqdK2CnbJctvRx7lcQbN64ZKGp7Xc1kaOTm0/b9kqP7nB&#10;ymhfaa2qkPXsWqUtO+edx061NlnTwVpuo2ytyheUiHue6OMorfC3cTneVclNRzQlA/cUCv1BcdQW&#10;pXSo59YHpbx8oZoOW3ZjsCYvxBCtPZX2ULlwcFC0yu7mldJhsEq/mpOS+6lGqayU4qdJw9N1KoAb&#10;3LxtbfNFi4n0cySPQuoO08rRb/TEVsgGhqhxK2ODB/loUSnVh0VVIKipGk2LU+ukoZJmLqzpoOpc&#10;Z1fmhEsEUWnWoCZGqmzpnakTSxQj9CnxMj7Je9psFLnOp9EP07T6FV1Rd/K8/g4PsFNnnbVu5I4b&#10;ej/qRq4vRFX3py6+zsnaUklnTw32dI/K03Xlb9VkTfmH7rxUpMZ9HC3ruNHQ+MluOZl2Xqmq5CI9&#10;pYqP7vj1AIl7ylehRL1FXdQDqlrritoQ35u7ozSocrazmycTtM5rn+qWJOqWpd4HwV+nbudLWr09&#10;x5TN7eV2GmvqJ1VeotjwW1IqHFurjQY1IrSCEnZFB95Bbluqp0Q/L1uCZb+WEYukPW3mdqkSI1Kv&#10;uaSaAfF62jkq09dJM4dmrlgjE7R6GEvkDbUbvDaEAhVrJUfZ4nHerzpOppQ/Ef0P67on9Ujr2Lgc&#10;IkrVRi2v0sx1aNl0Po/syqCofPGX2JVHJuppU5Cwp81dyqk6UlQ9WNSTgmY1m3dUd8ZoKlLgQrW/&#10;pJWh7ooMX6+OKkeB7ok6pyLHOVt409TuCi+o+yZoNhpF/onvaPwi6Jda4HqmYmVLruRefyqr9JZF&#10;k5in9SUqFo6sJS7z44paWtK5TMjkK05LQh3nvLijt9VoWp2KVa3nOHJEmbo4UTWtrLFqFbgAP9ar&#10;zhA72t09TjOqYmsUYs2NVS6GqkoN0Y4wQbggctQVvQuMQZLzNM/Vl4pT86ODi3FxbEvrarZgqaKp&#10;qUNDs75gl0TGHeM7rWq5TQ4sNQadkkJX8Cgt9UFVkhZ/o+OcQhdokHWlr1R3u1c7K1b5uLMhegvi&#10;k2S5X6VDkdfzO2X9fpkT7dyUPC3F0fRA86r5YC1O+cBs8fgvHep5q5hX6d4PUNYccUBFir2+Eae7&#10;qKb2G99ZcS8/9LlprR8JPUqCnvZFA19/4IlLDE0HSzH21ihYG5r5VUevf9LlQDdmmGhVSlu6HbxE&#10;TbsVelSwYrRtOhsqV6GIcqXvXSc7qezE+EojJOQpHUZT9kTFFrWqr+lgO8a+OjHufxKP2vq0pydV&#10;NIerCPprir+8coPHQ8eoVoSTjKfbPOrx2BN1yj5dsCA4og4P/YlNMp42bTEwXooaa+AWWEBY1P5q&#10;vBFSoyRU7lcsNzpdq5MRLDgk6lKcoQ6nSMbTTq4iBdW6jQJYeDp2Ipom4+lRw89JtW6jABac/moy&#10;mibiqXNvOBL1aCBucwCAZDchTZPwdE8eS9O2bJWIDHAbkVRrJQFPi9xbzEX/ydqq7nVpAJRIwNPV&#10;Qr2yZFlKoXcAxCIBT5t5K7fR2IsVlg2AEkm0owaitIenID2m83QnZxXlwEeOzQYgJabydNvmSFnO&#10;R2slvp0UACkxjadi2PmuiNDfW9MfMgmAMtN4epAfDKr6IywB0GYaT+vWsdD0BJf0QcpM42nfdub6&#10;Wk9i4BYAY5iqHVUTgXfbuFgK0kbf05Ohu9Xt5exSgedVACBV9D0dCXppbsWKOgNAD31P7aXkorMA&#10;UEPb02NLf1phAKZE29ODYqLxrgCooO1pn1pNEBXMGP36KSNE7W8gtBTMCA1PW+XSmtu2J1G3V21c&#10;0wczQt3TY9sqWrabhZKoSYVoATARdU+Lxdag4d0IPrGAVwAUUPa0IW7P7t6jHpqCmaLsaV0MNnHn&#10;rxjoz/gLQHzUy32nCWXjRhJgDih5OjRHJd91vbMe406lAEyBiqfNfL6Ukz37xcqgU1zC0BMwW1Q8&#10;La32B62SJSbLLVVIU/Tvgxmj4OmJM3vmupgQqbQFTcHsUfeURN0hT4fn+AZgRih42s/L2VtKudZg&#10;HZqCOaBSP92Rs4HyHJWJTAoAgCbjPe3UDsjLvpiNjliJOzUUANMx1tNmwbI4Sq+zZIngvQIm3AHz&#10;YZynrfxK/SBvU47aWrHKJ501XgRgDozzdDtPXh5ZfLtoMUdlXt6aD4BZM87TFTH95apzo+iTyg6u&#10;loJ5Mc7Thhivv5sTLwCYI2PbUYKqRQ8d1EzBPJnsacPqDzpFzBIB5omKpycYegLmjIqnTWgK5oyK&#10;p0vQFMyZyZ4eYYQUmDuTPR3sQlMwbxQ8BWDuwFNgAvAUmAA8BSYAT4EJwFNgAvAUmAA8BSYAT4EJ&#10;wFNgAvAUmAA8BSYAT4EJwFNgAvAUmAA8BSYAT4EJwFNgAvAUmAA8BSYAT4EJwFNgAvAUmAA8BSYA&#10;T4EJwFNgAvAUmAA8BSZwm3p66/zFwY3vfUS+GuLW+Xu/KheJm+cuyqVJDH1udNujG0yUG2etu0O+&#10;QjghxzHy1hXr8s1zZfkieyyep1esM/fT042zYxW7UB7shwmUgKej207P01vndbSCpxlj37I4uSd4&#10;evOco3OQGJ5e8TYkl9xt+39IBfUfkQr7dz9y4+xl+SJ7LKCnZ9bZjwmeRpGEpy4pexrzG4Zz89xl&#10;LgcyS/Y9/cJb7rpDjbve9Glaf//MB7n8EmfxAtffhGwX7v2Hs5ZF58KyxNmlZ7Gwf/f9Z2nBW9H3&#10;9Ipl0ZZ4HVoSWbTAfbF/7/+d403cOk9vWGX6XMdZcrft/yFY3vKvwXKqliObHsI9PMbd0/DX4Rdi&#10;80Orutsa2ab3YXEco6ngHJqz+n45vL6eFbLv6ZulhSos0/r7Z+6nf6c8ZS/o9Fym80Kl2wV6Syzs&#10;O0X0aU/5r9RQket5eZf3Yp83uM+bENmm+JyTgXrb9v8QQNQsr/B/Xu0C/Q/gbYLx9zTiqTwmf29y&#10;W/zsHa7/YcfTkVRwjll+LONk39M7pYNK0PokKTcIgp7y0hXWzmstiIV9Jy865anTSOGNOEtUffPf&#10;5hf8W3A2HfSUEduO9NRVbWxLyDtOf09hnjK8qrutkcMd+rDjKb/tpQK/NfYQMkT2PV2WCqpwF63P&#10;Z4YykDBPRUPBOzNiQZzHEE8dG/jRaV1IBf0XwgSxiTBPA38IQMW+UMw3LQTvOP09RXnKf3RfjRzu&#10;0Id9T71U4LfGHkKGyL6n//gaKeFk7vwArc/m3TxHFTE6AZGeyspjtKfO+XM85VVl74D/ItpTb9sB&#10;T7ki6GyF9ifqp45TIXibYMZ76q7qbmvkcFU8jTiEjJF9T3UR5l2x3jXOU3HSxKlXzU8l/otIT/1t&#10;Bzwd5cZZ7giSygXwN8GM9dRb1d1WQLzJnoYfQtZYUE9vnS/wCRBnSZyK0TMkT7Hvqbeiq5X4o3jH&#10;84LxX0R66m97rKf8V68KGsDfBOPvyf86jFjwVnW3NXK4Qx+O8DTqELLGgnrKhaw8i06jffQMibNz&#10;Yajc91b0tOI2svNRp1E/9LZ44dsjVaH3xJK/bf8PAfjz4n2xNWqxi2f+g3NRyN8EM7on55iYwN5G&#10;tuUe7kRPvY9lnEX1VDZV9qke+L/naWn0DPHZti5yv7b01FvR18r7qKhYuu96L3x7eE3ZTSquhXnb&#10;HvpDAPqDs0VecB0jpKdDmyBG9ySPiRCeju5NqD1yuBM99T6WbRbPU5Mhq4RFIAg8TRFRQdUg6xcv&#10;5wg8TRFd57J+8XKOwFNgAvAUmAA8BSYAT4EJwFNgAvAUmAA8BSYAT4EJwFNgAvAUmAA8BSYAT4EJ&#10;wFNgAvAUmAA8BSYAT4EJwFNgAvAUmAA8BSZwm3pqwn3PQ3YuopzD8fbqxlYvFovn6cLc91zPU2+v&#10;8NQM9p3bJkzw1ID7nmt66u51Me8BsICeLsp9zzU9lSzoPQAW0dMFuO95xM737/5veQt09wtQLuos&#10;uG8s6D0Asu/pS1986AE1Hnr8RVp/fwHuex6xc+doxf2gvZ3wu7yf4TcWkOx7+oS0UIU2rU9njdsR&#10;QU95yZT7nkfsnI+WRbwgtyi/ifeFhpYWjux7+qB0UAlanwWi8xnmqX+/PkYsCN1CPHVU4kenUSIV&#10;9F8Id8QmwjwN/CGAvJmgMDGMiJ27wspjdnbivsl4X23xyL6nbamgCg/R+nwWDb/vecTOhz31diJX&#10;HnpjIcm+p88/LCWczIPP0frCPLPvex6xc8/Tux/xdyJrAUNvLCTZ91QXYZ7Z9z2P2Ll7tGTm0E6c&#10;tpP/xmKyoJ5yIUsnjs+e024e9VQIkt37nkftnF7R4bKZ3k7czft7XUwW1VPZVPFuFD7qKUuQ5fue&#10;8/thO9+XvcD+F+BnsYK/14Vk8Tw1GZI/UCMFDvA0RUQFVQPc9zwSeJoius7hvueRwFNgAvAUmAA8&#10;BSYAT4EJwFNgAvAUmAA8BSYAT4EJwFNgAvAUmAA8BSYAT4EJwFNgAvAUmAA8BSYAT4EJwFNgAsJT&#10;ADLPK75ZLgCQWT70Lf8PrM82nvuaLc8AAAAASUVORK5CYIJQSwMECgAAAAAAAAAhAPjCXD8cJAAA&#10;HCQAABQAAABkcnMvbWVkaWEvaW1hZ2UyLnBuZ4lQTkcNChoKAAAADUlIRFIAAAKnAAABzAgDAAAA&#10;3+DxMgAAAAFzUkdCAK7OHOkAAAAEZ0FNQQAAsY8L/GEFAAACIlBMVEXZ2dna2tra2trZ2dlEcsRJ&#10;csBKdsZOecZPc7tQe8hWf8pXf8dZWVlbgsdcXFxchMxeXl5gYGBhiM1jY2NkZGRliclnjc9paWlp&#10;jMlra2tsbGxtkdFubm5uj8pzc3NzkstzltN4eHh5dZZ5eXl5mtV9mc1+dpF+fn5/nteDdoyDg4OF&#10;o9mIiIiKo86Li4uLp9uNjY2Opc6QrNySkpKTqM+WsN6YmJibm5ucteCdnZ2huOGioqKjo6OltdGn&#10;p6envOOqudKrq6usrKytweWueWmurq6vvNOxsbGzeWSzxee0wNS2tra4el+5yum7u7u9xdW+mI2+&#10;zuq/v7/AwMDCk4LE0+zFxcXGxsbJhmXK1+7Ly8vL0NfQ0NDQ3PDS097U1tjV1dXWfknW1tbW4PLX&#10;fknX19fZ2dna2trbtaLb29vcy7/c5PTdxLTewq/fuZ/gs5Tg4ODifDrirori4uLi6fbjq4XkfTvk&#10;qIDlmGfl5eXmo3bnl2DnmmbnnWvofTXolFvo5uvo7fjp6enqj1Hq6urrhUDr6+vsgzztfTHtgDbt&#10;8vnugTfuhT7u7u7viUTvjUvv7+/wkVHxlljxml7x8fHynmXyomvy8vLzpnLz9vv0qnj0rn/1soX1&#10;toz19fX2upL2vpj2wp73xqT3yqv4zrH40rj4+Pj51r75+fn5+/362sX63sv6+vr74tL75tj869/8&#10;/Pz97+X98+z+9/L++/n///8Q/jzzAAAABHRSTlOHn8ffp4WZGQAAAAlwSFlzAAAXEQAAFxEByibz&#10;PwAAIXNJREFUeF7tnY1/I8dZxwuEl4YhUaoDhasQJ1JwccXVqcHU8WGIoJhicKlFz9QoIApXcy0p&#10;AhrAvAUOA9c2XJQ0Lm1eVDeXpNdYzV1e9P/xPDOzsy+SrRlJu9qRft/PnbW7mpndnf1q3rTaed/7&#10;Pg9A3vkBaAp8gDztA5Bv4CnwAXgKfACeAh+Ap8AH4CnwAXgKfACeAh+Ap8AH4CnwAXgKfACeAh+A&#10;p8AH4CnwAXgKfGDQ03uXhRArvHSNFoR46AW5ud+/c5HWrkYXIksApMmgp1fI0WtS1GsPXFebJDcu&#10;PN7v75KVZiGyBECqnFHvX+FSNO7plUfe4ML2kTfMQrhJBwEgJc7wdHfA0zsXqeykNx74XLBw3WyK&#10;6gxACliXpzcuyOr9mvhEsHDVbELFD1JmuKey4an6UYGr2sZr4leDhatmEzwFKTPU03uXTSe/f0Vb&#10;6Oap/o0gAK5ogxIM9fRKpMK/c1GOUTnW+3qfALiiDUowzNPYSFPQnVdNAeo0XQ0WrptN6EeBlBni&#10;6a6Q+mmC8lT5Sn+7wcIbZhPGpUDKDHp6LdD03mUqVmVTVW6Sf7jsNAuRJQBSZcBT+bUpIb+VIriw&#10;VC1QXpVOmoXIEgBpMrQflUSO+gMwO2w8vXNxsEMPQJbYeLqLjhKYMVb1PgAzBp4CH4CnwAfgKfAB&#10;eAp8AJ4CH4CnwAfgKfABeAp8AJ4CH4CnwAfgKfABeAp8AJ6CTHnr9M2TkxePj196V2+wA56C9Hnv&#10;9PT2ycnx8XM3Q471e3bAU5AWd09PT05ePj5+RpuZQIeyA56C6XJ6+vrJyTePv65tPJNbOrwd8BRM&#10;gXdOT189+fbx8S0t4WieOdVR7YCnYGyCPpFWz4rj4xdPTr57+pZOwhZ4CtwY1icaxa3j41dOXj09&#10;fUen4Q48BTaM6BMN5fnjb56cvH7qVsGfATwFZ2PbJ4rwzPHxyycnp6d3dRJTAp6CBO59ops3nzs+&#10;Pjm5fXrqNnjvADwFBFXrVHKSnFn0icYBni4qoZpf09rZMXmfaBzg6QIxrprENPtE4wBP55sJ1Eyt&#10;TzQO8HQOCcbfx1CTSL1PNA7wdF4YZ/zdQOXtKycnr51m0icaB3jqN+OMvytyr2YMeOojY4y/M36p&#10;GQOeesM44+8+qxkDnuacDO9JyjODnobz7yem18f8+5kxm3uS8sygp+H8+/Hp9c1auDkeAEzIOH2i&#10;WY+/Z8UZ9b6cLzo+vT7m30+HMfpEORp/z4ozPOWZeOLT62P+/WmSy3uS8sw55Wl8ml3Mvz8p4VeY&#10;Wjwr5rBPNA7DPZUNT+1f8gXz79sz7rfr890nGoehnqr595OC6hfMv38uX3jyyS899dQ/PP3001/R&#10;0lnzn0//y1NPfenJJ3VKC4o2KMFQT9X8+5PU+3qfi8EEat68+T9PP/1PTz315JNf0IktPNqgBMM8&#10;1SNNsvI33SSzhvn3iYlulyMWuk80DkM8DebfVwNOwbCTWVvU+fcnVXNuvsKcCYOemvn31RKXlnIh&#10;viYL0XBpPoGauWHA08j8++Shml5ftUAXYv59qJlPhvajkizE/Pvvfhtq5hcbTxdi/v3XnO40hpoZ&#10;Y+PpAsy/f3f01+tQc5ZY1fvzznvf1i4mgJq5AZ72+29G7gaBmvkEnr7zDa3ozRfxdXpuWXhPvxN0&#10;8p97U28BOWTBPf1+8MuOr528pzeBPLLQnr77krb05jcW6NZ4L1lkT82Q6a3X9RaQVxbX03DI9BXc&#10;tZR7FtXTcMj069/Xm0COWVBPzZDpM6/qLSDXLKSnGDL1jkX0FEOm/rF4nmLI1EcWzVMMmfrJgnmK&#10;IVNPWShPMWTqLQvkKYZMPWZxPMWQqc8siqcYMvWbBfEUQ6aesxCeYsjUexbAUwyZzgHz7ymGTOeB&#10;efcUQ6bzwXx7iiHTeWGuPcWQ6dwwx55iyHSOmF9PMWQ6T8yrpxgynS/m0tO3X3tRW4oh0zlh7jx9&#10;+7WXntWOYsh0fpgrT2OOEhgynRvmxtOkoxgynSuGeXrvsppAimeJEMI8mz+/8+/fvZ10FEOmc8YQ&#10;T1lP5WlsKhMz2b5ZiCzNjru3XxyYdPlr3/gOytL88R9PPPHEZx8jPnTp0qWPfktvtWPQU5JPzwQZ&#10;9zSH8+/D0Tzz56Tl75OVHycrL/3IfUk+pIPZMbR9OszTvM2/D0fzxffIyid+nbT8KFn5Qe3iueiI&#10;dlh7mqf59+HozInV4Q9q85y4X6dkx7meUkPVTLdnts14/n04OgtG1OFjcP8TOmk7zvNUckUvu3mq&#10;56ieMl/463/9L62m4Sv//Ld/pd8GU+JPf5f45UcfffTnH3744Z/UYk3Mj1JiD/8SpfprlPqn9K4G&#10;0QYlGOnpnYs806lrva/3OUXgaGp8irz5DfLn0Z8hkX5cWzUxP0GJ/Syn+tuU/B/rXVmgDUow0tOg&#10;O28m25/B/Puo66fIV7nDwy1L6w6PFR+k1D5Gqf4mJ/89va/pYV2eKl/pb8bz77/3OhydANkN/yT5&#10;8ytTa1ky7+fUPk7JfpqS/6LeV5qc4+m9y/T33uWHXqB1KjhnMf8+SZqcwxmODkcWk6oL/thjH2aN&#10;xuuGD+UDlNqHOeHP0j6+qveYKYOe3rjA3XxBhaTs73Nhqbw1k+2bhchSCrz72jcTksLR/peljp+W&#10;Nj4mbbz0fi3T9Ei5Dh+HoeVpkhnMv0+Sajk1C+hobIzyknZo+mReh4+DjaeZz7//zu24pIvh6PTH&#10;KIdi6nAuLGdSh4+DjafZzr//zu1jrafimZe+q9+ZK9y/ZxwPlt7U4XrfHmJV72fH26/GJb318ql+&#10;x3O+SJZ8hkuxsb9nHMFPsZCqoHzssc+wlE98We97HsiTp2+/+rzWU+GvpCmNUQ61Ma8tyumSG0/v&#10;JiR99hVvmqTzMkaZZ/Lh6d2T4GfMimdfeUu/kyvmfIwyz+TA07cSkj53MmNJF3WMMs/M2tO3Xon/&#10;sum5k2x/cB/r3yz4GGWemamnSUmf/07KkqbWv0ng5xhlnpmdp6cvx+8vef7Vt/U70yKl/s0gnPwc&#10;jFHmmRl5mpT0eCJJWQ/1XQ7B0qQzRDnvY5R5Zhaefvel4FHkiuPbVs99lF7Mxka0KGdN5p4mJf3H&#10;v/wTqUIgoILbj4ZUbFSgf+MJ2Xr6vT/4e62n4vd+8ce0MNmA/o2vZOvpH2o/mX9LX1IuLNG/mQuy&#10;9fTPtKM3/+13fuGHtUxTgMfML136CBeU6usc9G/mjWw9/aNJJIWNC0y2nv77X9z8m9/6Oe3dfffd&#10;L83TaAEVn5QaamAjyNZTAMYDngIfgKfAB+Ap8AF4CnwAngIfgKfAB+Ap8AF4CnwAngIfgKfAB+Ap&#10;8AF4CnwAngIfgKfAB+Ap8AF4CnxgmKfB/PuJ6fXzO/8+mHuGeMqTmEj34tPrm7VwczwAAKkx6CnJ&#10;p+c5i0+vn8P598HCMLR9qjyNT6+ft/n3wUJxjqfxaXbzNP8+WDjO8VT7l3yZ8fz7YCFJyVM9RzUA&#10;rmiDEqRU7+t9AuCKNijBuZ5Gu0lmbQbz74OF5xxP1YBTMOxk1jKefx8A4hxP6YXKSy4tZzb/PgCK&#10;QU/D+ffJQzW9vvI26/n3ATAMLU+TzGD+fQCi2Hia+fz7ACSw8TTb+fcBGMSq3gdgxsBT4APwFPgA&#10;PAU+AE+BD8BT4APwFPgAPAU+AE+BD8BT4APwFPgAPAU+AE+BD8BT4APwFPgAPAU+AE+BD8BT4APw&#10;FPgAPAU+AE+BD8BT4APwFPgAPAU+AE+BD8BT4APwFPgAPAU+AE+BD8BT4APwFPgAPAU+AE+BD5zn&#10;Kc8SIYR5Nv+Qafcx/z7IhnM9jU1lEk62b5bCTQCkir2nQ6bdx/z7ICOsPQ0n2x8yEz+/AJAe1p6G&#10;k+4OmZGXXwBIj5H9qMBVM5dkOJ15OMM5vwCQHud5KrmiLXTzVM9RDYAr2qAEIz29c3FFvrrV+3qf&#10;ALiiDUow0tOgOx9Otm+Wwpn4+QWA9LAuT5Wv/NcshTPxyxAApMY5nt67TPX5vcv8fRRPtD9k2n3M&#10;vw8y4rzyVPb3ZWEpm6BDpt0PNwGQJiPrfQkm4AezxcpTTMAPZoyVp5iAH8wYu3ofgNkCT4EPwFPg&#10;A/AU+AA8BT4AT4EPwFPgA/AU+AA8BT4AT4EPwFPgA/AU+AA8BT4AT4EPwFPgA/AU+AA8BT4AT4EP&#10;wFPgA/AU+AA8BT4AT4EPwFPgA/AU+AA8BT4AT4EPwFPgA/AU+AA8BT4AT4EPwFPgA/AU+AA8BT4w&#10;maeYfx9kw0SeYv59kBETeYr590FGTOJpOCW/XAUgNSbxNJyaV64CkBqTeKoFhacgdVLyVM9RDYAr&#10;2qAEKdX7ep8AuKINSjCZp+hHgWyYxFMzET/GpUDKTOIp1fiYfx9kwkSekqiYfx9kwWSeApAN8BT4&#10;ADwFPgBPgQ/AU+AD8BT4ADwFPgBPgQ/AU+AD8BT4ADwFPgBPgQ9k6Onasl4AwJUMPV2Fp2BcMq33&#10;u9t6AQA3MvV0R6zpJWsOV4prHb1sC8fp6mVbDmrFjXHi9PSyLc2l0jhx6q5xGtVyXS9aQ3GcCxKK&#10;s6MXrWnW9/SSPdn2o+quovZK5WVRbus1Ozql8pKoHOk1OzqFypKousU5LFSqYslN7rZwj9MS1Yqo&#10;uYm6z3FW3OI0xFLZ9fpsc5x1vWJJXQix7FomZOfpYaXhLmqj1OsfFItOom5Ve/1WsewkXb1K17bg&#10;Fmed4uwVqk45vlbjWsUtTm2F47iJWiN3thzjVDb6/U3H61PZ6vc23OIciv3etmMWZOnpqiwWnUTt&#10;rG5s0kvbRdSj9XWu8Nouoh6urXLl1XQRtb2xouI45HhrY7lJLw2Xq9QM4jhIt7dVOaQXpziNrTLH&#10;cbo+240i78ApTnOPPqpuWcBk5Wm3UVNtH5eTOiwK2chyEbVt4thL1yoIKuvdRG2aOPY5vidEi19d&#10;rlLDxLGXbksIeR7jxHG5PlSD61frOIeiLMO6ipq+p1tUnXDFVdRt9Lq6vlYEgraLXK7aEQjaLtp3&#10;JAJBmwX7jkQgaLNgfz7B1WmIfbluQyBbQ/lqRT2IUziQ6zYEstULXK7aYeIUrT/fDVHRWUDNGXvS&#10;97Qt5HHVRTB8umf9GQ9Ftc4GIhDVZZggENVlP4GoLvsJRHXZTyCqy34CUd3iKOlSjhNkwb59W45I&#10;29O9/k5JLTlUDsxhTazQ1XRqm7aXxQrlmFPbtL1UWKV8c2qbHlQLPPDl1jatFtZJHaf6br8iB76c&#10;2pl7FVn3BKJa0SiXuO5xukLb5RLXPU5x9ta2XbMgIGVPj8qi2OxuLnOXw+mUDovLG8USKeog6kFh&#10;ZUPq5iAqxVkv8CCWg6jNwuq6zGsHUffF2pqM43CVGmJ9VermIOq22FiRoR1ErRc2avLaOFyhjcKm&#10;c5x1IeSY3Diipl2e9lqdo3JZjeW5iLpErZcDwYrat02rqxxHibqlt42gV6bW856MY9027ZXogPa0&#10;qJZt0x4XPltaVMu2aadAn241uGTdNu0UKHGlaN22bdoWTXZISmfbNm1z4msqjm3bdJviqHE8+tzp&#10;bdak3z7tVynXdNYJ2+8u2gWqv1eqsiy1LeZaPEhSq8qy1La9tF/q9XtLS7Istd0Pj+n2qksyx233&#10;s1Pp97vlZSmq7X54TLdDcTjnbPezSQIEcWz3s0ZFwlFxWUpnu5/VdVnlucTpFff4gy2zza1tyqTv&#10;aZOVWy/JrNun/1Z0qMjarHTbBYfW6SG1sTaWKI51BU5xqNxdXe41ZYlqSYvirKxQHM5xS1qNfm95&#10;1W2If4/jrLsN8e816WO32d90idNo9ruVLbch/u0D+tjt9Fcd4nSon3JUbDg16kMy8JRq461K16lh&#10;z3QKpGi5Kke1bDkUFKdYsR+QImTRLar2A1IEf/a6hbL9gBTBRfdRsWw/IEVwnHapaD8gRexQMdwq&#10;l+wHpIhtFcd+QIrYpGK4USnZf76JKhU/ywXnSp/IoN6nj5E46vfMAKolDUHXiP670KDPbLuoVyyp&#10;U5x9PSZhS32J4tC1HUnkKq5RnG36P5LIuN0afca3LcYZeyvhnR01irNB/12gor6/4VCcMhVybt2p&#10;FKHOAxUJFfdKn0jX095+gzN9q0zHWD4a7Vw0xIGobVcsbnFo74Tn3RS1nbJFt+tgJyw69sTqTsmi&#10;27UeuY47YnWrZNHWXot8ZrbE+jY30UbQXSry96SKTbFej6yeRa8mCibr1gubNl2o7ubyuqmA1wqb&#10;GzZxGvWwaK8V6hsW3a5OTRTrekcHot6tUxUxBql6elQR8manbbFzYFOBb8VaiXUhLG7P2xQicsPO&#10;BsUZmQ+9NSEiHXVa2xyddzuUsl4kViiOXjyHtehXbyyTxcehFr1rq7ckLEYheqRM2EPtUpzRH6Gj&#10;cmnJfPPS71SFxUfokC6nWArUpItbHN2I6RSW6yvmjrdVIdwaMYZUPV1dajW4y96jE1y2+BhV492Z&#10;rkVPcrOw1ayJ8Fp2LOKsFxv75UK4p45Nw36/EOs0HFnEiWlKWFQoVCPEa8XD0XFI02a/EmmF2MRZ&#10;Wu7ShzrMLIu6uLdU61A3I+zZWsTpr/JxNYtBpbCzFb3ADqTqaZU+o3Kcvtey+RR1xZZLX53pyCKq&#10;6lSXHPIAZtvhLgNJV7TUeKE162oXPacz2qAmUr+7FalfRyE1pVaFjTWGFgc/VHee2LIvtW65fEFI&#10;HWF9U1DRqY82SHqedrbqsoy3/0KpVaSOtJuoO/LGsn2ni7Rd4b+iUa875V21Lge2962PTw6dd6lV&#10;UXE4ug3uCZZjbZkR7LCm/Y5w6tLs8BcHB2KvXh/d+g3YVm3gkig7lApldR7tokukIaTmaY8zW9bH&#10;JKrdtW3RdXUUtauKLKfCscOXZo+OTvDIlzV1as2tieVIG2MUpPVRpbSxUShZNEY0e6LVLde63VXr&#10;r0T0mMKK/MTaclSo1OvLnAf2WdeSp94oNV0+EkFXa98h34aRmqc7lc7RksqEtkt1qUR1cZWQv+tx&#10;KR3bxaWj/kHBZpgooMXFybKwGY0KWBPFKim673Bhe6XKdoV21KvKUt+efTG6IxRhr0Rdmo1uv1Ox&#10;H8ZbKmx3dqgDuuLQzDoKhvVrjueTIAVP2ZduY43KA+riuhR0Cha1WXDrFXIrqC4cRN2UH52Nglyx&#10;o0fH1BBVpzbqmrrXsuLwi/CmUCXppsuxEb2S68/Oe7I91lC3XdpwVKXil0qEplW79kgF2tdfwdW5&#10;4T0+0/d0k33ZF0U2dExRSwWnb5SomKuTpo5xCB56t2e53qB9rDncrhygG2l26N8O8a+vnNhw+Zwy&#10;RzLCisN+evvbHGUvMk5wNmXdgNsS8gcttXG+hQqZvqetVa4V9K1oJKr7ZXVXbrk+jqYHDnfiE/WS&#10;3Id9xyNgz60vvi3K+9TRcd3Poc2IbpQOn059jOuzbPPxPhJBT2OvUNhs1Rx+JTCMNNqn3RW6LoGo&#10;fGesG03X0pRyruyuaW+74FLMcZvW/aPAbLueT5PajsLiK4EES64twGVRLo9R39ndMLhXNl3iA+qw&#10;VZzuNxgkDU+PytzycboLPcoYOiy7a9qhT7letMW6IRflqDLGR6gh61dH9lyV664vrzqXpp2qXS20&#10;sRYZu2m3xlMhZMqeHrV5qGgyUfW5uXDgXvr02/aDRRPRGON88ozl+TT3uWYMRJ2YKXu6XGxVyz0j&#10;6mRjZsB3pKg9pwGzM5h2eVpWX9ErUd27HGC+IFEPa8WxGkxxpuxpt6rvU1CigkWnWYjcuDIBU/b0&#10;cKWlBT1Sz70Ai01vaTrl1VQ97axRU0SVpO1+Z9IuHvCfXm1K1eo0PT0qLfEwB4naaJWcfgcE5pQ2&#10;P4JhGkzT0+CrMb6NfwmlKZgi0/SUf+7Qrm91+91t92+hADiHaXq6VKrzHTVVOAqmzVTbp7XiapPv&#10;9NXrAEyLaXnaMt/gHrjeXwbASKbj6dGS+aVxp+r0/FUAbJiKp73qavdwme+Y7K0UHGfzAMCCqXi6&#10;V+z1ezV5G/o+xk1BCkzF0/qS0rSHohSkw1Q8bRQOZWm67fpTMgDsmIqnnZJ6aK18YjsA02cqnvZb&#10;otLqH1acfr4JgD0TeLoTuXGvWRRC1NA8BSkxgafF6CMXOtFHYwIwZcb39FCsuD2/DoCxGd/TRlk+&#10;vw6ADBjf0zo5ClFBNozvaY9//w5RQSZM0I+SsKhttwldAHBmHE93CiKcnmhNrBRRpoKUGcPTbVHb&#10;iDxvHb1+kD7unh7y88PahWAmrTZKU5A+7p6qiao29OOyO9AUZIC7p/vycYxmniP352cC4Mw4/Sim&#10;g1/rgQxx87RZElV9wz5Pr9FU0yQAkDZOnm6Ljc2SkM/f74tGv1lA2xRkg4unRzwnbG9DyF/qiQY0&#10;BZnh4qmeaqgu+DlSYhWagsxw8XRPqG+h6jwDTAHD+yA7XDztFvTv9GqFTn/dbVIbACbBqR+1qaeY&#10;aY8xuxEAE2DpaXN9ner8XjBPk5pVHYCssPO0Loh9OU0EV/eHvAxAdlh52qRi9LBc7JCoNVHZ3ytN&#10;NqcqAK5YeVphL3WjdLssxBq+hgLZYuVpUU5YVg1u5QMga6w8PZLflK7jcSdgVtj1oyT1Mv1pTWme&#10;FQBccPC0UaQelfNk4ABMARdPBe6QAjPCyVNoCmaEk6fQFMwIB0+buEMKzAoHT/vm2RIAZIyLpwDM&#10;CngKfACeAh+Ap8AH4CnwAXgKfACeAh+Ap8AH4CnwAXgKfACeAh+Ap8AH4CnwAXgKfACeAh+Ap8AH&#10;4CnwAXgKfACeAh+Ap8AH4CnwAXgKfACeAh+Ap8AH4CnwAXgKfACeAh/w09N7lx/v3/jpF/RahHuX&#10;H3lDL57DnYuPW4YkhgU8M/LZqVomw5vOTmTa3LggHhqSi0M542D1Yr9/TVy9c3FFr0yd3Hl6TTxw&#10;nV5uXHhcrQ/nykp/d9jFtLvE8FRx77KDV2ccrF5cOE93heCTHeHpnYtK5yR2l5g9HZdrQ/cbcPb+&#10;Rx+ZSdnuJKbAJPkwwO5DL9y4cFWvTJ38efrAGl+vEZ6eBTx1YcxMHsqdi1e5lkuLHHr6Oa49ZBZe&#10;4caTlOrKI393QQjKCSFk1tKrXNh96PoFWjABzSVORrhGEWQu0gLtQYcMd8DcuyxUc00HVonLgLuP&#10;/N9FTomD0HtqNyZNQh9QqJhJLPZO/Lij2yIpq83UduQTMOcYJ3msAwR7YoKjp63RE+YgHNcEDdKK&#10;pmniyqOKZ6s6UBV6d2V4j2FKpO7ptz724H12PPiRr1L43Qeu078BT/miUOZcpVyha3eFNsmFXVX9&#10;D/E0HoH/yCTVAmWyyvboZZOttWv8n2NcuaoTlwHl4jW+NrLUk9uCYExwQGb/JrHYO4njjm8zKevU&#10;42HjDBxrEpMqs8uZsStDRk9Y5UjkAHRa/GqKWhNXHWwsW/WBqljpkrqnH9UW2nCJwpOk3BxPespL&#10;8tKZtrpc2OVNkYAy58wWE0F1GKgFpRY4cZXtZgdEzFdGJS4DyotMpQldltAmHSxA7Ujv37jAJN4x&#10;xx3fFvNUp8571OcYY+BYhyFTZfiDr6LETjiUUQYN0lKvlFlyzcSVB5vM1iHZkA6pe3q/dtAKCs/5&#10;QlYM81Q2002+yAWZi5GA5srHI6gGPomgLlE829U2DqiECIsSmbgMqK4abzA2hRdZwzsy+w8SkyTe&#10;Mccd3xbzVKcuc0OGjTNwrMOQqTLy6OVa7IQjsfnNYM1kllwzceXBxrM1cqBpk7qnl7SCNjxI4fmq&#10;3LlIzSA6/TBX4/lDf6hNxE0ofQ1NQHPl4xFkW48aptdVrg73lCLJNp+6TkREpqGe6mBMcEBm/0Fi&#10;8XcSxx3flvBUps7b9DnyGgUMVhLHmsSkypzvaRA0SMtkllwb7ekZRzBdUvf0yx/QEo7m/s9SeHlV&#10;rolPnOepvr4unurMVJfIhAx3oLlxgUdX9HpEJu0p/Y14GkYzB2T2z3BisXfMSiTpcFvCU5k6h9Pn&#10;OEDsWBOEqTLnemqCBmnFzRvt6fAjmDKpe+qKvCr3Llf49GUeyYxIaifzN/TUBJSZycQjmCsjI4Uh&#10;wx0EkCzxZp0OKBdj7VMTjDAHZPYvobCxd8xKJOlwW8xTdaCqfSrDDiF6rAnCVJnQ0/gJywUTNEgr&#10;+rmNxJWnNujpWUcwZfLpKddwOgtl53xAO8qbK2H9GQaUmcnEI6h+0DW+6LQQhgx3QPDbcqsMTL3g&#10;UCbaRMuyZ6svayQYYQ7I7D9ILPZO8rjj20zKMhGZuvqjzjHG4LHyK7+hvhUKU2VCT2MnrPYYOaho&#10;WrwHZpSnJla65NRTajPxme9SI+x/L9NSQjvKavE4jyoH1zAIKHOOSUSQTTv5Vjyk2QFDKyZMXCa6&#10;WtfluKF6U4+f6mBMcEBm/yax2DuJ445vMymrRExjdJinJvngIBKeRlIlQk85eHjC0tP4AcgTMpnF&#10;20Z5amKlSu48zSfyavkAHajUaN6Ap1Zk4qlsoE5Gyt9ezg54akUmnk5BsJS/vZwd8BT4ADwFPgBP&#10;gQ/AU+AD8BT4ADwFPgBPgQ/AU+AD8BT4ADwFPgBPgQ/AU+AD8BT4ADwFPgBPgQ/AU+AD8BT4ADwF&#10;PgBPgQ/46Smee25F/IkRzDm/8zJ5Gvy0OlfkzlM893xGnpo8hac27KqHFozwFM89t8HN0yBPKUz+&#10;HgGQP0/x3PMZearJ5yMAcugpnnsuN/PjdOTDeMZ77nlwnvEQuw/9t34CenAoVIqqhWBDPh8BkLqn&#10;77787E07nn3xHQq/i+ee69TjYeMMHGsS3i7PUy/RAhOeh9ktb+UdRDfkj9Q9fUlbaMMxhac841Z8&#10;0lNeMs/blsgFPPc8cRCa6HnyUlDfh+fByN2al9hS3kjd01vaQSsoPH+2KTeHeRp5/B4hF2RJEAlo&#10;rnw8guoXkAjq+pqQMU+pKpULYeEjE5cB1XXmDcYmEyyAd2T2HyQmSbxjjju+LeapTl3mhgwbZ+BY&#10;E4TnaU5dbg/Pg5G7DTYyekMOSd3TY62gDc9SeM5DPPc8SJ236XPkNQoYrCSONUF4nubU5fbwPMxu&#10;ddjIhjySuqd3n9MSjubWmxReXhU891ynzuH0OQ5w3nPPw/OMm2zOI9ytbgVENuSR1D11RV4VPPdc&#10;Hahqn8qwQ4geawIVndOOfgqD/VKqkd2qvlO4IZfk01Ou4SjbOO9UpzWpHWVn5PnhYUDjSTyC6j8s&#10;0HPP5bo6M/mOeYp5cB4DRxweRy7JqafUWGIBzFO6E9rRFYg+PzwMGOR6MgKLv1DPPeft+szMqfNW&#10;PawcHhe/yvfD48gjufM0n6h2nQfQgcpP57wBT63IxFPZQJ0MPPd8scnE0ykIhueeAzBD4CnwAXgK&#10;fACeAh+Ap8AH4CnwAXgKfACeAh+Ap8AH4CnwAXgKfACeAh+Ap8AH4CnwAXgKfACeAh+Ap8AH4Cnw&#10;AekpALnnfT+oFwDILZ//of8HOODRPaMq6L0AAAAASUVORK5CYIJQSwMEFAAGAAgAAAAhABLrP3vf&#10;AAAACQEAAA8AAABkcnMvZG93bnJldi54bWxMj01Lw0AQhu+C/2EZwZvdJMaPxmxKKeqpCLaCeJtm&#10;p0lodjZkt0n6792c9Dg8L+/7TL6aTCsG6l1jWUG8iEAQl1Y3XCn42r/dPYNwHllja5kUXMjBqri+&#10;yjHTduRPGna+EqGEXYYKau+7TEpX1mTQLWxHHNjR9gZ9OPtK6h7HUG5amUTRozTYcFiosaNNTeVp&#10;dzYK3kcc1/fx67A9HTeXn/3Dx/c2JqVub6b1CwhPk/8Lw6wf1KEITgd7Zu1EqyBNQlBBslyCmHGU&#10;PKUgDjNIUpBFLv9/UPwC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qk2O/u8DAADWDQAADgAAAAAAAAAAAAAAAAA6AgAAZHJzL2Uyb0RvYy54bWxQ&#10;SwECLQAKAAAAAAAAACEADpEI6pUkAACVJAAAFAAAAAAAAAAAAAAAAABVBgAAZHJzL21lZGlhL2lt&#10;YWdlMS5wbmdQSwECLQAKAAAAAAAAACEA+MJcPxwkAAAcJAAAFAAAAAAAAAAAAAAAAAAcKwAAZHJz&#10;L21lZGlhL2ltYWdlMi5wbmdQSwECLQAUAAYACAAAACEAEus/e98AAAAJAQAADwAAAAAAAAAAAAAA&#10;AABqTwAAZHJzL2Rvd25yZXYueG1sUEsBAi0AFAAGAAgAAAAhAC5s8ADFAAAApQEAABkAAAAAAAAA&#10;AAAAAAAAdlAAAGRycy9fcmVscy9lMm9Eb2MueG1sLnJlbHNQSwUGAAAAAAcABwC+AQAAclEAAAAA&#10;">
                      <v:shape id="Picture 46" o:spid="_x0000_s1037" type="#_x0000_t75" style="position:absolute;top:2242;width:31572;height:22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bkcxQAAANsAAAAPAAAAZHJzL2Rvd25yZXYueG1sRI/dasJA&#10;FITvC77DcoTeFN20tP5EV6nSgt4oRh/gkD0m0ezZmF1N+vauUPBymJlvmOm8NaW4Ue0Kywre+xEI&#10;4tTqgjMFh/1vbwTCeWSNpWVS8EcO5rPOyxRjbRve0S3xmQgQdjEqyL2vYildmpNB17cVcfCOtjbo&#10;g6wzqWtsAtyU8iOKBtJgwWEhx4qWOaXn5GoU/AyzVZrIrf96Wy/c5uS2l3FzVOq1235PQHhq/TP8&#10;315pBZ8DeHwJP0DO7gAAAP//AwBQSwECLQAUAAYACAAAACEA2+H2y+4AAACFAQAAEwAAAAAAAAAA&#10;AAAAAAAAAAAAW0NvbnRlbnRfVHlwZXNdLnhtbFBLAQItABQABgAIAAAAIQBa9CxbvwAAABUBAAAL&#10;AAAAAAAAAAAAAAAAAB8BAABfcmVscy8ucmVsc1BLAQItABQABgAIAAAAIQBcrbkcxQAAANsAAAAP&#10;AAAAAAAAAAAAAAAAAAcCAABkcnMvZG93bnJldi54bWxQSwUGAAAAAAMAAwC3AAAA+QIAAAAA&#10;">
                        <v:imagedata r:id="rId32" o:title=""/>
                      </v:shape>
                      <v:group id="Group 48" o:spid="_x0000_s1038" style="position:absolute;left:3364;width:61612;height:24925" coordsize="61612,2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_x0000_s1039" type="#_x0000_t202" style="position:absolute;width:2943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3wwAAANsAAAAPAAAAZHJzL2Rvd25yZXYueG1sRI/disIw&#10;FITvhX2HcBa8kTVd/7rbNYoKirf+PMBpc2zLNieliba+vREEL4eZ+YaZLztTiRs1rrSs4HsYgSDO&#10;rC45V3A+bb9+QDiPrLGyTAru5GC5+OjNMdG25QPdjj4XAcIuQQWF93UipcsKMuiGtiYO3sU2Bn2Q&#10;TS51g22Am0qOomgmDZYcFgqsaVNQ9n+8GgWXfTuY/rbpzp/jw2S2xjJO7V2p/me3+gPhqfPv8Ku9&#10;1wpGY3h+CT9ALh4AAAD//wMAUEsBAi0AFAAGAAgAAAAhANvh9svuAAAAhQEAABMAAAAAAAAAAAAA&#10;AAAAAAAAAFtDb250ZW50X1R5cGVzXS54bWxQSwECLQAUAAYACAAAACEAWvQsW78AAAAVAQAACwAA&#10;AAAAAAAAAAAAAAAfAQAAX3JlbHMvLnJlbHNQSwECLQAUAAYACAAAACEAs9+vt8MAAADbAAAADwAA&#10;AAAAAAAAAAAAAAAHAgAAZHJzL2Rvd25yZXYueG1sUEsFBgAAAAADAAMAtwAAAPcCAAAAAA==&#10;" stroked="f">
                          <v:textbox>
                            <w:txbxContent>
                              <w:p w14:paraId="37B1CAF9" w14:textId="77777777" w:rsidR="00C74803" w:rsidRPr="00916699" w:rsidRDefault="00C74803" w:rsidP="00C74803">
                                <w:pPr>
                                  <w:jc w:val="center"/>
                                  <w:rPr>
                                    <w:rFonts w:ascii="Times New Roman" w:hAnsi="Times New Roman" w:cs="Times New Roman"/>
                                    <w:sz w:val="18"/>
                                    <w:szCs w:val="18"/>
                                  </w:rPr>
                                </w:pPr>
                                <w:r w:rsidRPr="00916699">
                                  <w:rPr>
                                    <w:rFonts w:ascii="Times New Roman" w:hAnsi="Times New Roman" w:cs="Times New Roman"/>
                                    <w:b/>
                                    <w:bCs/>
                                    <w:sz w:val="18"/>
                                    <w:szCs w:val="18"/>
                                    <w:lang w:val="ro-RO"/>
                                  </w:rPr>
                                  <w:t>Figura 9. Evoluția numărului de întreprinderi</w:t>
                                </w:r>
                                <w:r>
                                  <w:rPr>
                                    <w:rFonts w:ascii="Times New Roman" w:hAnsi="Times New Roman" w:cs="Times New Roman"/>
                                    <w:b/>
                                    <w:bCs/>
                                    <w:sz w:val="18"/>
                                    <w:szCs w:val="18"/>
                                    <w:lang w:val="ro-RO"/>
                                  </w:rPr>
                                  <w:t>, unități</w:t>
                                </w:r>
                              </w:p>
                            </w:txbxContent>
                          </v:textbox>
                        </v:shape>
                        <v:shape id="_x0000_s1040" type="#_x0000_t202" style="position:absolute;left:29416;top:86;width:29438;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5hdwQAAANsAAAAPAAAAZHJzL2Rvd25yZXYueG1sRI/dqsIw&#10;EITvBd8hrOCNaKp4/KlGUUHx1p8HWJu1LTab0kRb394IwrkcZuYbZrluTCFeVLncsoLhIAJBnFid&#10;c6rgetn3ZyCcR9ZYWCYFb3KwXrVbS4y1rflEr7NPRYCwi1FB5n0ZS+mSjAy6gS2Jg3e3lUEfZJVK&#10;XWEd4KaQoyiaSIM5h4UMS9pllDzOT6Pgfqx7f/P6dvDX6Wk82WI+vdm3Ut1Os1mA8NT4//CvfdQK&#10;RnP4fgk/QK4+AAAA//8DAFBLAQItABQABgAIAAAAIQDb4fbL7gAAAIUBAAATAAAAAAAAAAAAAAAA&#10;AAAAAABbQ29udGVudF9UeXBlc10ueG1sUEsBAi0AFAAGAAgAAAAhAFr0LFu/AAAAFQEAAAsAAAAA&#10;AAAAAAAAAAAAHwEAAF9yZWxzLy5yZWxzUEsBAi0AFAAGAAgAAAAhANI3mF3BAAAA2wAAAA8AAAAA&#10;AAAAAAAAAAAABwIAAGRycy9kb3ducmV2LnhtbFBLBQYAAAAAAwADALcAAAD1AgAAAAA=&#10;" stroked="f">
                          <v:textbox>
                            <w:txbxContent>
                              <w:p w14:paraId="20725ADB" w14:textId="77777777" w:rsidR="00C74803" w:rsidRPr="00916699" w:rsidRDefault="00C74803" w:rsidP="00C74803">
                                <w:pPr>
                                  <w:jc w:val="center"/>
                                  <w:rPr>
                                    <w:rFonts w:ascii="Times New Roman" w:hAnsi="Times New Roman" w:cs="Times New Roman"/>
                                    <w:sz w:val="18"/>
                                    <w:szCs w:val="18"/>
                                  </w:rPr>
                                </w:pPr>
                                <w:r w:rsidRPr="00916699">
                                  <w:rPr>
                                    <w:rFonts w:ascii="Times New Roman" w:hAnsi="Times New Roman" w:cs="Times New Roman"/>
                                    <w:b/>
                                    <w:bCs/>
                                    <w:sz w:val="18"/>
                                    <w:szCs w:val="18"/>
                                    <w:lang w:val="ro-RO"/>
                                  </w:rPr>
                                  <w:t>Figura 10. Evoluția numărului de salariați</w:t>
                                </w:r>
                                <w:r>
                                  <w:rPr>
                                    <w:rFonts w:ascii="Times New Roman" w:hAnsi="Times New Roman" w:cs="Times New Roman"/>
                                    <w:b/>
                                    <w:bCs/>
                                    <w:sz w:val="18"/>
                                    <w:szCs w:val="18"/>
                                    <w:lang w:val="ro-RO"/>
                                  </w:rPr>
                                  <w:t>, unități</w:t>
                                </w:r>
                              </w:p>
                            </w:txbxContent>
                          </v:textbox>
                        </v:shape>
                        <v:shape id="Picture 47" o:spid="_x0000_s1041" type="#_x0000_t75" style="position:absolute;left:28122;top:2242;width:33490;height:22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I4jxQAAANsAAAAPAAAAZHJzL2Rvd25yZXYueG1sRI9Ba8JA&#10;FITvBf/D8gRvdWNaqsSsohVpe2vV4PWRfSbR7NuQ3cT033cLhR6HmfmGSdeDqUVPrassK5hNIxDE&#10;udUVFwpOx/3jAoTzyBpry6TgmxysV6OHFBNt7/xF/cEXIkDYJaig9L5JpHR5SQbd1DbEwbvY1qAP&#10;si2kbvEe4KaWcRS9SIMVh4USG3otKb8dOqPg7fi067b1KY77z+3HcL5k3XWXKTUZD5slCE+D/w//&#10;td+1guc5/H4JP0CufgAAAP//AwBQSwECLQAUAAYACAAAACEA2+H2y+4AAACFAQAAEwAAAAAAAAAA&#10;AAAAAAAAAAAAW0NvbnRlbnRfVHlwZXNdLnhtbFBLAQItABQABgAIAAAAIQBa9CxbvwAAABUBAAAL&#10;AAAAAAAAAAAAAAAAAB8BAABfcmVscy8ucmVsc1BLAQItABQABgAIAAAAIQB5WI4jxQAAANsAAAAP&#10;AAAAAAAAAAAAAAAAAAcCAABkcnMvZG93bnJldi54bWxQSwUGAAAAAAMAAwC3AAAA+QIAAAAA&#10;">
                          <v:imagedata r:id="rId33" o:title=""/>
                        </v:shape>
                      </v:group>
                      <w10:wrap type="topAndBottom"/>
                    </v:group>
                  </w:pict>
                </mc:Fallback>
              </mc:AlternateContent>
            </w:r>
          </w:p>
          <w:p w14:paraId="2C045691"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p>
          <w:p w14:paraId="3D79B9B7"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sz w:val="20"/>
                <w:szCs w:val="20"/>
                <w:lang w:val="ro-RO" w:eastAsia="ro-RO"/>
              </w:rPr>
              <w:t>Sursa: Calcule realizate de autori</w:t>
            </w:r>
          </w:p>
          <w:p w14:paraId="01D66E70" w14:textId="77777777" w:rsidR="00C74803" w:rsidRDefault="00C74803" w:rsidP="0022654D">
            <w:pPr>
              <w:spacing w:after="0" w:line="240" w:lineRule="auto"/>
              <w:jc w:val="both"/>
              <w:rPr>
                <w:rFonts w:ascii="Times New Roman" w:eastAsia="Times New Roman" w:hAnsi="Times New Roman" w:cs="Times New Roman"/>
                <w:lang w:val="ro-RO" w:eastAsia="ro-RO"/>
              </w:rPr>
            </w:pPr>
          </w:p>
          <w:p w14:paraId="1A5760B5" w14:textId="77777777" w:rsidR="00C74803" w:rsidRDefault="00C74803" w:rsidP="0022654D">
            <w:pPr>
              <w:spacing w:after="0" w:line="240" w:lineRule="auto"/>
              <w:jc w:val="both"/>
              <w:rPr>
                <w:rFonts w:ascii="Times New Roman" w:eastAsia="Times New Roman" w:hAnsi="Times New Roman" w:cs="Times New Roman"/>
                <w:lang w:val="ro-RO" w:eastAsia="ro-RO"/>
              </w:rPr>
            </w:pPr>
          </w:p>
          <w:p w14:paraId="2525C511" w14:textId="77777777" w:rsidR="00C74803" w:rsidRDefault="00C74803" w:rsidP="0022654D">
            <w:pPr>
              <w:spacing w:after="0" w:line="240" w:lineRule="auto"/>
              <w:jc w:val="both"/>
              <w:rPr>
                <w:rFonts w:ascii="Times New Roman" w:eastAsia="Times New Roman" w:hAnsi="Times New Roman" w:cs="Times New Roman"/>
                <w:lang w:val="ro-RO" w:eastAsia="ro-RO"/>
              </w:rPr>
            </w:pPr>
          </w:p>
          <w:p w14:paraId="3505E854" w14:textId="77777777" w:rsidR="00C74803" w:rsidRDefault="00C74803" w:rsidP="0022654D">
            <w:pPr>
              <w:spacing w:after="0" w:line="240" w:lineRule="auto"/>
              <w:jc w:val="both"/>
              <w:rPr>
                <w:rFonts w:ascii="Times New Roman" w:eastAsia="Times New Roman" w:hAnsi="Times New Roman" w:cs="Times New Roman"/>
                <w:lang w:val="ro-RO" w:eastAsia="ro-RO"/>
              </w:rPr>
            </w:pPr>
          </w:p>
          <w:p w14:paraId="3EAEBF79" w14:textId="77777777" w:rsidR="00C74803" w:rsidRDefault="00C74803" w:rsidP="0022654D">
            <w:pPr>
              <w:spacing w:after="0" w:line="240" w:lineRule="auto"/>
              <w:jc w:val="both"/>
              <w:rPr>
                <w:rFonts w:ascii="Times New Roman" w:eastAsia="Times New Roman" w:hAnsi="Times New Roman" w:cs="Times New Roman"/>
                <w:sz w:val="20"/>
                <w:szCs w:val="20"/>
                <w:lang w:val="ro-RO" w:eastAsia="ro-RO"/>
              </w:rPr>
            </w:pPr>
            <w:r>
              <w:rPr>
                <w:rFonts w:ascii="Times New Roman" w:eastAsia="Times New Roman" w:hAnsi="Times New Roman" w:cs="Times New Roman"/>
                <w:noProof/>
                <w:lang w:val="ro-RO" w:eastAsia="ro-RO"/>
              </w:rPr>
              <mc:AlternateContent>
                <mc:Choice Requires="wpg">
                  <w:drawing>
                    <wp:anchor distT="0" distB="0" distL="114300" distR="114300" simplePos="0" relativeHeight="251669504" behindDoc="0" locked="0" layoutInCell="1" allowOverlap="1" wp14:anchorId="0EF7EA8F" wp14:editId="57EE1ABB">
                      <wp:simplePos x="0" y="0"/>
                      <wp:positionH relativeFrom="column">
                        <wp:posOffset>-25364</wp:posOffset>
                      </wp:positionH>
                      <wp:positionV relativeFrom="paragraph">
                        <wp:posOffset>21997</wp:posOffset>
                      </wp:positionV>
                      <wp:extent cx="6558915" cy="2275840"/>
                      <wp:effectExtent l="0" t="0" r="0" b="0"/>
                      <wp:wrapNone/>
                      <wp:docPr id="195" name="Group 195"/>
                      <wp:cNvGraphicFramePr/>
                      <a:graphic xmlns:a="http://schemas.openxmlformats.org/drawingml/2006/main">
                        <a:graphicData uri="http://schemas.microsoft.com/office/word/2010/wordprocessingGroup">
                          <wpg:wgp>
                            <wpg:cNvGrpSpPr/>
                            <wpg:grpSpPr>
                              <a:xfrm>
                                <a:off x="0" y="0"/>
                                <a:ext cx="6558915" cy="2275840"/>
                                <a:chOff x="0" y="0"/>
                                <a:chExt cx="6558987" cy="2275936"/>
                              </a:xfrm>
                            </wpg:grpSpPr>
                            <wpg:grpSp>
                              <wpg:cNvPr id="194" name="Group 194"/>
                              <wpg:cNvGrpSpPr/>
                              <wpg:grpSpPr>
                                <a:xfrm>
                                  <a:off x="0" y="0"/>
                                  <a:ext cx="6478509" cy="2275936"/>
                                  <a:chOff x="0" y="0"/>
                                  <a:chExt cx="6478509" cy="2275936"/>
                                </a:xfrm>
                              </wpg:grpSpPr>
                              <wps:wsp>
                                <wps:cNvPr id="44" name="Text Box 2"/>
                                <wps:cNvSpPr txBox="1">
                                  <a:spLocks noChangeArrowheads="1"/>
                                </wps:cNvSpPr>
                                <wps:spPr bwMode="auto">
                                  <a:xfrm>
                                    <a:off x="94890" y="8627"/>
                                    <a:ext cx="2027207" cy="268605"/>
                                  </a:xfrm>
                                  <a:prstGeom prst="rect">
                                    <a:avLst/>
                                  </a:prstGeom>
                                  <a:solidFill>
                                    <a:srgbClr val="FFFFFF"/>
                                  </a:solidFill>
                                  <a:ln w="9525">
                                    <a:noFill/>
                                    <a:miter lim="800000"/>
                                    <a:headEnd/>
                                    <a:tailEnd/>
                                  </a:ln>
                                </wps:spPr>
                                <wps:txbx>
                                  <w:txbxContent>
                                    <w:p w14:paraId="48342A14" w14:textId="77777777" w:rsidR="00C74803" w:rsidRPr="002E1B28" w:rsidRDefault="00C74803" w:rsidP="00C74803">
                                      <w:pPr>
                                        <w:jc w:val="center"/>
                                        <w:rPr>
                                          <w:rFonts w:ascii="Times New Roman" w:hAnsi="Times New Roman" w:cs="Times New Roman"/>
                                          <w:sz w:val="20"/>
                                        </w:rPr>
                                      </w:pPr>
                                      <w:r w:rsidRPr="00A23DD1">
                                        <w:rPr>
                                          <w:rFonts w:ascii="Times New Roman" w:hAnsi="Times New Roman" w:cs="Times New Roman"/>
                                          <w:b/>
                                          <w:bCs/>
                                          <w:sz w:val="18"/>
                                          <w:szCs w:val="18"/>
                                          <w:lang w:val="ro-RO"/>
                                        </w:rPr>
                                        <w:t>Figura 11. Evoluția venitului</w:t>
                                      </w:r>
                                      <w:r>
                                        <w:rPr>
                                          <w:rFonts w:ascii="Times New Roman" w:hAnsi="Times New Roman" w:cs="Times New Roman"/>
                                          <w:b/>
                                          <w:bCs/>
                                          <w:sz w:val="18"/>
                                          <w:szCs w:val="18"/>
                                          <w:lang w:val="ro-RO"/>
                                        </w:rPr>
                                        <w:t>, mild lei</w:t>
                                      </w:r>
                                      <w:r>
                                        <w:rPr>
                                          <w:rFonts w:ascii="Times New Roman" w:hAnsi="Times New Roman" w:cs="Times New Roman"/>
                                          <w:b/>
                                          <w:bCs/>
                                          <w:sz w:val="20"/>
                                          <w:lang w:val="ro-RO"/>
                                        </w:rPr>
                                        <w:t xml:space="preserve"> din vânzări</w:t>
                                      </w:r>
                                    </w:p>
                                  </w:txbxContent>
                                </wps:txbx>
                                <wps:bodyPr rot="0" vert="horz" wrap="square" lIns="91440" tIns="45720" rIns="91440" bIns="45720" anchor="t" anchorCtr="0">
                                  <a:noAutofit/>
                                </wps:bodyPr>
                              </wps:wsp>
                              <wps:wsp>
                                <wps:cNvPr id="59" name="Text Box 2"/>
                                <wps:cNvSpPr txBox="1">
                                  <a:spLocks noChangeArrowheads="1"/>
                                </wps:cNvSpPr>
                                <wps:spPr bwMode="auto">
                                  <a:xfrm>
                                    <a:off x="2061713" y="0"/>
                                    <a:ext cx="2248723" cy="392430"/>
                                  </a:xfrm>
                                  <a:prstGeom prst="rect">
                                    <a:avLst/>
                                  </a:prstGeom>
                                  <a:solidFill>
                                    <a:srgbClr val="FFFFFF"/>
                                  </a:solidFill>
                                  <a:ln w="9525">
                                    <a:noFill/>
                                    <a:miter lim="800000"/>
                                    <a:headEnd/>
                                    <a:tailEnd/>
                                  </a:ln>
                                </wps:spPr>
                                <wps:txbx>
                                  <w:txbxContent>
                                    <w:p w14:paraId="56725049" w14:textId="77777777" w:rsidR="00C74803" w:rsidRPr="00A23DD1" w:rsidRDefault="00C74803" w:rsidP="00C74803">
                                      <w:pPr>
                                        <w:jc w:val="center"/>
                                        <w:rPr>
                                          <w:rFonts w:ascii="Times New Roman" w:hAnsi="Times New Roman" w:cs="Times New Roman"/>
                                          <w:sz w:val="18"/>
                                          <w:szCs w:val="18"/>
                                        </w:rPr>
                                      </w:pPr>
                                      <w:r w:rsidRPr="00A23DD1">
                                        <w:rPr>
                                          <w:rFonts w:ascii="Times New Roman" w:hAnsi="Times New Roman" w:cs="Times New Roman"/>
                                          <w:b/>
                                          <w:bCs/>
                                          <w:sz w:val="18"/>
                                          <w:szCs w:val="18"/>
                                          <w:lang w:val="ro-RO"/>
                                        </w:rPr>
                                        <w:t>Figura 12. Evoluția venitului din export servicii</w:t>
                                      </w:r>
                                      <w:r>
                                        <w:rPr>
                                          <w:rFonts w:ascii="Times New Roman" w:hAnsi="Times New Roman" w:cs="Times New Roman"/>
                                          <w:b/>
                                          <w:bCs/>
                                          <w:sz w:val="18"/>
                                          <w:szCs w:val="18"/>
                                          <w:lang w:val="ro-RO"/>
                                        </w:rPr>
                                        <w:t>, mild lei</w:t>
                                      </w:r>
                                    </w:p>
                                  </w:txbxContent>
                                </wps:txbx>
                                <wps:bodyPr rot="0" vert="horz" wrap="square" lIns="91440" tIns="45720" rIns="91440" bIns="45720" anchor="t" anchorCtr="0">
                                  <a:noAutofit/>
                                </wps:bodyPr>
                              </wps:wsp>
                              <wps:wsp>
                                <wps:cNvPr id="60" name="Text Box 2"/>
                                <wps:cNvSpPr txBox="1">
                                  <a:spLocks noChangeArrowheads="1"/>
                                </wps:cNvSpPr>
                                <wps:spPr bwMode="auto">
                                  <a:xfrm>
                                    <a:off x="4270075" y="0"/>
                                    <a:ext cx="2208434" cy="392430"/>
                                  </a:xfrm>
                                  <a:prstGeom prst="rect">
                                    <a:avLst/>
                                  </a:prstGeom>
                                  <a:solidFill>
                                    <a:srgbClr val="FFFFFF"/>
                                  </a:solidFill>
                                  <a:ln w="9525">
                                    <a:noFill/>
                                    <a:miter lim="800000"/>
                                    <a:headEnd/>
                                    <a:tailEnd/>
                                  </a:ln>
                                </wps:spPr>
                                <wps:txbx>
                                  <w:txbxContent>
                                    <w:p w14:paraId="72D32754" w14:textId="77777777" w:rsidR="00C74803" w:rsidRPr="002E1B28" w:rsidRDefault="00C74803" w:rsidP="00C74803">
                                      <w:pPr>
                                        <w:jc w:val="center"/>
                                        <w:rPr>
                                          <w:rFonts w:ascii="Times New Roman" w:hAnsi="Times New Roman" w:cs="Times New Roman"/>
                                          <w:sz w:val="20"/>
                                        </w:rPr>
                                      </w:pPr>
                                      <w:r w:rsidRPr="00A23DD1">
                                        <w:rPr>
                                          <w:rFonts w:ascii="Times New Roman" w:hAnsi="Times New Roman" w:cs="Times New Roman"/>
                                          <w:b/>
                                          <w:bCs/>
                                          <w:sz w:val="18"/>
                                          <w:szCs w:val="18"/>
                                          <w:lang w:val="ro-RO"/>
                                        </w:rPr>
                                        <w:t>Figura 13. Ponderea venitului din export servicii din total venituri</w:t>
                                      </w:r>
                                      <w:r>
                                        <w:rPr>
                                          <w:rFonts w:ascii="Times New Roman" w:hAnsi="Times New Roman" w:cs="Times New Roman"/>
                                          <w:b/>
                                          <w:bCs/>
                                          <w:sz w:val="20"/>
                                          <w:lang w:val="ro-RO"/>
                                        </w:rPr>
                                        <w:t xml:space="preserve"> , %</w:t>
                                      </w:r>
                                    </w:p>
                                  </w:txbxContent>
                                </wps:txbx>
                                <wps:bodyPr rot="0" vert="horz" wrap="square" lIns="91440" tIns="45720" rIns="91440" bIns="45720" anchor="t" anchorCtr="0">
                                  <a:noAutofit/>
                                </wps:bodyPr>
                              </wps:wsp>
                              <pic:pic xmlns:pic="http://schemas.openxmlformats.org/drawingml/2006/picture">
                                <pic:nvPicPr>
                                  <pic:cNvPr id="50" name="Picture 50"/>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370936"/>
                                    <a:ext cx="2181860" cy="1905000"/>
                                  </a:xfrm>
                                  <a:prstGeom prst="rect">
                                    <a:avLst/>
                                  </a:prstGeom>
                                  <a:noFill/>
                                </pic:spPr>
                              </pic:pic>
                              <pic:pic xmlns:pic="http://schemas.openxmlformats.org/drawingml/2006/picture">
                                <pic:nvPicPr>
                                  <pic:cNvPr id="51" name="Picture 51"/>
                                  <pic:cNvPicPr>
                                    <a:picLocks noChangeAspect="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2122098" y="370936"/>
                                    <a:ext cx="2187575" cy="1905000"/>
                                  </a:xfrm>
                                  <a:prstGeom prst="rect">
                                    <a:avLst/>
                                  </a:prstGeom>
                                  <a:noFill/>
                                </pic:spPr>
                              </pic:pic>
                            </wpg:grpSp>
                            <pic:pic xmlns:pic="http://schemas.openxmlformats.org/drawingml/2006/picture">
                              <pic:nvPicPr>
                                <pic:cNvPr id="62" name="Picture 62"/>
                                <pic:cNvPicPr>
                                  <a:picLocks noChangeAspect="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4278702" y="370936"/>
                                  <a:ext cx="2280285" cy="1905000"/>
                                </a:xfrm>
                                <a:prstGeom prst="rect">
                                  <a:avLst/>
                                </a:prstGeom>
                                <a:noFill/>
                              </pic:spPr>
                            </pic:pic>
                          </wpg:wgp>
                        </a:graphicData>
                      </a:graphic>
                    </wp:anchor>
                  </w:drawing>
                </mc:Choice>
                <mc:Fallback>
                  <w:pict>
                    <v:group w14:anchorId="0EF7EA8F" id="Group 195" o:spid="_x0000_s1042" style="position:absolute;left:0;text-align:left;margin-left:-2pt;margin-top:1.75pt;width:516.45pt;height:179.2pt;z-index:251669504" coordsize="65589,227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M/jiOwQAAB4TAAAOAAAAZHJzL2Uyb0RvYy54bWzkWG1v2zYQ/j5g/4HQ&#10;90YSLVkviFN0SRMU6DZj7X4ATVEWUYnkSNpy9ut3pGTZsRe0yLam6QzY5uvx7rmHdyddvt51Ldoy&#10;bbgUiyC+iALEBJUVF+tF8PvH21d5gIwloiKtFGwR3DMTvL768YfLXpUMy0a2FdMIhAhT9moRNNaq&#10;MgwNbVhHzIVUTMBkLXVHLHT1Oqw06UF614Y4iuZhL3WltKTMGBi9GSaDKy+/rhm1v9a1YRa1iwB0&#10;s/5X+9+V+w2vLkm51kQ1nI5qkCdo0REu4NBJ1A2xBG00PxPVcaqlkbW9oLILZV1zyrwNYE0cnVhz&#10;p+VGeVvWZb9WE0wA7QlOTxZLf9kuNeIV+K5IAyRIB07y5yI3APD0al3CqjutPqilHgfWQ89ZvKt1&#10;5/7BFrTzwN5PwLKdRRQG52maFzHIpzCHcZbmyQg9bcA/Z/to8/Z4Z54ddhazudMq3B8cOv0mdabO&#10;pPdkXXJqXfKvWZdkeRoVZzqS8rPWPbLzUevgkpgDD8w/48GHhijm6WWch0ekkgmoj859P8kdwgNS&#10;fpUjAbI7GAbKeMob9V7STwYJed0QsWZvtJZ9w0gF6sXeV72atjq/mNI4Iav+Z1kB28jGSi/ohElF&#10;khdwZYEx+RxnThAp94TCEc5wtKfFPJ9HnqsTbqRU2tg7JjvkGotAQyTwh5Dte2MHAu2XOMFGtry6&#10;5W3rO3q9um412hKIGrf+4+04WdYK1C+CIsWplyyk2+/V7LiFqNbyDnSP3GfQ3oHyVlR+iSW8Hdqg&#10;dCuA0XtgBojsbrXz99LT3c2tZHUPsGk5BDEIutBopP4zQD0EsEVg/tgQzQLUvhMAfREncMmQ9Z0k&#10;BbgCpI9nVsczRFAQtQhsgIbmtfVR0sEh5BtwUc09bAdNRpWBkIPG/zkzU7hiQ4B6ZmbiaB5n8cxz&#10;c3TtREyc5BmGKRfpZgVOZn7B90hMfyUPdPgfE3MOV+ubIGaCsyjKIM+ep2CMozyZQWz//omZu2j7&#10;rRNTcVrCd6zpoHWWyz9f+8Iuu3ERf6ifuy+S0RH9aaNeQfmpiOUr3nJ770tpSGJOKbFdcrrUQ+dQ&#10;FqQTx2HanYpgBHB2W9yqYQ/kXU5PygGjIPfuS4GHy0PXfXDgquVqn4ZdezQNctFJxfs36AzV9I2k&#10;m44JOzweaNaClVKYhisDCbBk3YpVUA+8q2K4C/BoYqEEUZoLO+Roo+lvoK/P0cZqZmnjcmANqX0c&#10;h1g+TXgDDjo7c76otgEwXX7IorGcPaps4jyGcma4p3ERpWP18PQMMtUlXlmnHmRupyl8B/9B4+Xw&#10;ENw2xNrlnoe+yHQGvUwe4mfkIY4hLxTwjP44G7PUJRSXNb4CGw9Pcy+PmXNw5ENmwsiLjpCujH2u&#10;CAmlTJ5FAOljzMR5hPOvzEx4CeNfPYwvjNxbnuO+fyI6vNa6+gsAAP//AwBQSwMECgAAAAAAAAAh&#10;ANzSGYPPMAAAzzAAABQAAABkcnMvbWVkaWEvaW1hZ2UxLnBuZ4lQTkcNChoKAAAADUlIRFIAAAKn&#10;AAACMAgDAAAAjFgyzQAAAAFzUkdCAK7OHOkAAAAEZ0FNQQAAsY8L/GEFAAACrFBMVEXZ2dna2tra&#10;2trZ2dlEcsRJcsBJdcVKdsZOecZPc7tQe8hSe8ZUc7dWf8pXf8dZWVlZdLFcXFxchMxeXl5edK1g&#10;YGBghshhiM1jY2NjdKhkZGRliclnjc9oaGhpaWlpjMlra2tsbGxtkdFubm5udJ9uj8pzc3Nzkstz&#10;ltN4eHh4lsx5dZZ5eXl5mtV6enp+dpF+fn5/nteBnc2DdoyDg4OFn82Fo9mId4iIiIiJkbSKioqL&#10;i4uLp9uNjY2Od4OQrNySkpKWsN6YmJiYrNCZeHubm5ucnJycrtCcteCdnZ2hk6OhstGhuOGioqKj&#10;eHKjo6OltdGnp6envOOpeG2qudKrq6usrKytweWueWmurq6xsbGzeWSzxee0wNS2tra4el+4wtS5&#10;gWy5yum7u7u9elq9xdW+mI2+zuq/v7/AwMDCwsLCydbE0+zFlYLFxcXGxsbHzNfIe1HIiWrKknjK&#10;1+7Ly8vL0NfPydHP0tfQ0NDQ3PDTe0jTgE/U1tjV1dXW1tbW4PLX19fYe0TZ1tTZ2dna087a2trb&#10;fkXb0crb29vcx7ncy7/czsTc5PTdfD7dxLTewq/fuZ/fvKTfv6rgs5Tgtpng4ODifDrioXnirori&#10;4uLi6fbjq4XkfTvkfjvkpXvkqIDl5eXmoHHmo3bnl2DnmmbnnWvofTXohELo6vLo7fjpklbp6enq&#10;iEbqi0vqj1Hq6urrfzbrronr6+vsgzztfTHtgDbt8vnugTfuhT7u7u7viUTvjUvv7+/wkVHxlljx&#10;ml7x8fHynmXyomvy8vLzpnLz9vv0qnj0rn/1soX1toz107319fX2upL2vpj2wp73xqT3yqv4zrH4&#10;0rj4+Pj51r75+fn5+/362sX63sv6+vr74tL75tj869/8/Pz97+X98+z+9/L++/n////T3VAqAAAA&#10;BHRSTlOHn8ffp4WZGQAAAAlwSFlzAAAXEQAAFxEByibzPwAALZxJREFUeF7tnY1/G0ma1xcQlyVH&#10;aDZiiMhldWR0eONlAs6iCYbEODFvMWvjc2AczuQMxEBiNqwPiI914HyT2xvDwgXYvUPA5eDWLK+5&#10;MBg4TTKXOJlJyCvK+05eNHmz/Y9QVV1d/SKp62mpJXVJv+/nk6jV6pba6q/q5anqp7/whV8EIOn8&#10;NmgKTIB5ug5AsoGnwATgKTABeApMAJ4CE4CnwATgKTABeApMAJ4CE4CnwATgKTABeApMAJ4CE4Cn&#10;wATgKTABeApMoJqnr/ZY3xQLT7ZbllxkqGfu6ogbAFAnVTw95ah1but76+vHHM3UM3d1xA0AqJdK&#10;T5lbp2yzxt75IS9c+f/eZ+7qiBsAUC9V26e2p0+2s8KQFYdf+g5/UM9+Xq2OuAEAdRPi6bmtolSV&#10;hat69lNqdcQNAKibEE+lXsGHP6ueR9zAh7yIEIAAUpAA8BQkCylIANT7wARCPfX2gtSzb6rVETcA&#10;oG5CPLXjSU5UST0rqdURNwCgbkI8ZQ+sOOSFoVjwPxNlJH0DABqi0tNzWy0OLwP5yJStG/fWeeYu&#10;0DcAoCGqlqdBjr31qVyqgXYDABqC4umT7aIZUBvtBgA0BsXTY7p+kHYDABqDVO8D0GbgKTABeApM&#10;AJ4CE4CnwATgKTABeApMAJ4CE4CnwATgKTABeApMAJ4CE4CnoA2s3rl6d00uk4CnoPU8u1gsFq/K&#10;JyTgKWg1q7eYpQz5lAQ8BS1GFKaMK/I5CXgKWopTmBYvvJBrSMBT0EqcwrT4yUu5hgY8Ba1j7ba0&#10;9MJ9uYZKqKf+q5qrZIn2p4vWbgC6m88vS00jFqaMME9FIugxR1SRhMefJdpdRdoAdDVrd6WlkQtT&#10;RoinT7YPqP8ZVbJE+9NFazcA3UwDhSkjxFNRGCrL3NzQVRJH8wftBqCLaagwZWg9XR+zc524OSKr&#10;JJDkD9oNQPfSWGHKCPH01R5eDp7bansqZWMPaslNyOt/qLGBD5mUFXQD3/6+tPSjfyfXhCAFCRDW&#10;j3q1h3XW3/lz8BQ0xL/8UGr64T+Xa8KQggQI89RG9IVQ74N6uS8tLUabIeVH66nT35etVdYnUktu&#10;4mj+oN0AdCMvP5GWXv5crqkLraeOZHa/n/+vltzE0aQNQBdy/4LUtJHClKHz9BjPCM1q7vfEP9va&#10;GomjQzcA3UhMhSkjzNMx1o2yHRMtzCpZoj0Lmg1AFxJXYcrQ96M4SCgNIhNfYcogeYqE0iAyMRam&#10;DJKnSCgNIhJrYcqg1fsAROLRx1LT23EUpgx4CmLnzTVp6cVnck3DwFMQN6owvbUq1zQOPAXx0oTC&#10;lAFPQaw0ozBlwFMQI80pTBnwFMRHkwpTBjwFcbHarMKUAU9BTKgUErEXpgx4CmJB5eP5+LFcEyvw&#10;FMSBKkyvvZFr4gWegsZ5owrTR3JN3MBT0DAPnG5+kwpTBjwFDfL8irS0aYUpA56ChnhzU1oaqTA9&#10;P7hj/1O5TAKeggZYu+9U+VEK0xsHNqRSqZ3yGQl4CurnmZOOp3grQmF6aBOzlCGfkoCnoF5eO+NP&#10;xU8iTNo/vtm2NLVFriABT0F9rN1zLoD6+KFcReD9HdLS1MYzchWJUE/5Vc38Cnwbbbpo7Qagc/jM&#10;CewX79CHSc/ukpKmUoPn5ToaYZ7Ki/KlqCIbT1i6aO0GoGN46Vb59NuW3NjPu0+CXZEKU0aYpzIb&#10;NPJJAz+rTtLd4kX6YP7TgxulpKltJ+U6OqGe8uQRTh405JMGksdOlX/hLr3KP+p0n1Kbj8pVUQjz&#10;lKfofbVHZjpBXkkgeOFcmV+8Rs8NfXKblDS18VCk+L5DaD/q3FbLkrW+Ixt7UEvI09t9fPDrUtLi&#10;//ieXKXnG1+RkqZ+5N1vyXU1kYIECPX0mNWz1ZKNS62G2g18yIMCZvErvykt/ejXvi1XafnZr0lJ&#10;U6mv/oxcF4IUJEBo+5S3K09JUVHvg89VlX/9tVyl5emI6j7tOC3X1UGIpyKopHpB7jO1hHzSXYWa&#10;ZFq8TL/+6bAcI02lthyXq+qC7KkdXeL/qyXkk+4m3Bkn98k5o06o7tOmw3JVnYR46tyXh/WktOmi&#10;tRsAs3muZpzcJM84Oa3GSDeM1NXJ9xDaj+IJpblpzDfWwgxLF63dAJjMm+tS0uIV8oyT83ulpJHH&#10;SKsR6qkC+aS7mTWVcvfjB3KVFnuKqWBn1DHSapA8RT7pbubZJWlp8TZ5+MmZYlrXGGk1SJ4in3T3&#10;Us8kUzXFtL4x0mrQ6n3Qpazddar8i+TrSjxTTA822n1SwFNQG3eSKXnGiTvFdMP+G3JdDMBTUIuX&#10;V6WkxavUGSeeKaa7z8p1sQBPQXU8k0w/k6t0eKaY7nhfrosJeAqq8sidZEodfnKnmDY2RloNeAqq&#10;4M44uUadceJOMW10jLQa8BRU8Oa2lJQ+4+SM230aibH7pICnIMCqikVdoM44OT8oJY1ljLQa8BT4&#10;cDPxkGecnHc7+TsbmGIaCjwFXh6oiOnl53KVBo+lMY2RVgOeApfHaiifOuPEM99kU1xjpNWAp8Dh&#10;mZPIlHzB8w33opIYx0irAU+BzXM1+lS8TWuYei1tSiffAzwFnBdqJjT1Gj3PBXobDjTZUngKOK/V&#10;JXrFa7R8UU/dGaYb9jcnFOUDnoI3d5yAafETWie/1ZbCU7Cq8pgWLxMnnLiWNiusXwE87W7W1D11&#10;ipeIM6GPqOkmqb2xzt0LA552NWpWVPHiA9oYaVssDfVU5IJmOJnQtOmitRuAZPGZG9a/RwuYeiyN&#10;dx60Dm15KrOiyIWwdNHaDUCiUPcnK164QwuYHldT91K7mjWQXwOtpyJZr1hQOXhqpIvWbgASxAs3&#10;rE+8p04bLdV76qSTZgusaGSFI/JJdwIvPWF92rVPHkubNikqBJ2nyjHklewc3Mx7xau0i/JPqmud&#10;UzuaNykqBI2nbp0tZWMPagl5eo3kg1//SEpa/J//Sq4L56d/XDqaSv34T8t1TUMKEkDjqauYVkPt&#10;Bj7kQYFW88GvOSmhqZnLW2ppfZ6qu0ig3u8M1tx50Bdpd9E7vVM6mkpti/0qUjrhnoq4ko1cZO1V&#10;tYR80qbxyDMPmhTWP+3eQK+dluo8FRn6beyWKv9fLSGftFl85gZMaWH9xFiq8VQFpbTporUbgHbz&#10;XF2STwzrn90tHU2lNh+R69pGqKdqJEm0MMPSRWs3AO3lhUoPWbxFmgd91k0H3X5LdfW+A/JJm83r&#10;m9LRYvE6aR50wiwleop80kbjma1/lTQP2mPppkNyXZsheYp80gbz3B0ivULKwnPS7T1tqu9mpE2A&#10;Vu8DU3mk+vjFS6R7kB9xx/GTYyk87WhW76uofvEiJXHEDc8VJRsbvudTnMDTjuX1HXVJCe0eemf3&#10;qyudm39BfkTgaYfyudvFL156QAjrv++GS1ObDyXLUnjaoTxWQX3We6K0S4+7E/dSbzczUVSdwNPO&#10;Y+2hGsYvFq8TIlFPD7uXPaV2tWV+qQ542mm8ues2Sy/cJow9nT/gNks3DLb06jw68LSzeOHG9IsX&#10;7xHG8c/sVYkhU5sS1nnyAE87iWfuxXnFy48IXfwT7uzS1JYjSQpEBYCnHcPaI3WP/GLxKmXo6cgW&#10;qShj5wm5MpnA0w7hzT03pl+8RZhscuOgG9NP7W3DJaSRgKcdwetbKplZ8eO7hGbp2UG3WbrxQIuS&#10;mTUAPO0APFNNiDF9d6pJavPhBDdLFfDUeDxTTYqfUGL6R9+WijKSGNOvBjw1G+9UE1JM/8YhT0x/&#10;d8x3y20e8NRkvFNNosf09yc0pl8NeGou3qkmF+8TmqWn3Xn6qU0HExvTrwY8NRXvVBNSTN871WRb&#10;Ii56igA8NRLfVJNrhJj+U0+G3dTORE41CSXc03NbLYtfgi/QpovWbgDiwTvVhBTTPz/ixvQ37D0j&#10;15pEqKe+TNAiG09YumjtBiAWPvdMNSHF9N/3TTVJfky/GmGeCssU2nTR2g1A46w+9AziXyIkiTp/&#10;yDOIb0ZMvxphnvqSRyCfdAJ4edtT4VNi+ic8F5OkdrQ5R1QjhHjqLweRV7LdrD3y9PCL1/WJoM8e&#10;8PSdkj/VJJRQT//kHtYLkrJK2diDWkKe3hbyS99X+XWLxY9+8EtydU1+7if/kBSU88V3f0auTzxS&#10;kAAhnj7ZzuvrJ9ttUbUaajfwIQ8K0Pjuf5KGcj78lQ/k6pp842tflIZyfuzrPyfXG4AUJEBoeSqy&#10;SsrWJer9tuGbWlq8qa3wbxz2TDRJbdpvYhwqiL59qjx1+kRqCfmkW8Ezz+ho8dJ9bRzKG4VKpXYa&#10;Mh9KR4insr8vb3RmW8v/V0vIJ910Vu97xp2KN7UDT+cPeqJQqc0HzQyWViHM03NbWcUvUkJr00Vr&#10;NwB18Llnln7xoj6kf9wbhdqwN9lXPEUjzFMmqhz1FC3MsHTR2g1AVNa8Ef3iNW2w9OwBz/VOqS2H&#10;jZoOpSXUUwXySbcaX0T/4l3d1NKnRzwXOKc2DnZC18kHyVPkk24t/oj+J4/k6pqcGXRnP7OuU5Kv&#10;w68XkqfIJ91KXt/1hKE+vq27Te6Nw96u06YDBk3SjwCt3gct47F7YxJelOommpz0RaF2d1LXyQc8&#10;TRJvvFflXbili+ifP+gdwN/SOVGoSuBpcvBF9C8/1F3wdNQfhTLm0tG6gKcJYfWBN6KvLUr9Uai3&#10;j3RWFKoSeJoIfBF97eDo0yO+AfzOi0JVAk/bjz+irx0cPemPQnXIAL4GeNpuPvdF9HVF6elBb32/&#10;+WBnRqEqgadt5fU9b6tUNzh6xjdBf0PnRqEqgaftY9U37KQbHD074o3nd9wAvgZ42i4+u+npOuku&#10;yjt/yL2dI2PjoNEXO9UBPG0LL297p+hrBkfPH/Zk3OH1/dEOHMDXAE9bz5sH3v598frjsMHRG0c8&#10;OXUZuzo+VFoVeNpi1h55B/CLlx+EdfCfHt3tHb5P7eiuRqkHeNpSnt/yBKGKF++E1vfHfXNMUtsO&#10;dfD4vQ542jpe3vUGoS7c/Eyur4o/mp/a0jWR0urA0xax+tCTRr9YvPoobJqJP5qf2nygC0ZGw4Gn&#10;LeGxdypU8dK9sFCpP5qf2tR1MahqwNPm4xsZLX58O2wuVCCav3HQvJS6TQGeNpnX9wNBKLm+GoFo&#10;/oa9BifYi5kwT/lFzZalriTVpovWbtB1rD7y3Bi3WLzyMCQIFYjmp7oxml+bUE99V96LbDxh6aK1&#10;G3Qbz3wjo6FBKETzNdA91aaL1m7QVby84x0ZvXArZFZpZTS/iwOlNSB7inzSEQiMjF4NuWw0KOm2&#10;Q90dKK0B2VPklaSy9thzW9xi8fL92kGooKRbRiBpdbT9KMdVKRt7UEvI01vJt7/7Hz15n4u/+YN/&#10;Jl+o5Ftf/+qPSD8Fv+fdb8hXuhopSIAwTwVjUjKthtoNfMiD6iz+6b/+zx9JQQX/5bvyhUq+9fWv&#10;SD1tfvRrf12+0u1IQQJoPX2yXWSVRr2v4/UDXwyqeKX2BfjnA737jXsRzdeg9dTprYsQk+gTqSXk&#10;k1a8uOfrOBUv3a0ZhArGSTcimk+AXJ7avvL/1RLySds8v+2dB8WDUDXvgx+UdBPGRWmEePpqD6uu&#10;X+3h41HadNHaDTqVtce+GaXF4se3PqsVhDrrHxaFpBEIK09Ff1+UhaKF6eaGVkueBc0GHcmbR9e9&#10;I06sur9TsyQNSrp5f2cnhIoZbb0vQD7pSoL9puKVezXv3HzmYFBSzNWLBslT5JMOEuw3Fa8+qBnN&#10;P+OfqpfaMgJJI0PyFPmkfVT0m67Xnpx/ukLSrp+aXxe0eh84ROk3rZ/e75uZn9p2EJLWCTyNQJR+&#10;U6WkmGDSAPCUSpV+U+0JpSf9F+Kl3oakjQFPSVT2mx7WngUVlBTzSRsHnuqp6DfdrN1vOn9kr1/S&#10;nZA0DuBpOKvBftPFkH7Tif3+MCkuH4kNeBrCi/veBKWMkH7T6YPeOzdyIGmMwNMasILUe4ET48r9&#10;Wv2m80d2+yv77sz92EzgaTUqCtLitVr9pqfH9/sj+ZC0GcDTIJUFae1+0+mD/ml6jG0HuihrfuuA&#10;pz4qC9LLd2pc0Xz28G5fRj3G5r1H0blvDvBUUaUgvV6jtn96fLCist91CIOizQOe2kQoSN8f8d4N&#10;T/D2AUwmbS7wNFJBevbwrorKfvA44k9Np+s9pRekN44O+meWpFIbdx/GuH1L6GpPIxSk7x+orOwP&#10;orJvGd3rKb0gPXNoly+7DmPL/uMIkbaS7vSUXpCePbI3WNlv2n0ElX2r6UJPyQXpmcPB4dBUaudB&#10;XNzUDjSevtpj2WkmGNp00doN2s+bR8SC9PShXRWObtuPoaZ2ofH02Jf+iOOpmxtaLbmrSBu0mbXP&#10;7gQmO9coSN8/WBF8Sm3CUFNbCff0yfa/s8fxVJsuWrtBO3l+N1jZVy9ITx7cGewzYagpAYR7OvZO&#10;yfHU4HzSLx5c819+V6MgPTlSMasktWEnok9JINTTc1/+zivHU0PzSr5+dDPQIK1akD49URkfTW3c&#10;BUeTQpin3FHlqZSNPailpOfp/eB7P/hQuqn4je//snxV8a2//O6PSTNdvviVP/235OugpUhBAoR5&#10;euqtT8319Je//xtSTcWHP/jeB/JVh5/9yXd/vzTT5Ue/+ueRgbxtSEEChHgqmplG1vsv7vvucc+5&#10;ePNRsLI/e7Rich6fQnoEfaYEEuIpzwkpkBo6fSK1lMh80q8f3vRfIMobpA+CmfSqDDOlUlv2YqAp&#10;qYT2oxiqPLWjS/x/tZS4fNKrjwNX2jM+uRe87W21YabUlkHER5MMzVNtumjtBk1n7dkd3w3uOZfv&#10;BK+1P3mwcpgptW0/ZpAmHaqnrO4PSxet3aC5fH4/kPupWLx067H/prdnj+6vDD2l3j4AR01A56lN&#10;kvNJv3x4Pdgg/fj6Q/+l9u8f2l3ZHGWOnsDkPEMgeZrcfNLB1E+Mq/d9DdLzxw9UjjKlUjtGcA8H&#10;kyB5mtB80i9uB4eartz1DYeePlytGN2w8yAcNQ1avZ9AXt4NlKSXbj/2ZIO4cWJkR8WEklRq8+5D&#10;GAo1ETM9fX3fP0Pv4k3vkP3pw3srA/isObr/OEJPpmKgp28e+gJQF655ovhPT47srJg7mkpt2oWq&#10;3mxM83T1oS8CdeHmYxUhPXNkMJB+VLBt8ChGmYzHKE/XHl2Xftq498M5WWUKfiq1cefISUSeOgKD&#10;PH180zfb+aq8b3j1+H1qy97DmFDSOZji6TN/+vErD/hg05njIzsrh0FTG3aMnMAgU2dhhKfP/YHS&#10;y/dePz15aLBa+J4HnnDhcgeSfE9f3PEFSi/97384sqta2CmV2nEAgadOJeGevvTft+m//YM/USV4&#10;z9iES5k6myR7+vqBL1D6H/7KT0gr/by9H4Gnjiexnr7xB0r/61/9w1JLLzsGDyF+3xUk09PVR/4L&#10;nP7aH/2d0kyHzTtHjiPu1D0k0NO1xzelnjZ/84/9Limnzdt7DyF6320kztP/92//l/RT8Pf++O+W&#10;ejI27Rg5iqhTV5IsT5/+7X8v/RT8oz/1e6WhqW17D55E7L57SZanf1cKyvmFP/P7hKEbdxw4gphT&#10;t5MsT/+JdLT4C3/xD/BCdPfISUTuASNZnv59Iem/+Es/sWHH/sOIOAFFmKev9liW5V5Iqk0Xrd1A&#10;y3//x8V/8zf+wsgJxO2BnzBPx97jojmiurmh1ZK7irQBAPWirfdVNhNtumjtBgDUC9lTg/NJA/PR&#10;eSoyRHFMyisJOg5tP0pq6sjGHtRS0vNJAxORggTQladPtstKW6uhdgMf8qAACCAFCaBtnz7ZbidA&#10;Rb0P2ojWU6e3LkJMok+klhKZTxp0JOTy1PaV/6+WEpdPGnQsIZ6KZJGv9vDCUJsuWrsBAI0QVp7y&#10;ZNCWKAtFCzMsXbR2AwAaQVvvC5KcTxp0AyRPk5tPGnQJJE8Tmk8adA+0eh+A9gJPgQnAU2AC8BSY&#10;ADwFJgBPgQnAU2AC8BSYADwFJgBPgQnAU2AC8BSYADwFJgBPgQnAU2AC8BSYADwFJgBPgQnAU2AC&#10;YZ6KPGh2lgmONl20dgMA6iTM0zHm6CklqpsbWi25q0gbAFAv2np/zLkyX5suWrsBAPWi9dTJIIF8&#10;0qCNkMtT5JUEbUTnqWhhcqRs7EEtIU8viB8pSACNp6/2OM1TrYbaDXzIgwIggBQkgMbTMdW0RL0P&#10;2ki4p56QkmwAsD6RWkI+adAqQj09xtPsSuzoEv9fLSGfNGgVYZ6KbNBqKTRdtHYDABohxFMxbMoQ&#10;o1Ks/g9LF63dAIBG0PSjJMgnDdoLyVPkkwZthuQp8kmDNkOr9wFoL/AUmAA8BSYAT4EJwFNgAvAU&#10;mAA8BSYAT4EJwFNgAvAUmAA8BSYAT4EJwFNgAvAUmAA8BSYAT4EJwFNgAvAUmAA8BSYQ7umrPZ6U&#10;O9p00doNAKiTUE/51fdKMpGNJyxdtHYDAOolzFNmmSeFmTZdtHYDAOpF0z51PUU+adBGyJ4iryRo&#10;I2RP5RJ7UEvI0wviRwoSAJ6CZCEFCYB6H5hABE+dPpFaQj5p0CrIntrRJf6/WkI+adAqaJ5q00Vr&#10;NwCgEcI8PbfV4rDSUOgali5auwEAjaApTyXIJw3aC8lT5JMGbYbkKfJJgzZDq/cBaC/wFJgAPAUm&#10;AE+BCcBTYALwFJgAPAUmAE+BCcBTYALwFJgAPAUmAE+BCcBTYALwFJgAPAUmAE+BCcBTYALwFJgA&#10;PAUm0GRPkU8axEJzPRUZfJBPGjRMcz1FPmkQD0311E0xLZ4CUC9N9dRNNSmeAlAvTfVUZVGr9FQm&#10;ZQUggBQkADwFyUIKEgD1PjCBJnuKfhSIhaZ6qhJLIy4FGqOpnrIaH/mkQRw011MmKvJJgxhosqcA&#10;xAI8BSYAT4EJwFNgAvAUmAA8BSYAT4EJwFNgAvAUmAA8BSYAT4EJJMfTpf4luQRAkOR4Om3NyyUA&#10;giSo3i+tz5fkIgB+ktQ+LaV7o4k6lx+K1laYyQ+vyEUa01F3mMyPR/obyuNRdxjNT5blMonScH5a&#10;LtIoDUXcYWVf/6xcpFFaKMglMonqR81YkUSdtvqsdJRvaMLKW5kF+YTCOPuEbJTvdCjdZ+Wi7NCf&#10;7rV6luUTCn2ZHqs3wg7lnmyPlY/wtZZz2Zw1EOGnsJLN5ax9EXZYzFqRjoiTHE8nh6OKmp5cX+61&#10;ZuQzPSUm9VIuTW8Gr1gL64Vchu7dkrW4vpiJsMNieml9IZOjezebXmb/IuwwnV1hP+gIX+sk23bK&#10;6qd7N95bZj/oCDv0DixMRiuREuRpQfwkI4g6O5dhO5Took7PZ9n/pV6yqNMzPez/ZbqoE7N97P8C&#10;XdTJ6X3s/wJZ1PLkBPs1r8+TRS1Njo+zh3lyi6o0OTTJHmbI3i1P7eOthAnyDivLadaUoh+RTVI8&#10;LcxyiaKI2pvO8Qe6qGoHoqilXDrPH8miljL2DmRRlzOZIf5IFrWQTk/wR7Koi2oH4tc6Z6XF10kW&#10;dUbuQBY11ytOQ0RR2+5pSfx5pXROHD3/u8W51uP4xh5pX5C7g/2T0OIIupzrFc+1OIIWMsS/wRG0&#10;kOHlKgHn7M6nheB63B14uUrAEXTG4uUqAUfQCWJ5MZ/OyCMifquC9penPaJzOZ+2ZAkxQ+3oKO+o&#10;fX61A7HSVKKuUPv8jqjL9B1sUZepZYvj3VLkHWg/ZlfUAnUHR9RF8UyP+ukQfwiCNnu6XC732D9D&#10;epuLMZcfYN+K4x2BmfwAsznCDlP5fWyHKG3T/D4mJ71tWp7ID7HTFaFtOpofZTs4Z1lPaTg/zgSi&#10;77AylJ9gO0Rom+7Lc9citE2nZyMdkUubPR3K5frLhQkeEYwg6riVz/JahuzdaDqf4ZuSdxjI5IVx&#10;VFHL+Uw+zTelilruy+bFH0wVtdSTzVt8U+pZXunJ9YnGPnWHpWxPnzCOKupipqdXbEoVdSFrWX0R&#10;jshDu+v9mZn1KcuS3ydR1Ln0AjPOFpX3+bXMpBfZabNFJbVNJzNLUlFi23Q0u8zOsy0qqW063LPC&#10;zrMtKqltOsBOsP0Nzad5n19LPl9ivSL7i6W0Tcu9A2Wp6Iw1JVeGUc6yA7cjWLS26XJmtDQtFGWi&#10;ynVU2t8+nbdm+XGLo+dxID19o6IYEqKS2qY97GtfSIvIKa1tmmU7zGeEd6S2aSk9x0ObdhFM24G1&#10;wmcyQlRS23TJYm89kRWiktqmi7y9P5wVXyypbTrPw0VDOeEd+yw901m2ZX9W7EBqm+7rZ394j/3T&#10;idI25SSgH8V+7IWMOPoFWhcqX1gv5aYiRE77VthveZreOi33lteXMnP01mmpr8xKx3l663SFlScL&#10;mQK9dbrUx+qRzDK9cbQ4wAq7LNuBf7EUFoZYPZIr0Vunc6y4GO0t0VunPez09vfPRa/0Ge33NLPC&#10;rJuI2GQZZWdhIkMMSHEG2FkYzRADUhxeaA9laAW8oJcVEfksMSDFybKfWT7D/hAi5SwrtHN2xJXE&#10;Ci+0MxliQIohCm0rQy/rCunl9eV0hlhesF/YZE+J9S5YMRCV9nvKapsBdrKG0nwshwqPLQ9MR5iE&#10;wicN5meJZRGDD5mu987Rd+D1bLlnkVLp24gdsgXNr9PTipi1uHq6VoKnRp1hP8vl9ApdiskcUy+7&#10;TN9hmP0sF6LMNshOs17wOLUe9NBeT5cX+HdS4hL1k+OmnGzv3ARvT4VS8HyB2b758ax2B3eDUjq/&#10;MMwbYGEUht0Nlqz+hYEe3Q5ZtyG3ZO1b6Nf9Nmc88fx5a3g+ryt+59O8TLSZt8bn+3TFb2FiUpk/&#10;bU3O9bJ6JJQlz2SncWtqNicGvEKYyecnnI+whlmDKsqJdmirp9NpK8MUXbGGSzM661Z6vY3LubTF&#10;uy5hLPVYVr86BbP2R4VRYDu4Pelpy/JIVZVSxts0m7S0M6UKGW/jZtzSzpSaS3vr4GHL6tV8S/Pp&#10;/rQr2oAdBgqDHbWVc7Yp59lXpvmpsYOw+pyKrNxraWdKDaXzvZbTbh+1cha94eKhnZ4uW6OzPbwz&#10;NMT+dt2UxynL1wtaXtCcseVsz8SwxXqYkuUFzRlbyuQn+jyHsaTbgZW5drxRUhCVQwh+TQk7lDP+&#10;wm1RVxIxTctDnlDdoq4fPsO+1BnPH72g22EyM70wmlanoqydSTpvsbecF9FrzrSYtRKddno6zTq9&#10;dq99ekLb1BzqjzIjb319Hy8lJiJcy9LP2lrlrCs2gfwovbNbqameBYt/LYVJakXJNWXt3gjNvxz/&#10;IfToam6XcpprtpjlPTQaQ6Jps5xL634B4bTP08WJIV4DUMNLPTPsb40gqvhCgwVSCCv8d78+NLQ4&#10;Re+dTfSKoRjiBINp4fRcj9VD/TOEp6x5QJy2vMw1Zd8UvUO6IgL6ucmZCV2xKCnw7iWv/DO6tr7D&#10;PvtolnPa3kEobfOUtf/smVFMVMqc/Mwy/1HSRR0VX8sAuXws86ZpOZdhh0W+RGDBKnFRe4licKcn&#10;rd58WvwkCKxYE+vjrKId9rSbw+CD57zJSZSO0ZOZW+BNVMuiRa9K4khWspPkeNqUrNIWPe3mOmiX&#10;p6X0xMKQ3aQu5Sn2ce2ilaiciQgBUMZQeqpU6LHnnREoZ1hfbtxKU0vgCauXtwWXiONu7GeWKYju&#10;4pAVoTBasehGFLJM0dzscqlfNDH07LMm11f68kw/YjSqnJUjE6PpiK0eH23ydGGRn6qJqH0/Iapo&#10;LhCZyPECm9r+Wsjwgm6B3qgdGGXv7uv1hyPHwcdZOUxiOZ0RZfWipQlu+OgnTXqwKS8sDnGtF4i1&#10;SKmPid27wn4M+taa7eeiHMFZoJpdlZZ7upJh1pQzOVHn1yNqP3VskjOdYyJRhxolC9RqmVVqOf7u&#10;E8RqmWEXWpPkgTQ5TrpILO1sZqP0pFjdz1vys9RPKE/vm+JHr/d6XJ6oWSvH33varPJ0pZf/gYVM&#10;VsgzEaGOErASJoKm6zNCJPmESJ7eVihYPfzdZ6J9QrmHOHufMZfOzLKKNlIYomwXwlT4tKeVLH38&#10;VjCrLx17nKjpXJo18qYjDMdWoR31/hz7uTszMCYjNjiHImm6PpONqulyP7m5yRCaRmSlL0rXl8/Z&#10;tHqi9ZVHIxW/w1bfaLqP3lTgLGW15UvJmnGm5RTyvKMW7RMCtMPTPK+X6FOFvDh1CZUZMbU4AsPa&#10;USgf5CtSXEbTPZH+hvL0xFTEGrNAD+oyykNWZjSaRBNpfaRsPsPOsXO6CgtRfjlVaLGn7GgXS3bI&#10;tC5RV6Jpur4yEPEzCjMN/ewJzE03+xOazxxhUKnAuh70iY46WuvpjDUzn56Vsf1ClFlzwEhsUWNw&#10;tbWelvstcT25FLWeiTPAKLioMxFGr2vR4np/zrJjJtTRUmA6TFSLPn+gJi32ND8uBS31NhROA8Yw&#10;EYemrfV0ccopScvlUpRuNTCWmVg0bamnk2meWYGJOimubwJdQJkPP8ZACz1dlJMWxRAxeU4SAIwW&#10;ejrKh/QXp1bWy5P9jXcAQVfRQk+n0uMTOcvKNDgyAbqRFnrKg6dDheVsxClSALTOU7cQ7SNPggPA&#10;oTWezmQsp983Z19hA0AUWuLpbGZ6Pm/xSZcLA6RUcAD4aYmnGeZmQaRxL+xDeB/UQSs8XbEK6wVq&#10;siwAqtAKT8vpKaFpWVwnA0B0WlLvD9mpByd1ecUAqEFLPC1leY62mUj3eATAQ/M8LfFJJ5KlHqu3&#10;N42ePqiX5nk6IVKZS8pT/aPo6YO6aZ6nA71eUQFohOZ5mpmLeJtyAGrSNE9LVmkdooKYaF55yofx&#10;ISqIh+Z5KhCijiIeBRqkCZ6WhjPy3roMJupQ1KSlAASJ39NSLmPfJddmxn//BwDqIX5PB7JL66Ve&#10;NUSK0hTEQOyeluz5e84FpcPQFMRA/J7ad80SN3xhzGH2PoiBJvSjBPy+twDERayelsfzedmBGuJ3&#10;DRtCYQriIU5Pyz3ZfE5G9kfz6+V++l3bAAglTk/Hs0zRSTvT+ESeaYouFIiJOD3NiXu6zafFnUX7&#10;oCmIjzg9zdr3HpxPs7bpBML7IEbi9HRA3px1yppbn4OmIEbi9LTg3ECRemNaAIjE5OnsBO/aT8nb&#10;QPK7igIQI7F4uswz7/IBqGGrn0el5D3XAYiLWDzty80t5MUtjcet7MzCOP1GtgCQiMPTOauwvl7O&#10;ikJ0jmfixbxoEDNxeDou7lE+KW8qv7AQ/Z6fAIQTh6crYni0gNoeNI1Y2qeCFZ6AtwxXQTOIz9N1&#10;a55PPbErfwBiJU5PZzD1BDSJOD2dhqagScTpaQaagiYRo6fQFDSNGD1dwOx90Cxi9BSApgFPgQnA&#10;U2AC8BSYADwFJgBPgQnAU2AC8BSYADwFJgBPgQnAU2AC8BSYADwFJgBPgQnAU2AC8BSYADwFJgBP&#10;gQnAU2AC8BSYADwFJgBPgQnAU2AC8BSYADwFJgBPgQnAU2ACXejpqz3v/FAuKgLrnmx/r+pmLqes&#10;AbkU4NWe99bP/cFP5TPNu9TPua3WW+pDNFQ5Bt+qU9Y3n2yv8eckhY709NiXviMez219Tzz6qaZO&#10;YJ3W0yfbj23/plwOMDawfszdM/Rd6ufVngheVTkG3yp42iYcPx1fq3DK/1IVT8PgmpyqUZ492W7V&#10;/ti40B1gJI699em5rTV+dUmhIz2V1oWVZY152naq1xT18YTVDKwSSDad2T49ZvHiwT6ZpyxLtCWP&#10;vfN/t1sWW8OcLO1hK9naMV4mBip5tv2Xft5ZpXbiiK15LckW2e58rXqdlaJylXrpre9std6r/K28&#10;Yp8t38g+sCDOG3Dcz1eHyuGb8H3Vps57ed/T+wf/cH3snV/darFDZ7s4q+TWxwa8DeqEYoanNwY3&#10;p2hs3n2ebW83t0S1z7USwh7jdnCBxTmyy9Mqntrbs3MpVqmdnJfsfcbY+4lnvtfF53le4k/dN5aI&#10;luUp/o9vNGbv6UW9Acd9f5+n8ieoNnXeiz+qotb/B4/xZ0xSeyP7O5B7mYAZnu6VFlLYwXfgZ1Wc&#10;C7vDwVpgtkXKyVqe2tvzcy1WqZ3Ua0oV8Vvwvu72ReyXREmn3tjB92a1UG/lvn81Tzl8U+e93D+W&#10;4/+Dxf6n+DHZe7zzw9AjSBpmeLpJOkiC76AKFruDwK0Up4+fG3Haanlqm6BWqZ0E/Nm5L/MdGWKt&#10;93XHD+cl8QnqjR1YtS8Uc02rgu8T7We1POUvOs/cP5aj9hXHIPYXGzirQo8gaZjh6Q6pIIXNfAde&#10;ZojzxKpwDtlT++TV8JSfZhFz4m1M0RD0vC5Pu/uS11PeEpT68MqX7VWzh63egOO+fzVPnU2d93L/&#10;WI7/D67maY0jSCJmeHpmi5RQz6YTYo+xt35L2uOcDJqntgk1PH21h/WL2OviJbHW8/qYeAfPS15P&#10;/ZzbyiNBUrkA7htwQj1Vmzrv5TdP72n1I0gkZnganVPWT4mTps5sVU/FOn6+xDqOcMJd5fGQc+yd&#10;X+XVvrSEy6heF50S30u1PeWfrpqgAdw34Ljvrw5VIBbUps57uX8sR+0rjqHS01pHkEg61dMn23nl&#10;yhCd5VNe5cRps884/9/t3Av49p7+vrOTzbkvD/HtxBke89X7zht4XqruKT8U+61Fb/s9+5G/YI8K&#10;uW/AcT9fHapAHL7ns7zvxT+Bo/NU7WUCneqpe6p505CfuYBSx+xGJGsr/haryj06+VYFPHU7QZb1&#10;Ho+Nq9ftpiHbw32pRnnK3l8cj1gQh+Dz1H0DjufzneMSOD8zZ1P5XuqP5Wg9VXsZQMd6ahxMK3/7&#10;EniApwnBiNHL9gFPE4IRo5ftA54CE4CnwATgKTABeApMAJ4CE4CnwATgKTABeApMAJ4CE4CnwATg&#10;KTABeApMAJ4CE4CnwATgKTABeApMAJ4CE4CnwATgKTABeApMoAs9rbykvmKdyttTkybn5/dnNuGI&#10;q/Groz7SSQHQgXSkp3aKBycbQ5A4PG12fv5InqqPhKdm4fjp+FoFJ/mipIqnYfCUIk3Nzx/NU+cj&#10;OzhVRUd6Kq0LK8sa87TpRPNU0smpKjqzfWrnbLKLVSdlvTH5+Z0D8G9x7K3/4xyJ/ISKj+zkVBVm&#10;eLp6+1KRxqWbb9j2ditNVPtcKyGsKfn51QHIJbbAEW8n8parT+BrfR/ZwZjh6S1pIYWrfAcuk1BE&#10;5rrjNvFTqpys5am9PbfD9tTZSb3mPGEL7Jn3dbcLY78kiroKT31vVgXvAfAlp763fwx2MmD1WYGP&#10;7GDM8PSidJAE30EVRXa/glspTjg/96Ge2hqpVWonAX/W7Pz87gG4h86x391+01of2cGY4elVqSCF&#10;S3wHXryIk8hThDLIntr61PCUm9Ps/PzuAbiHzrGV5G+qPqHiIzsYMzx9eVlKqOfiM7GHsfn53QPw&#10;myw9fetT9xMqPrKDMcPT6Bibn989APfQOfbbMTPdT6j4yA6mUz01Nj+/ewDuoXNkf/+b7idUfmQH&#10;06meuieONw35CQ0odcxuRCYvP786APfQOawoZ+/MN3U+ofIjO5iO9dQ4mPK1+lYAniYF5OcPBZ4m&#10;BOTnDwWeAhOAp8AE4CkwAXgKTACeAhOAp8AE4CkwAXgKTACeAhOAp8AE4CkwAXgKTACeAhOAp8AE&#10;4CkwAXgKTACeAhMQngKQeL7w2+UCAInlF3/H/weIkxPfiFGlCAAAAABJRU5ErkJgglBLAwQKAAAA&#10;AAAAACEAkIU5kN0uAADdLgAAFAAAAGRycy9tZWRpYS9pbWFnZTIucG5niVBORw0KGgoAAAANSUhE&#10;UgAAAqcAAAI2CAMAAABaAdHQAAAAAXNSR0IArs4c6QAAAARnQU1BAACxjwv8YQUAAAI9UExURdnZ&#10;2dra2tra2tnZ2URyxElywEl1xUp2xk9zu1B7yFJ7xlZ/yllZWVl0sVuCx1xcXFyEzF5eXmBgYGCG&#10;yGGIzWNjY2RkZGWJyWeNz2hoaGlpaWmMyWtra2xsbG2R0W5ubm6PynNzc3OW03h4eHl1lnl5eXma&#10;1Xp6en2ZzX5+fn+e14ODg4Wj2YiIiIqKioqjzouLi4un242NjY6lzpCs3JKSkpN3f5aw3piYmJis&#10;0Jubm5yu0Jy14J2dnaG44aKioqOjo6enp6e846mpqaurq6ysrK3B5a55aa6urq+807GxsbKru7OQ&#10;iLPF57TA1La2trnK6bu7u72Ler3F1b7O6r+/v8DAwMLCwsN7VsOCY8TT7MXFxcbGxsrX7svLy8vQ&#10;1857Tc/S19DQ0NDc8NJ+TdN7SNTW2NXV1daNYtbW1tbg8tfX19nW1NnZ2drTztra2tvRytvb29zH&#10;udzLv9zk9N3EtN7Cr9+5n9+/quCzlOC2meDg4OLi4uLp9uOrheSle+SogOXl5eagceajdueXYOea&#10;Zujt+OmBPOmSVunf3+np6eqLS+rq6uuFQOvr6+yDPO19Me2ANu3y+e6BN+6FPu7u7u+JRO+NS+/v&#10;7/CRUfGWWPGaXvHx8fKeZfKia/Ly8vOmcvP2+/SqePSuf/WyhfW2jPX19fa6kva+mPbCnvfGpPfK&#10;q/jOsfjSuPj39/j4+PnWvvn5+fn7/fraxfrey/r6+vvi0vvm2Pzr3/z8/P3v5f3z7P738v77+f//&#10;/0wuoh0AAAAEdFJOU4efx9+nhZkZAAAACXBIWXMAABcRAAAXEQHKJvM/AAAsGUlEQVR4Xu2di38b&#10;x6LXD2AoJQuNShV6VFxji4brOIZEjYk41LJdonCPIXUMsYHECWADpnV7QzjldX177/U9UA7BcHSS&#10;kDhtU5qX0rw4dRs1L1t/G/Pa2V1pVzsj7Uo72t/3k1ij0ay0q/1qnrszP/nJJwAknT8FTYEJEE/r&#10;ACQbeApMAJ4CE4CnwATgKTABeApMAJ4CE4CnwATgKTABeApMAJ4CE4CnwATgKTABeApMAJ4CE4Cn&#10;wASaPd0etBgF9/MznpATRQlNAECnBOWnF/cdcwUWqHQy5EQpJQCgY4I8nX79KxF457f1+vND5K8M&#10;OVFKCQDomABPtwdFsb89SLJGkjm+dkGGPpRR9CE0AQCdE+CpdOziPlZ6r1lnZOh3ZRR9CE0AQOf4&#10;e+qU2UI28iBDP5NR3oeABB7EvYMABCFMacDfU0exUA1DE3gQ+wJAEMKUBnw9fX7IbkWh3AeJwNdT&#10;1q/EEUFSX5WhMzKKPoQmAKBzfD2ddgzjNVX6V4aqMkopAQCd4+ep7JRas46x/zxrlCFvVMsEAESC&#10;n6dyJInVMNcsy+LKyZArEJIAgEjwLfdtFmRzKoDQBABEQitPtwdDGuyhCQCIhlaeLoQ1hEITABAN&#10;Lct9ABICPAUmAE+BCcBTYALwFJgAPAUmAE+BCcBTYALwFJgAPAUmAE+BCcBTYALwFJgAPAUmAE+B&#10;CcBTYALwFJgAPAUmAE+BCcBTYALwFJgAPAUmAE+BCcBT0AN27964vyvCSsBT0H2eXa9UKt+IJ0rA&#10;U9B1vrtCNK1UxDMl4CnoNneZpZUb4qkS8BR0l50bXNMrT0WEEvAUdJUfr3JNrz8TEWrAU9BNHl7m&#10;mn6zIyIUgaege+ze4pZWHogIZeAp6BrPvuCWXn0iItSBp6BbiO6oypcvRYQG8BR0iW+5pZU7WgNR&#10;Al9PL+6zLLq0DmN7kDxh8/DLkBNFCU0AgOyOuvxYROjh56lcl4fCVtljMTLkRCklAKD+4zWu6XWt&#10;XlMHH0+ZZZJpubaeDDlRSgkAaLc7SuLjqWdRqO1BJu3Caxdk6EMZRR9CE4DUs3ubW1r5VkTo0+yp&#10;Nx/EetGgU16I7qgr+t1REj9P/+Yh0goSsgrZyIMMdbL+PkgfsjvqhYhoh2ZPtwdpeb09yEUN1TA0&#10;gYdPQNr4Q25p5Zcfi4gQhCkN+OWnbLVoUbuMuNwX+wLSwu/9V27pb/6LiAhFmNJAYP1Uemq3iWTo&#10;jIyiD6EJQIp5KrqjrrXZHSVp9lS096d5q59bS//KUFVGKSUA6cXujvq63e4oiY+nF/eRgn+NjkfR&#10;PyzAskYZ8ka1TABSzO4dbmkH3VESH0+JqGLUk9Uw18gTrpwMuQIhCUB6kd1R34mITvDzVOLp8fcj&#10;NAFILU9Ed9QXnXRHSVp5uj3Y3GD3EJoApBb76qjb7Vwd1UwrTxfCGkKhCUBK2fmGW3r5oYjolJbl&#10;PgBtYXdHXf1RRHQMPAWR80h0R93ouDtKAk9BxMjuqHsiIgrgKYiWF19ySyPpjpLAUxApdneU5jwS&#10;YcBTECX3uaWVW9F0R0ngKYgO2R2lPY9EGPAURMZTOq0pIbruKAk8BVHxWHRHtTOPRBjwFESD7I66&#10;KyIiBZ6CSHhpd0e1N49EGPAURMGT9qY1VQaeggh4wC1tfx6JMOAp6Bi7O0p/WlNl4CnolB9Emd/G&#10;tKbKwFPQGS/tSXni6I6SwFPQEY/EeH5705oqA09BB7z8WlgaU3eUBJ6C9pGZ6ddxlvkUeAraxclM&#10;H4mY+ICnoE26l5kS4Cloi25mpgR4Ctqhq5kpAZ4CfbqcmRLgKdDmQZczUwI8BZo8E1fwVa7G3Gfq&#10;Bp4CPe6Lq/Yrt+O6NsoPeAp0cDLTH0RMd4CnQIPeZKYEeAqU6VVmSoCnQJWeZaYEeArU6GFmSoCn&#10;QIleZqYEeAoU+FGsCVG5HuO9Ja2ApyCU3XvC0sq9WC/ab4GPp3RRHcuSK5lsD5JnbL0IGXKiKKEJ&#10;gNn8KKaNqlyPft4oVfw89az8xFaDXKDSyZATpZQAGE0CMlNCqKfTcg1IGXKilBIAk0lCZkoI83R7&#10;kGSNJHN87YIMfSij6ENoAmAwychMCWGeRryuOTCKhGSmhKB2lO2qkI08yNDPZJT3ISCBB7HGOjCB&#10;j/9YWFr5449FVBcQpjTg4yljWkgWqmFoAg9iX4AB/If/KSz91S9ETFcQpjQQ5On2YIE9otxPKTv2&#10;dDyX74uYnhLkqd1aZ11MrE0kQ2dkFH0ITQBMxJ7brPJlTBOaahKWn3Jf6V8ZqsoopQTAPBKWmRKa&#10;PX1+iBTXzw/R8ag16xj7z7NGGfJGtUwATCRpmSnBJz9l7X2WF7IaJn3KlZMhVyAkATCP5GWmhKBy&#10;n7EgB/kDCE0AjEPOIJGczJTQytPtwZAGe2gCYBryaugrCcpMCa08XQhrCIUmAGaxI4dJuzeDhBot&#10;y32QLr6z209dm45HGXgKBC/sSaMqtxKWmRLgKWDsyhugrvfiPr0w4CmgPLGvjLp8v7cX8AUAT4Fr&#10;bZ3K1y9EVMKAp8CZJ/LqdyImccDT1POj3WXa62v2WwFPU87OXSFpssafGoGn6eax3WV6NXFdph7g&#10;aZp5JrtM7/RkNh514Gl62f3W7jL9ote36YUCT1PLD9eEpVfiWzY/MuBpSnn5jbA0iaOkzcDTdHLf&#10;7jJN5ChpM/A0jchpIhM6StoMPE0fO3eEpYkdJW0GnqaOR7LLNLGjpM3A05QhbyxJ8ihpM/A0VTjz&#10;7yV6lLQZeJom5I35CR8lbQaepge5GnniR0mbgaepQd5YkvxR0mbgaUqQN5aYMEraDDxNBc6NJUaM&#10;kjYDT9PAQ8NGSZuBp/3PU7vL1JhR0mbgab/zUt5YYs4oaTPwtL95eddu5Zs0StoMPO1nHEvNGiVt&#10;Bp72Ly5LDRslbQae9isuS40bJW0GnvYnLkuvfGvcKGkz8LQf6TdL4Wk/0n+WBnn6/JDFl48ibA9a&#10;Fl9ZT4acKEpoAtBN+tHSIE8XXvsbtqdslb0FKp0MOVFKCUAX6U9LAzzdHvwnh2xPp+XaejLkRCkl&#10;AF2jXy0N8HT6nart6fYgyRpJ5vjaBRn6UEbRh9AEoFv0r6X+nl786YXntqdYL9oU+tlSX0+po9JT&#10;IRt5kCGsv59A/t0f/UZIWvn1H/6eiDQSYUoDPp6uvf4VPDWL/rFU3VNWzUS5bxD9XeJzmj2laz0z&#10;hIZ2m0iGzsgo+hCaAMRLGiz1LfcpMj/lvUv0rwxVZZRSAhAn6bA0xNM16xj7z7NGGfJGtUwAYiUt&#10;loZ6Ssp+Wg/gysmQKxCSAMRIeiwN9JSzQFr+LQlNAGIjTZa29nR7MKTBHpoAxEW6LG3t6UJYQyg0&#10;AYiHtFkaUu6DRJI+S+GpeaTRUnhqGs9up9FSeGoWP8gZTNNlKTw1iN1H9tSQqbMUnhrDy3v2nHsp&#10;tBSeGsJTOX9pKi2Fp0bw+IZQlHDtQQothafJZ+eBva4z4YbRk+51ADxNNi/uOtXSyu2nIjZ9wNMk&#10;8+SWMJRw9Z6ZM+tHAzxNLo/sVZ0J1x+ZPX9pp8DThLJz3147j/C1qcs/RAY8TSSu4dHK5TumT7Ib&#10;AfA0gbiGRytX76eyH6oReJo03MOjlS/Mnwk6GuBpsnAPj1ZuGbgQaUzA0yThGR69a/ByT5EDT5PD&#10;Y3vdPEJKh0cDgacJAcOjLYGniQDDoyHA0wTw5BthKOFKqodHA4GnPQfDowrA097yEsOjSsDTXvKj&#10;e3j0NoZHg4GnPWPnoWvgCcOjrYGnPcKdlWJ4NBR42gs8WWnl1hMRDQKBp93Hk5VieFQJeNpldt3d&#10;UJUv0Q+lBjztKs/uuMadruACaGXgaffYfeS60ARZqRbwtFsgK+0EeNoVkJV2iI+nzw9ZluUsELE9&#10;SJ6yefhlyImihCZIPchKO8bH0+ljVDRbVLbK3gKVToacKKUEKQdZaRQElftylbJpubaeDDlRSglS&#10;DbLSaAjzlK3Ky57K0Icyij6EJkgxyEojI8BTtvIjBetFtw2y0ggJakcJTW3ZyIMMdbL+fmpAVhot&#10;Afnp9qAotEM1DE3g4ZN08Itf/loYSvj1L38hooECwpQGguqn24N8YfOIy32xL33Nx7//K2Eo5Ve/&#10;/7GIB0oIUxoI8tRurbMuJtYmkqEzMoo+hCZIGaiVxkJYfsp9pX9lqCqjlBKkCdRK1fj+1MGRI9+L&#10;J0o0e8oWgX5+iGaGtNXPWv4sa5Qhb1TLBKniCbJSFW6ePPDKAOGAeK6ET366Rpr7FssLWQ2TPuXK&#10;yZArEJIgPTy947pxFFlpEJdOHKCOMkSUEkHlPmPBGeX3JzRBSnh61zXpDrLSID4/PiIUpewVsUq0&#10;8pTVAFoRmiAVeCVFVhrAZ++/KQTl7P1MvKBEK08XwhpCoQn6n2ffuu/IQ1YawKfvvSH05Lxy8JRW&#10;M6p1uQ9a0yjpbUyz58dHR/cKPTmvHj4tXlEHnrbLiwceSS/feozy3oezR/YIPTl7jqyIV7SAp23x&#10;4oH7rtFKBZL68f3pw68KPTlvHP1UvKQLPNXnZYOk3zzCnDvN3Dx1kHWTSt4sabWcvMBTTV4+dC3e&#10;TPgakvpw86TTTcp4+/jn4qX2gKc6NEp64yEm1W3m0gl3Nylh/4lL4qW2gafK7DxyLT9G+BKS+vD5&#10;cW836SsHT94UL3UCPFVj55FrbnLCFw8wLVQzn5W83aSvHtbsJg0Eniqw+9gr6fX7kLSZTxu6Sfcc&#10;0e8mDQSehrH7+JZrej0i6bcYcmpm5YhX0r1H2+omDQSetqRR0mv3IGkTN08d9vblv1Fqt5s0EHja&#10;gu9uuy4oJZLexcJOTXz03tvCTsGbxzvoJg0Engaw+9gr6dU7WBS3kUsnD3rHmwZGTnTWTRoIPPXj&#10;5UNvw+nqHUxN3sjZo962/cDAgZMdd5MGAk+beHbfOyx65TaWdWrg8xP81hEH7Qv1NIGnXn6447no&#10;GdfqNfH96YamPb285Kx4MTbgqcPO41ueKimu1Wvi0+P7hZs2rx48GVOV1AM8Fbx46B0VrVy9/R0k&#10;ddPU/UTa9u99JF6MG3hKefqtt0pauX4XrXsPH73f0P00sOfwqSgG7hWBp01V0sqNB+jMd9Pc/TSw&#10;//3Ie/Jbk3JPdx41VUlxPamHs+95r38aGNh75HSsTXtf0uzpiwfeq0krV++gce/Gp/vpwIk4RpvC&#10;Sa2nT+95bsOrVL74FqOiLr4/3dSP34Xup0DS6el3nkl2CF8/xJV6Lj7z636Kb7BJgfR5Sqqknkug&#10;KlduPUaV1OHzk4cb+/HfLnWr+ymQlHnaVCW9dhcj9w6fnTjY2EXa3e6nQNLk6Y93G6uk99EBJfn0&#10;+IFGRwf2H+9y91MgqfH0SUOV9PI3uA1P8tH7Bxp7SAfe6EX3UyDp8PTZPW9XPsZEHT56f39D5xPr&#10;furGoL0GKfD05UPvoCjGRCUrpYY77Qmv7H+/562mZvrd092Gm+4xJir4/ux7zY6+mkhHKf3t6Q+3&#10;3V1QGBMV3DzdeFMT4dUDiWk0+dDHnnpnzK98g2tJKZdOH20csB8Y2HMwyY5S+tXTF/c9fVBfPkRO&#10;Shw9daRxLJQ62qMhey360tMd73Rl177FoCgdZmp2dO/hkwY4SvHxlK3Dy1c5o2wPkqdsvQgZcqIo&#10;oQm6zONbwk/G1Tu4vOSzE01DoczRhPU9tcLH02ni6JoUla0GuUClkyEnSilBV/GsNUZaTmm/UO/S&#10;2dL+pmGmgTeOnOrpVSX6BJX70/bKUNNyDUgZcqKUEnSPhu78lE+h66/owJvGOUoJ8tRewWx7kGSN&#10;5OlrF2ToQxlFH0ITdIuG7vzrD1I8LBqg6MCbR08n4aKSNgjLTyNe1zwuGrrzr91NbW9+kKIDb79n&#10;qqOUAE9ZDZMiZCMPMvQzGeV9CEjgQayxHjH/+U9+IwSl/PpP/qOITxn//Ofv/rW/IKz08lf+1s//&#10;jUiUeIQpDfh7+vyQXT0N1TA0gQexL1Hy73/5v4SgjP/2nz4WL6SJYEX/8u/8nQ9EIjMQpjTg7+m0&#10;rFomvNxHd35wQT/w5uHj0U6W20N8PXV1KYkKAGkTydAZGUUfQhPER+q789OhKMPP0wWLecbgvUv0&#10;rwxVZZRSgrhId3d+ihRl+Hi6JjWlIfaMZY0y5I1qmSAudu6mtzs/bYoymj1lw6YENipFyv81EubK&#10;yZArEJIgJl64u0pT1J1/c6XUfBMTo48VZfi3owR2Z38goQni4alzwV5quvOpos2D9JR+V5TRytPt&#10;wZAGe2iCePjOvvg5Jd35KVeU0crThbCGUGiCWHjAJb18OwV33kNRQctyP5Hc4Zpe6feb8aCoG9M8&#10;3RXj+Nf7ua8UijZhmKcvRUP/y35t4kNRf8zy9Km4vvRWP96SB0VbYJSnP4jO/Xvied8ARcMwydOH&#10;3NLLj8TzvgCKKmGQp3e5plf6pTvq+5WTpREoqoYxnu6KFUev9UHX/qWV40dH/Mc/oag/pnjaJw39&#10;z1ZKh0eapscTQNFgDPHU/Ib+R6dLB5ondbKBoiGY4anJDX1WDW2eikQCRVUwwlNDG/qtqqGUN/eX&#10;TkFRNUzw9B7X1KCG/ucrpSOB1VDCyMHS2YRPkJcwku/prri/5JoRN5Z8erp0MLgaOvDqyJH3Vwya&#10;1ikxJN7TnS+5pl8k/Hroz1bef69VNXTvyHsnVgye6KHHJN3TZ6Kh/01iG/qfrpSOBnTXc1ANjYCE&#10;e/pENPTviudJYuUsqYS2aCahGhohyfb0kbjD5KF4ngi+XzldOjzStN6SG1RDoybRntoN/R/E8x5z&#10;c+Vk6WCrZjwB1dB4SLCnyWnoX1o5UTrQvIqNhz0jR0pnE7qoTR+QXE+T0ND/fOV4aaRFNxPljZGj&#10;pRXUQmMmsZ72tqHPBG1ev8bDmyPvvb9iyDIMxpNUT3vV0FcR9O39peNoJXWXhHr6uOsNfRVBRw6U&#10;TqwYOLl9H5BMT+9zSy93Y3ozBUFfGTlYOoVWfC9Joqe7t7mmV+Nt6CsI+urI4dLplQQtQ59aEujp&#10;jph994u4ppJQEBS9TAkjeZ6+EDOZfx39HSYQ1FgS5+mPoqF/RzyPgksrp0pHIajJJM1Tu6H/QDzv&#10;iE9XTpQOtryWiQBBTSBhnkbT0F9ZKZX2hwzEQ1CjSJSnHTb0L62cJsV7yDAnAYKaR5I8bbehT4v3&#10;w2HFOwWCGkuCPNVu6PPiveWFoJw9IwdKx1cgqMH4evr8kGspve1By+JPZciJooQmUMNeHOK2eO7P&#10;zZWVs6VSaUSheKdXihwpncRIfD/g5yldVUdKxlbZYwv0yZATpZRADXtxiPviuYtPV0jBTkr2VrfJ&#10;uXllZKRUOothpH7Cx1NimWtp0mm5tp4MOVFKCZSwF4d4zJ/KbDO01e5iz8hBFO99in/91PF0e5Bk&#10;jSRzfO2CDH0oo+hDaAIlxOIQ//0faGSbElq8n0Lx3teEedqV9aL/37/lmv7rvyjMUwLFe4oI81SE&#10;yIMMRb/+/j/kmv7TPy8MbMFfeuut33n33b/7wQf/WGwL+gxhSgOJ8PRfMU3//p8VLjbw59566613&#10;33335x988C9FetDHCFMaSES5/4+opn9baMl4Y2TkcKl0YgU3yAFGuKd2m0iGzsgo+hCaQIH/8c8q&#10;/+Kvk+omqW+SCicunAdNhHnKe5foXxmqyiilBAB0TktP16xj7D/PGmXIG9UyAQCR4OPpxX0WheSG&#10;TFc6OsWVkyFXICQBAJHgn58KFl7/SoQCCE0AQCS08nR70K6lBhCaAIBoaOXpQlhDKDQBANHQstwH&#10;ICHAU2AC8BSYADwFJgBPgQnAU2AC8BSYADwFJgBPgQnAU2AC8BSYADwFJgBPgQnAU2AC8BSYADwF&#10;JgBPgQnAU2AC8BSYADwFJgBPgQnAU2AC8BSYADwFJgBPgQnAU2AC8BSYADwFJgBPgQnAU2AC8BSY&#10;ADwFJgBPgQnAU2AC8Xi6PWi5lvAHoFNi8ZStzLcAUUFkxOLpNNbjA9ESh6fbgyQ7JRkqVjoDURGH&#10;p84S0uwpAB0Th6dydVR4CiKiy55+AkBrhCkNdLncF/sCQBDClAbi8RTtKBAtcXjKe6TQLwWiIw5P&#10;SYlP+/mRnYLIiMVTIqplQVMQHfF4CkC0wFNgAvAUmAA8BSYAT4EJwFNgAvAUmAA8BSYAT4EJwFNg&#10;AvAUmEDvPa2JRwCC6bmnW9lJEQIgkJ57WptYEiEAAklC/fTcrAgAEEASPJ20yiKkSDmTmdSq1lYn&#10;rJzej2Fj1BpeFmE1Voet0XURVmM+a01sibAStRkrO6N14FsFKzcnwmqskwNfFWE1lnPW+IYIq3Fu&#10;bGpTBFXpvafkTBX1RJ3PTE1Y+ap4psJErjxqFcUTJfLD5SFrUTxRYSs7PpXL6Ki9bE0WM0M6J2wu&#10;M1WwxnVELeTKea0Drw2NzmgeeGZ8KpvV+YXOW5aV1csEeu/pnHVOV9RRkkMsaolqka9xRud8rWa2&#10;6tVxnfM1n6/XN4d0RJ2YIp+T1RF1iBz4vI6oNXrgRZ0DX87V6tUxnQMvkwPfGNIRNTNLNtD6SSfA&#10;0+wE/ash6myRnVoNUQvlIfpQVj5f1dHiGHmoqYu6kS/SA9AQdakwSovXdXVRy8UMP3BlUcf5gauL&#10;ujU6RZNqHPj5sQl+4MqinlvNkv3X+0n30FMu2dJihh+fuqiLlsVqQ+qizlg59qgsKjlP1FON87U5&#10;xPdf/es/n7VYSnVRyYGzlOqiFi3mqbqopAhh2UY7B64qaj7LdkpT1J55OjZP/85amfPsaZ1nFirY&#10;gi5mlXMicZ7KecUTbJ+n2jg7bQrY52lziB2XArag6znVZost6OKQauvL/vUXR9lDOM6Bq/ZqOweu&#10;2L9YzXNBN4dIFUOZnnlK63OEMv8BE5SajDV6hrTqplX6ZagX+QT6EeoZCoX6plHyEehnaBT5ZIfo&#10;EWsU+eQjaFKtir/+gdMt9A6cIEXV2aw3nm7Ob40Jc7QUKltWgZwwdVGrBcuaIY/qn7KRt7IkZ9A4&#10;X+dz1jApFDTO13zGGiWKqotam7KsIvFOXVRy4KS5oiPqxrCVJU1ajQNfzlrD5JA1Dny5UCBJbVF1&#10;6I2n60PWWPXc6DDt2tMQdTI7O8MUVRW1Njo8X2Dvr/opW7mx+VF6ppTP12pmYp7VtZTP11xmZpZ1&#10;SCmLWsjOTzJFVUWt5Yfnx9khq4q6mR2fz2sd+DmrOJ+jh6x84GVrjHXdtSFqr8r9TVI1neB9msqi&#10;LmdITa7MRVWrm87RmtwY/xS1umlhtFav5fj5Uqqi1YZIsnWLi6pUN93KkPx60WKiqtVNz9FK/BQX&#10;Va1uOjNEviTec6pYNx0bJ/5kdQ48N0UPnIuqVDc9R87fFlO0mqdtfh16Vj9dt8hJneQKiTZ/GEXy&#10;/Z3PFDVqpzTDnsvyT1GiSjscJ/MalTTay1IbndBovc7SntbspEbttMB6WrmoatCqy9zQhPqBb9ED&#10;L+gc+BJpBtXyExq101EqdjZLv6kt0XpWpmeeThbo75DndYonbHWdFMuL9Tl1URe3yPldV++XISeX&#10;eDS0VWNFvxJbJGFxnIinLOr6cr02PFNfZTmqEssb9Q1i3py6qPNVcuAbdV7nUaFGco3ycLU2rH7g&#10;5KcwTg6c5ahKkDr51lBZt+eU0zNP58nZGp3RGyUihR+xezWf1xhOHifNqPIYKc1VqdHWxLhyhxRh&#10;PUPK4qGCxgUEczny48yxjn5F6M96KZ9XzoJJqU9+cuVxjQPfov6MKXdIEc5nSIZhjSsV+pwiOdvl&#10;rE6HlKBnnhLmSAG4ymriytBa1JTGN0m+RqJPXuObJBnEeXLKdHZq0SLZdkY8CaTqesviMDl6ciit&#10;2Zx1zietBdPivzXLWUd9cuC1YZ0DX2UHrlT9FZRJneccH0NRJENy68Kixq/Npieeni8v0jMwRvKs&#10;2dDslPUD2sxYE4XQAYHN8qzzbY9lJ/PDYb/f1fKcTFLLDU3lSO7VmqKr7rGeGZ7KhuWm1bzrhJJm&#10;e9EKy01XM6NOuVHMFMdCHVrOWE6jaZQceGjbcS6fl+X8Fj3wsNNRmyuU5V6tWqOTmbC249a4ZeXt&#10;kj6bX57V+inY9MLTRcuyholsE5nZMm3Ct6SadVfKahOsr7IlSxnLcvKVzVFrLEzsMtkh55Su5qzJ&#10;sArwObKBk2Ypkw3r/CEtXHcWPWMNkdpFS6pDbmeq41Y+7MCXM+MztDnE2cxb42FGTGaKrgrpai4z&#10;FSJ2bTQzynukGXOZLO1abEVtOL80k6OlGoWc+kzYgfvSC09z5foSbe1uDVuZsMMkv1mNZi5lPTOx&#10;eU5rTG4+M7+peQ3spjWl0e3QpKkK5SGtw2aa1ras0LqBiyVS0teHQ+sfLqZyG/VN3vhVZCZHfixV&#10;ucnGahuFPqEHnm5Z5ASwLu7qavipLo+V9UQt0JzxPO31UqSWo/nDsMZ3Txia0xq9HaVGkN1aVS/z&#10;xukOnS+Mq7a/qaZkK50fKK3t16d0POWlvEZ/V32MVaFqRTtHbZOue7o8Pm7RR9WxmLEyKZZ1RM2x&#10;EzsaWsOUbJJmEDnBk4Wx0MzdoVggZVi+uqhYiM3SQ9jIkwqJcsumQPxZtIayqjnkBPuSliyNplOe&#10;Xrk0MTY5VlTsQNmy2FdEynHVX099QjQOCvzysHbptqfnLHKy2EGuZ0mjN5xZkhFpicqzrCmlN+fQ&#10;uuxGxhobttR7EhazzCLlXIIcwvns6NJSNqPapzZnbayT7IvUyHUa7bUcuyJRjTkrXx7PWvmxTFYx&#10;nx+i1m1mVgvK2faq+IqqOZ18u4luezo+Wd8Sl4uvhzWhHJioNZ0a3ixtXW8ol7KbQ6MkbYFf4KnC&#10;Jm2uFy3lSwtpW41eSXI+o/pbqOaGC7QTtzasXjQQpvjVuWqUc5k87T5ZdZpGrTlnDS8t5Yr1DfUM&#10;dUxkpLT3rn265im7imt5doh8i3rXjjGIqNVxjSySfCs0x1bOH9epQ+R0qf90hsrkMwrqY0r1Mi8T&#10;8sr53TmL706RXwGpyLqqcoI5tj851W9qPsN/b6QtHMYmrxNVxfjTqnom4EPXPB2iGdwsvyS9LVE1&#10;xsMJxNN1T4+WCvOWestocmzRoqrqHsiQukazFh1/quX1Wnh5vdEeUtEmBY965bG6yoo1hbtYC+K7&#10;2RhitdpiaC92K7rm6TL7dYlro2rjdMRNh9qwlqZEIH1NN0N7uV2cy7CeLI1CljGjXD8llK3c3Oq4&#10;at1RME9vjFRnKrNKTNIYJWbMKtx9kWVXXxG28rQerFFW+dDF+uk52rdvixrWZ91AbVxPU+KprqbV&#10;uazqbSmUWl6rw5VTndJqFNWXhyxL+bYUQTWj04VKG5DDVkHzF73IrsFuzaa1ya5nJVTn+KXkHdBF&#10;T3lPlMZl0S6WNDUltSHd3DRvhQ3GdMyWldPSlHB+VXunFvWKqo1CQXeESOna66V8vWqL2jnd8XRp&#10;s74815Go2izFLV07rCdxp/TZUqm7VEmVNzpRu+JpLTs0nyE/QVvUzooAYA5cVNdlQe3Snfx0XYyq&#10;cFE1i3BgMFTUYla3tdlMdzxdzoiORtXRUtAvEFG1L8HxoUv56ZQtqPqsCqA/KEahaVc8XR4jbnJR&#10;dZu7wHSi0bQbns5nWD16PZtdnNEY8AH9QG0iEk274GmN3hNDWR+y+GVhAOgSv6fnrY361uzYZLVe&#10;W+283QfSSfyeVnO5Mcsak/OdAaBPF+qn64Wx+Wp9ll3FD0BbxOvp5ty8PRQxy6eMBaAdYvWUXlRL&#10;ZxchLNqtKQDaIE5Pz1uL9dU87YrayClcCAZAIHF6OkGaTutZlo+ex2gp6IQ4PR2d4ppuoHMfdEic&#10;nk7lVlluWtC7swyAJuL0dCPDxp+WtCa/A8CHOD2tL1nDq1uz4XNIARBC5J567m9bzloWOqRA50Tu&#10;6brlvsmrdu4cWvqgcyL3dH54XG+KRgDCidzT4lQNooKoid7TZTotD0QFkRK5pxQhaud3wwLAidLT&#10;DXmLHhO1iCukQFRE5yld1yJn9+gTUdtYbBWAACLztDacK0858xLX2IKrAERDZJ7O0QkTl+UksUVo&#10;CiIkMk9H2exmY2Lu40VoCqIkMk8XmZhzYvnEGu4sBVESXTuKsUrXhqr3x+yJIEFE4Wm1aFlDfEYe&#10;ulhAbVxjaRgAVIjC09HhxXKOr720aW3WxlE3BVETgadzdAHg6gSbaHzT2oCmIHoi8FSsbzRDc9RN&#10;dO+DOIjA05ksv09vyponnkJTEAMReLoplgWt5Yfr9UloCmIginZUUUwXuYoFIkBMdORpdWpsnKhZ&#10;G+Wrr7C1aQGIgU48rQ5bw6w+upVn4/rlHK44BfHQiaeF3Eb9fJYu+1odt4bKE5EtvgZAAx14Ws3M&#10;k7+LrLCvLQ5ZOTShQFx04OlGlo3lYyY+ED+dlPu8Nsov6AMgTjrxlFMgntYmMZsEiJPOPS2O12vj&#10;GfRIgTiJwNMxXCEF4iYCT0ehKYibCDzFpScgdjr3dA6agtjp3NM6mvogdiLwFIDYgafABOApMAF4&#10;CkwAngITgKfABOApMAF4CkwAngITgKfABOApMAF4CkwAngITgKfABOApMAF4CkwAngITgKfABOAp&#10;MAF4CkwAngITgKfABOApMAF4CkwAngITgKfABOApMIF+9/T5oXd+K4IO24PH/F+IA/cH0XBsH3xx&#10;n/X6VyIchs9OeKLWrDPbgwXxJAmY7+nCaxfY48V9x9ijF18r+tLT54c0vPLZCU8UPI0c20/bVx/W&#10;Gl6innZI41v2nggOymHh9a8u7jsjniQB8z0V+UCrbCoVnvqXJ+2xPXimPp2k7LQf6qcLFv3h89O0&#10;ZlkW/X4X3vm/g5ZFYoi+1UMkksVSSIrXPrTLfZmMI7Zmb0jfz/UyqfxZ7HMWXr+wz/p7rrd8TsKs&#10;Xig/m6Y4Ni3izvAfEH+Rhn1+UE1v0cg0ibf30tkp9hH2b44modvKpPZ7ud/T/bX8tj79zh+QoyJG&#10;OlEi9UKhfvGvqtZ1u0ICPb15ZO+AGnsPXiLpeUWKFftECy7sAj3v1Df27bsyP56CnBf2gkzmeo2+&#10;9PpX4mWy4Ro9ieIPScjiSNh+S1YtXKP/xdYiBUtMVeJ7QJ9NM2fZcw+etyCpRLTDtP3hFGefPZ7y&#10;z3aS2u9FH/lLBO/XMk2fEUl5Ivd+8tRJIoGeHhYWqjBCN6Dni33LvClB6lbcWnoK+bdvSyVScBnJ&#10;CzKZ8xrdmrzONuEGT1O36Es0ROJYavmWzVvzFOy5vQdiexEm7+LB+xYByGaNs89+nlJoUucT6SPd&#10;LYr3a2Hbs18g38LZz+SRQE/3CAeVoBvILINX/alC7MTQb52dEMdTflblmZLJKM7WNJNxTi85ucIB&#10;eprZqXZ5Ssps9prrs/lLdOOLP73APsh2iLvQ6KnzFjyVL1IhZ5+DPKUv2s9cB0Xwfi1se5bAjmq5&#10;Bz0lgZ6OCAVV2Es3oLkBOwOsEknqn8Ge8hMR5Km9NUnAtmAvc0/p2XZb6LwllZqkc302f4lus0A+&#10;g59/tj0Lsw8m0Jqg/Sb2W/BUTdD6q6xkOvvs56md1H4v10ERvF+Ln6cBe9BzEujpZ28ICcPZc5Zt&#10;Mf36/2GuOV9zkKfh+SljengflUl4SvtomAzUwGZP6ZbubhyR4vmhY+QffQzLTyn8LXiqRtgW9l66&#10;9tnHU5nUfi+ved6vBflpl1mzfpedDnnOGk6IIxU7v+wkshecc05wtiYVCdag4MY11E99PKXPXJ8t&#10;Xlp45w9Isc8+yK5c0jD74GbYW/BUjQgDxYvOPrOQVIsFZFL7vZzdooR5GrQHvacvPN0epMUmgTV8&#10;1twCshMizyVP4Wrv28nka3RrerZom59EEOW4sc4fbqF8S/pp/L3E1tLTiz8tkmeuF6dJBuvnqfct&#10;SIudPdIX+KgQs2e6udyn+8COhcH2yEnqeS/6CZQwT+VWiaMvPHVOIq300XPiPSHk67cT0CCpJfh6&#10;am89TUW7uI9Wei+wDkbxEvNP5pb2W5IA+0jns0UK0TySe0DS0zB/7kG+BU9FHthn2p5SGa1jdr+7&#10;a59JcnYsDP7LcZKK95K7RQn1VG6VNPrD05hgp7WHkM/31i/TCzxtQY89Td7oZe+Apy3osafJG73s&#10;HfAUmAA8BSYAT4EJwFNgAvAUmAA8BSYAT4EJwFNgAvAUmAA8BSYAT4EJwFNgAvAUmAA8BSYAT4EJ&#10;wFNgAvAUmAA8BSYAT4EJ9LunPnch88kXfF+IA/cH0XC7H+ydMYLS4vYtOhMLu7fKvrXadMz3VE7r&#10;4Ewm4SKlntL7VOnkVvA0Mdh+2r764J1kx++Ua9P4lvGj5+n2oJgWo0+mADDfU5E/tcqmUuipoG+m&#10;AOiD+imf5YZnq3SSGnpa+mzec3unvSkWXv/f9u5Nk2gSILkoD9gRfTMFQAI93blzraLGtVsvSXpe&#10;/2LFPtGCC9tf857zt7Z3gf8iCc7uuSdGZ1+EO6IvSKCnt4WFKtygG9Csi519MTsYdY+eLFpSckts&#10;qUQKLiMV0U7mvEa3Jq+zTbjBPZ/3nMfznbY/hCJ3jz0TzSWn1dQX7SebBHp6VTioBN1AZjK8xUAV&#10;YqeSntUGT7kStj5OMoqzNS01HSGIzCILo1oztV2eiln53J/NX6IbRzPvubPTrl0kyN1jz8Rh8EiK&#10;fVx9QQI9vSEUVOEa3YBmHOz0sEokm/+RPfXxlKsQ5Km9NUnAtpAiiCazy0LnLanUJJ3rs/lLdJto&#10;5j13dtq1iwS5e+R9aTQ9DOG6E9EnJNDTZ9eFhOFc/YFt0efznjs77TVZ7h57S34YvBbgiugTEuip&#10;Pn0+77mz086HUOTuMcFZKtF2ciL6hb7wtM/nPWfP2U47H0KRu8cS0Tm17feWEX1DX3jqnBJa6aOn&#10;yuspOaPynNlzhXMxPJ7aWydu3nMaLyY4tz+EQjJssXu03kpnO+f1V/K6HdE39IenMcE07iHk84Pa&#10;VmkDnragx55i3nMHeNqCHnuKec8d4CkwAXgKTACeAhOAp8AE4CkwAXgKTACeAhOAp8AE4CkwAXgK&#10;TACeAhOAp8AE4CkwAXgKTACeAhOAp8AE4CkwAXgKTIB5CkDi+cmfFgEAEssnf+b/AxMAuDVaLts9&#10;AAAAAElFTkSuQmCCUEsDBAoAAAAAAAAAIQCrTjuiJy4AACcuAAAUAAAAZHJzL21lZGlhL2ltYWdl&#10;My5wbmeJUE5HDQoaCgAAAA1JSERSAAACpgAAAjgIAwAAAI/J254AAAABc1JHQgCuzhzpAAAABGdB&#10;TUEAALGPC/xhBQAAAnBQTFRF2dnZ2tra2tra2dnZQEBAQ0NDRERERHLERkZGSEhISXLASnbGTExM&#10;TU1NUHvIUVFRUlJSVHO3VVVVVlZWVny+Vn/KWVlZXFxcXITMXV1dXl5eXnStYGBgYIbIYYjNY2Nj&#10;ZGRkZWVlZ43PaGhoaWlpaYzJa2trbGxsbZHRbm5ubnSfbo/Kb29vb4m3c3Nzc5bTdJbReHh4eXl5&#10;eZrVenp6e3t7e4+zfn5+f57Xg4ODhISEhaPZiIiIioqKi4uLi6fbjIyMjY2NjqXOkKzckZyxkpKS&#10;lZWVmJiYnLXgnZ2dnp6en5+foKOoobLRobjhoqKio6OjpKSkpqamp6enqampq6urrKysrcHlrnlp&#10;rq6usbGxs7OztMDUtbW1tra2uLi4ucrpu7u7vb29vs7qv7+/wMDAwohvwsLCxNPsxcTMxcXFxsbG&#10;x5N+ytfuy8vLzMzMzntN0NDQ0Nzw0tLS03tI1NTU1NbY1dXV1n1I1tbW1uDy19fX2dbU2dnZ2tPO&#10;2tra235F29vb3Me53Mu/3M7E3Xw+3cS03d3d3sKv37mf37yk4LOU4ODg4q6K4uLi4un246uF5KV7&#10;5KiA5YJB5eXl5ubm55pm551r6JRb6ZJW6enp6ohG6otL6urq64VA6+vr7IM87X0x7fL57oE37oU+&#10;7u7u74lE741L7+/v8JFR8ZZY8Zpe8fHx8p5l8qJr8vLy86Zy8/b79Kp49K5/9bKF9baM9fX19rqS&#10;9r6Y9sKe98ak98qr9/f3+M6x+NK4+O/q+Pj4+da++fn5+fv9+trF+t7L+vr6++LS++bY/Ovf/Pz8&#10;/e/l/fPs/vfy/vv5////gYdwlAAAAAR0Uk5Th5/H36eFmRkAAAAJcEhZcwAAFxEAABcRAcom8z8A&#10;ACswSURBVHhe7Z2NfyRHetcPWC4cLLnLibTNYJh1TmQRLzqkYMTciYUhSMrmIFIiTsCClOwh8WIR&#10;gRCHcBZHGEhwQCSXZDe5LAhw7KzlFxnfri3L9q2xhSV75bXnX+J5nqp+G3XPVLX6rUa/72dX09XT&#10;011d/Z16m+6qz33uaQBqzu+DpcABSNMOALUGmgIHgKbAAaApcABoChwAmgIHgKbAAaApcABoChwA&#10;mgIHgKbAAaApcABoChwAmgIHgKbAAaApcIAkTW94xDd56fAyLT0pKwk/RO8/9iqFT67IRgAUTYKm&#10;N5SKpODtS/Rn2ffUDx1efrIz16YVc+Pvq3cAKJYETcW+kyskol7SNvqhdcpKl2n5hmSpABRPkqas&#10;3+HlNv2XQn35kWf4JQj9A6Xp7UtBbQCAYknQ9Palx149uUIuahGlEsCrdejv08JcW7JbAEohqQl1&#10;+5LnsYPaz1Mvy543/j4X+4noJwEByIK2qIskTZe90UskYqqm8vLIM36Dvwt9OACyoC3qIqluynXR&#10;G+RpSqHPL9TaDxr8ABTNaU2l30kaTuESv0RDXDG9/aOvorEPyqGXpqoryu+Qioa4Ynr7K890bqi3&#10;ACiW05qeXOH88vYlKs+lj5+zT+niD0JiKJf7KPRBOSQ1oeaCH0v5Z1P2Uv0S5Yd0D2pKEwqA3EnS&#10;FICaAU2BA0BT4ADQFDgANAUOAE2BA0BT4ADQFDgANAUOAE2BA0BT4ADQFDgANAUOAE2BA0BT4ADQ&#10;FDgANAXFcuvihQsXvtE5HKIX4gm1NhLcuHDhC7u06mT8G+q9BKApKJTFC9/SS8ytizEVOXg49K3O&#10;NMs7/fj31doEoCkoki4vpyXfDODgBv1fJEP5NRVoCopkMSbf4ZAu8xUS1JreuhjNdbuBpqBATsZj&#10;Jfni55/SS4IE2c/pJ07GYwJ3A01BgZyMj41TQ0m72iWtDi7y+1zs9wCaggI5HOIM83BISbgRa05F&#10;gxuff8pv8CcCTUGB6LJcFfYn4zEPI0Fq7QcN/kSgKSgQv1wXTRN6oxQs860vq0Z/MtAUFIlq6at+&#10;qOl4AyoMcsX01hef6mykVlChKSiSWxe5z+kC55tBb5Tq8Q87p9hQLvdR6IOqkN9KpakU/B6lFoLg&#10;4ZAU/mhCAdeBpsABoClwgNOaypSPBI+wi8kgQS1Iy01laHP5g8kgQeWkaSpT7WEySFAPUjTluSD9&#10;wcv1TCaYDBJURoqmaiaI5HmhMBkkKJtkTVVB3zWvXvDSezJIAHInWVOlZJqm8oLJIEERaIu6SNRU&#10;5n9OLfT5pcdkkPpwAGRBW9RFoqZ6or1wvr3uECaDBKWSqKlMruvXUP0OqWgIk0GCUknSVHqjGEwG&#10;CepBkqbB705kJiaDBDUgsdAHoF5AU+AA0BSUy9HRwVt7e/c+1UEzoCkoh0+O3j14fe/55zR7erUZ&#10;0BQUy2dHHx68ufeStjNEv20GNAUF8eDonYPX9rSUp7ijtzIDmoKc+fTog4M39l7UOqZw50O9tRnQ&#10;FOTFx0dvH+y9oj1M5eW9tw6OPtIfMQWaFsWGDNotj57zYmTED3mHn033H03vNZy3Azw8eu/g3t4d&#10;rWEad/buHtw/eqg/Ywk0LYqNcOwZHjghHIpGBqLjgUCMhvOuMQ+O7lPp/rLWMJVX9g7ePvpYfyYj&#10;0LQoAk3VKDThWDQiJY/uZTScd/14SE33g72waymNF/feOPjgyK5/NA1oWhSBpmrkuXAIWhn3i601&#10;Gs67PhxR1fNuv6YR8fzeawfvHD3Qn8oHaFoUXZqGsyPcuviFXRnb02g478pRRXvflhHx0t6bBx8e&#10;6Y/lCzQtCmkosaon4/yX5dTv8OhfoqbJcN5V8fDoA6OinXhBGkef6A8WAjQtlGluLp3I8PPtQNPF&#10;C3/8oj8cfd/hvMuGi/bXDYp24qW9e1S62/YtZQKaFkrYcAqb89Lm39Ce9h3Ouyw+4jtC+rbamReo&#10;7nlwlFPbyBBoWihhwykQVldV/eHo+w3nXTSfHr1HDaMXtIK9eIWqnu8VW7anAk0LJcxNgymRYpr2&#10;H867MMx+M+Ki/W5ZRXs60LQgTsalVurnkovysxN39PstKvbXYDjv3PlMfnLv95uRKto/LLdoTwea&#10;FoW09CWTnNZNfqWpCuvR6CVjLakJ1fuOJR9VtOfb63l2oOngk3LDZxzp9Ky4aE8Hmg4uD+P3yyfz&#10;/N7rB+9W1DAyB5oOIJR99u9cUj+5f6Y/UnOg6QDR9bhRCq/k/5N74UDTAUA13vvVPu/s3aPGUU2a&#10;7pZAU5f52Kjx/vLeW2e+4bNioKmL8E9H/e+XV7eEZLxfvl5AU6eQX96Ledyo1kBTJ/jk6L7BL+8D&#10;lH12AU3rzafUeO/bOMrlcaNaA03ryscfUvWzT+eSy413K6Bp7TDJQAt43KjWJGp6+5Ln8dDQHcxZ&#10;Wir9M1CnfjrKkSRNT81SGg9hztLc6ZuBuvHLe3EkaKqnLCEwZ2nh9M1AX3mdap964/NLgqbLvn6Y&#10;s7RA+magd/befPsc559xTmsa5J6UrYqI3dOXYc7Ss4EM1J4kTf/qFWoqcamu/Dz10nvOUj1bGjjF&#10;Lz/7nd/47v/QLibxP7/76//t2f+ktz6naIu6OK3p4WU1qc74+2maygvmLDXmF5/9le/89nf/t3Yx&#10;kd/5re/8yrN68/ONtqiLpNxUSnOqkWabsxQEGDy8iRqoEal1U9E02oTCnKXGGD28iRqoBac11S39&#10;ucdeVcL6TapoCHOWJmP08CYyUHsSNL19iYpymaAUc5aaMgAPb9aaBE3JU/8nUsxZ2ocBeniz1iRp&#10;CvozeA9v1hpoasfgPrxZa6CpGYP/8GatgaZ9ODcPb9YaaJrCuXt4s9bURlMZwE6NTHc4REvB7B4y&#10;JLis90euK3a2r/P68GatqY+m/jC1apxaNcQiM02hwyHys+DZvs77w5u1poaa6um9Yi7y2MpFzfaF&#10;hzfrT/001WPTBoOACxFNc5ztCw9vukL9NNUaysyePjzDp7yR02xfeHjTMerVhGJVtZ+BptKEUhls&#10;DrN94eFNJ6mNpgLP9tWtKXM45Oe1mWf7wsObLlMvTXl+mqRCX95Qr/azfeHZI/epl6bcvo/Nm+Sj&#10;G/52s33h4c2BoX65qTKyq0NK56ams30hAx0w6qJpZLYvadZLZsp9/FzG0xuStxrN9vXRG8hAB47a&#10;5KbS0leZJC+KlvJTVPiGwWxfnxykzl2MDNRh6lXon41P3038KR4ZqPsMjqbv3dVahiADHRQGRNOP&#10;34jdcocMdMAYBE0/eTvWaHr9PfyENGg4r+mn92O31r/8Lm6yG0Ac1/SDu9He0Ttv4VaRwcRlTR/E&#10;KqTP3/tQrwcDh7OaPnwnViF97T4qpAOMm5p+dv81rafw0juokA42Lmr64b1YhfRNVEgHHuc0ffBm&#10;rEJ6FxXS84Bbmj58N1Yh3buPZ5TOBw5p+tl7r2s9hZfexs9M5wZnND26F32E/s4beBb5PJGgKQ9j&#10;qocurctkkA/eit6f9/zdD/R6cE5I0pSH2hXqMRnkw3dj44i+8i4qpOeOnprWYTLI+P15Lx6gQnoe&#10;6aVpDSaDPIhWSF94A2OLnVN6aVr9ZJBvaEGZu+/pleD8kdaEYlW75tULXkqbDPJZbehzz/3Of/1F&#10;vQ4MNtqiLhI0FeZIyjRN5aWEySD/nZ7f87//xn/Ua8DAoy3qIk3Tw8vttEKfX0qZDPJAJL2Lp5lA&#10;mqbcvq94MsgHcoPJng6B80yv3DQ6/aP/qv6WMhmkPDzyPG5/AkmanlyhUv3kCueTlU4G+R5b+tyB&#10;DoFzTUJuKi19lU3yIntZwWSQn8r9ei/hnnxApBX6laO6TNF8AkxdNf1ILL2nQ+CcU1NNP5O7Te7g&#10;EScg1FTTtyUzva9D4LxTT00/QZcpiFJPTeXxZnSZAp9aaqq6TN/SIQDqqKnqMn0RXabAp46aqi5T&#10;PIAPAmqoqeoyvatDANRRU9Vl+gK6TEFI/TRVXabv6hAARO00VV2mr+gQAEztNFVdphjTBESpm6bo&#10;MgUJ1ExTdJmCJGqmKbpMQRL10hRdpiCRWmmKLlOQTK00fUcyU3SZgm7qpOlDdJmCZOqkqYxZji5T&#10;cJoaafoBW4ouU5BAfTT9DF2mII36aPqmZKboMgUJ1EbTj8VSdJmCJGqjKbpMQTp10VR1mb6jQwDE&#10;qImmqsv0ZR0CA8PJ+IULF76wS0sbtKAXFfTWt/iV3pC1J+Pf4GAiNdFUTfOILtOBY5rUOxxiDTc+&#10;/5Rep2BtWdPDoW91pp+ghenHvy9vJFEPTVWX6Zs6BAaMRTa0S9NbF7+xIZpukMOLZCi/ppKs6ckV&#10;TwbYLWkySNVlegddpgNKkqZETNNbF6UGkEKypsuP/CXWtKzJIFWXKSYiHVA2LnClM01T9nP6iZNx&#10;LvdTSdT08PI/kcnJSpoMUnWZvq5DYJCQJpQ0jaQJFVNVadpZvHDh8e9zsd+DRE3nxvdZ07Img5Qu&#10;0+fRZTqoHA4Fdk4rMxVaU4ayWr/Bn0iSpre/8oxM9VjSZJDoMh10Dof8Ej1cIkJNqbUfNPgTSdCU&#10;BRQJu+bVC156TwZpC7pMB56Tcb9ID5eIQFOumN768m6Pxn6Cplzn7KmpvOQ2GeRvSWb6H3RIc2OE&#10;KjJ/6F/4yz8tCwo/SFUa2eDGyF/nYO0IT0GW/rxay1DML/zBn1ULtT6FvPj2l/yzD5eIRf+6/mRj&#10;4+kn/+jPPr1Ir9qiLk5rKnXQXoU+v/SYDFId2Zj/Ipb+ug75fI2u27e/JNeQL2pEUz/47S/99NNf&#10;43P+Gp1bHQlPgaO5GHr6kxz/r5GntT+Fs8OnSN9COtkbI7LE6SEJQPiasqFBYmiLujitKc/+JDxZ&#10;xmSQvbpMpbst6AZW2PUKV46cgjDtx1NVz/ivG6dwNqR9LwV9uLTIF/DWRQ7zisMhvycgPR2SmlCE&#10;5KbR6R/jofwmg+zVZepf46imREzT3r3ClRNquuhfA/qi0V+upLlxCrWgl6aUsVIGWuhkkB9L+ym5&#10;y1T1CstCgqZGvcJVE5xCJDdVmnLYiVOoBz01lQoAe1nYZJCvsKUJXaZhrzCRqKlRr3CVxE7Bl5M4&#10;GVd1Gc5Ka34K9SFF05J4ly1N6zINeoWTNWX69QpXTXAKJ+NhJMXfx9t6Rd1PoR5UqunDF9jS1C5T&#10;vy84VdO+vcKV45/CdFBH9dG3rdX/FGpBpZrelcw09S5Tvy84TdP+vcKVo09B2rYxtL8OnEItqFLT&#10;D8XS9LtM++WmXKu79cWnOhv1rd2pU1gM66g+ugvAgVOoBRVq+tmLbGlilymXg5TTxOumfpbka8qX&#10;V7asZYkZOYWwvR/kqlrcep9CjahQ07ckM03uMg37gsNu4Ay9wlUSnII0mQgyUU5hmpbVF7Dup1Af&#10;qtNUdZm+pkMA9KA6TVWX6Sc6BEAPKtNUdZm+rUMA9KIqTXWXKZ7SAyZUpanqMv1IhwDoSUWaqi7T&#10;N3QIgN5Uo6nuMv1UBwHoTTWaqi7T93QIgD5Uoim6TAeV7/2rKD8V5a98NcrXv6c/YUYlmqLL1FWU&#10;fj+nxFPCPfoDmfgxvUczqtAUXaY1Jz8Ze6CPZUYFmmbvMj25pRdADpQiYyqP6liYUYGmmbtMT5Z/&#10;5j/rRWBKtTKm8oO/oONnRvmaHomlGbpMydKF39PLIMbvKhn/rrj4ExXK+EfUsTU/IfHR/CMVR8Wv&#10;6YibUrqmn73ElmboMoWlvyBX+J+qq/51ZYLWoyz+jBz06yoKPy/xsTUuE6VreiCZqX2X6bmxVK59&#10;taV0VTKmU7amDzJ2mQ6apXLtIaMpZWu6x5bad5k6aqlce8h4dkrW9D5bat9lWm9L5dpXKuMPqqP+&#10;uIqCio+DMqZTrqYPZWAz6y7TOlhag8b0j8hBf0xi8FM/p+Lz/3T0BpxyNb0nmaltl2mJlp7jxnSt&#10;KVVT1WV6T4dMyd9SufaoMjpEmZrqLlPLuSAyWyrXHjIOBGVqqrpM7+uQIf0slWsPGQecEjVVXaZ7&#10;OmSItlSuPRrT55YSNVVdpg90KIGExvRf/Js/87f+mBalDM5xY7rWJGh6csXzB9jNc85S1WV6YNeY&#10;/guFWIpS2jUSNJ0j+Q4vs4h5zln6f3+TLf3Xf1ibYspfzm4pZBwc0gp9GWM/zzlL/7lkpn9WK5Qf&#10;kPE80EvTXOcs/fds6d/TblkDGc83KZrKrCW5zln6j8nSX/ohbV0yaEyDFNKaUJxzdk3/GLz0nrNU&#10;Jk47zT/7t8/9yz/BMv7JP838ub8h/O1/KPwbvRE492iLukjJTQ8vU0mfpqm85DZnKQARtEVdpNVN&#10;Dy+30wp9fukxZykAuZOmKbfvy5izFAADeuWm0VlK/Vf1N785SwEw4LSmXJiTjZxpFj9nKQAmJOSm&#10;PDUpNeX9RfaysDlLATAhrdAHoEZAU+AA0BQ4ADQFDgBNgQNAU+AA0BQ4QBGaypTHak7jwyFa1JNz&#10;qwDxRDjp8cn4qZnmAThFEZpOk3qHQ6zhrYu0GEwir+B1wRTy0zIZOQC9KazQX+Qp48XCk/GYi9Pk&#10;7wb9X6S1/ApAXwrV9HBIinQx1udwiMt8pemti7F8FoAUitJ04wIZqjXciJb64iy/Mf3EyTiX+wD0&#10;pbAmFOej2s+oproGsHjhwuPf52IfAAOKyk0PhyjXTNA0srzx+af8Bj8APSmsbsp10NOF/sl4oCW1&#10;9oMGPwA9KUxTLt2lPyrWhNJrCK6Y3vqyavQD0JtCc1NVEY12SE0HxnLF9NYXqWKACiroSwGaclFO&#10;brKQ0t6XzFT18UtvlMCGypYo9EF/ishNqWHEDXl/UTJQpWnwg5TuUUUTChhRWKEPQH5AU+AA0BQ4&#10;ADQFDgBNgQNAU+AA0BQ4ADQFDgBNgQNAU+AA0BQ4ADQFDpCgqcxkosbXzXMySAAyk6ApDwF9QzzN&#10;czJIALKTVujPcX6Z52SQAGQnTdNlcjDXySAByE6v3DTXySAByE6KplIP7ZpXL3jpPRkkALmTrOnJ&#10;Fa53pmkqL5gMEhSBtqiLZE3npDqabTJIfTgAsqAt6iJRU90HhckgQU1I0nRZpin3u6L8DqloCJNB&#10;glJJ0FQmfQyXMBkkqJzTmspvpQQbiMkgQS1IbkIBUCugKXAAaAocAJoCB4CmwAGgKXAAaAocAJoC&#10;B4CmwAGgKXAAaAocAJoCB4CmwAGgKXAAaAocAJoCB4CmwAGgKXAAaAocAJoCB4CmwAGgKXAAaAoc&#10;AJoCB4CmwAGgKXAAaAocAJoCB4CmwAGgKXAAaAocAJoCB0jU9OSKGny/gzlLQS1I0pRHhRY3MWcp&#10;qAcJmpKOeo4dzFkK6kFy3dSf/EkKdcxZCqqml6aYsxTUhF6aaj9PvfSes1TPlgZAFrRFXWTRVF4w&#10;ZykoAm1RFxkKfX7pMWcpALnTW9NoEwpzloLK6KVpdJbSeAhzloJS6aUpvXCHPmWfmLMUVEqCprcv&#10;eQxnlP4spZizFFRKcm4KQK2ApsABoClwAGgKHACaAgeApsABoClwAGgKHACaAgeApsABoClwAGgK&#10;HACaAgeApsABoClwAGgKHACaAgeApsABoClwAGgKHACaAgeApsABoClwAGgKHACaAgeApsABoClw&#10;AGgKHACaAgeApsABoClwgJ6aJs8FGQxsiskgQUn00jR5LshwmGhMBglKopemyXNBvs/zQmAySFAm&#10;PTRNmQvyGa0pJoMEpdFD07RpoXgJk0GCMumhaTCdSfcLJoMEhaEt6iKLpvKKySBBEWiLushQ6PML&#10;JoMEZdJT02gTKhbCZJCgVHpoGp39sSuEySBBqfTQlAp47tD3Z9kLQ5gMEpRML03JTDX7o/opKghh&#10;MkhQMj01BaAeQFPgANAUOAA0BQ4ATYEDQFPgANAUOAA0BQ4ATYEDQFPgANAUOEA5mu7u6gUAslCO&#10;psMjegGALJSj6bVVvQBAFsqqm65P7Oslc443M9QVtrb1ggU7m8d6yZxMkdtG5LJRlqYr3pitpzdH&#10;PW9eL5tyPON5Ezs6YMpq02uu6WVTah+5q7b+lBW53anWVessqxxNt7J4OtZam/Tadqm90Fydb4zY&#10;pfbNxvzKqLeiQ4ZkidxSaZGbWGt7kxkiN2yXod5szFpH7nhkpOVZJkJJml73rtl7utOggmvBMrUn&#10;lqjwatqlwlKr09mftEvtTJFrlRm565ki17TydGnMPnKrw8edTctEKEnT0Rn+a+fpSFt6B6xUmB8b&#10;5tO3UmGr2V6gl2Or1M4SuYWxkU16sYvccJbIzUjkVjJFzsLTLJHbn5nlqpLtl7VYTW+KlutTE+o8&#10;rDxd8OhrJ6+TEjZhu+lJKtukAqXyrH41T+2MkWMTyosceSphEyhyUsckT2/KCgOyRO5m02O1rRKB&#10;KVTTeUmn9YZHBQqzoi6UGX5WtSBpYYZ/9tsT5i1dP5WPJ9clbEQQuasSNOJMkWtbdOn5kbtuFTmV&#10;jxYduSARmlYN0EI13WzKy3rDz0VNk2CTv9J+ahuybV2kUny448YmN2CyRO6mA5GzqpdmihzjJ4JN&#10;ShSp6c7U5uSUWgw9NWJrRPWn2KT2/pTnjdGpW6lwveE1KCOwSm2/s8c6cuRPKZGbyRC5UYmchacr&#10;GSK32/ba5Lbll1VRnKb7V72Z/dVhr02GWnm625zanJV0ptTW6/oyObq2IudvkQorjaXNCU5ni9Te&#10;HW5nityqSFDLyI0EkTOul642rllHbqc5OiPdcVk8LbTQ7yx5s7NiqI2nMy06/VGV2qa1q7UGnfmC&#10;9Mdtm3ZSHw9fo/ynIandNq2XZoscXf4FT1QoNHKzFLlOq+TImWo60TrubKsr1JRmlA2FarrDBcOS&#10;tO/Xm8atpwZtOTW2JKltytQMJXhT5aemrFODeH9k3qbcoshRg9g2cjMUuXWKnEWhmj1ys1ki11iy&#10;i1zDPnLb3Jk7MyZXyOIiaQrV9NoY5/VTdjXTDuUd10d2O1R66RUGbN+kusJ6Z83m941juqitGcoa&#10;bFJ7/dg+cjt+5Mw7e1Tkpuwjt5IpcmvFR26XWvYLI/vbtj/DKQrVdHu1czx2lZLAzlM6f8qFZ2Ys&#10;eqKIWbo26xNT9J01Z8ujiA3PW/REEcPXs0Vuc+yqZeRo8+FZSop+RC78aO0iF7Lb2Op0RkgIe4qt&#10;m1K+OEypODxhXOILO951yoXtPtNpUcVs0vJukBVvp7NKMexLNKehyO2aRG4nYn9rgiJncH32Z8P8&#10;yThyK154JImc3ddOIte2lMc4cjubQW1ixTumeqBFhSSkME3XW1P03enMUBIsmZRBVI6ETHgTDYMP&#10;3ZyNdCxf90ZGmv1zhONrrYUgb99pNKXB2o9r6rcTRcubaBpEbmeEGzQa08iNjYTpsMuRo8yxHyte&#10;gypXmkmKXOS4aWxPeMPBN800cgutySC5dxsNo8hda3heS4u65bVX1O/m1hSl6Yo31lANqPbVhsG3&#10;e9WLxn93qrXQ/1u33vS8yMeutab6V692R+kzE8G+11ut2PcjhWYj4qlZ5HZGYjUdo8h1Zkain6HI&#10;GRSqK97Mksc5gkCRm+0fua1Ge2G4GRzLKHLHY8OtYW/S/5BZ5FYb1zeXmty0YxY86Z7MQFGaTlzt&#10;7IxxRjXjDZvUs2cbMU9N2G1M7u9Pqd+ijWmP7lATwyCBY7RmxqL5qQFdlpqxEym9TSFLO/sNuyL7&#10;eHiKaqM2v1wT88O7neN5y3vwhrmWrERgqL2WjaI05d64/SB6/RlbmrH1dGGYRRg1KOJCtvjelOPG&#10;NR00ZWmMzsXK0xHuf+nsXr9mc1XXqMJH+eFw2/xqsqWdzpRdjW/L4wNYajos57/kjdp8/ZQAlHj2&#10;378YhWh6fWSEE9zC0+PGNuW7dp6q9uxCUwKGrHEt7rgxMzZiZeq2t8+ebpvfBy0/V65QrcQv8Ezg&#10;L9FOc6TV4CaxGbOSZuvm+QGzzfcCbXvtiabFffQNldyjnkXOfaw+1NlX39rsFKHpujcxqpTbH2sY&#10;pgN/VS093ZczX5cvhDG8MeUI82N8p7Y5zVX+zjUs+s3J0+ve1ObaCP8+ZspwuzM2c9y5af0k7jC1&#10;VC0Y81qthjcx2/LMJ0+YpJyks91Ym7VJ8Flda96yrDN1U4SmnM3Na0+NswVGPA07MIzY5gJsx6ay&#10;uSq3SbascuE2RWzVs1Kb2gvcEt62eWTqujcjxfeKum/WnAW7D+zPt9ojfHfljLlzO83mwnzzKlWE&#10;LVJhd1huVCfJrepmp8hV022+Lmtt6SVdsCzCBfJ0vaFvTjVkh6pY1F7RIRM25QDXuWffmKWRznpj&#10;0q5+uqQu57BNOkyq7O1m2HQ3Y0fdoWzBMf8mTd8H88J4e0x9T6l1bMCSqo1uNUbkC8T3QpyBXDVt&#10;83dzu6nqyxk9tS0dSNNMreopG7MpT7xOJf5+hl9QdhsGvYsBVLPgzHch7CwypKXu2DdnR74JY1aV&#10;BZUxqrZUH3Y83Q253mhSvXmnaZMKp8lV0511vvHZv1FrgVv7lqxb12F2vJUsli5ZtnObVvdzhBxP&#10;xrpC+7I/6Y0tXLVrETGrtp1sx42JrZ3JpnGZH7DEddS+rDVHtKfbI95Yy+Qnh17kXDfdbFAC+57a&#10;J8F6w9ZS/traW7o26T/3Ysoq321sz9aYzZ1HwrVhj/MfS47tHtogljzPUwWyFdfMKmWz7R3f0+Ol&#10;VsuqvZpAzpqqLqgsN74K89aWUhlkb+nx2IRKwaLZ8lr2JUo21q2/RusLK/al0Lxh06G9RC0Gk58f&#10;zchP02srnfX2WT3NwI59WoPC2abaX46e5qdpy5ttUKNJexre2ADOLeLpdoaW9Cny0/R4wpN6svIU&#10;APF0qVkvTbca+mZu8tT21g4woOyMZOmWPE1+mu6v+Pno/gQ0BcI61wNzIC9NV4fn/fJ+KVPXDRhA&#10;NnOyNC9N19SvDOTp1FW5SwwAKvMte6dTyUlT/7ew/bbHHfwA5Eo+mu5TYb8zPzqx3encPNuNhQAk&#10;kFNuOsm/vF0dsb3/AQAjctL0eGmBWvdbtvefAWDE2TXdmp/xfxJbyvYQNgB9OLOmS15rWAYr7Bxf&#10;Q+sJFMNZNd1qbPIImVTYHw9nuP8MABPOqun8BN8PJX7uoMQHBXFWTa9OKEtvovEEiuOsmq54S5KX&#10;tvX45QAUwFk1PR6Vp5fWbJ/YBcCCbJoeh3fMbzcb1zbnbR8tAsCGbJpORJ4/2m159vOrAmBDJk13&#10;vdj4z7so8EGxZNJ0rWk/nzMA2cmk6XybWvjwFJRGJk2vX+eeKHgKyiJbE4pRnqJaCkrAVtO1a8Ej&#10;JOzpjOn4pQCcATtN9ye8yEMkK14zv+FXAEjHTtOJ4dX1sfAHpxYsBaVgpekq37C3O+wPhD0DS0E5&#10;WGk6I7N2+ZMybMFSUBJWmqq79SwnZQDgzJhrurWpH23ekcopxowA5WGq6e4ktfHVNIM8KUNnxmoi&#10;EADOhKmmk2Prm1PemGSopClaT6BMDDVdl4J+Vc3Z723CUlAqhpquePKy3hijct8bg6WgVIw1VX36&#10;azxNlj/lDwAlYajp8TBno8TVxm5nDePqg3IxbUKteOrR0V0MrA/Kp6+m+1cbTX4eb9abkvwUmoLy&#10;6afp/lijNSIzqs54Ezc7nWtNjF8KSqefprPNm53jlkzav+Q1WphMB1RBP01l/uJt9Rj+zkxrEmPw&#10;gAroo+nxqJTxYzlNSAFAJvo2oYQzTtoPwNkw03R+lP7MYlIyUBFmmi6M4F59UCHGmsJSUB2mmsJS&#10;UCGGmuJuE1AlZppuNWEpqBAzTQGoFGgKHACaAgeApsABoClwAGgKHACaAgeApsABoClwAGgKHACa&#10;AgeApsABoClwAGgKHACaAgeApsABoClwAGgKHACaAgeApsABoClwAGgKHACaAgeApsABoClwAGgK&#10;HACaAgeApsABaqrp4eVv6qWzcHJl/H29GBBfFw/xUZM+cwbsd1nk1jbcvuQ99qpe7kdCLGKrbnhP&#10;Hl5u60AWqtD0hsf09BCaGpJzdENOrlholRCL2Co3NX3kGY55r2jno6kgRwvpdV3zOGrX4TLuMrKX&#10;rh12hQvTNMcr0OksP/bq7UtP6kAWKtO0M9erSIGmwV66dtgVLkzT25fy0/Tw8pOdubNkphVqusx/&#10;qQLkefw1Wx7/P5d1RYDqBI88JVeXawd8dsuPPXOJ3/PDnbmw0qBsp1Ilsrm/L7qG+1doJa2VzdgZ&#10;ua7xkOAfVdZEYiPoPS/zUfj6Rd4Pz4Aj+Xf04YT0XRpGmjjxF/VxgrBOgvAEQngbfYAgLjEiyReJ&#10;V5AoDG8SOUy4r+g+o3GmRB3/VYojCRmJmNp6ud25/aMcoczkoen3fvzRHzDj0a//Lm2vNOVUucEn&#10;JFdrmRNWNOAgXRP9hnyplz35RBCe8z+lV/o7CzbX+5KkCo/WS1P1YTqqrAljE3mT33vsVf0+7VRH&#10;3o+LH0n5y/TYpXygf6QFtRgeR5+PDgYnECK1yhv8nzefU0eMEk2+SLyCRBEkUuGm/r74Vb1FxOM8&#10;xyFyVG2kTkN/6szkoelf0xKa8FXaXhJ6Wa6ffC/n+CryOiUOr1NS8BJVa2RbnfwSZvwquawNPyib&#10;h/sKrngfTaNHjcZGCPdMG+jIc9JTvNVb6gwkkqFgvXYp76nj+7tOirQgi5HjhG9xEvgnECF2kDSC&#10;Fk0YryRNGXUYtXkYXyYeZ/m8fJ38iPWMgRV5aPrDWkEjaHsuCSTr0UnBZytnzqel0on/qko3XxVJ&#10;jkiYCZJA9PnKM9HN/X1FrngfTcOjyppgD0LkwJRZhNeJohU9AxUxP369d2kWaUEWI8cJ3wq2jkNl&#10;vmwcipZALCYqlKYpv+mH4tcgHmf5vGzgr+oZAyvy0PSr2kATHqXtg4RWJy3h4IzVqXFqSW1MfPY1&#10;9cNBBY3hnSxTKkU2j6WeOlofTcOjyprw2qk3/T3TFrI3eV9pGp6BvBM9uZ67NIm0IIuR46i3/CTw&#10;T0C++/6H6MtEe9OfOU0s+cJ4JWnqb+rvK5IURDzOSZqmxMCaPDT9tT+lHezPD/88bd91JeUCB2es&#10;0on/hifpa6rDkiiSsir0TfoXeTvxivfRNDyqrAmvHRNJ7bnRS/wBeZ//Rs9AnVVwcj13aRZpQRYj&#10;x5GwbBRsfZrbl4K4nSL4rBDGK0HTYFN/X5GkIOJxTtI0OQb25KGpLcE10GklNbvwjHkdn2CQYtqA&#10;7hTU6Uy50q9S8RndPJZ66miyjj8o6+IhIjxq+H5whHDP1CSQVoGKUFfdVJ1V18ml7NIs0oLWMjiO&#10;hIMk8E+gG9oqqH52EXxWCOMVJIogC8Gm/r7C+DLxOJ/WNC0G9lSqqWqKqD9halGQyhZKDnnjBl9i&#10;9QE/LGc/55daVMebkUsVbh5LPZXw/Ff2GqwLQ0xwVFkTxiZ40z8wt/ZpBcVICRv+UZFUh2N67tIo&#10;0oJaDI8j4SAJghMI4b2pQ/Lm1FaXV35D/RYUT74wXkGiCPHDxPfFR2DicT6tafCpM1OtpmGNKnIV&#10;l6lm9XtcIsq7nCLagCBMiel9M+gv9psM4eax1OP9STqrvQbrIiEmtiYSG0HveY7jcftSm95/hqIg&#10;Fz88Ax1JdTi9lLpLs0gLajE4jgr7SRCeQAhtILuUBfpol6bx5EtMeEJ9O8JN9b6C+DLxOCdoGnzq&#10;rFShqfvI9XEOinW8bukO0DQLTmp69p8sqwOaZsFJTc/+k2V1QFPgANAUOAA0BQ4ATYEDQFPgANAU&#10;OAA0BQ4ATYEDQFPgANAUOAA0BQ4ATYEDQFPgANAUOAA0BQ4ATYEDQFPgANAUOAA0BQ5QU03jwxZk&#10;Jenp4Pi6eIiPmvSZM2C/yyK3jnA6hXs84MUjtMhzVP4z1GVThab8qLeMgZkONDUkc3StNOUnUnnI&#10;q/OlKQ+LgEHNexEdcSO+w65wSZoeXg5G/ajkUf/KNFWDZKQBTYO9dO2wK1ySpprKHvWvTlMZzIYH&#10;f5GhYyJjflOdAIOa+3sJBnnUxwnCOgnCEwjhbfQBgrjE8CMW32L5sf/lx1DvnPJQteCvqOxR/zw0&#10;/fSNF58z48W7D2l7pSlfKgxq7u86fF+2jmSZajHPQc3VMf0dytGZ8KSi6Su5SXRFJeSh6T0toQl7&#10;tL0kNAY1V8f3d50UaUEWI8cJ3+Ik8E8gQuwgCUQj5h+dCU5KQjp9wwZTJU0nnzw0vaMVNIK255JG&#10;sh5OKoKvkKQVJ5tKZP6r6up8VeQSRsJMcBFEHwxqHuIP9qc/c4owYvEUDU5KQjqqaiUTxL0K8tB0&#10;Txtowou0fZDQKpkkHFwllbgqEVln9lklXRgOKmgM7wSDmst33/8QfZlob/ozp0hKYSY4qWDn/raR&#10;FRWRh6YPXtIO9ufOh7R915WUlAmuEiefn4h+Mvua6rBcmuCKY1Bz2SxOr0HNw4hFTowITirYOZ2v&#10;7D2yoiLy0NSW4BroM5eaXXiVeB0nsUpORhkQhCX9w1TDoOYJ0FZplckwYuHRmeCkgp37zaZwRVVU&#10;qqmqtas/wVXkIJVGlDDyhgz4rT7ghyX9Mai5JEFwAiG8N3VI3pwa6fLKb+ifkDjclcJMcFKndt6V&#10;4BVQraaUKrpqFLmK4dja/C4nlDYgCFMaY1BzlQThCYTQBrJLWaCPdmvK67tSmKEMXp+Uv3N+lffj&#10;CV4BVWjqPuKUc1Cs47VRd4CmWXBSUwxqft5wUlMMag5AoUBT4ADQFDgANAUOAE2BA0BT4ADQFDgA&#10;NAUOAE2BA0BT4ADQFDgANAUOAE2BA0BT4ADQFDgANAUOAE2BA0BT4ACiKQB153O/Xy8AUFee/gP/&#10;H+LhO9Llw0vxAAAAAElFTkSuQmCCUEsDBBQABgAIAAAAIQALR7AP4AAAAAkBAAAPAAAAZHJzL2Rv&#10;d25yZXYueG1sTI9Ba8JAEIXvhf6HZYTedBOtojEbEWl7kkK1UHobs2MSzM6G7JrEf9/1VI9v3vDe&#10;99LNYGrRUesqywriSQSCOLe64kLB9/F9vAThPLLG2jIpuJGDTfb8lGKibc9f1B18IUIIuwQVlN43&#10;iZQuL8mgm9iGOHhn2xr0QbaF1C32IdzUchpFC2mw4tBQYkO7kvLL4WoUfPTYb2fxW7e/nHe33+P8&#10;82cfk1Ivo2G7BuFp8P/PcMcP6JAFppO9snaiVjB+DVO8gtkcxN2OpssViFM4LOIVyCyVjwuyPwA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BAi0AFAAGAAgAAAAhALGCZ7YK&#10;AQAAEwIAABMAAAAAAAAAAAAAAAAAAAAAAFtDb250ZW50X1R5cGVzXS54bWxQSwECLQAUAAYACAAA&#10;ACEAOP0h/9YAAACUAQAACwAAAAAAAAAAAAAAAAA7AQAAX3JlbHMvLnJlbHNQSwECLQAUAAYACAAA&#10;ACEA4TP44jsEAAAeEwAADgAAAAAAAAAAAAAAAAA6AgAAZHJzL2Uyb0RvYy54bWxQSwECLQAKAAAA&#10;AAAAACEA3NIZg88wAADPMAAAFAAAAAAAAAAAAAAAAAChBgAAZHJzL21lZGlhL2ltYWdlMS5wbmdQ&#10;SwECLQAKAAAAAAAAACEAkIU5kN0uAADdLgAAFAAAAAAAAAAAAAAAAACiNwAAZHJzL21lZGlhL2lt&#10;YWdlMi5wbmdQSwECLQAKAAAAAAAAACEAq047oicuAAAnLgAAFAAAAAAAAAAAAAAAAACxZgAAZHJz&#10;L21lZGlhL2ltYWdlMy5wbmdQSwECLQAUAAYACAAAACEAC0ewD+AAAAAJAQAADwAAAAAAAAAAAAAA&#10;AAAKlQAAZHJzL2Rvd25yZXYueG1sUEsBAi0AFAAGAAgAAAAhADcnR2HMAAAAKQIAABkAAAAAAAAA&#10;AAAAAAAAF5YAAGRycy9fcmVscy9lMm9Eb2MueG1sLnJlbHNQSwUGAAAAAAgACAAAAgAAGpcAAAAA&#10;">
                      <v:group id="Group 194" o:spid="_x0000_s1043" style="position:absolute;width:64785;height:22759" coordsize="64785,2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_x0000_s1044" type="#_x0000_t202" style="position:absolute;left:948;top:86;width:20272;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dJjwQAAANsAAAAPAAAAZHJzL2Rvd25yZXYueG1sRI/disIw&#10;FITvBd8hHMEb0VSpf9UoruDirT8PcGyObbE5KU3W1rc3woKXw8x8w6y3rSnFk2pXWFYwHkUgiFOr&#10;C84UXC+H4QKE88gaS8uk4EUOtptuZ42Jtg2f6Hn2mQgQdgkqyL2vEildmpNBN7IVcfDutjbog6wz&#10;qWtsAtyUchJFM2mw4LCQY0X7nNLH+c8ouB+bwXTZ3H79dX6KZz9YzG/2pVS/1+5WIDy1/hv+bx+1&#10;gjiGz5fwA+TmDQAA//8DAFBLAQItABQABgAIAAAAIQDb4fbL7gAAAIUBAAATAAAAAAAAAAAAAAAA&#10;AAAAAABbQ29udGVudF9UeXBlc10ueG1sUEsBAi0AFAAGAAgAAAAhAFr0LFu/AAAAFQEAAAsAAAAA&#10;AAAAAAAAAAAAHwEAAF9yZWxzLy5yZWxzUEsBAi0AFAAGAAgAAAAhAOHp0mPBAAAA2wAAAA8AAAAA&#10;AAAAAAAAAAAABwIAAGRycy9kb3ducmV2LnhtbFBLBQYAAAAAAwADALcAAAD1AgAAAAA=&#10;" stroked="f">
                          <v:textbox>
                            <w:txbxContent>
                              <w:p w14:paraId="48342A14" w14:textId="77777777" w:rsidR="00C74803" w:rsidRPr="002E1B28" w:rsidRDefault="00C74803" w:rsidP="00C74803">
                                <w:pPr>
                                  <w:jc w:val="center"/>
                                  <w:rPr>
                                    <w:rFonts w:ascii="Times New Roman" w:hAnsi="Times New Roman" w:cs="Times New Roman"/>
                                    <w:sz w:val="20"/>
                                  </w:rPr>
                                </w:pPr>
                                <w:r w:rsidRPr="00A23DD1">
                                  <w:rPr>
                                    <w:rFonts w:ascii="Times New Roman" w:hAnsi="Times New Roman" w:cs="Times New Roman"/>
                                    <w:b/>
                                    <w:bCs/>
                                    <w:sz w:val="18"/>
                                    <w:szCs w:val="18"/>
                                    <w:lang w:val="ro-RO"/>
                                  </w:rPr>
                                  <w:t>Figura 11. Evoluția venitului</w:t>
                                </w:r>
                                <w:r>
                                  <w:rPr>
                                    <w:rFonts w:ascii="Times New Roman" w:hAnsi="Times New Roman" w:cs="Times New Roman"/>
                                    <w:b/>
                                    <w:bCs/>
                                    <w:sz w:val="18"/>
                                    <w:szCs w:val="18"/>
                                    <w:lang w:val="ro-RO"/>
                                  </w:rPr>
                                  <w:t>, mild lei</w:t>
                                </w:r>
                                <w:r>
                                  <w:rPr>
                                    <w:rFonts w:ascii="Times New Roman" w:hAnsi="Times New Roman" w:cs="Times New Roman"/>
                                    <w:b/>
                                    <w:bCs/>
                                    <w:sz w:val="20"/>
                                    <w:lang w:val="ro-RO"/>
                                  </w:rPr>
                                  <w:t xml:space="preserve"> din vânzări</w:t>
                                </w:r>
                              </w:p>
                            </w:txbxContent>
                          </v:textbox>
                        </v:shape>
                        <v:shape id="_x0000_s1045" type="#_x0000_t202" style="position:absolute;left:20617;width:22487;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esgwQAAANsAAAAPAAAAZHJzL2Rvd25yZXYueG1sRI/dqsIw&#10;EITvBd8hrOCNaKoc/6pRVDjirT8PsDZrW2w2pYm2vr0RBC+HmfmGWa4bU4gnVS63rGA4iEAQJ1bn&#10;nCq4nP/7MxDOI2ssLJOCFzlYr9qtJcba1nyk58mnIkDYxagg876MpXRJRgbdwJbEwbvZyqAPskql&#10;rrAOcFPIURRNpMGcw0KGJe0ySu6nh1FwO9S98by+7v1levybbDGfXu1LqW6n2SxAeGr8L/xtH7SC&#10;8Rw+X8IPkKs3AAAA//8DAFBLAQItABQABgAIAAAAIQDb4fbL7gAAAIUBAAATAAAAAAAAAAAAAAAA&#10;AAAAAABbQ29udGVudF9UeXBlc10ueG1sUEsBAi0AFAAGAAgAAAAhAFr0LFu/AAAAFQEAAAsAAAAA&#10;AAAAAAAAAAAAHwEAAF9yZWxzLy5yZWxzUEsBAi0AFAAGAAgAAAAhAIox6yDBAAAA2wAAAA8AAAAA&#10;AAAAAAAAAAAABwIAAGRycy9kb3ducmV2LnhtbFBLBQYAAAAAAwADALcAAAD1AgAAAAA=&#10;" stroked="f">
                          <v:textbox>
                            <w:txbxContent>
                              <w:p w14:paraId="56725049" w14:textId="77777777" w:rsidR="00C74803" w:rsidRPr="00A23DD1" w:rsidRDefault="00C74803" w:rsidP="00C74803">
                                <w:pPr>
                                  <w:jc w:val="center"/>
                                  <w:rPr>
                                    <w:rFonts w:ascii="Times New Roman" w:hAnsi="Times New Roman" w:cs="Times New Roman"/>
                                    <w:sz w:val="18"/>
                                    <w:szCs w:val="18"/>
                                  </w:rPr>
                                </w:pPr>
                                <w:r w:rsidRPr="00A23DD1">
                                  <w:rPr>
                                    <w:rFonts w:ascii="Times New Roman" w:hAnsi="Times New Roman" w:cs="Times New Roman"/>
                                    <w:b/>
                                    <w:bCs/>
                                    <w:sz w:val="18"/>
                                    <w:szCs w:val="18"/>
                                    <w:lang w:val="ro-RO"/>
                                  </w:rPr>
                                  <w:t>Figura 12. Evoluția venitului din export servicii</w:t>
                                </w:r>
                                <w:r>
                                  <w:rPr>
                                    <w:rFonts w:ascii="Times New Roman" w:hAnsi="Times New Roman" w:cs="Times New Roman"/>
                                    <w:b/>
                                    <w:bCs/>
                                    <w:sz w:val="18"/>
                                    <w:szCs w:val="18"/>
                                    <w:lang w:val="ro-RO"/>
                                  </w:rPr>
                                  <w:t>, mild lei</w:t>
                                </w:r>
                              </w:p>
                            </w:txbxContent>
                          </v:textbox>
                        </v:shape>
                        <v:shape id="_x0000_s1046" type="#_x0000_t202" style="position:absolute;left:42700;width:22085;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4gAvwAAANsAAAAPAAAAZHJzL2Rvd25yZXYueG1sRE/LisIw&#10;FN0PzD+EOzCbwaYOY9VqFBVG3Fb9gGtz+8DmpjTR1r83C8Hl4byX68E04k6dqy0rGEcxCOLc6ppL&#10;BefT/2gGwnlkjY1lUvAgB+vV58cSU217zuh+9KUIIexSVFB536ZSurwigy6yLXHgCtsZ9AF2pdQd&#10;9iHcNPI3jhNpsObQUGFLu4ry6/FmFBSH/mcy7y97f55mf8kW6+nFPpT6/ho2CxCeBv8Wv9wHrSAJ&#10;68OX8APk6gkAAP//AwBQSwECLQAUAAYACAAAACEA2+H2y+4AAACFAQAAEwAAAAAAAAAAAAAAAAAA&#10;AAAAW0NvbnRlbnRfVHlwZXNdLnhtbFBLAQItABQABgAIAAAAIQBa9CxbvwAAABUBAAALAAAAAAAA&#10;AAAAAAAAAB8BAABfcmVscy8ucmVsc1BLAQItABQABgAIAAAAIQDVZ4gAvwAAANsAAAAPAAAAAAAA&#10;AAAAAAAAAAcCAABkcnMvZG93bnJldi54bWxQSwUGAAAAAAMAAwC3AAAA8wIAAAAA&#10;" stroked="f">
                          <v:textbox>
                            <w:txbxContent>
                              <w:p w14:paraId="72D32754" w14:textId="77777777" w:rsidR="00C74803" w:rsidRPr="002E1B28" w:rsidRDefault="00C74803" w:rsidP="00C74803">
                                <w:pPr>
                                  <w:jc w:val="center"/>
                                  <w:rPr>
                                    <w:rFonts w:ascii="Times New Roman" w:hAnsi="Times New Roman" w:cs="Times New Roman"/>
                                    <w:sz w:val="20"/>
                                  </w:rPr>
                                </w:pPr>
                                <w:r w:rsidRPr="00A23DD1">
                                  <w:rPr>
                                    <w:rFonts w:ascii="Times New Roman" w:hAnsi="Times New Roman" w:cs="Times New Roman"/>
                                    <w:b/>
                                    <w:bCs/>
                                    <w:sz w:val="18"/>
                                    <w:szCs w:val="18"/>
                                    <w:lang w:val="ro-RO"/>
                                  </w:rPr>
                                  <w:t>Figura 13. Ponderea venitului din export servicii din total venituri</w:t>
                                </w:r>
                                <w:r>
                                  <w:rPr>
                                    <w:rFonts w:ascii="Times New Roman" w:hAnsi="Times New Roman" w:cs="Times New Roman"/>
                                    <w:b/>
                                    <w:bCs/>
                                    <w:sz w:val="20"/>
                                    <w:lang w:val="ro-RO"/>
                                  </w:rPr>
                                  <w:t xml:space="preserve"> , %</w:t>
                                </w:r>
                              </w:p>
                            </w:txbxContent>
                          </v:textbox>
                        </v:shape>
                        <v:shape id="Picture 50" o:spid="_x0000_s1047" type="#_x0000_t75" style="position:absolute;top:3709;width:21818;height:19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fBAvwAAANsAAAAPAAAAZHJzL2Rvd25yZXYueG1sRE89a8Mw&#10;EN0D+Q/iAt0aKQWH4kY2JRDo4pa4XrId1lUytU7GUhP331dDIePjfR/qxY/iSnMcAmvYbRUI4j6Y&#10;ga2G7vP0+AwiJmSDY2DS8EsR6mq9OmBpwo3PdG2TFTmEY4kaXEpTKWXsHXmM2zARZ+4rzB5ThrOV&#10;ZsZbDvejfFJqLz0OnBscTnR01H+3P14DNZdGdcq7D9PuqOO2eLdq0vphs7y+gEi0pLv43/1mNBR5&#10;ff6Sf4Cs/gAAAP//AwBQSwECLQAUAAYACAAAACEA2+H2y+4AAACFAQAAEwAAAAAAAAAAAAAAAAAA&#10;AAAAW0NvbnRlbnRfVHlwZXNdLnhtbFBLAQItABQABgAIAAAAIQBa9CxbvwAAABUBAAALAAAAAAAA&#10;AAAAAAAAAB8BAABfcmVscy8ucmVsc1BLAQItABQABgAIAAAAIQBmlfBAvwAAANsAAAAPAAAAAAAA&#10;AAAAAAAAAAcCAABkcnMvZG93bnJldi54bWxQSwUGAAAAAAMAAwC3AAAA8wIAAAAA&#10;">
                          <v:imagedata r:id="rId37" o:title=""/>
                        </v:shape>
                        <v:shape id="Picture 51" o:spid="_x0000_s1048" type="#_x0000_t75" style="position:absolute;left:21220;top:3709;width:21876;height:19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WSRwwAAANsAAAAPAAAAZHJzL2Rvd25yZXYueG1sRI/BasMw&#10;EETvhf6D2EIuppFtSCmuZVNKA+6tSfoBi7WxnFgrY6mO8/dVIZDjMDNvmLJe7CBmmnzvWEG2TkEQ&#10;t0733Cn4OWyfX0H4gKxxcEwKruShrh4fSiy0u/CO5n3oRISwL1CBCWEspPStIYt+7Ubi6B3dZDFE&#10;OXVST3iJcDvIPE1fpMWe44LBkT4Mtef9r1Vw/DTb73Tjkq/ZNjma3CTtaafU6ml5fwMRaAn38K3d&#10;aAWbDP6/xB8gqz8AAAD//wMAUEsBAi0AFAAGAAgAAAAhANvh9svuAAAAhQEAABMAAAAAAAAAAAAA&#10;AAAAAAAAAFtDb250ZW50X1R5cGVzXS54bWxQSwECLQAUAAYACAAAACEAWvQsW78AAAAVAQAACwAA&#10;AAAAAAAAAAAAAAAfAQAAX3JlbHMvLnJlbHNQSwECLQAUAAYACAAAACEACtVkkcMAAADbAAAADwAA&#10;AAAAAAAAAAAAAAAHAgAAZHJzL2Rvd25yZXYueG1sUEsFBgAAAAADAAMAtwAAAPcCAAAAAA==&#10;">
                          <v:imagedata r:id="rId38" o:title=""/>
                        </v:shape>
                      </v:group>
                      <v:shape id="Picture 62" o:spid="_x0000_s1049" type="#_x0000_t75" style="position:absolute;left:42787;top:3709;width:22802;height:19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PIhxQAAANsAAAAPAAAAZHJzL2Rvd25yZXYueG1sRI9Ba8JA&#10;FITvQv/D8gq96a7SiqSuYm1TPAjF2NbrI/tMQrJvQ3ar8d+7gtDjMDPfMPNlbxtxos5XjjWMRwoE&#10;ce5MxYWG7306nIHwAdlg45g0XMjDcvEwmGNi3Jl3dMpCISKEfYIayhDaREqfl2TRj1xLHL2j6yyG&#10;KLtCmg7PEW4bOVFqKi1WHBdKbGldUl5nf1bDb71N8/SlfT6or/XP7L3+kG+fSuunx371CiJQH/7D&#10;9/bGaJhO4PYl/gC5uAIAAP//AwBQSwECLQAUAAYACAAAACEA2+H2y+4AAACFAQAAEwAAAAAAAAAA&#10;AAAAAAAAAAAAW0NvbnRlbnRfVHlwZXNdLnhtbFBLAQItABQABgAIAAAAIQBa9CxbvwAAABUBAAAL&#10;AAAAAAAAAAAAAAAAAB8BAABfcmVscy8ucmVsc1BLAQItABQABgAIAAAAIQBNiPIhxQAAANsAAAAP&#10;AAAAAAAAAAAAAAAAAAcCAABkcnMvZG93bnJldi54bWxQSwUGAAAAAAMAAwC3AAAA+QIAAAAA&#10;">
                        <v:imagedata r:id="rId39" o:title=""/>
                      </v:shape>
                    </v:group>
                  </w:pict>
                </mc:Fallback>
              </mc:AlternateContent>
            </w:r>
          </w:p>
          <w:p w14:paraId="50F46072" w14:textId="77777777" w:rsidR="00C74803" w:rsidRDefault="00C74803" w:rsidP="0022654D">
            <w:pPr>
              <w:spacing w:after="0" w:line="240" w:lineRule="auto"/>
              <w:jc w:val="both"/>
              <w:rPr>
                <w:rFonts w:ascii="Times New Roman" w:eastAsia="Times New Roman" w:hAnsi="Times New Roman" w:cs="Times New Roman"/>
                <w:sz w:val="20"/>
                <w:szCs w:val="20"/>
                <w:lang w:val="ro-RO" w:eastAsia="ro-RO"/>
              </w:rPr>
            </w:pPr>
          </w:p>
          <w:p w14:paraId="4A24C6F0" w14:textId="77777777" w:rsidR="00C74803" w:rsidRDefault="00C74803" w:rsidP="0022654D">
            <w:pPr>
              <w:spacing w:after="0" w:line="240" w:lineRule="auto"/>
              <w:jc w:val="both"/>
              <w:rPr>
                <w:rFonts w:ascii="Times New Roman" w:eastAsia="Times New Roman" w:hAnsi="Times New Roman" w:cs="Times New Roman"/>
                <w:sz w:val="20"/>
                <w:szCs w:val="20"/>
                <w:lang w:val="ro-RO" w:eastAsia="ro-RO"/>
              </w:rPr>
            </w:pPr>
          </w:p>
          <w:p w14:paraId="7FF0B0A3" w14:textId="77777777" w:rsidR="00C74803" w:rsidRDefault="00C74803" w:rsidP="0022654D">
            <w:pPr>
              <w:spacing w:after="0" w:line="240" w:lineRule="auto"/>
              <w:jc w:val="both"/>
              <w:rPr>
                <w:rFonts w:ascii="Times New Roman" w:eastAsia="Times New Roman" w:hAnsi="Times New Roman" w:cs="Times New Roman"/>
                <w:sz w:val="20"/>
                <w:szCs w:val="20"/>
                <w:lang w:val="ro-RO" w:eastAsia="ro-RO"/>
              </w:rPr>
            </w:pPr>
          </w:p>
          <w:p w14:paraId="4FB55A0B" w14:textId="77777777" w:rsidR="00C74803" w:rsidRDefault="00C74803" w:rsidP="0022654D">
            <w:pPr>
              <w:spacing w:after="0" w:line="240" w:lineRule="auto"/>
              <w:jc w:val="both"/>
              <w:rPr>
                <w:rFonts w:ascii="Times New Roman" w:eastAsia="Times New Roman" w:hAnsi="Times New Roman" w:cs="Times New Roman"/>
                <w:sz w:val="20"/>
                <w:szCs w:val="20"/>
                <w:lang w:val="ro-RO" w:eastAsia="ro-RO"/>
              </w:rPr>
            </w:pPr>
          </w:p>
          <w:p w14:paraId="7B4C4982" w14:textId="77777777" w:rsidR="00C74803" w:rsidRDefault="00C74803" w:rsidP="0022654D">
            <w:pPr>
              <w:spacing w:after="0" w:line="240" w:lineRule="auto"/>
              <w:jc w:val="both"/>
              <w:rPr>
                <w:rFonts w:ascii="Times New Roman" w:eastAsia="Times New Roman" w:hAnsi="Times New Roman" w:cs="Times New Roman"/>
                <w:sz w:val="20"/>
                <w:szCs w:val="20"/>
                <w:lang w:val="ro-RO" w:eastAsia="ro-RO"/>
              </w:rPr>
            </w:pPr>
          </w:p>
          <w:p w14:paraId="38AD078C" w14:textId="77777777" w:rsidR="00C74803" w:rsidRDefault="00C74803" w:rsidP="0022654D">
            <w:pPr>
              <w:spacing w:after="0" w:line="240" w:lineRule="auto"/>
              <w:jc w:val="both"/>
              <w:rPr>
                <w:rFonts w:ascii="Times New Roman" w:eastAsia="Times New Roman" w:hAnsi="Times New Roman" w:cs="Times New Roman"/>
                <w:sz w:val="20"/>
                <w:szCs w:val="20"/>
                <w:lang w:val="ro-RO" w:eastAsia="ro-RO"/>
              </w:rPr>
            </w:pPr>
          </w:p>
          <w:p w14:paraId="6107617F" w14:textId="77777777" w:rsidR="00C74803" w:rsidRDefault="00C74803" w:rsidP="0022654D">
            <w:pPr>
              <w:spacing w:after="0" w:line="240" w:lineRule="auto"/>
              <w:jc w:val="both"/>
              <w:rPr>
                <w:rFonts w:ascii="Times New Roman" w:eastAsia="Times New Roman" w:hAnsi="Times New Roman" w:cs="Times New Roman"/>
                <w:sz w:val="20"/>
                <w:szCs w:val="20"/>
                <w:lang w:val="ro-RO" w:eastAsia="ro-RO"/>
              </w:rPr>
            </w:pPr>
          </w:p>
          <w:p w14:paraId="73342498" w14:textId="77777777" w:rsidR="00C74803" w:rsidRDefault="00C74803" w:rsidP="0022654D">
            <w:pPr>
              <w:spacing w:after="0" w:line="240" w:lineRule="auto"/>
              <w:jc w:val="both"/>
              <w:rPr>
                <w:rFonts w:ascii="Times New Roman" w:eastAsia="Times New Roman" w:hAnsi="Times New Roman" w:cs="Times New Roman"/>
                <w:sz w:val="20"/>
                <w:szCs w:val="20"/>
                <w:lang w:val="ro-RO" w:eastAsia="ro-RO"/>
              </w:rPr>
            </w:pPr>
          </w:p>
          <w:p w14:paraId="326CC4CB" w14:textId="77777777" w:rsidR="00C74803" w:rsidRDefault="00C74803" w:rsidP="0022654D">
            <w:pPr>
              <w:spacing w:after="0" w:line="240" w:lineRule="auto"/>
              <w:jc w:val="both"/>
              <w:rPr>
                <w:rFonts w:ascii="Times New Roman" w:eastAsia="Times New Roman" w:hAnsi="Times New Roman" w:cs="Times New Roman"/>
                <w:sz w:val="20"/>
                <w:szCs w:val="20"/>
                <w:lang w:val="ro-RO" w:eastAsia="ro-RO"/>
              </w:rPr>
            </w:pPr>
          </w:p>
          <w:p w14:paraId="11C6770A" w14:textId="77777777" w:rsidR="00C74803" w:rsidRDefault="00C74803" w:rsidP="0022654D">
            <w:pPr>
              <w:spacing w:after="0" w:line="240" w:lineRule="auto"/>
              <w:jc w:val="both"/>
              <w:rPr>
                <w:rFonts w:ascii="Times New Roman" w:eastAsia="Times New Roman" w:hAnsi="Times New Roman" w:cs="Times New Roman"/>
                <w:sz w:val="20"/>
                <w:szCs w:val="20"/>
                <w:lang w:val="ro-RO" w:eastAsia="ro-RO"/>
              </w:rPr>
            </w:pPr>
          </w:p>
          <w:p w14:paraId="05D18591" w14:textId="77777777" w:rsidR="00C74803" w:rsidRDefault="00C74803" w:rsidP="0022654D">
            <w:pPr>
              <w:spacing w:after="0" w:line="240" w:lineRule="auto"/>
              <w:jc w:val="both"/>
              <w:rPr>
                <w:rFonts w:ascii="Times New Roman" w:eastAsia="Times New Roman" w:hAnsi="Times New Roman" w:cs="Times New Roman"/>
                <w:sz w:val="20"/>
                <w:szCs w:val="20"/>
                <w:lang w:val="ro-RO" w:eastAsia="ro-RO"/>
              </w:rPr>
            </w:pPr>
          </w:p>
          <w:p w14:paraId="51FDB15D" w14:textId="77777777" w:rsidR="00C74803" w:rsidRDefault="00C74803" w:rsidP="0022654D">
            <w:pPr>
              <w:spacing w:after="0" w:line="240" w:lineRule="auto"/>
              <w:jc w:val="both"/>
              <w:rPr>
                <w:rFonts w:ascii="Times New Roman" w:eastAsia="Times New Roman" w:hAnsi="Times New Roman" w:cs="Times New Roman"/>
                <w:sz w:val="20"/>
                <w:szCs w:val="20"/>
                <w:lang w:val="ro-RO" w:eastAsia="ro-RO"/>
              </w:rPr>
            </w:pPr>
          </w:p>
          <w:p w14:paraId="0C8A24A4" w14:textId="77777777" w:rsidR="00C74803" w:rsidRDefault="00C74803" w:rsidP="0022654D">
            <w:pPr>
              <w:spacing w:after="0" w:line="240" w:lineRule="auto"/>
              <w:jc w:val="both"/>
              <w:rPr>
                <w:rFonts w:ascii="Times New Roman" w:eastAsia="Times New Roman" w:hAnsi="Times New Roman" w:cs="Times New Roman"/>
                <w:sz w:val="20"/>
                <w:szCs w:val="20"/>
                <w:lang w:val="ro-RO" w:eastAsia="ro-RO"/>
              </w:rPr>
            </w:pPr>
          </w:p>
          <w:p w14:paraId="2AAC519D" w14:textId="77777777" w:rsidR="00C74803" w:rsidRDefault="00C74803" w:rsidP="0022654D">
            <w:pPr>
              <w:spacing w:after="0" w:line="240" w:lineRule="auto"/>
              <w:jc w:val="both"/>
              <w:rPr>
                <w:rFonts w:ascii="Times New Roman" w:eastAsia="Times New Roman" w:hAnsi="Times New Roman" w:cs="Times New Roman"/>
                <w:sz w:val="20"/>
                <w:szCs w:val="20"/>
                <w:lang w:val="ro-RO" w:eastAsia="ro-RO"/>
              </w:rPr>
            </w:pPr>
          </w:p>
          <w:p w14:paraId="2FC3CA0E" w14:textId="77777777" w:rsidR="00C74803" w:rsidRDefault="00C74803" w:rsidP="0022654D">
            <w:pPr>
              <w:spacing w:after="0" w:line="240" w:lineRule="auto"/>
              <w:jc w:val="both"/>
              <w:rPr>
                <w:rFonts w:ascii="Times New Roman" w:eastAsia="Times New Roman" w:hAnsi="Times New Roman" w:cs="Times New Roman"/>
                <w:sz w:val="20"/>
                <w:szCs w:val="20"/>
                <w:lang w:val="ro-RO" w:eastAsia="ro-RO"/>
              </w:rPr>
            </w:pPr>
          </w:p>
          <w:p w14:paraId="052B42A5" w14:textId="77777777" w:rsidR="00C74803" w:rsidRPr="00531ABD" w:rsidRDefault="00C74803" w:rsidP="0022654D">
            <w:pPr>
              <w:spacing w:after="0" w:line="240" w:lineRule="auto"/>
              <w:jc w:val="both"/>
              <w:rPr>
                <w:rFonts w:ascii="Times New Roman" w:eastAsia="Times New Roman" w:hAnsi="Times New Roman" w:cs="Times New Roman"/>
                <w:sz w:val="20"/>
                <w:szCs w:val="20"/>
                <w:lang w:val="ro-RO" w:eastAsia="ro-RO"/>
              </w:rPr>
            </w:pPr>
            <w:r w:rsidRPr="00531ABD">
              <w:rPr>
                <w:rFonts w:ascii="Times New Roman" w:eastAsia="Times New Roman" w:hAnsi="Times New Roman" w:cs="Times New Roman"/>
                <w:sz w:val="20"/>
                <w:szCs w:val="20"/>
                <w:lang w:val="ro-RO" w:eastAsia="ro-RO"/>
              </w:rPr>
              <w:t>Sursa: Calcule realizate de autori</w:t>
            </w:r>
          </w:p>
          <w:p w14:paraId="67A87953" w14:textId="77777777" w:rsidR="00C74803" w:rsidRDefault="00C74803" w:rsidP="0022654D">
            <w:pPr>
              <w:spacing w:after="0" w:line="240" w:lineRule="auto"/>
              <w:jc w:val="both"/>
              <w:rPr>
                <w:rFonts w:ascii="Times New Roman" w:eastAsia="Times New Roman" w:hAnsi="Times New Roman" w:cs="Times New Roman"/>
                <w:lang w:val="ro-RO" w:eastAsia="ro-RO"/>
              </w:rPr>
            </w:pPr>
          </w:p>
          <w:p w14:paraId="454346A2"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p>
          <w:p w14:paraId="40F99AC1" w14:textId="77777777" w:rsidR="00C74803" w:rsidRPr="00531ABD" w:rsidRDefault="00C74803" w:rsidP="0022654D">
            <w:pPr>
              <w:spacing w:after="0" w:line="240" w:lineRule="auto"/>
              <w:jc w:val="both"/>
              <w:rPr>
                <w:rFonts w:ascii="Times New Roman" w:eastAsia="Times New Roman" w:hAnsi="Times New Roman" w:cs="Times New Roman"/>
                <w:sz w:val="20"/>
                <w:szCs w:val="20"/>
                <w:lang w:val="ro-RO" w:eastAsia="ro-RO"/>
              </w:rPr>
            </w:pPr>
            <w:r>
              <w:rPr>
                <w:rFonts w:ascii="Times New Roman" w:eastAsia="Times New Roman" w:hAnsi="Times New Roman" w:cs="Times New Roman"/>
                <w:noProof/>
                <w:lang w:val="ro-RO" w:eastAsia="ro-RO"/>
              </w:rPr>
              <w:lastRenderedPageBreak/>
              <mc:AlternateContent>
                <mc:Choice Requires="wpg">
                  <w:drawing>
                    <wp:anchor distT="0" distB="0" distL="114300" distR="114300" simplePos="0" relativeHeight="251670528" behindDoc="0" locked="0" layoutInCell="1" allowOverlap="1" wp14:anchorId="64846D45" wp14:editId="4760DB24">
                      <wp:simplePos x="0" y="0"/>
                      <wp:positionH relativeFrom="column">
                        <wp:posOffset>-25364</wp:posOffset>
                      </wp:positionH>
                      <wp:positionV relativeFrom="paragraph">
                        <wp:posOffset>48775</wp:posOffset>
                      </wp:positionV>
                      <wp:extent cx="6555584" cy="2507028"/>
                      <wp:effectExtent l="0" t="0" r="0" b="7620"/>
                      <wp:wrapTopAndBottom/>
                      <wp:docPr id="200" name="Group 200"/>
                      <wp:cNvGraphicFramePr/>
                      <a:graphic xmlns:a="http://schemas.openxmlformats.org/drawingml/2006/main">
                        <a:graphicData uri="http://schemas.microsoft.com/office/word/2010/wordprocessingGroup">
                          <wpg:wgp>
                            <wpg:cNvGrpSpPr/>
                            <wpg:grpSpPr>
                              <a:xfrm>
                                <a:off x="0" y="0"/>
                                <a:ext cx="6555584" cy="2507028"/>
                                <a:chOff x="0" y="0"/>
                                <a:chExt cx="6555584" cy="2507028"/>
                              </a:xfrm>
                            </wpg:grpSpPr>
                            <pic:pic xmlns:pic="http://schemas.openxmlformats.org/drawingml/2006/picture">
                              <pic:nvPicPr>
                                <pic:cNvPr id="198" name="Picture 198"/>
                                <pic:cNvPicPr>
                                  <a:picLocks noChangeAspect="1"/>
                                </pic:cNvPicPr>
                              </pic:nvPicPr>
                              <pic:blipFill>
                                <a:blip r:embed="rId40">
                                  <a:extLst>
                                    <a:ext uri="{28A0092B-C50C-407E-A947-70E740481C1C}">
                                      <a14:useLocalDpi xmlns:a14="http://schemas.microsoft.com/office/drawing/2010/main" val="0"/>
                                    </a:ext>
                                  </a:extLst>
                                </a:blip>
                                <a:srcRect/>
                                <a:stretch>
                                  <a:fillRect/>
                                </a:stretch>
                              </pic:blipFill>
                              <pic:spPr bwMode="auto">
                                <a:xfrm>
                                  <a:off x="3226279" y="414068"/>
                                  <a:ext cx="3329305" cy="2092960"/>
                                </a:xfrm>
                                <a:prstGeom prst="rect">
                                  <a:avLst/>
                                </a:prstGeom>
                                <a:noFill/>
                              </pic:spPr>
                            </pic:pic>
                            <wpg:grpSp>
                              <wpg:cNvPr id="199" name="Group 199"/>
                              <wpg:cNvGrpSpPr/>
                              <wpg:grpSpPr>
                                <a:xfrm>
                                  <a:off x="0" y="0"/>
                                  <a:ext cx="5991428" cy="2507028"/>
                                  <a:chOff x="0" y="0"/>
                                  <a:chExt cx="5991428" cy="2507028"/>
                                </a:xfrm>
                              </wpg:grpSpPr>
                              <wps:wsp>
                                <wps:cNvPr id="63" name="Text Box 2"/>
                                <wps:cNvSpPr txBox="1">
                                  <a:spLocks noChangeArrowheads="1"/>
                                </wps:cNvSpPr>
                                <wps:spPr bwMode="auto">
                                  <a:xfrm>
                                    <a:off x="603849" y="0"/>
                                    <a:ext cx="2385587" cy="351302"/>
                                  </a:xfrm>
                                  <a:prstGeom prst="rect">
                                    <a:avLst/>
                                  </a:prstGeom>
                                  <a:solidFill>
                                    <a:srgbClr val="FFFFFF"/>
                                  </a:solidFill>
                                  <a:ln w="9525">
                                    <a:noFill/>
                                    <a:miter lim="800000"/>
                                    <a:headEnd/>
                                    <a:tailEnd/>
                                  </a:ln>
                                </wps:spPr>
                                <wps:txbx>
                                  <w:txbxContent>
                                    <w:p w14:paraId="62249A6B" w14:textId="77777777" w:rsidR="00C74803" w:rsidRPr="003E09EA" w:rsidRDefault="00C74803" w:rsidP="00C74803">
                                      <w:pPr>
                                        <w:jc w:val="center"/>
                                        <w:rPr>
                                          <w:rFonts w:ascii="Times New Roman" w:hAnsi="Times New Roman" w:cs="Times New Roman"/>
                                          <w:sz w:val="18"/>
                                          <w:szCs w:val="18"/>
                                        </w:rPr>
                                      </w:pPr>
                                      <w:r w:rsidRPr="003E09EA">
                                        <w:rPr>
                                          <w:rFonts w:ascii="Times New Roman" w:hAnsi="Times New Roman" w:cs="Times New Roman"/>
                                          <w:b/>
                                          <w:bCs/>
                                          <w:sz w:val="18"/>
                                          <w:szCs w:val="18"/>
                                          <w:lang w:val="ro-RO"/>
                                        </w:rPr>
                                        <w:t>Figura 14. Evoluția impozitelor și taxelor achitate de sector</w:t>
                                      </w:r>
                                      <w:r>
                                        <w:rPr>
                                          <w:rFonts w:ascii="Times New Roman" w:hAnsi="Times New Roman" w:cs="Times New Roman"/>
                                          <w:b/>
                                          <w:bCs/>
                                          <w:sz w:val="18"/>
                                          <w:szCs w:val="18"/>
                                          <w:lang w:val="ro-RO"/>
                                        </w:rPr>
                                        <w:t>, mild lei</w:t>
                                      </w:r>
                                    </w:p>
                                  </w:txbxContent>
                                </wps:txbx>
                                <wps:bodyPr rot="0" vert="horz" wrap="square" lIns="91440" tIns="45720" rIns="91440" bIns="45720" anchor="t" anchorCtr="0">
                                  <a:noAutofit/>
                                </wps:bodyPr>
                              </wps:wsp>
                              <wps:wsp>
                                <wps:cNvPr id="192" name="Text Box 2"/>
                                <wps:cNvSpPr txBox="1">
                                  <a:spLocks noChangeArrowheads="1"/>
                                </wps:cNvSpPr>
                                <wps:spPr bwMode="auto">
                                  <a:xfrm>
                                    <a:off x="3605841" y="0"/>
                                    <a:ext cx="2385587" cy="351302"/>
                                  </a:xfrm>
                                  <a:prstGeom prst="rect">
                                    <a:avLst/>
                                  </a:prstGeom>
                                  <a:solidFill>
                                    <a:srgbClr val="FFFFFF"/>
                                  </a:solidFill>
                                  <a:ln w="9525">
                                    <a:noFill/>
                                    <a:miter lim="800000"/>
                                    <a:headEnd/>
                                    <a:tailEnd/>
                                  </a:ln>
                                </wps:spPr>
                                <wps:txbx>
                                  <w:txbxContent>
                                    <w:p w14:paraId="3D330727" w14:textId="77777777" w:rsidR="00C74803" w:rsidRPr="003E09EA" w:rsidRDefault="00C74803" w:rsidP="00C74803">
                                      <w:pPr>
                                        <w:jc w:val="center"/>
                                        <w:rPr>
                                          <w:rFonts w:ascii="Times New Roman" w:hAnsi="Times New Roman" w:cs="Times New Roman"/>
                                          <w:sz w:val="18"/>
                                          <w:szCs w:val="18"/>
                                        </w:rPr>
                                      </w:pPr>
                                      <w:r w:rsidRPr="003E09EA">
                                        <w:rPr>
                                          <w:rFonts w:ascii="Times New Roman" w:hAnsi="Times New Roman" w:cs="Times New Roman"/>
                                          <w:b/>
                                          <w:bCs/>
                                          <w:sz w:val="18"/>
                                          <w:szCs w:val="18"/>
                                          <w:lang w:val="ro-RO"/>
                                        </w:rPr>
                                        <w:t>Figura 15. Evoluția ratei impozitelor</w:t>
                                      </w:r>
                                      <w:r>
                                        <w:rPr>
                                          <w:rFonts w:ascii="Times New Roman" w:hAnsi="Times New Roman" w:cs="Times New Roman"/>
                                          <w:b/>
                                          <w:bCs/>
                                          <w:sz w:val="18"/>
                                          <w:szCs w:val="18"/>
                                          <w:lang w:val="ro-RO"/>
                                        </w:rPr>
                                        <w:t xml:space="preserve"> </w:t>
                                      </w:r>
                                      <w:r w:rsidRPr="003E09EA">
                                        <w:rPr>
                                          <w:rFonts w:ascii="Times New Roman" w:hAnsi="Times New Roman" w:cs="Times New Roman"/>
                                          <w:b/>
                                          <w:bCs/>
                                          <w:sz w:val="18"/>
                                          <w:szCs w:val="18"/>
                                          <w:lang w:val="ro-RO"/>
                                        </w:rPr>
                                        <w:t>și taxelor din venitul din vânzări, %</w:t>
                                      </w:r>
                                    </w:p>
                                  </w:txbxContent>
                                </wps:txbx>
                                <wps:bodyPr rot="0" vert="horz" wrap="square" lIns="91440" tIns="45720" rIns="91440" bIns="45720" anchor="t" anchorCtr="0">
                                  <a:noAutofit/>
                                </wps:bodyPr>
                              </wps:wsp>
                              <pic:pic xmlns:pic="http://schemas.openxmlformats.org/drawingml/2006/picture">
                                <pic:nvPicPr>
                                  <pic:cNvPr id="196" name="Picture 196"/>
                                  <pic:cNvPicPr>
                                    <a:picLocks noChangeAspect="1"/>
                                  </pic:cNvPicPr>
                                </pic:nvPicPr>
                                <pic:blipFill>
                                  <a:blip r:embed="rId41">
                                    <a:extLst>
                                      <a:ext uri="{28A0092B-C50C-407E-A947-70E740481C1C}">
                                        <a14:useLocalDpi xmlns:a14="http://schemas.microsoft.com/office/drawing/2010/main" val="0"/>
                                      </a:ext>
                                    </a:extLst>
                                  </a:blip>
                                  <a:srcRect/>
                                  <a:stretch>
                                    <a:fillRect/>
                                  </a:stretch>
                                </pic:blipFill>
                                <pic:spPr bwMode="auto">
                                  <a:xfrm>
                                    <a:off x="0" y="414068"/>
                                    <a:ext cx="3234055" cy="2092960"/>
                                  </a:xfrm>
                                  <a:prstGeom prst="rect">
                                    <a:avLst/>
                                  </a:prstGeom>
                                  <a:noFill/>
                                </pic:spPr>
                              </pic:pic>
                            </wpg:grpSp>
                          </wpg:wgp>
                        </a:graphicData>
                      </a:graphic>
                    </wp:anchor>
                  </w:drawing>
                </mc:Choice>
                <mc:Fallback>
                  <w:pict>
                    <v:group w14:anchorId="64846D45" id="Group 200" o:spid="_x0000_s1050" style="position:absolute;left:0;text-align:left;margin-left:-2pt;margin-top:3.85pt;width:516.2pt;height:197.4pt;z-index:251670528" coordsize="65555,25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ioa64AMAAN0NAAAOAAAAZHJzL2Uyb0RvYy54bWzkV+1u2zYU/T9g70Dw&#10;f6MvW7GEKEWXNEGBbjPW7gFoirKISiRH0pbTp98lKcmOs6JpsRUtJsAyPy/PPTyXl7p6eeg7tGfa&#10;cCkqnFzEGDFBZc3FtsJ/vr97scLIWCJq0knBKvzADH55/fNPV4MqWSpb2dVMIzAiTDmoCrfWqjKK&#10;DG1ZT8yFVExAZyN1TyxU9TaqNRnAet9FaRzn0SB1rbSkzBhovQ2d+NrbbxpG7e9NY5hFXYUBm/Vv&#10;7d8b946ur0i51US1nI4wyFeg6AkXsOhs6pZYgnaaPzHVc6qlkY29oLKPZNNwyrwP4E0Sn3lzr+VO&#10;eV+25bBVM01A7RlPX22W/rZfa8TrCgObGAnSwyb5dZFrAHoGtS1h1L1W79Rajw3bUHMeHxrdu3/w&#10;BR08sQ8zsexgEYXGfAnPaoERhb50GV/G6SpQT1vYnyfzaPv6MzOjaeHI4ZvhKE5L+I1MQekJU59X&#10;FMyyO83waKR/lo2e6A879QI2VRHLN7zj9sELFLbPgRL7NadrHSpH0pMC4iOQDv1uWeSagGU3yY0L&#10;s4jz6q2kHwwS8qYlYsteGQXqhphzo6PHw3310ZKbjqs73nVup1x5dA4i4UxJ/8BPUOmtpLueCRvC&#10;TrMO/JTCtFwZjHTJ+g0DFek3tQdESqPpHwAQwEHZamZp64oNgBjbYQ/nDo/4CNK5Y0BuaDP8KmuQ&#10;JNlZ6QPsTG5ZmubpZYERCGuRLOJ81NWkvCxLiyxejsqLi7TIvapn/QCz2th7JnvkCuABgPYrkf1b&#10;4+DD0GmIc0BIx+PEuQM50g+YQ7R4Nc6BM4ZXUgDI0/ByDWDl3wivZVEkC4ioLw+vT82c6XkcXoOC&#10;U9pM4oHaE/l80UH0riWKAdfO7DEm8mwi6r3bxV/kAaWBKT/KnULIHqDZad+rS51FhtZyaBmpAV6I&#10;jnEBNzWs9ixt5XG2WgRpjYliUlWareA8uwyEZ8skiz3CmbWjYp4pKiM7Xk/xafR2c9NptCeQtO78&#10;42McwuV0WCfQUOFimS49C7MuSdlzC0m1432FV7F73HRSOkpei9qXLeFdKAPoToCEHUeOlkCQPWwO&#10;Pi2MIjXlRtYPwLyWECOQKSDnQ6GV+iNGA+TPCpu/dsQdm90bAcSDIhcu4frKYnmZQkWf9mxOe4ig&#10;YKrCFqNQvLE+SYeAewXB33Afiw5lQDJCBjkGxP+5LpMi/U6EmeUxZNPEH3r/X2Um3vWjIL5PabpM&#10;Br8f6EaSTypfzzeS3B0gzpMf80biD+dvdSOBc+5Td5E0W8TLb3cXOeZuf1b6bwgoPfpIOa37Ucev&#10;suu/AQAA//8DAFBLAwQKAAAAAAAAACEA131qEigtAAAoLQAAFAAAAGRycy9tZWRpYS9pbWFnZTEu&#10;cG5niVBORw0KGgoAAAANSUhEUgAAAqcAAAG7CAMAAADJx8xLAAAAAXNSR0IArs4c6QAAAARnQU1B&#10;AACxjwv8YQUAAAJnUExURdnZ2dra2tra2tnZ2UBAQEFBQUJCQkNDQ0RERERyxEZGRkdHR0hISEly&#10;wExMTFFRUVJSUlVVVVZWVlZ/yllZWVxcXFyEzF5eXmBgYGGIzWNjY2N0qGRkZGVlZWZmZmhoaGlp&#10;aWtra2xsbG5ubm9vb3Nzc3OW03h4eHl5eXp6ent7e35+foN2jIODg4SEhIWj2YeHh4iIiIqKiouL&#10;i4un24yMjI2NjZCs3JKSkpWVlZiYmJl4e52dnZ6enp+fn6KioqOjo6SkpKampqenp6ilo6mpqaur&#10;q6ysrK55aa6urrCwsLGxsbOzs7SfkLS0tLW1tbaVkLa2tricibi4uLm5ubq6uru7u729vb+Vh7+Y&#10;fr+/v8DAwMLCwsXFxcbGxseFZMjIyMl/WMrX7svLy8zMzM2umc3Nzc57Tc6PZNDQ0NKMXdLS0tTU&#10;1NV9SdXV1dbW1tfX19mJUtnW1NnZ2dra2tvRytvb29zHudzOxN3EtN3d3d61md7Cr9+5n9+8pOC2&#10;meDg4OKxj+Li4uLp9uOrheSCQOSle+SogOTY1+Xj4eXl5eagceajdubm5ueXYOeaZuh9Neh/OOiU&#10;W+l9NemSVunp6eqLS+qPUerq6uuFQOvr6+yDPO19Me2ANu3y+e6BN+6FPu7u7u+JRO+NS+/v7/CR&#10;UfDu7PGWWPGaXvHx8fKeZfKia/Ly8vOmcvPz8/P2+/SqePSuf/T09PWyhfW2jPX19fa6kva+mPbC&#10;nvfGpPfKq/f39/jOsfjSuPj4+PnWvvn5+fraxfrey/r6+vvi0vvm2Pzr3/z8/P3v5f3z7P738v77&#10;+f///wAmxHUAAAAEdFJOU4efx9+nhZkZAAAACXBIWXMAABcRAAAXEQHKJvM/AAAqOklEQVR4Xu2d&#10;jX8kR3rXDxDGxwX7stf2LMPaN1mdTsoJJVYWBq0QJ0WCHXICFkHQgXQWEIWXYcNYxLLJgZOIsJBE&#10;YXkxLMyFvdisx8Qr44t99lh+Pcuas+WX+aN4nqeq30Y901XzXjO/72dX093Tr1Xfqa7qrn76C194&#10;EoBh549BU+AC5GkdgOEGngIXgKfABeApcAF4ClwAngIXgKfABeApcIHeeHry4MRCOPhlPfiD+yYE&#10;Gv8WfRzQpJMHv6a+G0nOZia+HQ5+Qw+eXFDJQOM3JiZ+okKTzma+qb4bRbqSCj3xlC30PX1s4ku+&#10;p4rixNfI2IX6ozz50S/xDo4olP5BDl2//1E/hxS3Hvgm5dW361d58tVH3lVTR5DupEIvPCUTv+V7&#10;+oP78g/GPX2UCtJv0f/HSFH+HFkoD274OXRy4Rdn4jl0lYqQG/T/OmUOf44qXUqFHtVPA08f/VI5&#10;7ukP7pPTvnhaDErdESXIoauP/DCeQycXaFTn0K0H/PJmNOlGKvTY0+Kf3DiJe/rYxAaXuHzeb/hm&#10;BPFz6NaDT5zFc+j6/U9wWcNnvIZvRo9upEJvPWUT4zaePCg10scmJr5U4TP/aKNziPMgng9nM1IX&#10;uz4x8ci7fM4babqRCr31lM/vcU+DCgEPbvjN/lFF5xCf2eI55BcxxI37n/AbvCNKN1Ih0dOzK97j&#10;4WBeD9b3POKafF68R+NnV2gkGaXjD+77mipTA04eDLykNn/Q7B9VVEacXPimKk0CzmaCHKHWbtDg&#10;HVG6kQpJnrKPvqdbD/207+keT9zzrp1cfry+whNXZn6kvjmP8pSLSyEoQ/milIL1Ld6nmv4ji8oh&#10;vjIjBKUHX45RcMbd+knV6B1VupEKCZ7evnRNlGROLn/niu+paHl2Jb9HhekWDfNnMyKn91h5+ii3&#10;ogSunFIrq/6t0b6CGmRKrCS5yu0Hgatl1L6o3xjhSmo3UiG5fhp4ujJTDT1lL08u+57evuSXuQmc&#10;8/QxXRHwnWVF+dQ/Dud9QeXQdZkgl2MEzhw+6Y3BeV9oOxVae3r7q09TASqDXM5evHd25eI9FnQl&#10;H04/R1GV77qgjHqq/hJSc1UVg5E97d96QJJBFxHRHFJ/CamzySlxZE/7XUqFlp6yixEfb1/ypFG1&#10;5XkzP+IzPwB9oqWnfIaPeLrlTV0iQ2V476Gn/WZ/A/rxQADaQ3sUp5WnJ5evqTJVsfLQ0/yNiEpt&#10;/qDZ34DeGgDtoT2K08pTuV7KSOF6+5JcLd1iW1ne2z91r2WTH4Du0bodRQTladRTrpxSG6u+h0oq&#10;6Atmnm7R+NkVNvT2JRplRfnUn3jeB6D7JHjKzXpCF5WBp1RB5clUqEq9VaoFOO2D/pBcngIwXMBT&#10;4ALwFLgAPAUuAE+BC8BT4ALwFLgAPAUuAE+BC8BT4AJ98/SP/v4//st/5osACA//7B9oMczom6d/&#10;+86dO/8MogKfr2sxzOibp/+SPL3z1/U+AvBFLYYZffP0H7Knd/683kcw9jysxTCjb57+zn9nT//r&#10;n9N7Ccacr/ySFsOMvnlaf08K1Bc+06MAWJDoaZP4UqoH9bWgg3SL+FJJvC6ivqLHALAgydMm8aV0&#10;r/7wgZMW8aWS+PwlEfVtPQqAOQmeNosvpR/kk4dM0+JLJfLJ8yLqqR4FwJjk+mngaTS+1Jb20iS+&#10;VDIfiKd3P9WjAJjS2tNofKmzK/o0nxpfqjlviqhHegwAU1p6yi5GPP25K+ox1A7iSx2JqG/qMQAM&#10;aelpLL7UyWV+fv/ksvKzzfhST31PRP0NPQrAObRHcVp5Go8vpQckHgq3+duLL/XM99nT//1rehSA&#10;RrRHcVp5Go8vpeunncaXelsK1Jc+16MAmNC6HUUE5alu70tU6U7iS70ior6mxwAwwcxTucIvoaX2&#10;OHBPR/GlPntBRH1PjwJgQIKnTeNLyRc00GF8qY+eY0+f+1iPApBOcnnaW1SPlBfRIwUYMwhP66+J&#10;qOiRAowZiKef/6GIih4pwJSBeKp7pDz3Yz0KQAqD8RQ9UoAdA/K0/oaIih4pwIxBeap7pBzrMQBa&#10;MjBPP70ron6gRwFoxcA8rZ+Kp89/okcBaMHgPK2/JaKiRwowYICe6h4pb+gxAJozSE/RIwWYMkhP&#10;6z9GjxRgxkA99XukoIoKUhisp+iRAswYsKefvyiiRnqknM1MfDsc/IYe5OEJNXZjYuInKjLlmzwK&#10;xoJET5vFl9JjbcaXSuTjhh4pZGHg6fX7Hw08vUpDN1jUkwvflpH61UfeVV+BMSDJ02bxpfRYu/Gl&#10;klE9Uvwwfrce+OYN39OTC784E3gqXKWC9Ab9v06K8icYGxI8bRZfyh9rO75UMo09UgJPrz7ywwZP&#10;r4ee3nrAL3XBOJBcPw08jcaX8sfajy+ViA7jF/RI8T299eATZwnlKQt69RuN34ARp7Wn0fhSwVgH&#10;8aUS0T1S/DB+2lM2scFGqhTQ3+sTE4+8y2d+MEa09JRdDH0MxjqIL5VIvEeK9pTP73FPz2aCKumN&#10;+5/wm/1gLGjpaSy+VHyszfhSydwUUf/Hr8rI9Ymfp7+/8uW/+OSTe5Nfk0mKn/lTf1cP/cqXf57+&#10;Pfkz0W/BqKA9itPK03h8qdhY2/GlkvkvIup/lGHlKZ3dFTwi/JVgkPV9/MFffvL6n/5lPQWMENqj&#10;OK08jceXio6xrm3Gl0pE90h5n4eD9j6f6cPz/vWJ4LI+V06plVW/gUrq2NC6HUWE531Gj3USXyqR&#10;SI+Uc55e5wk3Qk1Z0fByPxgLzDzVb5DwPe0ovlQyKozfi7/7gJzsdUEZeiq3TQkaP7kgxqIdNVYk&#10;eNo0vpQ/1mF8qWRUjxSE8QOJJJenA+B8jxQAAobG0/rHqoqKGCkggeHxtKFHCgARhshT3SPlZT0G&#10;QMgwedrYIwUAn2HyFC+WBM0YKk91jxSE8QONDJen9WMRtSFGyrur39FDYFwZMk91GL94jJR/s7ql&#10;h8C4Mmye6h4psTB+W6v7egiMK8Pmqe6R8nwkRsrZX1tFv6hxZ+g89XukhFXUg9W/p4fA2DJ8ntZf&#10;FVHDHimPr5b0EBhbhtBT3SPlHT16Vlj9oR4EY8sQetrQI+XW6t9SA2CMGUZPdRg/3SNld/WGfIJx&#10;JtHT5PhSNOjJiN9BuhvxpZJRPVJUGL9fWP19+QTjTJKn/MSe72kkvhQ/ZLJHonY3vlQiukfKWzR4&#10;e3VdTQPjTIKnzeNLESsX7+m4PV172DSJsEdKcfWf6mlgjEmunwaexuNLEVuBp92KL5XMh+Lp3U/r&#10;66u39SQwxrT2NB5fiqHytNvxpZJRPVKO/u9qQU8A40xLT9nFuI9UJ+CnT7sbXyoZ1SPln6z+Iz0O&#10;xpmWnsYiSjFnV/w6aVfjSyXy1PfY07+5uqvHwZigPYrTytN4fClm5aGn1UCX40sl8t3v37nzH1b/&#10;6r99So+D8UB7FKeVp9GIUkIs3EQ340sl8/adO/989R/cufPS23jD1LjTuh1FRMrTLc+/rt/1+FLJ&#10;vHLn76z+C6mmvvgGnusfa8w8lYJ0L9C0B/GlEvnsxTv/6r+Jp8Td1z7A+9DGlgRPm8SXktumBN+Q&#10;EmG7G18qkU/UfSmf5155D4/4jSfJ5enwcPqGehAlAJXVsWTYPSU+fusPtaMaZyqr/rsFJSpmJAom&#10;v8zt/ifUgEzGuwXTcMBT4tN31Lv6A5yorAbvFrxKFp5cCESVwMNXSVS8W9AYNzwlPn//NdU3xWfo&#10;K6vRdwsS16UEJU4usJr8F+8WNMYZTxnnKquJnqrXYJ3NPPIu3i1ojFOeEm5VViOehi8YUJ7yywXx&#10;bkFjXPOUcKiyqj2VdlTQUjqb4ZL11gNcmOLdgoY46CnhSmU1Up6eXPDP+0rbR/K6Uop3C5rgpqeM&#10;C5XVaP1UNZ9CdBuf2vx4x1A67npKDH1lNeopN5z0IKO15crprZ9Ur2sHzXHaU2K4K6stylPd/Me7&#10;Bc1w3VPifGX16PXjD06HwVblKZ/XdetJLvEz+jWYeLegISPgKXOussocvXz81ulHeo7+cyt4tyDf&#10;mFLvGFS3omhMlaZ4t6ApI+Ipca6y6nP36LXj90/xuh+nGR1PiXOV1RgvHb15fIru1m4yUp4S5yqr&#10;53j+6NXj907Rj9UtEj1Nji9VP7nsybNSvY8v1Rkfnb51fBTvYZ3Ai0dvHH+IVwA5QpKnTeJL6Wf3&#10;wwdNexdfqit8fvrB8etHCe2rGM8dvXL8zin6Xg85CZ42iy8lWp5dmSlSYdrr+FLd5OPTt49fPpKY&#10;qi14gVpbb6P6Oqwk108DTyPxpfRTUVsP/Q3laW/jS/WA0w+P3zhSsapbcUT1gfdPP9ELgeGgtafR&#10;+FLayz3vF/oSX6pnfHL6zvGrRymNLeL5o5ePj09xPWs4aOkpuxj4qKfRR+v4UjqqxdDz3Wdu/vaz&#10;/0tL2Yr/+ezv3fx3z3xXLwZ6jfYoTktPY/GlQk/lo+fxpfrEU8/8+s3fe1ZiWaXx7LO/ffPXn/k1&#10;vSDoEdqjOK08jceXCs776qum8aUc5SOqDrx+1OSWVpy7qkaAqBd9pJWn8fhSclmK21FPK3l7H19q&#10;IHx+evrW8StHd7WTLXlRrhHgGmwfaN2OIoLy9OyKvi5Ff/sUX2qgfHr6wfHxUer1LOGlo9eP3xlg&#10;l5fRx8zTML6UFKf9ii81HHx0+p5pjUBf1MJdg66T4GmT+FKqHsCa9i++1HChagRpN7iE546Ojo8/&#10;wFXYrpFcnoJW2NQIpM31Ia7Cdgo87QCuEbyR3uNFeOHoleO3cJGgXeBpN/jx6TvHrxlWYfkiwTvj&#10;1JEgORrcyQV+yGFi4hvh4wytosHB067CVdhXDToRMEdHb45DR4Jm0eAEjg1jFA0OnvaEz05Pj02v&#10;wo72bYNm0eAUV0lbo2hw8LS3fHr6Ibe50ru9EKNaI2juqTwrbhQNDp72iU9O3z9+0/AiwYjVCCKe&#10;htHgBLHWKBocPO03FrcNRqRGoD2NR4NjdIgYk2hw8HRgWNw2cLsjQaQ8jUSDI6IFbUo0OHg6cEa+&#10;I0G0fhqNXnQ2E3iZGg0Ong4Po9qRIOppNBqcDlhMpEeDg6dDyIh1JGhWnvKrNBTp0eDg6RAzIh0J&#10;lKfnosGFyhpEg4OnLuBwR4Km0eD0X8IkGhw8dYqx7UgAT91k3DoSJHrqx5eSV++GfaHlealrYQfp&#10;YY0vNU6MS0eCJE/ZR/F0hTw8ueyLKg+j7HnXXIkvNV6MeEeCBE+j8aUIeSKK0fGl8vyQqUvxpcaM&#10;0exIkFw/TfaUvTy57HvqXHypcWOkOhKkeipPmQq3L128d3bl4j0W1OH4UuOHZUeCoawRtPRU2lFh&#10;W4kfRGU5RyO+1Pjx1DO/cfPms89+XzvZkgHGKNIexUktT08u++d98nPqkv+49MjElxpH/vUzv3nz&#10;PxnFgLvzvWf/882bzzzzq3rJfqA9ipNeP6UaqRpYYWH3lKijF19qLHGnRpDuqYrUI5cB+GPU40uN&#10;JTYdCQZzjcC8PI16Og7xpcaSob1G0MpTPrNT0UlictweGSBbydrxii81lljVCEjY93psbIKnYXwp&#10;uVHKRaaKL7XCo3KLSkrWJu0oMErY1AjuPH9EldjjD3vxvEFyeQpAAzYPGxAvcv/td0679j45eArs&#10;sKgRKI6OXuVHDjq7VABPQXtY1QgUd/mprrdO27lYAE9Bh3zEXQtfN+yq5fPSa3ZPyMBT0DU+Pz19&#10;n3vDGj0g84peyAx4CnrBJ6enb3P3whb1WD2nGfAU9Jgfc0X2tXM12Rf012bAU9A3Pjs9fef4+GW5&#10;unXXLgoRPAUuAE+BC8BT4ALwFLgAPAUuAE+BC8BT4ALwFLhAoqdN4kupHtTXgg7SiC8F+kWSp03i&#10;S+le/eEDJ4gvBfpFgqfN4kvpB/nkIVPElwJ9Jbl+mujplvYS8aVA30n1NIgv5T/HT+Uq4kuBPtPS&#10;01h8qbMrP8ejJCviS4Eeoj2Kk1qeBvGl1MDJZeUn4kuBHqE9ipNeP/XjoegTvaquIr4U6Cvpnvr1&#10;Uv2J+FJgAJiXp7q9L1GlEV8K9JdWnsbjS1E7n4SV5j/iS4E+k+Bp0/hS8gUNIL4U6DfJ5SkAwwU8&#10;BS4AT4ELwFPgAvAUuAA8BS4AT4ELwFPgAvAUuAA8BS4AT4ELwFPgAvAUuAA8BS4AT4ELwFPgAome&#10;NosvxROkTz/iS4H+kuRps/hS/BDfT+fDB04QXwr0iwRPm8WXYme/cyWP+FKg/yTXT5t4ujJTDT1F&#10;fCnQP1I9DeJLyWOm8uA+4kuBftPS01h8KRrLy3/ElwK9RHsUJ7U8DeJLyfk+KEURXwr0CO1RnPT6&#10;qR8PRZ7a9z1FfCnQV9I99eNLSdAJhr5iXRFfCvQP8/JU0OUp4kuB/tLK04b4UozyFPGlQJ9J8LRp&#10;fClCPEV8KdBvkstTAIYLeApcAJ4CF4CnwAXgKXABeApcAJ4CF4CnwAXgKXABeApcAJ4CF4CnwAXg&#10;KXABeApcAJ4CF4CnwAUSPU2OLyVj3IHf7yCN+FKgXyR5yt34xdN4fCl+yGSPREV8KdB3EjxtHl+K&#10;WLl4D/GlQN9Jrp8293Qr8BTxpUD/SPU0El+KofIU8aVA32npaTy+FEN1An76FPGlQM/QHsVJLU/D&#10;+FLE2RW/Tor4UqBHaI/ipNdPo/FQVnxnEV8K9JV0T/34UkQs3ATiS4H+YVOebgV1VcSXAv2llacN&#10;8aXClj/iS4E+k+Bpk/hS0vgn+IaUCIv4UqBvJJenAAwX8BS4ADwFLgBPgQvAU+AC8BS4ADwFLgBP&#10;gQvAU+AC8BS4ADwFLtAfT7fX9QAAbdEfT6dyegCAtuiPp9VK/UAPAtAG/aqfbnvbesicw0KhrAfN&#10;2Szs6CFz9gvrFT1oTG2jUNSD5hQLG1U9aEx1vbCvB83ZKWxab6hSKBzqQXN2Cts1PWhMpWSd2n3z&#10;tDZvLWox43kZW+nmuIesZcoVaZlsSY8YUpuihZb0iCmbtMyk5YmlkqOFbKv3a7TMlOVv/CBLC23o&#10;EVMWaZlZy1/ELm2ooIeN6YuntaVSG6LOLtTK05YLFTOHtYI3bydqbrl+MJmxKx03c5Xakreox8yo&#10;ZjbqpWzWTtS1qUo1b5mvh5RqO9lJO1EX5qqVOesNleobmWkrUau5heK8Zcr1ydM1yiBbUQ8OcnS6&#10;q1qJWttZ5yJu20rU0qFHp6Gylai1nSUu4gpWyb27n6XdKk/aiFrdneczyqKVPzvFKfp7YCVquTRL&#10;yU15ZLOh7Z15+lu0ErVWylEq2KUc0Q9PD+fX+MNO1Pmsx8lsJeq+l5NkthJ1Kuvxh5WoO15W9som&#10;uWuT2Un+tBJ1XVdIbEStZnNz/Gkl6lImwzNbiVrO5OTwbUStZOdl52xF7amnu5KZ25kpdeyUCLsy&#10;YAIJKjPTp3lqb3tzIui2J78MI8qTnghKopoXCwVvQX9uyqcJtAERtDxpcZVuUR/JomdeUz/I5iTJ&#10;DrKzMm4C5Y0cCX2a19SLmSlJsmJGpYYJBW9af1rV7nvqaSnD1tCh68dSa0vmypGgqoCrWhTCQUm6&#10;a3Em8kvSsvmPKCwPdswLbtqQKknLNm02vyS1aVb7JemBRQ2DckkSumaT3H5JWrLIVz/l1q0ahz30&#10;tFo/8CRxKQnMTybM4dIipbAvqiEbc9xYtaub7i8uHYaimlErzHNW2p24igvLUgm2qpuu5fmXY1k3&#10;zRfIHLu6aWV5gX45vqiGbM9vUELb1U2rJT5821O+0DtPq9m53Hq9uE4iWIpKp5NshtLMRtTqbGZK&#10;FLURddubzmRpEzaiVqayk5LQNsm97s16OcojG1GpepCTZLMRdcmb9lhRG1Fp3ixf+bIRtZanDbGi&#10;NqLu5zxvmT7bEbWH5elhYYcOx+N6j5WolUyhXp3jNCNRTVN7gfJlU4tqWjc98DbqFfktWNRN5yhf&#10;1rSopnXTIlW1D0VR87ppbWq+VlOKmtdNNzP79X1R1LxuWqPGUHWBN0S5ZHpHYY0OZlcUNa+b7meW&#10;S8s65WyvPPe2flpfmjyoiKKUBMYNjmWqaFensyKq6Q/8kFN4PSuiGtdN81RtphJORDWtm5b4l7OU&#10;leQ2rpvOUilykJUrp8Z10+0sHcZ8VkQ1rpvmqOpTzChRTQvujakaZY9syLhuWuX7LzsZEdW4bjpL&#10;aVbNScqt295P6K2nYs+m3H2waEItUmrNL9hdOT2cIz8zB3a107lSvTa9aFcNLlHpsZEr2526yJvK&#10;ZMGudrpNG1ieqlrVTqu5ar2c3barnRZoA0tzVauqWXWSisds0ap2WvEq9drsvDoXWdNTT3fInlK2&#10;aNcSYDama1SgeFa3m2tZ+o1PZrgCZM7yPP2QshYXpIgK//q8rN29zDxtaC1j121sn8rucsby1vE8&#10;nVIXMuYXpJhd8ruUtbggxUxRAsxlLAKM0eqXZ2v1vP1Jn+jteb9M9lCpaH3feJaqmOtLFqUPseOx&#10;q4dWytVzVBtZWrfb0DoVJpVs2W5DXGbPbxv88CLngyWybX/6MP0MUQ1/MxX+cU8VLcpTYoFOEjvz&#10;dqmw71HmTtn1KKlS9bk+t2R90id66ynfB+eG0a5dutWnJw92uSFuw463Xs7LvY4UKpGMz06Xt9XV&#10;99YUI3WQDW+7zHWtNKrTkZIwM1/ezBhk6lqktrOcKR7oWyQtoSpSkPUVb7Fc4DuTaexH+pXls6XS&#10;pEn7YT/8oe17y+Ulqtqmsj2X93OyTO3J/aylC4peeUpNVW+RipxC5rC2aGBPbSmqZSmjrmCkUMxG&#10;O1TNeXJJJoVqnnYsSN4dsz5CtD+hPtxVajpdOWoKRn4AG2Z9vzaiM3FXKXV/rSW0oSm5IysUaEMG&#10;J/AlOvAghQ+z6gV2KfB1pengigBlsEl9O+/NZYMuVdPerMWdwii98nQju7bIF9gqGc+oh9CBF2vN&#10;lDeC9GhO0Ztey4XXbGo7O+nn4up0bm06klaHGwY7x5dgoqLu7BrZE1vzwYbBSf8wEyvVqtsGlyF4&#10;Q5uRumVp06DAKmRLtYXwhnRl0+DkVc7mSwW5DKPY3TY4P2zS2aq67BcglYU5gx9rEr3ylG8O7XBz&#10;8HCZ78SksjFpdVOIqeWobVK1uVlOrNFppzbN/YlsqHolyx6GjZqasSEHs1+yqPvKhqoWN9iZMp9E&#10;KpYNJ6lU2fa0nJRG005m0qoie57eeLpfynEaWFy3yC/b3b0kSnI9YMez8mGSz/KF2UObO9LE9Lpc&#10;J4tWbVuzL3drKou5OZuDKpCnNTolW7TxZ+X3sGh3yWKXE42aXCWbdlBOzkJFz0rvSVWRL2aopd8J&#10;PfGU70LJr85c1KldvilkJeqhVKmqdtcS1tjt/KRZtTRkeY4KLm990vwC2zaJepDLUuXMovzZJH8W&#10;crs7U+Yu7MrPtGR3OIfe/OEB1WQ9m+cY5qSjU35hatJCubxuPG7a7eA5euHpbnZ7O6ecK04Z/mDL&#10;dOzWJapg4Y5m18uXirNW5fBupsaiTlvkEImazdf4hpd5UVfLzJUy9Euq5OwugFIqqN5ypqyzo9Pb&#10;pd1c2AJLY5PbnxuZwwOLvozU7uCu1MS0Xf2skR54erBMDcm2nJOFNi0uHTOz5OmBzVNH1QybXbH6&#10;gdeoDU17Z1U321ZZtGN805zY9rLSCl+XvtsWrNtVf+oHpdIUVy7WLXr35r2sNFunzSrD6je9ru8/&#10;bdgeUZyuerrNpeeON8m52a6oy3b1dDodLdYPssb1YEYa3jW7E9FcoTw5X5lWXaoN2ZecKloZtKA6&#10;YPNlZysq1nd5VDOqwM/CmLI5t8C/uTldRLZmQefJorqXvTZE5elGjs/yi+rCHDlnU+FWlHO2mpKn&#10;lpoq1o27YgmFqUlK7uqyRa5qFqwyqJb35sr1Q/X8jA15G+GYCqd0Wc4tdlRzJreMa1SvULmy5E0X&#10;69uWt38b6fZ5n59P1/fzy3m7NjXTxmP+c7NtaFpbt6zXUz3LXlGmYHn1h59pnssaXN5vYNc65aaz&#10;65tZo6IxzsKkSXLvZzZ9UTf4iWv730OMLntalga+fccTjX1ik6d+cliwmbN+JL7Ylqa709zh2479&#10;xTnuKm9JbcrgPkKM/SkvY39zaF9dCEtlY1YuechwbbNgV3s+T/c8rdE+HeorUe2KavWIkmbHNs4B&#10;cdBGoJW2KC7Y2tNPDLq4nKO4YHYFZ4N+AoGondM9T6neXMhUA1E7u1wGRgIlajfKhO55Wsyoa6ZK&#10;1LU+FVhgqGFRtzmOR6d0sX666PlPc3ettAeus+1NttHmOE/3PD3MFLSgNmEHwIiz2BVNu+dpkVp0&#10;fklq2ckDjC7txBNNokue1vJyiYNErdSm7S/vgxGl3CVNu+Xpmu4IW8xks9kuVJvBiNCty3Jd8jTL&#10;XWhK+/X6fn5+mK8YAkfpkqdTs6XlnNfeo9kApNIlT3ezXnapVLDpwgaAOV3ytF4t1bjWDE9BT+jY&#10;0xr379G9DJZMHhwHwJ6OPV3Iba5lJFTD9pztS0MAMKRTT4vc3Xg5y238tUW09EGP6NTT9Vl+dqHT&#10;3oUAtKZTTzczVdF0H7f0QQ/p1NNyRkX1nLN8ShQAGzpuR23Ig0PLuFkKekl7nh5EehcUvNzcFL8k&#10;AYCe0Z6nU9FuMKXFuTV0jAY9pS1Pq13qpA2AIW15WszaveUBgA5py9N1iV4HUUHfaO+8X6T/EBX0&#10;j/baUYyIWuUY/AD0GktPDxfmlnwzSdSN6U7jWQNggp2npWxm0gvCYJGoNi9+A6BtrDyt5ear9c3g&#10;fS7VaWgK+oOVp9sSbD2fVWPQFPQNK09VSHI/QHJtAZqCPmFXP5VGU9U28iwAnWLsaWVhzn9hGV84&#10;LbcRARyAdjH1tJSdnPZ0bOTsdr08aRT8GoDuYOhpjd+rdjClwkRPbpOmqJuCPmLo6ba8o7E2L2Ht&#10;JwvQFPQXK09Z1F3yFJf3QZ8x9LSSUa/Rqk3lavU5aAr6jGk7akm/iY5fblnFPX3QZ9I9re7uUtO+&#10;OqVfA2n/pjgAOibV01LO8/gpvXJW3vxXy+KFO6D/pHl6mJkvbWb4jeuHk95SpTJn8/J1ALpEmqcL&#10;U+TljrxxvZL3PG8KD0CDAZDmqQQ0r0+pQNEHhTZevAlA56R5uiNt++UpGQFgQKS2o4TCJP2p4I4+&#10;GBRmnm7nqME/qS71A9B/DD31SFO8tRQMDFNPoSkYJKaeQlMwSMw83ZH3/QMwKMw8ra1DUzBIzDwF&#10;YLDAU+AC8BS4ADwFLgBPgQvAU+AC8BS4ADwFLgBPgQvAU+AC8BS4ADwFLgBPgQvAU+AC8BS4ADwF&#10;LgBPgQvAU+AC8BS4ADwFLgBPgQvAU+AC8BS4ADwFLgBPgQvAU+AC8BS4ADwFLjDMnp5dmfmRHjQh&#10;YfbUNZhuIm2+k8vXbHfXcOMtZrLeoA23L3kX7+nhVBL2JDZpz3v85HJej7TFYDzd8pjH9VgzLPMh&#10;LbGSMN1E2nwj5+nZFRutEvYkNslZTx96mmWNirrHkzonvhrznEzZfNqK2NMEGtfao73rAU0OqE22&#10;Lt67fSmtWGrJAD2N/8K6lBU9MmHsPL19qYuenlx+vL7SUXE6eE9XqALA50yuCNC4GlVIPq7M/NYl&#10;riLQFzx9a+b/XdZzUA1K6g4nNEGtY6bqr2ZPfSgT/BnpZ/30Jb123iDVv7QqjZuXol6yKnVFMstD&#10;T/jn/cj+hWvVyzVuRW+cxqUmSCfHYHvhemgm/6hkNvlFqO0Hy8fRhxauq5FoGof7G66dR9QWw1n9&#10;dcXWGd3JxpxSO6dm38rXb/+UcWU3ke54+kd/6eEvmvHwz/4BzS+ersgfOiSVQVJkBKOMOnpOczr0&#10;x9X0LY/m2+OE0H/UvLxCmV2thiezZmpSMKMsLEj1ay+vU5OIb/7sysV7etmUFakJJKLvKe9uUKPx&#10;98ZfrnEr/sZlfhZFrYy+D9ajtqyWC0xS2w+Wj+Efmlrrit6TCLE0Dvc35qnaiUju6HUF+yfEdzKe&#10;U2q/9WKd0x1P/4K20ISv0/zSjgoSWQpWlRXBKKOOnpNPclqmKwVWZn6kK/o0RH/lqzBH1XdUKeJJ&#10;kRm3eDWCnx+yDNOwecoLnpK+Ij1L4LI+U+ivI3sjy8W3Emxc5uCFgu2F65GZ1HJRT3kDwfIxwkOT&#10;zSYTpHG4v0meMmpP1ezh/gnxnYznFE9quQt2dMfTr2gHjaD5+QCDQkcdfZiFwdGFRy+VcJmu0oiW&#10;1wkpSaWmhjmq6uw0yJMiM6qZGTo3ylRZhmncPJUL9JG+Ip2zQWbpPdFHoPcmWC6+lWDjstTtrz4d&#10;bi9cj8yklot4KuPh8lH8QwtNSyDYw3B/m3nKX/pj4f4J8Z2M5xRParkLdnTH069rBU14mObndOZz&#10;Kx8SF62UTOrgg1Em4ehV0vDyKsnUYio9whyV+iDVGrVewYwRvVhEWpUswzRu/uSy4YrUtlt7GiwX&#10;30qwcZlli0aC7Vl7yhVBmUioQ9ObPU8sjVt76s/qryvcPyHd0ya7YE93PP33f1ZLmM5Xfonml3QO&#10;ajGSTJIV4SiTcPS+p3ydQ1JU1qRO/jJ71Aw1KTJjRC/i9iVdCWUaN78ydYmGDVakcra1p8Fy8a0E&#10;G6chahTRXGHGxhWQ5Vp6GocPTW/2HMHmhXB/EzwNZvXX1SBefCeTPE3ehTbojqe2SDpzLUYnByVT&#10;mKUyyiQcvc4hElPPJbU+VYOQ2WU1QWrzpMiMEb0YmleW0cPRzdMqea0GK1JTeUlZV4KnkeXiWwk2&#10;Toc181t02g+3l+ipTJOl0zzlBYIqaAPxNA73N1w7IwPBrP66wv0T4jt53tNmu9AGA/SUD0yOZIVP&#10;QpIm4SiTcPRUq6VFRUyp3waNTX92ldDy3R6rRZOCGSN60Xcyv79sw+Z5QOolqStSEyLtfT/rhMje&#10;yJ/4VoKN0xdfXZRhmYt3Lq6AWg//lS219NQ/NLUuarHLJ3+hbgrF0zjc33DtTHxP4+viLQhpngaL&#10;dc4gPeW2Idd4rsk14C1VEfJHiYSjp6R5mmahMV5c1ZR4Gb56oLJNViPf0ZiaFNTdInrxFYdgBj0h&#10;3LxcMrt9yWRFsuTF/0NnbZkn7mlkb9QSsa2EG6dBLYjeXoMCej3+llp6ynPJKmRAlpLkolWrm5ex&#10;NI7sb7B2xv9lRHKH1xXsn5DqabBYxwzG0/aRpAHtQEknFjnJ2Hrqbpa1SRduXg6QsfV0y9ksa5Mu&#10;3LwcIK55CsYTeApcAJ4CF4CnwAXgKXABeApcAJ4CF4CnwAXgKXABeApcAJ4CF4CnwAXgKXABeApc&#10;AJ4CF4CnwAXgKXABeApcAJ4CFxhmT5s899uMhNlT12C6ibT5OACD5e4abrzFTNYb1DREiyBaPHXG&#10;cVrkuSr/serBMBhP+bFu/RR+CyzzIWH21DWYbiJtvtH1lJ9R5dBX4+kpx0nw4x8oVGiajomvxjwn&#10;UzaftqLzWS80rrVHe2eJnacnl3VsjYE+/j9AT+O/zi5lRY9MGGNPNQN+/H/gnq5QBYDPmVwRoHE1&#10;qpB8RNxzm7jn+rDC9TTi72x8jq2Lv+/vtd43P1HDJBns4//d8fSz11+4Y8YLr35K84uniHsebFzm&#10;Zw3Vyuj79uKe+4el1pgQcFyt398fFUSKCFM1mgEqlyITBkh3PH1NW2jCEc0v7aggkaVgVVkRjDKS&#10;D5I5koQyXSkQjyupvwpzVH1HJzOeFJlx5OOeh4clmzxHdGf9LTFBqsqYzgD9ERsaGN3x9K520Aia&#10;n3MhKHRUmoVZGCSy5INkTjReH6csLa/LAslPNTXMUVXfp0GeFJlRzczQ+VGmBlnduHkqwekjfUVa&#10;jcAovSf6CPTeBMvFtxJsXJbqRtxz/7D0Js8R7my4JSZIVRnTu68mMsHxDI7ueHqkFTThBZqfUwRx&#10;z4ONyyztxz3nmqZMINRh6U2eI9zZcEtM6GmYAtr1WI4Mju54+vGLWsJ07n5I80s6c61HklqyVbIi&#10;HGVkLNlTxD2n8XD5KK1inoc7Gzc5SNVg32KJGhzP4OiOp7ZIOnOtRxJUkiHM0iBVJI0aPVU5Fqst&#10;6mp+mKMqO/SkyIwRvRiaV5bRw9HN0yp5rQYrUlN5SVlXgqeR5eJbCTZOh9XFuOc0c7MKZbiz4ZaY&#10;IFVjKcDfhBMGywA9ZQUlQSWytiRIOMpIPjR6yqcqSUOp3wYtYn92WY36rlW4cj84uL9sw+Z5wMW4&#10;5/5hqfVQU10++Qt9M4nH9Sr8LTFBqp7bt2DCgBmkp9yK53pSEFk7DAkuSFqdO+8j7jkNyNoiy/vQ&#10;HLK4DMgScU/DVQRbYqg416nq75ufqMGEATMYT9tH8g/YQskWr5G6xth66na2WeJ2zHNmbD0dq7jn&#10;bsc8Z1zzFIwn8BS4ADwFLgBPgQvAU+AC8BS4ADwFLgBPgQvAU+AC8BS4ADwFLgBPgQvAU+AC8BS4&#10;ADwFLgBPgQvAU+AC4ikAQ88X/rgeAGBoefJP/H/VbQAT1OmUkwAAAABJRU5ErkJgglBLAwQKAAAA&#10;AAAAACEAhlpaGSdHAAAnRwAAFAAAAGRycy9tZWRpYS9pbWFnZTIucG5niVBORw0KGgoAAAANSUhE&#10;UgAAAqYAAAG6CAYAAADah4TiAAAAAXNSR0IArs4c6QAAAARnQU1BAACxjwv8YQUAAAAJcEhZcwAA&#10;FxEAABcRAcom8z8AAEa8SURBVHhe7d3/kyR1nefx+5f2hz0jNnaNvThv41zj3DXCcG23gxuD5haO&#10;kbhzEGkQRsVx0aZXB905cBBXG8W1tVf8wioozbI0uAMKgnQLzQI7CtJ874EeppnGz/GqqffMpz/z&#10;yapPZWVWfrLq+Yj4xExXZWV9MvOTma/65Lf/9Oijj/7tW8VRKBQKhUKhUChNlccee+wrCqbRNykU&#10;CoVCoVAolFGW08EUAAAAaALBFAAAAFkgmAIAACALBFMAAABkgWAKAACALBBMAQAAkAWCKQAAALJA&#10;MAUAAEAWCKYAAADIAsEUAAAAWSCYAgAAIAsEUwAAAGSBYAoAAIAsEEwBAACQBYIpAAAAslB5MN3Z&#10;2XFzc3NuamrKraysdF9N4392fn6+++oZ29vbbu/evZ33rYTfkTJMTOrn6qwDAADAJKs0mK6trQ0V&#10;xpaXl9309LS77LLLzgqmGxsbbmZmxi0uLnZfOTW8/z0pw8Skfq7OOgAAAEy6yoKpH8gsoA4SxKyX&#10;8a677ur0mobBdGFhwc3OzroTJ050XznTw2qvpwwTk/q5OusAAAAw6SoLpr4ywdQC3dbWVifE+cHU&#10;QqvfC2nUG6le1tXV1b7DrK+vd185I2Xc+lyddQAAAEAmwVS9reeff34ntFnvoh9MrTc2Nj77rqWl&#10;pb7DxN5LGbfeq7MOAAAAyCCYhkE0Fkx7jc/eO3z4cN9hhnmvzjoAAAAgg2CqYffs2eM2Nzc7fxNM&#10;09jyolAoFAqFQhl1qYuNv5FgGjtvk0P5aWx5USgUCoVCoYy61MXG30gwteF6FT8U9rqoSMP1GyZ2&#10;4VHKuPW5OusAAACADA7lh2I9pvZar9sw2dX8g96qKWXcer3OOgAAAKCBYGrvxXoVxUKcH0wl9rmw&#10;FzJlGAmHK/s5KVsHAAAA7FZZMLVD3QplYfF7Ci24FfWmFgVTsc9aiYW9QYbx65DyOamqDgAAANit&#10;smCaSr2H/lX4TcihDgAAANhtpMHUrsIvc+5pVXKoAwAAAM420mCqnsqmLwDKoQ4AAAA420iDKQAA&#10;AFCEYAoAAIAsEEwBAACQBYIpAAAAskAwBQAAQBYIpgAAAMgCwRQAAABZIJgCAAAgCwRTAAAAZIFg&#10;CgAAMAZOHn3Ivba03x278Ty3des13VfbhWAKAADQUr9//Zh7/ciie+Xge9yLV/zBrqKQ2jYEUwAA&#10;gJax3tGXPvG2swKpXxRc24RgCgAA0AK9ekdj5eX5d3U/2R4EUwAAgIyl9o76RaH0zZef7o6hPQim&#10;AAAAmRm0d9TK5pfOcSd+cYv7/cnt7pjahWAKAACQiTK9oy8deLvb+t4Bt/P8k92xtBfBFAAAoEGT&#10;2jsaU3kw3dnZcXNzc25qasqtrKx0Xy3mD29lfn6+++5u29vbbu/evbuGDb8jZZiY1M/VWQcAADA5&#10;Jr13NKbSYLq2tjZwGFtYWNgVRG0cYTjd2NhwMzMzbnFxsfuKc8vLy7u+J2WYmNTP1VkHAAAw/ugd&#10;7a2yYOoHMguXZYOYwuqePXvc5uZm95VTr83OzroTJ050XznT22qvpwwTk/q5OusAAADGl3o41dNZ&#10;Z+/o6lPH3NzN627foYc7/26ffLP7TntUFkx9wwZT9TD6wdQOjfu9kEbDTk9Pu9XV1b7DrK+vd185&#10;I2Xc+lyddQAAAONHvZvq5VRvZyx4FpVBekdfPLbtbv7Jb9z0p+537/jw3bvK7Jce6Q7VHlkGU/U6&#10;+sHUemNj47PvWlpa6jtM7L2Uceu9OusAAADGx+ne0QNvjwbPWBm0d/SOXzzXCZ5hGA3Lq8dPdj/R&#10;DtkF09g5mr3GZ+8dPny47zDDvFdnHcqw5UWhUCgUCiWDsvor99St17uNa98XDZ5FRcPrc/p8dLxe&#10;uevfVt0nvvxz9+7Ze6IhNCx/tf/e6HiqKHWx8WcRTO1czPD80jpDYep7ddahDFteFAqFQqFQmiuP&#10;37fsnlm4xL1w1R9Hg2esaFh9Rp+NjdMvDzy05m5YetD99SfvjYbPoqJQeu/9a9FxVlHqYuPPIpjq&#10;EH7sPEwO5QMAgFyM4tzRI2svuQMLj0ZDZ6/yoYO/dD8+stHKC58km2Cqi4P6hcdeFxXpc/2GiV14&#10;lDJufa7OOgAAgPzVfe7osy+ecDf88Cn3vv1HoqGzqOjCJ31On2+7LIKpQpuGjwU6Kbrdkv/61tZW&#10;32Fit2pKGbder7MOAAAgT3X3juriJPVwqqczFjqLyp9fck+nR1U9q+Nk5MHU3rMQGv5dJDZc2AuZ&#10;Moyk1CHlc1K2DgAAIF91944++PgrnXuNKmDGgmdR+Zv5B9z3V37XuqvtU1UWTO1Qt0JZWPyeQgtu&#10;Cq3WkxgObyV8+pN91kos7A0yjB+cUz4nVdUBAADkpe7eUR1qL7rnaK+iQ/uf//bj7ujG8e6Yxldl&#10;wTSVeg/Dq+5HLYc6AACAPOiZ9XX1juoipNR7joZFh+r12Uky0mBqT09KPfe0DjnUAQAANOvNl592&#10;x++4zr08/65o8Cwqqb2jj//2tU4v519e/rNo6CwqH7z65+47//J054lOk2ikwVQ9lU1fAJRDHQAA&#10;wOj9/vVjpQ7Vp/aOKkzq/E+Fy1joLCoKrwqxetb9pBtpMAUAABi17dU73GvfutS99Im3RYNnUUnt&#10;Hb374RdK3XNUh/d1qL6t9xytA8EUAACMnZPP/LrTy/nyZ94RDZ1FJbV3VBcilb3nqC6AGod7jtaB&#10;YAoAAMbCm6++4F6/5yb3ysH3RENnr/LqNz7sTjz0o569o8Pcc1S3htItotAbwRQAALSW3eLp2Ncu&#10;jAbOXkUBVkFWgbaXsvccbfvjQZtAMAUAAK3zxmMr7rWl/QOfN6pD+1u3XtP3UL0OtX/1R/9R6p6j&#10;4/J40CYQTAEAQCsoTB6/7drBzxt9K7zq4iddBNWLejbVw1n2nqPj9njQJhBMAQBAtjrnjR5ZdJuH&#10;3h8Nnb3K6avqX+99GyYdqi9zz9FxfzxoEwimAAAgK53zRh/6UeeCpFjg7FV0w3zdOF830O/FboA/&#10;6FX1Gn5SHg/aBIIpAADIQplHg6poeJ1vqs/3Yrd4GvS8UZX9N65N3ONBm0AwBQAAjSn7aFCVlFs8&#10;6SIk3Td00KcxqUz640GbQDAFAAAjpXM+O+eNDvhoUJWUWzwpSCpQ6hzQWODsVXg8aLMIpgAAYCTK&#10;Pho05RZPugBJFyLtO/RwNHD2Kro/qa6q5/GgzSOYAgCA2pR+NGj3Fk+6X2kRu72Tzv+MBc5+RZ/T&#10;57mqPh8EUwAAUCkdZj9+142lHg167Mbzet7iSWFUPZvq4Rz0SUwq6lFVzyrnjeaJYAoAAIY2zKNB&#10;U27xdPfDL3QeCzrovUZVdK6pzjnlaUz5I5gCAIBS7H6jZc4b1S2edIi/1y2e7Mb3g95rVEVX1OuR&#10;ooTRdiGYAgCAZDrErp5R3app0DCq0u8WT7rx/aHvPlEqjOr+pPosN79vr8qD6c7Ojpubm3NTU1Nu&#10;ZaX4hGXf9va227t3b+czVmKfTRkudVyhHOoAAECO7LGgZQ7Tq3Ru8fTW54tu8aQgqd7NMje+tycx&#10;cXun8VBpMF1bWxs4jG1sbLiZmRm3uLjYfcW55eXlsz6fMlzquEI51AEAgJzofE/dL7TMvUZV+t3i&#10;SYfYdd5nmRvf6zxTnW96ZO2l7tgwLioLpn4gs4CaEsQWFhbc7OysO3HizDkg1uvqv54yXOq4QjnU&#10;AQCApilE6mr6zUPvj4bNfqXfLZ50JbyuiC9z43v/XqMYX5UFU19qMLVD3n7volEv4/T0tFtfX08a&#10;bnV1NWlcoRzqAABAU3Sf0eO3XVvq1k4qFkaLzhvVPUJ1r9AyN75XsXuNcuP7ydBoMLVe1thw/jhS&#10;hltaWkoaVyiHOgAAMEpvPHFf5zB7mefTq+iK+teW9nee5BRj9xote+N7u9coN76fPI0G017D+e+l&#10;DHf48OGkcYVyqEMZtrwoFAqFQkkpT/7kJvfMwiXu+QN/Gg2b/Yo+p88/cdc/Rcev8vUf/tJdeuh+&#10;986PrEQDZ6+y59M/czcsPejue3AtOm5KXqUuNn6CaYN1KMOWF4VCoVAo0bL6K/fkj7/invmH/+te&#10;uOqPo2GzX3nu6j9zv/365e7xe38c/Y4HHlrrhNErrv+5e/fs4E9h+utP3uu+8M0H3L33E0bbVupi&#10;4+dQfoN1AACgCnaP0TI3vLeic031FKZ+V9PPfumRaNjsV3RLqBt++BT3GkVUFsG038VCKcPpu1LG&#10;FcqhDgAAlGX3GNWN62NBM6XoKnzdGqrokaC6R6huXF/m1k4qdq9R3Twf6KXRYFp0G6Xw9ZThtra2&#10;ksYVyqEOAAAMwu4xeuzG86JBM6XoZvlFN73XRUe6eKnss+lV7F6jeqwokGrkwdTes17F8G+J9S6m&#10;DFd2XE3UAQCAQejQeueG90PcY7TzONBf3NI55B8a9hC9it1r9O6H4094AvqpLJjaoW6FsrD4PYUW&#10;3PzQaq9ZKQpxKcMNMkyTdQAAoJ/OPUbvuK78PUZ1W6ce9xjVIXqd71n2EL2KHaZXGOVeoxhWZcE0&#10;lXoP9+zZ4zY3N7uvjF4OdQAAIObk0YeGuseoHgVadI9Ru7+oDrErUMaCZkrRk5v0bHvOGUXVRhpM&#10;7elJ/c49rVMOdQAAwKdHeG5970AnVMbCZr+iEKvP68b5IR2i183qhz1Er5vlazx6rChQl5EGU/VU&#10;Nn0BUA51AABMts5tnR76UadnU4fbY2GzX9HhffWs6nB/iEP0aKuRBlMAACbV6Svpv3ZhNGimFF34&#10;FLvHKIfoMS4IpgAA1MTOFy178ZLK5pfOid5jlEP0GEcEUwAAKqIr3+0QfdnzRVV0W6fYPUY5RI9x&#10;RzAFAGAInUP0b4XIYQ7R6x6jnds6BfcY5RA9Jg3BFACAAekQ/fHbrh3qEL16VHUlvW7r5N9jlEP0&#10;mGQEUwAA+qjqEL1dvBReSc8heuAUgikAABFVHaKPnS+qXtEfH9mo5BD9zT/5DYfoMTYIpgAAdHUe&#10;AXrbtaWfR68SO0T/6vGTnXNF1aM5TK+oHaJXqOUQPcYRwRQAMLEUHBUgqz5Er0PpR9Zecoe++0Sn&#10;VzMWMlPL9KfuP32IHhh3BFMAwESxQ/Q6xB4LmSnFDtHrKno7RP/g4690zhP90MFfRgPmIIVD9JhU&#10;BFMAwNir5BB993n06mEVXbCk8DjM1fNWOEQPnEIwBQCMnUoP0d91YyfYHt047r7zL093AuRfXv6z&#10;aMAcpKhnVT2s6mkFcArBFAAwFnRI3Q7R61B7LGj2K/4h+md/80ynB/PAwqNDXTlvRYfndc4pt3MC&#10;ihFMAQCt1TlEf8d1lRyif/Hnt52+cl4XHMXC5SBFV99rXBqnrsoH0B/BFADQGrpwSb2ZQx+i/9I5&#10;7pWf3uCO3HOqF3OYWzhZUa+q7kuqXlbdpxTA4AimAIBs7Tz/ZOfwvJ4jP0wQtWfRr/3wG27huw9W&#10;cuW8zjPVYX499lPnnwIYHsEUAJANHZp//Z6bOud5DhNEVXSI/rdf/7i7/Vu3uH2HHo6Gy0GKrpzX&#10;Ffi6AIrbOAH1yCKYrq2tuampqV1lcXGx++4Z29vbbu/evbuGW1lZ6b57SsowMamfq7MOADBpTh59&#10;qHPVe+eCpQNvjwbMQcrGF6fdfV/9vPv89T/tBMlYwBykKNB+9Uf/0bk1FID6NR5MLZT6wc1e88Pp&#10;xsaGm5mZ2fXa8vLyrs+mDBOT+rk66wAAk+CNJ+7rBFE9f77slfO7ysff5h479H/ct//+ejez/yfR&#10;cDlIsVs46alNAEav8WC6sLDgZmdn3YkTZ04U39nZcXNzc25+fr77Su/h7PWUYWJSP1dnHQBgHHWC&#10;6B3XuWM3nhcPloOWt4LoE184z/34C3PuY5/8VjRcDlJ00ZPdwokr54HmZRFM9+zZ4zY3N7uvnDkU&#10;bsHU/vZ7IY16I6enp93q6mrfYdbX17uvnJEybn2uzjoAwDjQTe3feGzl1BOWvnROPFgOWt4Kov9+&#10;7Yz74cHPuo9e+Y/RcDlIsefO6xZOPGEJyE/jwdQOfVs4td5FP6zaMLFD4XbYf2lpqe8wsfdSxq33&#10;6qwDALTR718/1nm60tat11QWRF+46k/co1/43+6fPv937sNXficaLgcpuoWTrpznFk5AOzQeTMVC&#10;n4Kbin8IX3qFOnvv8OHDfYcZ5r0661CGLS8KhUIZVVn/5RH35I+/4n779cvdc597TzRYDlqevepP&#10;3S/nznXf/Mzfugtnhz80/+7Ze9y+a+9zNyw96O76t9XodFAolOFLXWz8jQZTHeZWaNu3b9/pgOqf&#10;j1lnKEx9r846lGHLi0KhUOoqj//i7k4QfWbhEvfc3LuiwXLQoiD6wDV/47569TXu3I8uRcPlIOWd&#10;H1lxF33uiPvCNx9wP115JDodFAql+lIXG3+j55iG515aiLNwyqF8AKjfrqcqzVcTRDc+8073q4MX&#10;uZuuOejOuXj4Q/N2L9Gbf/IbbuEEjKFGg6mFvX4XC6UMp8CXMq5QDnUAgCZU9VQlvzx79TvdA9fu&#10;c1+dP+SmLr4lGi4HKXq6EkEUmBytCKZFt1vyX9/a2uo7TOxWTSnj1ut11gEARsHuIVrFU5Ws/O6z&#10;73Y//+Kl7suf+WJlQXT/jWs8XQmYUI0GUwtsYU+iBVb/Iig7FO6H2LAXMmUYCYcr+zkpWwcAqJN6&#10;Q3VYfut7B9zmofdHQ2WZoiB65NpL3Rf/9nr33n3/HA2XgxS7ap4gCkAaDaZG55kqzPnFD3bGQp+V&#10;WNgbZBj/fM+Uz0lVdQCAqnTuH2o3stcTlSp4tKeVp+ff6+6+9go3/6kbKg2i31/5nTu6cbw7BQBw&#10;ShbBdNTUgxne1B8A2qKu3lCV317zXnfX5z7WCaJ/se/2aLgcpOiG9nM3r3fuI0oQBdDPxAVTe4IT&#10;V8cDaAPdxL7zNKXuYz0reb68V56an3LLBz/hDnzyHyoPotzQHsCgJi6YqreUi5AA5OrkM78+daX8&#10;0n73ysFqbmJv5flP/olb+7tz3fevucpdfuWCe+eH74yGy0GKnjXPIz4BVGXigikA5KLu3tDHP/tX&#10;7rbPXuY+c+XfV3IPUZW/mX+AIAqgNgRTABiRk0cfcq/fc1PnvqFV94Y+88n/4v7t0+e5L1/5SXfR&#10;xV+JhsoyRUH00HefcHc//IJ79fjJ7pQAQD0IpgBQgzdffcFtr97hjt92bac3NBYmhykPHviAW7zy&#10;I+7KSw5Wcv9QKx86+Et3ww+fIogCaATBFAAq4PeGVvU4TytPfPzP3G1X/i/3dx+9yl1w8U3RQFm2&#10;WBA9svaS2z75ZndqAKAZBFMAGFDnmfIP/ai23tCfXfl+d+Oll7jZjxyq5N6hVnRYXlfM62b2Dz7+&#10;SndqACAfBFMA6EGH5E9foPS1Cyt7lKeVR654p1uavcBd/dGrK+0NJYQCaCOCKQB01R1CN674Q/ev&#10;l7/PXX/p5e7ijxyu5L6hKoRQAOOCYApgItUdQlV+cfn/ON0beu7F34yGykELIRTAOCOYAhh7owih&#10;Rz/2R+6nl32g0xuq2zVVcfN6QiiASUMwBTBWRhFCVdQb+o+Xfshddck1ldy8nhAKAARTAC02yhCq&#10;Q/K6XVMVN68nhAJAHMEUQCsQQgFg/BFMAWSHEAoAk4lgCqBRhFAAgCGYAhgZQigAoBeCKYBa7Dz/&#10;pNtevYMQCgBIlk0w3djYcDMzM25qaup0WVxc7L57yvb2ttu7d++uYVZWVrrvnpIyTEzq5+qsA9BW&#10;bzxxn3v9npvc1vcO1PLseCuEUAAYb1kE0+Xl5b7hzYKrH1bDz6UME5P6uTrrALTBmy8/ffpQ/Kvf&#10;+LB75eB7ogGyikIIBYDJ03gwjQW5mIWFBTc7O+tOnDjRfcW5nZ0dNzc3d/r1lGFiUj9XZx2A3Jw8&#10;+pB7/cii27r1mk4v6EufeFs0QFZRCKEAAGk8mKo3cc+ePW5zc7P7ytns0HgsvOrz09PTbnV1te8w&#10;6+vr3VfOSBm3PldnHYAmdS5IeuK+Ti/oa9+61G0een80PFZVCKEAgCKNBtPUnkTrVY0dCl9bW+sc&#10;Jl9aWuo7TOy9lHHrvTrrAIzKyWd+7U784hZ3/LZrT/WCHnh7NDxWVf718vd1HttJCAUApMgimH72&#10;s5/t/KvgZsUPq71Cnb13+PDhvsMM816ddQCq9vvXj53qBb3rRvfa0n63+aVzosGxqvLry9/hfnrZ&#10;B9z1l17uZj9yiGfHAwBKaTSY2uHx8BC3vW7htM5QmPpenXUow5YXhfL4fcvuyR9/xf1m8YB79ot/&#10;7Z4/8KfR8FhV+dnl79nVC/rOD98ZDZaDlD2f/pm74vqfu+u+/aD7wZ2/ik4nhUKhUPIpdbHxN9pj&#10;Oj8/333lDP+cTA7ln82WF2WCyuqv3BN3/ZM7esvn3DMLl3RCaCw4VlX+/WNv7xyKVy/olZccdOde&#10;/M1oqBy0EEIpFAql/aUuNv7szjGNBdNeFxUp8PUbJnbhUcq4664D4Pv9ye3OYfjOuaC6Of2N57mX&#10;598VDY9VFfWC6oKkL3x0f6cX9C/23R4NlYOUD179czf7pUfcV3/0H+7HRzY4HA8A6KvRYCoKbLGr&#10;8nXbJXu9KMD6r29tbfUdJgy/kjJuvV5nHTCZ7Gr4zo3pbz11S6a6no5k5ejH/qjTC3rjpZe4qy65&#10;ppJeUJ0Luv/GtU4AveMXz7nVp451pxAAgME0HkytJ9I/nG+Hvf2ex9hrYS9kyjASDlf2c1K2Dpgc&#10;ejTn6dsxLe2v/Z6gVnRbpu/PznQOxasX9L37/jkaLFPLhw7+0h1YeLQTQO9++AX3+G9f604hAADV&#10;aDyYioVTBTorvc7TtBILe4MM439Hyuekqjpg/OiG9PZseD0Vqe4r4a08e8Uf7uoFveDim6LBMrXs&#10;O/Rw52p4BdAjay+5oxvHu1MIAEC9sgimo6YezH439QdiYud/1vlYzrA8fPl/dz+67H92ekEv/shh&#10;N3XxLdFw2a/8+SX3dALo57/9uLv5J7/pnP/57IucZgIAaNbEBVO7FVVVV8djPDVx/qdfdBje7guq&#10;K+LL3pz+Ly//WSeAHvruE6fvB/rise3uVAIAkJeJC6bqLeUiJJimzv+0okPwdh6oekDLXoz0vv1H&#10;OgH0hh8+5b6/8rtOAH31+MnuVAIA0A4TF0wxmZo6/1PFroTXTentdkxlD8FPf+r+TgD1b8G0ffLN&#10;7lQCANBuBFOMjabP/9RjOe0ipKs/enXp+4Fa76fO/7QLkLgFEwBgEhBM0TrjcP6nbj5v534qfKrn&#10;k9svAQAmHcEU2Wr7+Z+68bwddrcr37n1EgAAxQimaFybz//UTeftsZt21Tu3XQIAoByCKUaized/&#10;qtfTHrlpFxxxyyUAAKpHMEWlYud/vnj1f42GxTpKmfM/7Wbz9rhNPe+dq90BABg9gilK8c///N1N&#10;l7tn/v6D7oX9/zkaFusog57/aVe626M29ax3hU8AAJAPgil6Ov7kg+7RO37gnvzOQbf6+Qvc45/9&#10;q2hQrKMMcv6nBU875G7ne3KbJQAA2oNgil1OvP66u///7XePfvzPo2GxjpJy/qdd4W739rRzPbnQ&#10;CACA8UEwxS73fuHKaHisovQ6/1OhU0WhU0U3lVfw5LGaAABMDoIpdlm/8r9FQ+UgJTz/88NXfofD&#10;7AAAoC+CKXZ58MAHomEzLP75n9/49AF38HPfcjd84x4OswMAgNIIptjl2bWHdvWa6vzPBz71AfeD&#10;z1zhlv/heveDf/yhu/+hoxxmBwAAlSOYAgAAIAsEUwAAAGSBYAoAAIAsZBVMd3Z23NzcnJuamnLz&#10;8/PdV8/Y3t52e/fu7bxvZWVlpfvuKSnDxKR+rs46AAAATLKsguny8rKbnp52l1122VnBdGNjw83M&#10;zLjFxcXuK6eG90NfyjAxqZ+rsw4AAACTLptgar2Md911V6fXNAymCwsLbnZ21p04ceYWRNbDaq+n&#10;DBOT+rk66wAAADDpsgmmFui2trY6Ic4PphZa/V5Io95I9bKurq72HWZ9fb37yhkp49bn6qwDAAAA&#10;MgmmOvx9/vnnd0Kb9S76wdQOj8cOha+trXUOky8tLfUdJvZeyrj1Xp11AAAAQAbBNAyisWDaK9TZ&#10;e4cPH+47zDDv1VkHAAAAZBBMFdj27NnjNjc3O38TTNPY8qJQKBQKhUIZdamLjb+RYBo7b5ND+Wls&#10;eVEoFAqFQqGMutTFxt9IMLWw1qv4obDXRUUart8wsQuPUsatz9VZBwAAAGRwKD8U6zG113rdhsmu&#10;5h/0Vk0p49brddYBAAAALQmmYr2rfm9k2AuZMoyEw5X9nJStAwAAAHZrTTAVC31WYmFvkGH88z1T&#10;PidV1QEAAAC7ZRdMR0E9mP6dAAAAANC8iQumdieAqq6OBwAAQDUmLpiqt5SLkAAAAPIzccEUAAAA&#10;eSKYAgAAIAsEUwAAAGSBYAoAAIAsEEwBAACQBYIpAAAAskAwBQAAQBYIpgAAAMgCwRQAAABZIJgC&#10;AAAgCwRTAAAAZIFgCgAAgCwQTAEAAJAFgikAAACyQDAFAABAFgimAAAAyALBFAAAAFloPJju7Oy4&#10;ubk5NzU1dbrMz893391te3vb7d27d9ewKysr3XdPSRkmJvVzddYBAABgkjUeTBcWFnYF0bW1tU6Q&#10;C8PpxsaGm5mZcYuLi91XnFteXt4V+lKGiUn9XJ11AAAAmHSNB9MYhdU9e/a4zc3N7iunXpudnXUn&#10;TpzovnKmt9VeTxkmJvVzddYBAABg0mUZTNXD6AdTOzTu90IaDTs9Pe1WV1f7DrO+vt595YyUcetz&#10;ddYBAAAALekxtcPjsUPhduh/aWmp7zCx91LGrffqrAMAAAAyDKaxczR7hTp77/Dhw32HGea9OutQ&#10;hi0vCoVCoVAolFGXutj4swimdi5meH5pnaEw9b0661CGLS8KhUKhUCiUUZe62PizCKY6hB87D5ND&#10;+QAAAOMvm2Cqi4P6hcdeFxXpc/2GiV14lDJufa7OOgAAACCTYKrQplAaC3RSdLsl//Wtra2+w8Ru&#10;1ZQybr1eZx0AAACQQTC1Q9xFodTEhgt7IVOGkXC4sp+TsnUAAADAbo0GU+tJVJCLlfDpTxb6rMTC&#10;3iDD+KcNpHxOqqoDAAAAdms0mDZFPZjhlf8AAABo1sQFU3uCE1fHAwAA5GXigql6S7kICQAAID8T&#10;F0wBAACQJ4IpAAAAskAwBQAAQBYIpgAAAMgCwRQAAABZIJgCAAAgCwRTAAAAZIFgCgAAgCwQTAEA&#10;AJAFgikAAACyQDAFAABAFgimAAAAyALBFAAAAFkgmAIAACALBFMAAABkgWAKAACALBBMAQAAkAWC&#10;aQ22t7fd3r173dTU1OmysrLSfRcAAAAxBNOKbWxsuJmZGbe4uNh9xbnl5WXCKQAAQB8E04otLCy4&#10;2dlZd+LEie4rzu3s7Li5ubmzXgcAAMAZBNMK2SF8v7fUqNd0enrara+vd18BAACAj2BaITuMHztk&#10;v7a2xuF8AACAHgimFeoVPqsOpra8KBQKhUKhUEZd6mLjJ5hWgGBKoVAoFAplEkpdbPwE0wpwKB8A&#10;AKA8gmmFYreKMlz8BAAA0BvBtEJFt4XidlEAAAD9EUwrZofswxvs01sKAADQG8G0BhZOrRBKAQAA&#10;+iOYAgAAIAsEUwAAAGSBYAoAAIAsEEwBAACQBYIpAAAAskAwBQAAQBYIpgAAAMgCwRQAAABZIJgC&#10;AAAgCwRTAAAAZIFgCgAAgCwQTOEefPBB99hjj3X/AgAAaAbBFO7cc891l156afcvAACAZhBMQY8p&#10;AADIAsEUp91+++3uoosucs8991z3lfZ544033H333efuvPNOt7W11X21fV5++eXONOhHQ5s99dRT&#10;7tZbb211mxItB60ftKnmPf300502pX/bbBzalOp+zz33dEqbjUubGhcEU5ymEKHD+m0Np9rx7tu3&#10;z01NTXWKpqWNPcGPPPJIp+42HVdffXUrd15f+9rXTk+Dyi233NJ9pz30Q+fKK688PQ3j0qY0TW1s&#10;UwoPNg0qN998c/ed9oi1qTb+WFCIu+CCC05Ph04H0za4bcI29eUvf7n7TntoXb7uuus69dcyaeO2&#10;1kcwxa5f7W0OpwpCqrd6TPULXivoOeec06qNvnZaqvf8/HwnTHz7298+vdFvU5BQO1K91bY0HQrX&#10;+lsbzzYJ25T+37Y2JWo/1qa009I0tG0dtzal+ms6ND1tbFMKQlrH1aZU7Me0erPbRG3qqquu6iwL&#10;TVMb25SCtOqt7aym49prr23tdkr7bf1Q0zJp4zT4CKYTTg1ZjVgBwrQtnCqwaQOjXght6I1e18az&#10;LUFC81pF9fV7HlR3vdaWcKqeFIUHBQef/aJvwwZTPxC0DLSR9w9Tjlubass6rjoquOkHjs9+uLWl&#10;TWk6NA0KcsbalKajDeFU06BpUX39NtW2/Ya2U1q3Ne99bWpTRvX19322X29rOCWYTjhtRLQihtq0&#10;kdHKp3qqvmFd2xIkrKdUddW0hNoSTtXroA2i6hlrV1pWbdhgWk+p2pSmydemcKpp6Nem9F7O67j1&#10;lGo6Yu2mLUFC9bRtalGb0nTkHk5VT6trqC37DdVtHNqU6qdTD2LLoi3TEEMwHXM6Hy52Qrd6SLVS&#10;6jBS0YnrbdrIqI5aCf1fjcYPEjmfH2hBQfM8Fj79cJozbQi1LMIeU2PvK/zlql9QaGObiq3DfjjV&#10;j6Nc2U5WPdgx9n5b2pTfY2r897VccmX7BdUz1qb8/UZsO5aLcWhTVkeVGHu/beGUYDrmdEhVh7hD&#10;fpjrdaK0NjIaLverFW16tJONbdS1gdQGJuedr/jhM7ZR1/uxnVpuLHwWbRC1LNS2cmZBoVebUm9F&#10;zjtfsTal9aMonPbaBuSi305W09CWNqXpKPrBo+nLvU354bMonI5Lmwp7t3PTbxr0vtpc7vs+H8F0&#10;zGml0gYkxsKc3s99g+7TCqZeXgU0/xynfuE0N6qvpkHT4m80LEgUhdPcqO1o4xf2HGpD2WuDmRO/&#10;Tfk7WgsSbWlTWh96tamiIJEba1NhKOi3E85NrzZVFE5zozalI2yqq7896hdOc6POlXFoU1oGYchs&#10;2zT0QzAdQ1oBteFTY9WherulijYwYXjQBqVN4VT1tY26iurtb2hsenIPEqqb6m7TEd6+py3hVD2f&#10;Ng0q4e172hBOY23KbzsWJNrWplRn/4ebtancg0TYpsLb97RhJ6w2498SSvM9dmGm3ss5nFrHhk2H&#10;9id+22lLOFXPp02DitqUH+7a0qbsrgEq4bZ2nMIpwXRMaUXUuTN2OMWu0lPRxsUPoRbmtIHJPZxq&#10;Y6/p0kqqusZCqE2PXs/x/D/VW3WzDYt2TPo7DKEWJPR6jtQTpDajnZfqXRRC7fVcz9VSm7J5bz/q&#10;wjal9+z1HNuU2rzqZvNYPXX6OwwMfjgNe11yoJ45m/eqn4XUsE3ZTjj3NqV5r6L/q75+CLU2pdf9&#10;tpYL/ajR+m3zXsE6FkL9cOpvv3JhbcqOIti+UHdHiIXTHNuU6qk2pXmsehbd1mpcwinBdAJoRdOG&#10;QxtFrZy6+lt/ty2casOouvsbP1tBbWdmND3hr+Jc6KIg/8IgTY/dy1A7Kn/6NE0KgLlRHW1jb1RX&#10;TUNsw6g2mGO7sjbl9yzajitsU5pmTYe/fHKh9cC/lZLfpsIgoWnK8fw/rataFn54sx9xsTalaci1&#10;TanO/jz3OwbCcJrrecpq6/6FQVo++jvWprQccm5Tft38NhWGUw0XHurPgXUC+PO86D6+Cqfaj+S4&#10;70tFMB1zWgnVeP2VTRtGvRYLp2rQuV7opA249TKKVlZtIDVt+jcMErnSfLflYRt7bWRshxaG0xyp&#10;11AbfKM2o+lS29KGMrbBzJF2vn6bUu+KpkvLR8uhLW1KIdRfx7XDVbE2FQaJHGlb5Lcp1ddCRZt6&#10;glRfv5768WbrvNqUpsMPp7lSm/Lbvv34aVOb0g9O1dVCmv5Wvf02FYbTHKnd+B0U1qa0T2zLejEI&#10;gumY08qnFc/Yr0WtmFpBw3CaM4U1C2yqs+puIVobUK2gmrYcD7X6/OCvUKSNjm0YrWdFr+XO3ylp&#10;J6a2ZhQoNB0KfjlTe7LeUls3rP1oObWlTfnLQuu2lkfYprS+5/6Dx183dOjSbz/6uw1tSvPd2pSW&#10;i9qP/WiwNqWS+w8e1d3akH6wqU1Z+2lTm/LXDe0LFeaMtSmF7pwpiIbbKWtTWh80DeMUTgmmY04r&#10;pe1U1bAVGOyXlxq4GnSbwqnRhsTfmGjF1UZHG9Dcf/36NO/9w+GaJm3029CjYuxHgc13/WvT1aZ2&#10;pQ28/yNO06Udl9aX3He+Pq3jWg+MHWloU5vSNstvU2LT5fcMN0Ft2kJCP5rvakNG06UfnVoWbWpT&#10;CqV+m9J0aX1pU5uyHwX+jx9Nl6ah6TY1CB1d83+c6YeojrqpXbWpTfVCMJ0g2sFqRTRaQfWLV7+0&#10;2hZM/RVRRf/3e+zaQhtK28hoGeiXsL/hbANt2DUdtnHXclC7appCgN9b0o/WA60fCh1qUwqp2gE3&#10;TTueQXrXtCys90Rtye9daYrmqXaofm9VL9amdNhYFIoUTJum5aD5mXpEQ8tB9db0K2SrTeXQs6X6&#10;qE2kBhktC/1o1jRondI05d7jG9L0ajosTKtN6Qd002FOy0LbTJWU7ZWmQdsEo7bo/2gYBwTTMWOH&#10;8VRso25sx2sUiHI4hFGmZ03TphVUOwltXDRdfu9KE7RhUT20oUjtSdAy0XRoGvSv/0u4CRYgtOPR&#10;v/q7H813Da/6618tk6Z3WhYgFJBTw6ntuGx55HCYUm1K9fF71ftRG7Jp0L9NByG1Ic1L9Rymrudq&#10;U/qM6m9tK9yejZq1KatPShu3nl8Va1Mp61RdNF/1Y8vqpGmxI2q92Gds2ptuU1ovte/S8lBRm++3&#10;rmratW22ZaF/B1mv6qA2bXWxoh9vvaZFnTL6jIbT9GiZNL3vqxrBdIxoJ6aVVA3XNiB6zViYU3jS&#10;MBq26Z5SbaRVJ61og9ZFOwZtnDSNTQYIbRTUE6LpsI2G/u//qi2iz6onWyGw6Y2kApzqbiFC05Aa&#10;zrQctXPQxjKHHl/VRdOiNq5pSA2nubQpsVCa+iPHpx4UTUfTbUpUD+1AB915WptSCEoJT3WyUKr1&#10;XO1CbUvrbAr94MmlTWlequ5qU9ofaD/hn2rQi9qUprnp3jm1I+3DVHfNU9XJ9iH9fixo/ufSptS+&#10;VWfVx/7W9lPTovWlaJul1237rP1N246wpSCYjhE1Zjt/VCuvrbBaeY2dj6INbNMrptgvRitNB+Uy&#10;NM+107LDpdr4af7qNW1s2kLtR23Ddp7aAan9tPEwkdqV5r/9O0g4zcEwoTQnmueaDls32sgPpRau&#10;FSDatn5rOrQstE4Ybbv0Wpto3mt99n/oqH1p/6Fl0i+c5kKBNNbb2dZtVpUIpmNEG5iwIeuXoV73&#10;w2lOdIhIAVqBtK3hVBsX+9VrtMPSxiWl1zQHdsgxnPeatrZMg0/hWtOjHZYFi7Zs6LUMVHf9SAip&#10;B1TrtNabNvSUaP6H2yW1NfV46XW1r5zDt+qvtuOHUrH1pU3rhgUhn3UMtInaTmx/pmnRMtH0tGHd&#10;0HqszoAY22aVOdIwDgimLaeNjVZGK7EVMudwqg2+1aut4VSBJ1ZfBYvUw31N0442DELaIGpZaBlZ&#10;+9L/mz4cmUqHu6xt+eFUYcP+zZXqrfmtdVc0z+0IiBVNT87TINZjaqcUqJ1Z0NM0ajno/VzDqban&#10;6qGLhQOFBtW/Lax31O8x1f5D67gtBxW1uZzDkIKp2k9I06J1XtOTenpCk/SjRutCUYjWOqHlkcMF&#10;mKNGMG0x6/LXCqlzmNSItbGMBQdtbLTC5hYqtKPyV8y2htMY21C2lf3oUSBSiLA2ZmEpd6qzH7Yt&#10;nPZaT3Lih1MLQRZEtd5YoMi9R0XrgPX8KFT4O1q9pve1XNryg8dY0Mv9x4HRvPYDqBUtGy0Tfx3P&#10;OQzZeuGfYqRloDakdVw/gvS+H8BzZEfVtI0qWoe17Y0d7h93BNMW00bE34DYL6yinW5bzleJhVP9&#10;q6DUJtqAhj0q+pWsjWfutNHXRjPsybIdVxs2lLazsrqq/duOWf+2YX2wnXCsvra+K6TmTMtB9VQA&#10;je1k7f3cg0TIgoXWibbQfkGBWu1K2yLN97Bdaf+hHxC5UvtRHVV39Zxq/ms5+PsHrS/q6c6d/bgp&#10;+rFv60Zb9t1VIZhmThvrcAVTaNCKp42HGq6vXzhtCz+capr0b+zwTc600dEG01jIyOFK6X60IQzb&#10;ltgFUW1oW9qBaf5rOjQ9Wme0Xmj+63X93YaLV9T+Y4f7tI5oWbQh0GkbproqnIbBVMtG77XhB1tI&#10;PVpqS226CMpofmu+hxT0cj/So+2PHQXUfjD8Aa1eyPDUpKZo+6O6FG0zbd1QWwrXDVvHCabIiv0a&#10;9Bu17WTVYGM7pXELp5oWhdJwpc2dLQexUBpuQNtGyyGXDX4K1VU7MAultj5op6z32tamfPbDpy3r&#10;uJaD1oFwJ62eLvWktnFbpe2vpknLom1s++TPdwtCbbwTh9E6HZ4y0iRtMzVPe+2PLZxqGDsComG1&#10;rrRpe1sVgmnmtJLZryVtNIyFUwU3/3WjjY7eKzqxug0smLYxlIpt+McllCpAKAi1qU3ZvG/7j7SQ&#10;XUSk6WsThQUtD63Xak+2025jb6lRqM750HcRrcea9wo+Ctg6tK/lop67Nut3UdGoaZ7aKVC9tkP2&#10;Q9OWidqVyqT1lgrBtCXsXBN/R9QvnLaZNiptDqViwVSlraFU814bTLUzbTTbFiC0E1AYGpdQqnVe&#10;06Nl0dYAYYc2tV7okHHslJE20fJQ4Ggj+6FgRT13bd3e6nQKm55cTpey8K/tj+0PeoVTTYN+sGn9&#10;0L/jst0aFMG0RexQ2CSEU63Qmt62biRFy0PLq+09pVoOKpP4yz03akvqRWnzodZxo/DQ5gCh7ZSd&#10;h91mtm7k9ONZ89U/XzclnIJgmiX9arXwqX8VPM0khdNx0MaLIgAA1QgDP+G0P4Jphix82uGusMet&#10;KJzqlxnBFACAfIXh1DqX2n5aS1UIppmyUFp0HlksnAIAgPz54VShlB7UMwimGdKvJjVYC6dF4dPC&#10;aRtvVQIAwCSzhxwQSncjmGZGF/3ogh87JN+vZ1RX7nH4HgCA9rDD94TSsxFMM6KQGQuhFk51Kwyj&#10;+6JxYQ0AAO1DKC1GMM2EwqgaatFzry2c6gInNWZdgU8wBQCgffRQA0JpHME0Azp0rxtm97spsMKr&#10;htO92rh6DwAAjBuCaQYUTO1Qvf6vgGqP6lPPaOx5+AAAAOOGYJoJO7/UioKpekjtsD1d/gAAYNwR&#10;TDOiR6npUYP+kyLs1lHh0yMAAADGDcG0Abqxru5RqqL7mPV6Hrx6UnVOKQAAwLgjmI6YnoOvQ/M6&#10;n1S3fFJvqK60Dw/V696kel8XO3GhEwAAmAQE0xHSoXoFTd1E3+g2UHrNv0m+elD37dvXOb+06PZR&#10;AAAA44ZgOkI6LO8/+16H9BVKFVgBAAAmHcF0hHQYX4ftJRZKdcherwMAAEwigukI6X6kOqfUzh0N&#10;e0p16F7vAQAATCKC6YjpSnyFU/+592JPdeIxowAAYFIRTCuge4ym3mdUwVM9owqnOt9UgVQ30+dc&#10;UwAAMOkIphW46KKLOiU1nOqqe10Ipc9YQPWv1AcAAJhEBNMhKYwqXKrHc5BwCgAAgN0IpkO65557&#10;OoHU7lFKOAUAACiHYDokHZLXTfKFcAoAAFAewXRICqO6DZQhnAIAAJRDMK1BLJzqgqfbb7+9838A&#10;AACcjWCaaGtrq3NrJxWdV9qPH051xb1uCaX/azwAAAA4G8E0wVNPPeUuuOCCztX3VnRuaT8WTjU8&#10;h/YBAAB6I5j2oUPwCpW6Kb4Cqm6Qr/uOKmz655bG6LN6Nj6hFAAAoD+CaR86L1S9nv6jQhU41YOq&#10;x4sW0TB2+J5QCgAA0B/BtA/dCspuB+W75ZZbOoFVATRG55Xu27ePUAoAAJCIYNqHLlbSIfzQY489&#10;1jmcT/AEAACoBsE0oB7QW2+9tXP1/SOPPNJ99WwKpAqmCqhGIbbfeacAAACII5h6FDJ1+F2B04rO&#10;I431iuqcU71v4VWhVBdI6ZxSAAAADI5g2qWeUoVSXXGv/6vYeaTnnnvurp5RY8HUD6Uc2gcAACiH&#10;YNqlw/cKmv7V96LzSxVMFVDDcKrhdeieUAoAADA8gmmXzilV0IyxcKpbRPnhU8PrdUIpAADA8Aim&#10;Xer5tB7QGPWWqtdUh/qN/iaUAgAAVINg6tEhefWKFj3PXuecKrza7aN0fimhFAAAoBoTG0wVKMMA&#10;as+2V0CNhVO9pmB65513dl8BAABAVSYumOqJTAqeCpgqeqqT//QmPYJUr2uYsDdUwxFMAQAA6jFR&#10;wVRBUxcr6bZQuthJz7K3cOqzK/R1WN/OOVUo1XB6zQ+yAAAAqMZEBVNduKSLlfxgqbCpEBo+dlSH&#10;9RVCrfdUn1Oo7fU0KAAAAJQ3McFU54fq/NHwMLzuW6rX1UsaUoDVoX31rqqE9zgFAABAdSYmmIp6&#10;R2MXNemxo/5toAAAADB6ExVMiyiwKpwCAACgOQTTt9x88827gql6VXVeaezwPgAAAOpBMH2Lzh/V&#10;xU1ioZQnOgEAAIwWwfQtFkwJpQAAAM0hmL5FwVS3hiKUAgAANIdg+hYFU92vlFAKAADQHILpW/SY&#10;Uj0FilAKAADQHIIpAAAAskAwBQAAQBYIpgAAAMgCwRQAAABZIJgCAAAgCwRTAAAAZIFgCgAAgCwQ&#10;TAEAAJAFgikAAACyQDAFAABAFgimAAAAyALBFAAAAFkgmAIAACALBFMAAABkgWAKAACALBBMAQAA&#10;kAWCKQAAALJAMAUAAEAWCKYAAADIAsEUAAAAWSCYAgAAIAsEUwAAAGSBYAoAAIAsEEwBAACQBYIp&#10;AAAAskAwBQAAQBYIpgAAAMgCwRQAAABZIJgCJezs7Li5uTk3OzvrTpw40X21fk19bw6Wl5fdnj17&#10;3ObmZveVs+U8f6qsW8q8wPja2NhwMzMzbmpqqhXtoMq2X2Zca2trnXm1srLitre33d69e938/Hz3&#10;XeSGYIpGtD1gNVX/ts+3YRBMzyCYTi5rR20KVlW2/TLjIpi2C8EUjcg5QJSljd/09LRbX1/vvtKM&#10;XOpRtbJhbJj5UeW8nIRgOq5tLycWrBYXF7uvoB9/fbHeZoVU5IlgikYQTOtDMN2NYDo6BNP6WbAi&#10;mKaxIG9BdGFhgd7SzBFM0YiinbQ2Gnrt6NGjp8+hskMw9r69Fm6YtbPWZ48dO9bZEBUNJ/45Wlb8&#10;X9C2MfPfV7Fx+fXf2trq/D8c1t/4aYdd9F7Ixm3D+gGkV7gJP2fF/y5//qn480bzT6/58yG2Exxk&#10;Wny9vtv0GreFseeff75w+Q66XIrqlDIvB50PRcsuZb6EUuaFaNxhgC3qcQvrERtn0TSnzK8ywvHG&#10;wnjZ9phq0OWTuh0aZNmY2DLypzelrv3m16DzM2V6Y21fddXfg27ri9ajonqrfvZ/bc8uvPDC7H7Q&#10;YTeCaUu9evyk+/y3H3fTn7rfvePDd2dbVL8DC4+6F49td2t+Sr+dtL/B9jdQttGyjZAforQB0mt+&#10;j40N52/Yer3mj8+ncfvjjdVf44j1FoXj7tXjYeP1dwb6vP1dNN98RfXQfOw1zTZum/dF05g6Lb5+&#10;3y2x1/Q5+9uWr9827LVwGlKWS2qdhl2mJla3lDrEpLZ1jT8l/ITDhe1dUqa5aH6VYfOraF2Q2Pzy&#10;28ywyiyflHYqqcsmVNTWUurab36F76e065TpLWr74efsNf+zYZ1StkviTxfahWDaUnM3r0eDYK5l&#10;36GHuzU/JbZxEW1Mwo21bXT8jaNtwP2dVGzjLxqnfU9sZ2f84Xyx7yraOIY75aLvU13D6ZR+O6ai&#10;+eaL1SMmNl3+jigcz6DT0kv43b2Wi9H3hNMVzq/U5RITmx9VLFOTsuxidYhJaev2d1incJ6Ff0vR&#10;fO03zanzOkWsXr6UNlO1lOWT0k4lZdnEpIRFCevab36Vbdcp0xtr+7HpV/vpt60Px9VEO0C9CKYt&#10;9b79R6IBMOfii22oJLaxsg2xvxOObYyKNqD+hrPXRj22gZXYeGP1j+2UY3WXoh24jTfcOJui+eZL&#10;DQexeShaBvp+Ff+9Qaell/C7U3a2vZaDjSc2f4aZH1UsUxOrWyhWh5iUti5VBdPUaS7TForYvCha&#10;F1LaTNVSlk9KO5W6g2n4nf0+V7Zdl10vy27rw3E10Q5QL4JpS6kHMhb+ci06pO+LbahkVME03PhK&#10;rxASbvRi9e/1eQt6fum1sffDoT9NRfPNV7Qjsc/6dVDx56HYzrGqaZF+391ruZiyO8Bh5keVyzRW&#10;t5Q6xKS0dUkNP+Fw4XhSp7loXvs0TNHnY4rWhZQ2M6wyyyelnUrqsgnZdBdtk4rq2m9+lW3XZdfL&#10;2PTH6thvXKNoBxgtgmlLHd047j549c+jITC3ot7dI2svdWt+SmxDJWU3VtJrZ22v27hiG/5wZyyq&#10;T1hHidW/V4gpu9G0z1v9i+abL1aP2Odi81A0zfv27et8rz982WlJ+e5ey8WU3QEOMz+qXKbhd6bW&#10;ISalrUtK+LHv7BVEUqc5Nr+qEq4LKW1mGGWXT0o7lZRlExOb7pS69ptfqcs4VHa9LLutD8dVdzvA&#10;6BFM0YjYhkrKbqxEG8jYTlHjtO+Jfc74w4l2stpJxzbUsfrHdsopO5p+/PEWzTdfrzAV25n588Kf&#10;5nD6y05LynfbuGPLxZTdAQ47P6papmHdUusQk9LWJTbPwu/V3+eff/5Z4/KlTnNsflXJH39KmxlG&#10;2eWT0k4lZdnExIZJqWu/+VW2XZddL6sKpnW3A4wewRSNiG2oZNhgGvb2hOFKbLherxXVz8TeL9qp&#10;xL5P9YqNO3w9/J5+9ZJYPWIbb81r1cteC4ex7/KXxyDTYlK+W2Lj1nA2HXq/zA6w7PyQKpapCeuW&#10;WocY+/5+bT2sv/2t4fxpsu8Niz+ulGkuml9l9FsXJKXNhO/7/HkWLo+yy0ff2a+dSuqyCcXmcZXr&#10;WPh+v3adMr2xZafvLbOtL9MO0C4EUzQitnGRshsrsQ2kdtS2gQ83VsZ2SFbCXh5/J+EXq29R/W0D&#10;qeLXLfy+8HM+fxzhsEXfG4rVI5wmbbQ1v+19/b9oPpSdFtPvu0047f77tnwH3QFKmflhYp+VQedD&#10;rG6pdQipThpP0T0gfX79Nf9eeumlTj1sp22hxv42+lzYHlKmuWh+leGPK+X7VPzvtPdi80VsevR+&#10;LNyVWT76zn7t1Ph1jy2bGKtTOEwV65gM2q5TpjfW9lW38HM2Db229bFxSb/pQnsQTDE2YhtIAL0V&#10;rTexkDBu/GmfhOkF2oBgirExTsGUnSRGxe81NNYrNc4/9KyH1KY7pacaQP0Iphgb4xRMNS3sJDEq&#10;4eFblX6HcNvOX8f0Q5BHVQJ5IJgCAAAgCwRTAAAAZIFgCgAAgCwQTAEAAJAFgikAAACyQDAFAABA&#10;FgimAAAAyALBFAAAAFkgmAIAACALBFMAAABkgWAKAACALBBMAQAAkAWCKQAAALJAMAUAAEAWCKYA&#10;AADIAsEUAAAAWSCYAgAAIAsEUwAAAGSBYAoAAIAsEEyBEnZ2dtzc3JybnZ11J06c6L5av6a+NwfL&#10;y8tuz549bnNzs/vK2XKeP1XWLWVeoB7b29tu7969bnFxsftKOaNchtb2rM4bGxvuwgsv3PXda2tr&#10;bmpqyq2srJyexvn5+e67wOgQTNGItgespurf9vk2DILpGQTT5rQxmMrCwsLpoKnvDtshwRS5IJii&#10;EeMYsLRhn56eduvr691XmpFLPapWdkc+zPyocl5OQjAd17bna2swtXorfMaWkV8f9ajOzMx0Qiow&#10;agRTNIJgWh+C6W4E09EhmKbLaRnaNFkQ9XtXgVEjmKIRRTtpbRD12tGjRzu/2PXr3g4v2fv2Wrhj&#10;0IZenz127NjpnoHYcGI9AjaMit874Pcu+MXG5dd/a2ur8/9wWH/Drh120XshG7cN6++8eoWb8HNW&#10;/O/y55+KP280//SaPx9sPvnDDTItvl7fbXqN23bkzz//fOHyHXS5FNUpZV4OOh+Kll3KfAmlzAvR&#10;uMPwUxSswnrExlk0zSnzq4xwvLEgV7Y9pvLHr9C9uroanX+D1iN1GUqvNtJvW2V6jUN1sfrGzj8F&#10;Rolg2lK/f/2Y2/reAffy/Lvci1f8QbZF9XvtW5e6N199oVvzU/rtpP0dkL9BtdBkOwE/RFmw8nts&#10;bDh/I9zrNX98Po3bH2+s/hpHrLcoHHcs7Bkbr79T0+ft76L55iuqh+Zjr2m2cdu8L5rG1Gnx9ftu&#10;ib2mz9nftnz9tmGvhdOQslxS6zTsMjWxuqXUISa1rWv8YZiLBdNwuLC9S8o0F82vMmx+Fa0LEptf&#10;fpsZVtE0h/M5Zd6EBlmGvb4rFFt2ZdsZ0ASCaUu9trQ/GgRzLcduPK9b81NiO2mJ7UhjG2vbufo7&#10;qTCkGI3Tvie2szP+cL7Yd6UGoKLvU13D6ZSi3ixTNN98sXrExKbL36GG4xl0WnoJv7vXcjGxHW44&#10;v1KXS0xsflSxTE3KsovVISalrdvfYZ3CeRb+LUXztd80p87rFLF6+VLazDCKxh+GzrLtIXUZhnq1&#10;kV7v+VKHA5pAMG2plz/zjmgAzLn4inbSsR2p7Qj8DXhsZ1C0I9DrtrPs1ZPhD+eLjTdW/9hOOVZ3&#10;KdqB23jDIG6K5psvNRzE5qFoGej7Vfz3Bp2WXsLv7rVcTK/lYOOJzZ9h5kcVy9TE6haK1SEmpa1L&#10;VcE0dZrLtIUiNi+K1oWUNjOM2HyRsvMmlLoMQ73aSNE4Q6ntDGgCwbSl1AMZC3+5Fh3S9xXtpEcV&#10;TMOdiPQKIeHOKVb/Xp+3oOeXXjsfPxz601Q033xFO0T7rF8HlXDnZDveqqZF+n13r+ViYss3bAep&#10;y0VS5keVyzRWt5Q6xKS0dUkJphIOF44ndZqL5rVPwxR9PqZoXUhpM8Ow8acGU3+arPSattRlmNpG&#10;iuorZdsZ0ASCaUvtPP+ke+Xge6IhMLei3t03Htu984jtpKWuYGqv99p4hzsEUX1iITBW/14hpuzO&#10;0z5v9S+ab75YPWKfi81D0TTv27ev873+8GWnJeW7ey0XE1u+4Xhi3zXM/KhymYbfmVqHmJS2LrH1&#10;KQxW9p1+YCk7zbH5VZVwXUhpM8OIBXgpCqaDtoeUZThIGxlkW5XazoAmEEzRiNjGUoYNprGdor/B&#10;7rVBDjfs2slqJx3b4cTqH9spF+3cBuGPt2i++XqFKb8esXnhT3M4/WWnJeW7bdy9dpSxHXk4ntTl&#10;Msj8qGqZhnVLrUNMSluX2DwLv1d/n3/++WeNy5c6zbH5VSV//CltZhhFyyKcf2XbQ8oyHKSdFm2r&#10;hmlnQBMIpmhEuJM2wwbTsLcntsG24Xq9VlQ/E3s/tgOQ2PepXrFxh6+H39OvXhKrR2wnrnmtetlr&#10;4TD2Xf7yGGRaTMp3S2zcGs6mQ++XCaZl54dUsUxNWLfUOsTY9/dr62H97W8N50+TfW9Y/HGlTHPR&#10;/Cqj37ogKW0mfN/nz7PY8gg/XzT/UuZNyD7TaxmmtJHYfPEN086AJhBM0Yiijak2mMMEU31WG3nb&#10;efgbeZ/tAKyEPRf+DsgvVt+i+tvORsWvW/h9KTus2LD9dkImVo9wmrRj1fy29/X/ovlQdlpMv+82&#10;4bT779vyHTSYSpn5YWKflUHnQ6xuqXUIqU4aT9H9fn1+/TX/XnrppU49LFhZcLG/jT4XtoeUaS6a&#10;X2X440r5PhX/O+292HwRmx69Hwtw4o8/Nv/MoO1B401Zhv3aSPi+Ff/7y7YzoAkEU4wNbejD4AKg&#10;t6L1xsJMUagbB/60T8L0Am1AMMXYGKdgyk4So+L3Ghrr3R3nH3rWQ2rTTQ8ikAeCKcbGOAVTTQs7&#10;SYxKeBhapd+h6Lbz1zH9EOQxnEAeCKYAAADIAsEUAAAAWSCYAgAAIAsEUwAAAGSBYAoAAIAsEEwB&#10;AACQBYIpAAAAskAwBQAAQBYIpgAAAMgCwRQAAABZIJgCAAAgCwRTAAAAZIFgCgAAgCwQTAEAAJAF&#10;gikAAACyQDAFAABAFgimAAAAyMJZwZRCoVAoFAqFQmmyKJjeG75IoVAoFAqFQqGMtjz65P8H1Avo&#10;hXXVp8UAAAAASUVORK5CYIJQSwMEFAAGAAgAAAAhAMEVzPjgAAAACQEAAA8AAABkcnMvZG93bnJl&#10;di54bWxMj0FLw0AUhO+C/2F5grd2k5jaEvNSSlFPRbAVxNs2+5qEZt+G7DZJ/73bkx6HGWa+ydeT&#10;acVAvWssI8TzCARxaXXDFcLX4W22AuG8Yq1ay4RwJQfr4v4uV5m2I3/SsPeVCCXsMoVQe99lUrqy&#10;JqPc3HbEwTvZ3igfZF9J3asxlJtWJlH0LI1qOCzUqqNtTeV5fzEI76MaN0/x67A7n7bXn8Pi43sX&#10;E+Ljw7R5AeFp8n9huOEHdCgC09FeWDvRIszScMUjLJcgbnaUrFIQR4Q0ShYgi1z+f1D8Ag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D2KhrrgAwAA&#10;3Q0AAA4AAAAAAAAAAAAAAAAAOgIAAGRycy9lMm9Eb2MueG1sUEsBAi0ACgAAAAAAAAAhANd9ahIo&#10;LQAAKC0AABQAAAAAAAAAAAAAAAAARgYAAGRycy9tZWRpYS9pbWFnZTEucG5nUEsBAi0ACgAAAAAA&#10;AAAhAIZaWhknRwAAJ0cAABQAAAAAAAAAAAAAAAAAoDMAAGRycy9tZWRpYS9pbWFnZTIucG5nUEsB&#10;Ai0AFAAGAAgAAAAhAMEVzPjgAAAACQEAAA8AAAAAAAAAAAAAAAAA+XoAAGRycy9kb3ducmV2Lnht&#10;bFBLAQItABQABgAIAAAAIQAubPAAxQAAAKUBAAAZAAAAAAAAAAAAAAAAAAZ8AABkcnMvX3JlbHMv&#10;ZTJvRG9jLnhtbC5yZWxzUEsFBgAAAAAHAAcAvgEAAAJ9AAAAAA==&#10;">
                      <v:shape id="Picture 198" o:spid="_x0000_s1051" type="#_x0000_t75" style="position:absolute;left:32262;top:4140;width:33293;height:20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EQyxQAAANwAAAAPAAAAZHJzL2Rvd25yZXYueG1sRI9Ba8JA&#10;EIXvBf/DMoK3ulFBauoqIghKhbZpQXobstMkZHc2ZFdN/33nUOhthvfmvW/W28E7daM+NoENzKYZ&#10;KOIy2IYrA58fh8cnUDEhW3SBycAPRdhuRg9rzG248zvdilQpCeGYo4E6pS7XOpY1eYzT0BGL9h16&#10;j0nWvtK2x7uEe6fnWbbUHhuWhho72tdUtsXVG3i7rF7mX8Wlbd0pZa/V2dHi6IyZjIfdM6hEQ/o3&#10;/10freCvhFaekQn05hcAAP//AwBQSwECLQAUAAYACAAAACEA2+H2y+4AAACFAQAAEwAAAAAAAAAA&#10;AAAAAAAAAAAAW0NvbnRlbnRfVHlwZXNdLnhtbFBLAQItABQABgAIAAAAIQBa9CxbvwAAABUBAAAL&#10;AAAAAAAAAAAAAAAAAB8BAABfcmVscy8ucmVsc1BLAQItABQABgAIAAAAIQD0NEQyxQAAANwAAAAP&#10;AAAAAAAAAAAAAAAAAAcCAABkcnMvZG93bnJldi54bWxQSwUGAAAAAAMAAwC3AAAA+QIAAAAA&#10;">
                        <v:imagedata r:id="rId42" o:title=""/>
                      </v:shape>
                      <v:group id="Group 199" o:spid="_x0000_s1052" style="position:absolute;width:59914;height:25070" coordsize="59914,25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shape id="_x0000_s1053" type="#_x0000_t202" style="position:absolute;left:6038;width:23856;height:3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RZ3wgAAANsAAAAPAAAAZHJzL2Rvd25yZXYueG1sRI/disIw&#10;FITvF3yHcARvFk39q7tdo6igeOvPAxybY1u2OSlNtPXtjSB4OczMN8x82ZpS3Kl2hWUFw0EEgji1&#10;uuBMwfm07f+AcB5ZY2mZFDzIwXLR+Zpjom3DB7offSYChF2CCnLvq0RKl+Zk0A1sRRy8q60N+iDr&#10;TOoamwA3pRxFUSwNFhwWcqxok1P6f7wZBdd98z39bS47f54dJvEai9nFPpTqddvVHwhPrf+E3+29&#10;VhCP4fUl/AC5eAIAAP//AwBQSwECLQAUAAYACAAAACEA2+H2y+4AAACFAQAAEwAAAAAAAAAAAAAA&#10;AAAAAAAAW0NvbnRlbnRfVHlwZXNdLnhtbFBLAQItABQABgAIAAAAIQBa9CxbvwAAABUBAAALAAAA&#10;AAAAAAAAAAAAAB8BAABfcmVscy8ucmVsc1BLAQItABQABgAIAAAAIQAltRZ3wgAAANsAAAAPAAAA&#10;AAAAAAAAAAAAAAcCAABkcnMvZG93bnJldi54bWxQSwUGAAAAAAMAAwC3AAAA9gIAAAAA&#10;" stroked="f">
                          <v:textbox>
                            <w:txbxContent>
                              <w:p w14:paraId="62249A6B" w14:textId="77777777" w:rsidR="00C74803" w:rsidRPr="003E09EA" w:rsidRDefault="00C74803" w:rsidP="00C74803">
                                <w:pPr>
                                  <w:jc w:val="center"/>
                                  <w:rPr>
                                    <w:rFonts w:ascii="Times New Roman" w:hAnsi="Times New Roman" w:cs="Times New Roman"/>
                                    <w:sz w:val="18"/>
                                    <w:szCs w:val="18"/>
                                  </w:rPr>
                                </w:pPr>
                                <w:r w:rsidRPr="003E09EA">
                                  <w:rPr>
                                    <w:rFonts w:ascii="Times New Roman" w:hAnsi="Times New Roman" w:cs="Times New Roman"/>
                                    <w:b/>
                                    <w:bCs/>
                                    <w:sz w:val="18"/>
                                    <w:szCs w:val="18"/>
                                    <w:lang w:val="ro-RO"/>
                                  </w:rPr>
                                  <w:t>Figura 14. Evoluția impozitelor și taxelor achitate de sector</w:t>
                                </w:r>
                                <w:r>
                                  <w:rPr>
                                    <w:rFonts w:ascii="Times New Roman" w:hAnsi="Times New Roman" w:cs="Times New Roman"/>
                                    <w:b/>
                                    <w:bCs/>
                                    <w:sz w:val="18"/>
                                    <w:szCs w:val="18"/>
                                    <w:lang w:val="ro-RO"/>
                                  </w:rPr>
                                  <w:t>, mild lei</w:t>
                                </w:r>
                              </w:p>
                            </w:txbxContent>
                          </v:textbox>
                        </v:shape>
                        <v:shape id="_x0000_s1054" type="#_x0000_t202" style="position:absolute;left:36058;width:23856;height:3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OF6vwAAANwAAAAPAAAAZHJzL2Rvd25yZXYueG1sRE/LqsIw&#10;EN0L/kMYwY1oqnh9VKOooLj18QFjM7bFZlKaaOvfG0G4uzmc5yzXjSnEiyqXW1YwHEQgiBOrc04V&#10;XC/7/gyE88gaC8uk4E0O1qt2a4mxtjWf6HX2qQgh7GJUkHlfxlK6JCODbmBL4sDdbWXQB1ilUldY&#10;h3BTyFEUTaTBnENDhiXtMkoe56dRcD/Wvb95fTv46/Q0nmwxn97sW6lup9ksQHhq/L/45z7qMH8+&#10;gu8z4QK5+gAAAP//AwBQSwECLQAUAAYACAAAACEA2+H2y+4AAACFAQAAEwAAAAAAAAAAAAAAAAAA&#10;AAAAW0NvbnRlbnRfVHlwZXNdLnhtbFBLAQItABQABgAIAAAAIQBa9CxbvwAAABUBAAALAAAAAAAA&#10;AAAAAAAAAB8BAABfcmVscy8ucmVsc1BLAQItABQABgAIAAAAIQA4COF6vwAAANwAAAAPAAAAAAAA&#10;AAAAAAAAAAcCAABkcnMvZG93bnJldi54bWxQSwUGAAAAAAMAAwC3AAAA8wIAAAAA&#10;" stroked="f">
                          <v:textbox>
                            <w:txbxContent>
                              <w:p w14:paraId="3D330727" w14:textId="77777777" w:rsidR="00C74803" w:rsidRPr="003E09EA" w:rsidRDefault="00C74803" w:rsidP="00C74803">
                                <w:pPr>
                                  <w:jc w:val="center"/>
                                  <w:rPr>
                                    <w:rFonts w:ascii="Times New Roman" w:hAnsi="Times New Roman" w:cs="Times New Roman"/>
                                    <w:sz w:val="18"/>
                                    <w:szCs w:val="18"/>
                                  </w:rPr>
                                </w:pPr>
                                <w:r w:rsidRPr="003E09EA">
                                  <w:rPr>
                                    <w:rFonts w:ascii="Times New Roman" w:hAnsi="Times New Roman" w:cs="Times New Roman"/>
                                    <w:b/>
                                    <w:bCs/>
                                    <w:sz w:val="18"/>
                                    <w:szCs w:val="18"/>
                                    <w:lang w:val="ro-RO"/>
                                  </w:rPr>
                                  <w:t>Figura 15. Evoluția ratei impozitelor</w:t>
                                </w:r>
                                <w:r>
                                  <w:rPr>
                                    <w:rFonts w:ascii="Times New Roman" w:hAnsi="Times New Roman" w:cs="Times New Roman"/>
                                    <w:b/>
                                    <w:bCs/>
                                    <w:sz w:val="18"/>
                                    <w:szCs w:val="18"/>
                                    <w:lang w:val="ro-RO"/>
                                  </w:rPr>
                                  <w:t xml:space="preserve"> </w:t>
                                </w:r>
                                <w:r w:rsidRPr="003E09EA">
                                  <w:rPr>
                                    <w:rFonts w:ascii="Times New Roman" w:hAnsi="Times New Roman" w:cs="Times New Roman"/>
                                    <w:b/>
                                    <w:bCs/>
                                    <w:sz w:val="18"/>
                                    <w:szCs w:val="18"/>
                                    <w:lang w:val="ro-RO"/>
                                  </w:rPr>
                                  <w:t>și taxelor din venitul din vânzări, %</w:t>
                                </w:r>
                              </w:p>
                            </w:txbxContent>
                          </v:textbox>
                        </v:shape>
                        <v:shape id="Picture 196" o:spid="_x0000_s1055" type="#_x0000_t75" style="position:absolute;top:4140;width:32340;height:20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ZAwgAAANwAAAAPAAAAZHJzL2Rvd25yZXYueG1sRE9NawIx&#10;EL0X+h/CFLxITSpU7GoUaalUenIVvA7JuLu4mWyTVNd/bwoFb/N4nzNf9q4VZwqx8azhZaRAEBtv&#10;G6407Hefz1MQMSFbbD2ThitFWC4eH+ZYWH/hLZ3LVIkcwrFADXVKXSFlNDU5jCPfEWfu6IPDlGGo&#10;pA14yeGulWOlJtJhw7mhxo7eazKn8tdp+FHfr6smnNTu4DfT4XpoysOH0Xrw1K9mIBL16S7+d3/Z&#10;PP9tAn/P5Avk4gYAAP//AwBQSwECLQAUAAYACAAAACEA2+H2y+4AAACFAQAAEwAAAAAAAAAAAAAA&#10;AAAAAAAAW0NvbnRlbnRfVHlwZXNdLnhtbFBLAQItABQABgAIAAAAIQBa9CxbvwAAABUBAAALAAAA&#10;AAAAAAAAAAAAAB8BAABfcmVscy8ucmVsc1BLAQItABQABgAIAAAAIQAB6lZAwgAAANwAAAAPAAAA&#10;AAAAAAAAAAAAAAcCAABkcnMvZG93bnJldi54bWxQSwUGAAAAAAMAAwC3AAAA9gIAAAAA&#10;">
                          <v:imagedata r:id="rId43" o:title=""/>
                        </v:shape>
                      </v:group>
                      <w10:wrap type="topAndBottom"/>
                    </v:group>
                  </w:pict>
                </mc:Fallback>
              </mc:AlternateContent>
            </w:r>
            <w:r>
              <w:rPr>
                <w:rFonts w:ascii="Times New Roman" w:eastAsia="Times New Roman" w:hAnsi="Times New Roman" w:cs="Times New Roman"/>
                <w:sz w:val="20"/>
                <w:szCs w:val="20"/>
                <w:lang w:val="ro-RO" w:eastAsia="ro-RO"/>
              </w:rPr>
              <w:t xml:space="preserve"> </w:t>
            </w:r>
            <w:r w:rsidRPr="00531ABD">
              <w:rPr>
                <w:rFonts w:ascii="Times New Roman" w:eastAsia="Times New Roman" w:hAnsi="Times New Roman" w:cs="Times New Roman"/>
                <w:sz w:val="20"/>
                <w:szCs w:val="20"/>
                <w:lang w:val="ro-RO" w:eastAsia="ro-RO"/>
              </w:rPr>
              <w:t>Sursa: Calcule realizate de autori</w:t>
            </w:r>
          </w:p>
          <w:p w14:paraId="42B2B927" w14:textId="77777777" w:rsidR="00C74803" w:rsidRDefault="00C74803" w:rsidP="0022654D">
            <w:pPr>
              <w:spacing w:after="0" w:line="240" w:lineRule="auto"/>
              <w:jc w:val="both"/>
              <w:rPr>
                <w:rFonts w:ascii="Times New Roman" w:eastAsia="Times New Roman" w:hAnsi="Times New Roman" w:cs="Times New Roman"/>
                <w:lang w:val="ro-RO" w:eastAsia="ro-RO"/>
              </w:rPr>
            </w:pPr>
          </w:p>
          <w:p w14:paraId="5D75DB3E" w14:textId="77777777" w:rsidR="00C74803" w:rsidRPr="00531ABD" w:rsidRDefault="00C74803" w:rsidP="0022654D">
            <w:pPr>
              <w:spacing w:after="0" w:line="240" w:lineRule="auto"/>
              <w:jc w:val="both"/>
              <w:rPr>
                <w:rFonts w:ascii="Times New Roman" w:eastAsia="Times New Roman" w:hAnsi="Times New Roman" w:cs="Times New Roman"/>
                <w:b/>
                <w:lang w:val="ro-RO" w:eastAsia="ro-RO"/>
              </w:rPr>
            </w:pPr>
            <w:r w:rsidRPr="00531ABD">
              <w:rPr>
                <w:rFonts w:ascii="Times New Roman" w:eastAsia="Times New Roman" w:hAnsi="Times New Roman" w:cs="Times New Roman"/>
                <w:b/>
                <w:lang w:val="ro-RO" w:eastAsia="ro-RO"/>
              </w:rPr>
              <w:t>Concluzie generală pentru opțiunea recomandată:</w:t>
            </w:r>
          </w:p>
          <w:p w14:paraId="0D68BDB5" w14:textId="77777777" w:rsidR="00C74803" w:rsidRDefault="00C74803" w:rsidP="0022654D">
            <w:pPr>
              <w:autoSpaceDE w:val="0"/>
              <w:autoSpaceDN w:val="0"/>
              <w:adjustRightInd w:val="0"/>
              <w:spacing w:after="0" w:line="240" w:lineRule="auto"/>
              <w:jc w:val="both"/>
              <w:rPr>
                <w:rFonts w:ascii="Times New Roman" w:eastAsia="Times New Roman" w:hAnsi="Times New Roman" w:cs="Times New Roman"/>
                <w:lang w:val="ro-RO" w:eastAsia="ro-RO"/>
              </w:rPr>
            </w:pPr>
            <w:r w:rsidRPr="00531ABD">
              <w:rPr>
                <w:rFonts w:ascii="Times New Roman" w:hAnsi="Times New Roman" w:cs="Times New Roman"/>
                <w:lang w:val="ro-RO"/>
              </w:rPr>
              <w:t xml:space="preserve">Analiza economică și estimările realizate sugerează faptul că stimulentele fiscale propuse vor contribui la dezvoltarea sectorului </w:t>
            </w:r>
            <w:r>
              <w:rPr>
                <w:rFonts w:ascii="Times New Roman" w:hAnsi="Times New Roman" w:cs="Times New Roman"/>
                <w:lang w:val="ro-RO"/>
              </w:rPr>
              <w:t>țintă</w:t>
            </w:r>
            <w:r w:rsidRPr="00531ABD">
              <w:rPr>
                <w:rFonts w:ascii="Times New Roman" w:hAnsi="Times New Roman" w:cs="Times New Roman"/>
                <w:lang w:val="ro-RO"/>
              </w:rPr>
              <w:t>, simplificarea administrării afacerilor,</w:t>
            </w:r>
            <w:r>
              <w:rPr>
                <w:rFonts w:ascii="Times New Roman" w:hAnsi="Times New Roman" w:cs="Times New Roman"/>
                <w:lang w:val="ro-RO"/>
              </w:rPr>
              <w:t xml:space="preserve"> </w:t>
            </w:r>
            <w:r w:rsidRPr="00531ABD">
              <w:rPr>
                <w:rFonts w:ascii="Times New Roman" w:hAnsi="Times New Roman" w:cs="Times New Roman"/>
                <w:lang w:val="ro-RO"/>
              </w:rPr>
              <w:t>descurajarea fenomenului achitării salariilor ,,</w:t>
            </w:r>
            <w:r>
              <w:rPr>
                <w:rFonts w:ascii="Times New Roman" w:hAnsi="Times New Roman" w:cs="Times New Roman"/>
                <w:lang w:val="ro-RO"/>
              </w:rPr>
              <w:t>î</w:t>
            </w:r>
            <w:r w:rsidRPr="00531ABD">
              <w:rPr>
                <w:rFonts w:ascii="Times New Roman" w:hAnsi="Times New Roman" w:cs="Times New Roman"/>
                <w:lang w:val="ro-RO"/>
              </w:rPr>
              <w:t>n plic”, legalizarea afacerilor în acest domeniu și care</w:t>
            </w:r>
            <w:r>
              <w:rPr>
                <w:rFonts w:ascii="Times New Roman" w:hAnsi="Times New Roman" w:cs="Times New Roman"/>
                <w:lang w:val="ro-RO"/>
              </w:rPr>
              <w:t>,</w:t>
            </w:r>
            <w:r w:rsidRPr="00531ABD">
              <w:rPr>
                <w:rFonts w:ascii="Times New Roman" w:hAnsi="Times New Roman" w:cs="Times New Roman"/>
                <w:lang w:val="ro-RO"/>
              </w:rPr>
              <w:t xml:space="preserve"> în prezent</w:t>
            </w:r>
            <w:r>
              <w:rPr>
                <w:rFonts w:ascii="Times New Roman" w:hAnsi="Times New Roman" w:cs="Times New Roman"/>
                <w:lang w:val="ro-RO"/>
              </w:rPr>
              <w:t>,</w:t>
            </w:r>
            <w:r w:rsidRPr="00531ABD">
              <w:rPr>
                <w:rFonts w:ascii="Times New Roman" w:hAnsi="Times New Roman" w:cs="Times New Roman"/>
                <w:lang w:val="ro-RO"/>
              </w:rPr>
              <w:t xml:space="preserve"> se realizează în </w:t>
            </w:r>
            <w:r>
              <w:rPr>
                <w:rFonts w:ascii="Times New Roman" w:hAnsi="Times New Roman" w:cs="Times New Roman"/>
                <w:lang w:val="ro-RO"/>
              </w:rPr>
              <w:t xml:space="preserve">cadrul </w:t>
            </w:r>
            <w:r w:rsidRPr="00531ABD">
              <w:rPr>
                <w:rFonts w:ascii="Times New Roman" w:hAnsi="Times New Roman" w:cs="Times New Roman"/>
                <w:lang w:val="ro-RO"/>
              </w:rPr>
              <w:t>pi</w:t>
            </w:r>
            <w:r>
              <w:rPr>
                <w:rFonts w:ascii="Times New Roman" w:hAnsi="Times New Roman" w:cs="Times New Roman"/>
                <w:lang w:val="ro-RO"/>
              </w:rPr>
              <w:t>eței</w:t>
            </w:r>
            <w:r w:rsidRPr="00531ABD">
              <w:rPr>
                <w:rFonts w:ascii="Times New Roman" w:hAnsi="Times New Roman" w:cs="Times New Roman"/>
                <w:lang w:val="ro-RO"/>
              </w:rPr>
              <w:t xml:space="preserve"> gri</w:t>
            </w:r>
            <w:r>
              <w:rPr>
                <w:rFonts w:ascii="Times New Roman" w:hAnsi="Times New Roman" w:cs="Times New Roman"/>
                <w:lang w:val="ro-RO"/>
              </w:rPr>
              <w:t>, precum și valorificarea potențialului de export.</w:t>
            </w:r>
            <w:r w:rsidRPr="00531ABD">
              <w:rPr>
                <w:rFonts w:ascii="Times New Roman" w:eastAsia="Times New Roman" w:hAnsi="Times New Roman" w:cs="Times New Roman"/>
                <w:lang w:val="ro-RO" w:eastAsia="ro-RO"/>
              </w:rPr>
              <w:t> </w:t>
            </w:r>
          </w:p>
          <w:p w14:paraId="0642769D" w14:textId="77777777" w:rsidR="00C74803" w:rsidRDefault="00C74803" w:rsidP="0022654D">
            <w:pPr>
              <w:autoSpaceDE w:val="0"/>
              <w:autoSpaceDN w:val="0"/>
              <w:adjustRightInd w:val="0"/>
              <w:spacing w:after="0" w:line="240" w:lineRule="auto"/>
              <w:jc w:val="both"/>
              <w:rPr>
                <w:rFonts w:ascii="Times New Roman" w:eastAsia="Times New Roman" w:hAnsi="Times New Roman" w:cs="Times New Roman"/>
                <w:lang w:val="ro-RO" w:eastAsia="ro-RO"/>
              </w:rPr>
            </w:pPr>
          </w:p>
          <w:p w14:paraId="3ECD1ECE" w14:textId="77777777" w:rsidR="00C74803" w:rsidRPr="00531ABD" w:rsidRDefault="00C74803" w:rsidP="0022654D">
            <w:pPr>
              <w:autoSpaceDE w:val="0"/>
              <w:autoSpaceDN w:val="0"/>
              <w:adjustRightInd w:val="0"/>
              <w:spacing w:after="0" w:line="240" w:lineRule="auto"/>
              <w:jc w:val="both"/>
              <w:rPr>
                <w:rFonts w:ascii="Times New Roman" w:eastAsia="Times New Roman" w:hAnsi="Times New Roman" w:cs="Times New Roman"/>
                <w:lang w:val="ro-RO" w:eastAsia="ro-RO"/>
              </w:rPr>
            </w:pPr>
          </w:p>
        </w:tc>
      </w:tr>
      <w:tr w:rsidR="00C74803" w:rsidRPr="00531ABD" w14:paraId="38585F31" w14:textId="77777777" w:rsidTr="0022654D">
        <w:trPr>
          <w:gridBefore w:val="1"/>
          <w:wBefore w:w="4" w:type="pct"/>
        </w:trPr>
        <w:tc>
          <w:tcPr>
            <w:tcW w:w="4996" w:type="pct"/>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17CD418C"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lastRenderedPageBreak/>
              <w:t>b</w:t>
            </w:r>
            <w:r w:rsidRPr="00531ABD">
              <w:rPr>
                <w:rFonts w:ascii="Times New Roman" w:eastAsia="Times New Roman" w:hAnsi="Times New Roman" w:cs="Times New Roman"/>
                <w:vertAlign w:val="superscript"/>
                <w:lang w:val="ro-RO" w:eastAsia="ro-RO"/>
              </w:rPr>
              <w:t>2</w:t>
            </w:r>
            <w:r w:rsidRPr="00531ABD">
              <w:rPr>
                <w:rFonts w:ascii="Times New Roman" w:eastAsia="Times New Roman" w:hAnsi="Times New Roman" w:cs="Times New Roman"/>
                <w:lang w:val="ro-RO" w:eastAsia="ro-RO"/>
              </w:rPr>
              <w:t xml:space="preserve">) Pentru opțiunile alternative analizate, identificați impacturile completând tabelul din anexa la prezentul formular. Descrieți pe larg impacturile sub formă de costuri sau beneficii, inclusiv părțile interesate care ar putea fi afectate pozitiv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negativ de acestea</w:t>
            </w:r>
          </w:p>
        </w:tc>
      </w:tr>
      <w:tr w:rsidR="00C74803" w:rsidRPr="00531ABD" w14:paraId="30329603" w14:textId="77777777" w:rsidTr="0022654D">
        <w:trPr>
          <w:gridBefore w:val="1"/>
          <w:wBefore w:w="4" w:type="pct"/>
        </w:trPr>
        <w:tc>
          <w:tcPr>
            <w:tcW w:w="4996" w:type="pct"/>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8B1A5" w14:textId="77777777" w:rsidR="00C74803"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NewRomanPSMT" w:hAnsi="TimesNewRomanPSMT" w:cs="TimesNewRomanPSMT"/>
                <w:lang w:val="ro-RO"/>
              </w:rPr>
              <w:t xml:space="preserve">Opțiunile alternative nu au fost analizate, </w:t>
            </w:r>
            <w:proofErr w:type="spellStart"/>
            <w:r w:rsidRPr="00531ABD">
              <w:rPr>
                <w:rFonts w:ascii="TimesNewRomanPSMT" w:hAnsi="TimesNewRomanPSMT" w:cs="TimesNewRomanPSMT"/>
                <w:lang w:val="ro-RO"/>
              </w:rPr>
              <w:t>avînd</w:t>
            </w:r>
            <w:proofErr w:type="spellEnd"/>
            <w:r w:rsidRPr="00531ABD">
              <w:rPr>
                <w:rFonts w:ascii="TimesNewRomanPSMT" w:hAnsi="TimesNewRomanPSMT" w:cs="TimesNewRomanPSMT"/>
                <w:lang w:val="ro-RO"/>
              </w:rPr>
              <w:t xml:space="preserve"> în vedere  istoricul modelului Parcurilor pentru tehnologia informației, care și-a demonstrat eficienta sa și potențialul de creștere (datele cu privire la activitatea Moldova </w:t>
            </w:r>
            <w:proofErr w:type="spellStart"/>
            <w:r w:rsidRPr="00531ABD">
              <w:rPr>
                <w:rFonts w:ascii="TimesNewRomanPSMT" w:hAnsi="TimesNewRomanPSMT" w:cs="TimesNewRomanPSMT"/>
                <w:lang w:val="ro-RO"/>
              </w:rPr>
              <w:t>Innovation</w:t>
            </w:r>
            <w:proofErr w:type="spellEnd"/>
            <w:r w:rsidRPr="00531ABD">
              <w:rPr>
                <w:rFonts w:ascii="TimesNewRomanPSMT" w:hAnsi="TimesNewRomanPSMT" w:cs="TimesNewRomanPSMT"/>
                <w:lang w:val="ro-RO"/>
              </w:rPr>
              <w:t xml:space="preserve"> Technology Park).</w:t>
            </w:r>
            <w:r w:rsidRPr="00531ABD">
              <w:rPr>
                <w:rFonts w:ascii="Times New Roman" w:eastAsia="Times New Roman" w:hAnsi="Times New Roman" w:cs="Times New Roman"/>
                <w:lang w:val="ro-RO" w:eastAsia="ro-RO"/>
              </w:rPr>
              <w:t> </w:t>
            </w:r>
          </w:p>
          <w:p w14:paraId="4CD3CE6C" w14:textId="77777777" w:rsidR="00C74803" w:rsidRDefault="00C74803" w:rsidP="0022654D">
            <w:pPr>
              <w:spacing w:after="0" w:line="240" w:lineRule="auto"/>
              <w:jc w:val="both"/>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Simulări alternative au fost realizate însă rezultatul nu a demonstrat o opțiune relevantă de intervenție:</w:t>
            </w:r>
          </w:p>
          <w:p w14:paraId="74A2EA03" w14:textId="77777777" w:rsidR="00C74803" w:rsidRDefault="00C74803" w:rsidP="0022654D">
            <w:pPr>
              <w:pStyle w:val="a4"/>
              <w:numPr>
                <w:ilvl w:val="0"/>
                <w:numId w:val="26"/>
              </w:numPr>
              <w:spacing w:after="0" w:line="240" w:lineRule="auto"/>
              <w:jc w:val="both"/>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Creșterea ratei de impozitare peste 10%, denotă o reducere a interesului de dezvoltare, ceea ce conform estimărilor poate genera o reducere a numărului de entități care vor intra in Parc (</w:t>
            </w:r>
            <w:r>
              <w:t xml:space="preserve"> </w:t>
            </w:r>
            <w:r w:rsidRPr="00EB6038">
              <w:rPr>
                <w:rFonts w:ascii="Times New Roman" w:eastAsia="Times New Roman" w:hAnsi="Times New Roman" w:cs="Times New Roman"/>
                <w:lang w:val="ro-RO" w:eastAsia="ro-RO"/>
              </w:rPr>
              <w:t>break event</w:t>
            </w:r>
            <w:r>
              <w:rPr>
                <w:rFonts w:ascii="Times New Roman" w:eastAsia="Times New Roman" w:hAnsi="Times New Roman" w:cs="Times New Roman"/>
                <w:lang w:val="ro-RO" w:eastAsia="ro-RO"/>
              </w:rPr>
              <w:t xml:space="preserve"> </w:t>
            </w:r>
            <w:proofErr w:type="spellStart"/>
            <w:r>
              <w:rPr>
                <w:rFonts w:ascii="Times New Roman" w:eastAsia="Times New Roman" w:hAnsi="Times New Roman" w:cs="Times New Roman"/>
                <w:lang w:val="ro-RO" w:eastAsia="ro-RO"/>
              </w:rPr>
              <w:t>point</w:t>
            </w:r>
            <w:proofErr w:type="spellEnd"/>
            <w:r>
              <w:rPr>
                <w:rFonts w:ascii="Times New Roman" w:eastAsia="Times New Roman" w:hAnsi="Times New Roman" w:cs="Times New Roman"/>
                <w:lang w:val="ro-RO" w:eastAsia="ro-RO"/>
              </w:rPr>
              <w:t xml:space="preserve"> – punctul de reducere a venitului generat de rezidenții în Parc ca efect al creșterii presiunii fiscale/alinierii în mare parte la regimul fiscal general – valori estimate în baza curbii </w:t>
            </w:r>
            <w:proofErr w:type="spellStart"/>
            <w:r>
              <w:rPr>
                <w:rFonts w:ascii="Times New Roman" w:eastAsia="Times New Roman" w:hAnsi="Times New Roman" w:cs="Times New Roman"/>
                <w:lang w:val="ro-RO" w:eastAsia="ro-RO"/>
              </w:rPr>
              <w:t>Laffer</w:t>
            </w:r>
            <w:proofErr w:type="spellEnd"/>
            <w:r>
              <w:rPr>
                <w:rFonts w:ascii="Times New Roman" w:eastAsia="Times New Roman" w:hAnsi="Times New Roman" w:cs="Times New Roman"/>
                <w:lang w:val="ro-RO" w:eastAsia="ro-RO"/>
              </w:rPr>
              <w:t xml:space="preserve"> prin prisma AIR din parcul IT);</w:t>
            </w:r>
          </w:p>
          <w:p w14:paraId="28F85AB2" w14:textId="77777777" w:rsidR="00C74803" w:rsidRDefault="00C74803" w:rsidP="0022654D">
            <w:pPr>
              <w:pStyle w:val="a4"/>
              <w:numPr>
                <w:ilvl w:val="0"/>
                <w:numId w:val="26"/>
              </w:numPr>
              <w:spacing w:after="0" w:line="240" w:lineRule="auto"/>
              <w:jc w:val="both"/>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Reducerea ratei de impozitare (mai puțin de 10%) determină un impact bugetar negativ (veniturile generate de sector sunt inferioare celor generate în condițiile scenariului „a nu face nimic”, ceea ce nu asigură argumente relevante pentru intervenția statului.</w:t>
            </w:r>
          </w:p>
          <w:p w14:paraId="5ABC1DD4" w14:textId="77777777" w:rsidR="00C74803" w:rsidRDefault="00C74803" w:rsidP="0022654D">
            <w:pPr>
              <w:spacing w:after="0" w:line="240" w:lineRule="auto"/>
              <w:jc w:val="both"/>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Prin urmare, aceste rezultate au determinat concluzia autorilor de a nu detalia opțiunile alternative, efectul economic al cărora este argumentat prin prisma celor enunțate.</w:t>
            </w:r>
          </w:p>
          <w:p w14:paraId="7DD12C92" w14:textId="77777777" w:rsidR="00C74803"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p w14:paraId="5CA7E615"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p>
        </w:tc>
      </w:tr>
      <w:tr w:rsidR="00C74803" w:rsidRPr="00531ABD" w14:paraId="7FDA5FA0" w14:textId="77777777" w:rsidTr="0022654D">
        <w:trPr>
          <w:gridBefore w:val="1"/>
          <w:wBefore w:w="4" w:type="pct"/>
        </w:trPr>
        <w:tc>
          <w:tcPr>
            <w:tcW w:w="4996" w:type="pct"/>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1FB1B786"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c) Pentru opțiunile analizate, expuneți cele mai relevante/iminente riscuri care pot duce la eșecul intervenției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/sau schimba substanțial valoarea beneficiilor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costurilor estimate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prezentați presupuneri privind gradul de conformare cu prevederile proiectului a celor vizații în acesta</w:t>
            </w:r>
          </w:p>
        </w:tc>
      </w:tr>
      <w:tr w:rsidR="00C74803" w:rsidRPr="00531ABD" w14:paraId="76CA7802" w14:textId="77777777" w:rsidTr="0022654D">
        <w:trPr>
          <w:gridBefore w:val="1"/>
          <w:wBefore w:w="4" w:type="pct"/>
        </w:trPr>
        <w:tc>
          <w:tcPr>
            <w:tcW w:w="4996" w:type="pct"/>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3760E" w14:textId="77777777" w:rsidR="00C74803" w:rsidRDefault="00C74803" w:rsidP="0022654D">
            <w:pPr>
              <w:spacing w:after="0" w:line="240" w:lineRule="auto"/>
              <w:jc w:val="both"/>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 xml:space="preserve">La acest moment nu au fost estimate </w:t>
            </w:r>
            <w:r w:rsidRPr="00531ABD">
              <w:rPr>
                <w:rFonts w:ascii="Times New Roman" w:eastAsia="Times New Roman" w:hAnsi="Times New Roman" w:cs="Times New Roman"/>
                <w:lang w:val="ro-RO" w:eastAsia="ro-RO"/>
              </w:rPr>
              <w:t xml:space="preserve">riscuri </w:t>
            </w:r>
            <w:r>
              <w:rPr>
                <w:rFonts w:ascii="Times New Roman" w:eastAsia="Times New Roman" w:hAnsi="Times New Roman" w:cs="Times New Roman"/>
                <w:lang w:val="ro-RO" w:eastAsia="ro-RO"/>
              </w:rPr>
              <w:t xml:space="preserve">eminente </w:t>
            </w:r>
            <w:r w:rsidRPr="00531ABD">
              <w:rPr>
                <w:rFonts w:ascii="Times New Roman" w:eastAsia="Times New Roman" w:hAnsi="Times New Roman" w:cs="Times New Roman"/>
                <w:lang w:val="ro-RO" w:eastAsia="ro-RO"/>
              </w:rPr>
              <w:t xml:space="preserve">care pot duce la eșecul intervenției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/sau schimba substanțial valoarea beneficiilor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costurilor estimate</w:t>
            </w:r>
            <w:r>
              <w:rPr>
                <w:rFonts w:ascii="Times New Roman" w:eastAsia="Times New Roman" w:hAnsi="Times New Roman" w:cs="Times New Roman"/>
                <w:lang w:val="ro-RO" w:eastAsia="ro-RO"/>
              </w:rPr>
              <w:t>.</w:t>
            </w:r>
          </w:p>
          <w:p w14:paraId="6F24FDE1" w14:textId="77777777" w:rsidR="00C74803" w:rsidRDefault="00C74803" w:rsidP="0022654D">
            <w:pPr>
              <w:spacing w:after="0" w:line="240" w:lineRule="auto"/>
              <w:jc w:val="both"/>
              <w:rPr>
                <w:rFonts w:ascii="Times New Roman" w:eastAsia="Times New Roman" w:hAnsi="Times New Roman" w:cs="Times New Roman"/>
                <w:lang w:val="ro-RO" w:eastAsia="ro-RO"/>
              </w:rPr>
            </w:pPr>
          </w:p>
          <w:p w14:paraId="792C983F" w14:textId="77777777" w:rsidR="00C74803" w:rsidRPr="00585FDD" w:rsidRDefault="00C74803" w:rsidP="0022654D">
            <w:pPr>
              <w:spacing w:after="0" w:line="240" w:lineRule="auto"/>
              <w:jc w:val="both"/>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Totuși, ar putea fi menționate anumite r</w:t>
            </w:r>
            <w:r w:rsidRPr="00585FDD">
              <w:rPr>
                <w:rFonts w:ascii="Times New Roman" w:eastAsia="Times New Roman" w:hAnsi="Times New Roman" w:cs="Times New Roman"/>
                <w:lang w:val="ro-RO" w:eastAsia="ro-RO"/>
              </w:rPr>
              <w:t>iscuri</w:t>
            </w:r>
            <w:r>
              <w:rPr>
                <w:rFonts w:ascii="Times New Roman" w:eastAsia="Times New Roman" w:hAnsi="Times New Roman" w:cs="Times New Roman"/>
                <w:lang w:val="ro-RO" w:eastAsia="ro-RO"/>
              </w:rPr>
              <w:t xml:space="preserve">, mai puțin probabile, legate de </w:t>
            </w:r>
            <w:r w:rsidRPr="00585FDD">
              <w:rPr>
                <w:rFonts w:ascii="Times New Roman" w:eastAsia="Times New Roman" w:hAnsi="Times New Roman" w:cs="Times New Roman"/>
                <w:lang w:val="ro-RO" w:eastAsia="ro-RO"/>
              </w:rPr>
              <w:t>implementarea proiect</w:t>
            </w:r>
            <w:r>
              <w:rPr>
                <w:rFonts w:ascii="Times New Roman" w:eastAsia="Times New Roman" w:hAnsi="Times New Roman" w:cs="Times New Roman"/>
                <w:lang w:val="ro-RO" w:eastAsia="ro-RO"/>
              </w:rPr>
              <w:t xml:space="preserve">ului de </w:t>
            </w:r>
            <w:r w:rsidRPr="00585FDD">
              <w:rPr>
                <w:rFonts w:ascii="Times New Roman" w:eastAsia="Times New Roman" w:hAnsi="Times New Roman" w:cs="Times New Roman"/>
                <w:lang w:val="ro-RO" w:eastAsia="ro-RO"/>
              </w:rPr>
              <w:t>lege</w:t>
            </w:r>
            <w:r>
              <w:rPr>
                <w:rFonts w:ascii="Times New Roman" w:eastAsia="Times New Roman" w:hAnsi="Times New Roman" w:cs="Times New Roman"/>
                <w:lang w:val="ro-RO" w:eastAsia="ro-RO"/>
              </w:rPr>
              <w:t xml:space="preserve"> propus și a estimărilor privind beneficiile și costurile estimate</w:t>
            </w:r>
            <w:r w:rsidRPr="00585FDD">
              <w:rPr>
                <w:rFonts w:ascii="Times New Roman" w:eastAsia="Times New Roman" w:hAnsi="Times New Roman" w:cs="Times New Roman"/>
                <w:lang w:val="ro-RO" w:eastAsia="ro-RO"/>
              </w:rPr>
              <w:t xml:space="preserve">, </w:t>
            </w:r>
            <w:r>
              <w:rPr>
                <w:rFonts w:ascii="Times New Roman" w:eastAsia="Times New Roman" w:hAnsi="Times New Roman" w:cs="Times New Roman"/>
                <w:lang w:val="ro-RO" w:eastAsia="ro-RO"/>
              </w:rPr>
              <w:t>listate mai jos</w:t>
            </w:r>
            <w:r w:rsidRPr="00585FDD">
              <w:rPr>
                <w:rFonts w:ascii="Times New Roman" w:eastAsia="Times New Roman" w:hAnsi="Times New Roman" w:cs="Times New Roman"/>
                <w:lang w:val="ro-RO" w:eastAsia="ro-RO"/>
              </w:rPr>
              <w:t xml:space="preserve">: </w:t>
            </w:r>
          </w:p>
          <w:p w14:paraId="3ED99E4D" w14:textId="77777777" w:rsidR="00C74803" w:rsidRPr="00585FDD" w:rsidRDefault="00C74803" w:rsidP="0022654D">
            <w:pPr>
              <w:pStyle w:val="a4"/>
              <w:numPr>
                <w:ilvl w:val="0"/>
                <w:numId w:val="25"/>
              </w:numPr>
              <w:spacing w:after="0" w:line="240" w:lineRule="auto"/>
              <w:ind w:left="660" w:hanging="270"/>
              <w:jc w:val="both"/>
              <w:rPr>
                <w:rFonts w:ascii="Times New Roman" w:eastAsia="Times New Roman" w:hAnsi="Times New Roman" w:cs="Times New Roman"/>
                <w:lang w:val="ro-RO" w:eastAsia="ro-RO"/>
              </w:rPr>
            </w:pPr>
            <w:r w:rsidRPr="00585FDD">
              <w:rPr>
                <w:rFonts w:ascii="Times New Roman" w:eastAsia="Times New Roman" w:hAnsi="Times New Roman" w:cs="Times New Roman"/>
                <w:lang w:val="ro-RO" w:eastAsia="ro-RO"/>
              </w:rPr>
              <w:lastRenderedPageBreak/>
              <w:t xml:space="preserve">Neacceptarea în totalitate a formulei propuse </w:t>
            </w:r>
            <w:r>
              <w:rPr>
                <w:rFonts w:ascii="Times New Roman" w:eastAsia="Times New Roman" w:hAnsi="Times New Roman" w:cs="Times New Roman"/>
                <w:lang w:val="ro-RO" w:eastAsia="ro-RO"/>
              </w:rPr>
              <w:t xml:space="preserve">prin </w:t>
            </w:r>
            <w:r w:rsidRPr="00585FDD">
              <w:rPr>
                <w:rFonts w:ascii="Times New Roman" w:eastAsia="Times New Roman" w:hAnsi="Times New Roman" w:cs="Times New Roman"/>
                <w:lang w:val="ro-RO" w:eastAsia="ro-RO"/>
              </w:rPr>
              <w:t>proiect</w:t>
            </w:r>
            <w:r>
              <w:rPr>
                <w:rFonts w:ascii="Times New Roman" w:eastAsia="Times New Roman" w:hAnsi="Times New Roman" w:cs="Times New Roman"/>
                <w:lang w:val="ro-RO" w:eastAsia="ro-RO"/>
              </w:rPr>
              <w:t>ul</w:t>
            </w:r>
            <w:r w:rsidRPr="00585FDD">
              <w:rPr>
                <w:rFonts w:ascii="Times New Roman" w:eastAsia="Times New Roman" w:hAnsi="Times New Roman" w:cs="Times New Roman"/>
                <w:lang w:val="ro-RO" w:eastAsia="ro-RO"/>
              </w:rPr>
              <w:t xml:space="preserve"> de lege de către mediu de afaceri</w:t>
            </w:r>
            <w:r>
              <w:rPr>
                <w:rFonts w:ascii="Times New Roman" w:eastAsia="Times New Roman" w:hAnsi="Times New Roman" w:cs="Times New Roman"/>
                <w:lang w:val="ro-RO" w:eastAsia="ro-RO"/>
              </w:rPr>
              <w:t xml:space="preserve">, </w:t>
            </w:r>
            <w:proofErr w:type="spellStart"/>
            <w:r>
              <w:rPr>
                <w:rFonts w:ascii="Times New Roman" w:eastAsia="Times New Roman" w:hAnsi="Times New Roman" w:cs="Times New Roman"/>
                <w:lang w:val="ro-RO" w:eastAsia="ro-RO"/>
              </w:rPr>
              <w:t>avînd</w:t>
            </w:r>
            <w:proofErr w:type="spellEnd"/>
            <w:r>
              <w:rPr>
                <w:rFonts w:ascii="Times New Roman" w:eastAsia="Times New Roman" w:hAnsi="Times New Roman" w:cs="Times New Roman"/>
                <w:lang w:val="ro-RO" w:eastAsia="ro-RO"/>
              </w:rPr>
              <w:t xml:space="preserve"> în vedere formula de impozitare, dar și particularitățile asigurării sociale aplicabile la moment în </w:t>
            </w:r>
            <w:r w:rsidRPr="00585FDD">
              <w:rPr>
                <w:rFonts w:ascii="Times New Roman" w:eastAsia="Times New Roman" w:hAnsi="Times New Roman" w:cs="Times New Roman"/>
                <w:lang w:val="ro-RO" w:eastAsia="ro-RO"/>
              </w:rPr>
              <w:t xml:space="preserve"> </w:t>
            </w:r>
            <w:r>
              <w:rPr>
                <w:rFonts w:ascii="Times New Roman" w:eastAsia="Times New Roman" w:hAnsi="Times New Roman" w:cs="Times New Roman"/>
                <w:lang w:val="ro-RO" w:eastAsia="ro-RO"/>
              </w:rPr>
              <w:t>p</w:t>
            </w:r>
            <w:r w:rsidRPr="00585FDD">
              <w:rPr>
                <w:rFonts w:ascii="Times New Roman" w:eastAsia="Times New Roman" w:hAnsi="Times New Roman" w:cs="Times New Roman"/>
                <w:lang w:val="ro-RO" w:eastAsia="ro-RO"/>
              </w:rPr>
              <w:t>arcu</w:t>
            </w:r>
            <w:r>
              <w:rPr>
                <w:rFonts w:ascii="Times New Roman" w:eastAsia="Times New Roman" w:hAnsi="Times New Roman" w:cs="Times New Roman"/>
                <w:lang w:val="ro-RO" w:eastAsia="ro-RO"/>
              </w:rPr>
              <w:t xml:space="preserve">rile </w:t>
            </w:r>
            <w:r w:rsidRPr="00585FDD">
              <w:rPr>
                <w:rFonts w:ascii="Times New Roman" w:eastAsia="Times New Roman" w:hAnsi="Times New Roman" w:cs="Times New Roman"/>
                <w:lang w:val="ro-RO" w:eastAsia="ro-RO"/>
              </w:rPr>
              <w:t>p</w:t>
            </w:r>
            <w:r>
              <w:rPr>
                <w:rFonts w:ascii="Times New Roman" w:eastAsia="Times New Roman" w:hAnsi="Times New Roman" w:cs="Times New Roman"/>
                <w:lang w:val="ro-RO" w:eastAsia="ro-RO"/>
              </w:rPr>
              <w:t>e</w:t>
            </w:r>
            <w:r w:rsidRPr="00585FDD">
              <w:rPr>
                <w:rFonts w:ascii="Times New Roman" w:eastAsia="Times New Roman" w:hAnsi="Times New Roman" w:cs="Times New Roman"/>
                <w:lang w:val="ro-RO" w:eastAsia="ro-RO"/>
              </w:rPr>
              <w:t>ntru tehnologia informației</w:t>
            </w:r>
            <w:r>
              <w:rPr>
                <w:rFonts w:ascii="Times New Roman" w:eastAsia="Times New Roman" w:hAnsi="Times New Roman" w:cs="Times New Roman"/>
                <w:lang w:val="ro-RO" w:eastAsia="ro-RO"/>
              </w:rPr>
              <w:t>;</w:t>
            </w:r>
          </w:p>
          <w:p w14:paraId="3D9ABBBA" w14:textId="77777777" w:rsidR="00C74803" w:rsidRDefault="00C74803" w:rsidP="0022654D">
            <w:pPr>
              <w:pStyle w:val="a4"/>
              <w:numPr>
                <w:ilvl w:val="0"/>
                <w:numId w:val="25"/>
              </w:numPr>
              <w:spacing w:after="0" w:line="240" w:lineRule="auto"/>
              <w:ind w:left="660" w:hanging="270"/>
              <w:jc w:val="both"/>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N</w:t>
            </w:r>
            <w:r w:rsidRPr="00585FDD">
              <w:rPr>
                <w:rFonts w:ascii="Times New Roman" w:eastAsia="Times New Roman" w:hAnsi="Times New Roman" w:cs="Times New Roman"/>
                <w:lang w:val="ro-RO" w:eastAsia="ro-RO"/>
              </w:rPr>
              <w:t>eaccept</w:t>
            </w:r>
            <w:r>
              <w:rPr>
                <w:rFonts w:ascii="Times New Roman" w:eastAsia="Times New Roman" w:hAnsi="Times New Roman" w:cs="Times New Roman"/>
                <w:lang w:val="ro-RO" w:eastAsia="ro-RO"/>
              </w:rPr>
              <w:t>area</w:t>
            </w:r>
            <w:r w:rsidRPr="00585FDD">
              <w:rPr>
                <w:rFonts w:ascii="Times New Roman" w:eastAsia="Times New Roman" w:hAnsi="Times New Roman" w:cs="Times New Roman"/>
                <w:lang w:val="ro-RO" w:eastAsia="ro-RO"/>
              </w:rPr>
              <w:t xml:space="preserve"> </w:t>
            </w:r>
            <w:r>
              <w:rPr>
                <w:rFonts w:ascii="Times New Roman" w:eastAsia="Times New Roman" w:hAnsi="Times New Roman" w:cs="Times New Roman"/>
                <w:lang w:val="ro-RO" w:eastAsia="ro-RO"/>
              </w:rPr>
              <w:t xml:space="preserve">regimului </w:t>
            </w:r>
            <w:proofErr w:type="spellStart"/>
            <w:r>
              <w:rPr>
                <w:rFonts w:ascii="Times New Roman" w:eastAsia="Times New Roman" w:hAnsi="Times New Roman" w:cs="Times New Roman"/>
                <w:lang w:val="ro-RO" w:eastAsia="ro-RO"/>
              </w:rPr>
              <w:t>facilitar</w:t>
            </w:r>
            <w:proofErr w:type="spellEnd"/>
            <w:r>
              <w:rPr>
                <w:rFonts w:ascii="Times New Roman" w:eastAsia="Times New Roman" w:hAnsi="Times New Roman" w:cs="Times New Roman"/>
                <w:lang w:val="ro-RO" w:eastAsia="ro-RO"/>
              </w:rPr>
              <w:t xml:space="preserve"> propus pentru sectorul </w:t>
            </w:r>
            <w:r w:rsidRPr="00585FDD">
              <w:rPr>
                <w:rFonts w:ascii="Times New Roman" w:eastAsia="Times New Roman" w:hAnsi="Times New Roman" w:cs="Times New Roman"/>
                <w:lang w:val="ro-RO" w:eastAsia="ro-RO"/>
              </w:rPr>
              <w:t>servicii</w:t>
            </w:r>
            <w:r>
              <w:rPr>
                <w:rFonts w:ascii="Times New Roman" w:eastAsia="Times New Roman" w:hAnsi="Times New Roman" w:cs="Times New Roman"/>
                <w:lang w:val="ro-RO" w:eastAsia="ro-RO"/>
              </w:rPr>
              <w:t>lor</w:t>
            </w:r>
            <w:r w:rsidRPr="00585FDD">
              <w:rPr>
                <w:rFonts w:ascii="Times New Roman" w:eastAsia="Times New Roman" w:hAnsi="Times New Roman" w:cs="Times New Roman"/>
                <w:lang w:val="ro-RO" w:eastAsia="ro-RO"/>
              </w:rPr>
              <w:t xml:space="preserve"> de afaceri internaționale de către FMI, si alți parteneri de dezvoltare</w:t>
            </w:r>
            <w:r>
              <w:rPr>
                <w:rFonts w:ascii="Times New Roman" w:eastAsia="Times New Roman" w:hAnsi="Times New Roman" w:cs="Times New Roman"/>
                <w:lang w:val="ro-RO" w:eastAsia="ro-RO"/>
              </w:rPr>
              <w:t xml:space="preserve"> </w:t>
            </w:r>
            <w:r w:rsidRPr="00585FDD">
              <w:rPr>
                <w:rFonts w:ascii="Times New Roman" w:eastAsia="Times New Roman" w:hAnsi="Times New Roman" w:cs="Times New Roman"/>
                <w:lang w:val="ro-RO" w:eastAsia="ro-RO"/>
              </w:rPr>
              <w:t>a Republicii Moldova (organizații internaționale)</w:t>
            </w:r>
            <w:r>
              <w:rPr>
                <w:rFonts w:ascii="Times New Roman" w:eastAsia="Times New Roman" w:hAnsi="Times New Roman" w:cs="Times New Roman"/>
                <w:lang w:val="ro-RO" w:eastAsia="ro-RO"/>
              </w:rPr>
              <w:t>;</w:t>
            </w:r>
          </w:p>
          <w:p w14:paraId="74209A8B" w14:textId="77777777" w:rsidR="00C74803" w:rsidRDefault="00C74803" w:rsidP="0022654D">
            <w:pPr>
              <w:pStyle w:val="a4"/>
              <w:numPr>
                <w:ilvl w:val="0"/>
                <w:numId w:val="25"/>
              </w:numPr>
              <w:spacing w:after="0" w:line="240" w:lineRule="auto"/>
              <w:ind w:left="660" w:hanging="270"/>
              <w:jc w:val="both"/>
              <w:rPr>
                <w:rFonts w:ascii="Times New Roman" w:eastAsia="Times New Roman" w:hAnsi="Times New Roman" w:cs="Times New Roman"/>
                <w:lang w:val="ro-RO" w:eastAsia="ro-RO"/>
              </w:rPr>
            </w:pPr>
            <w:r w:rsidRPr="00585FDD">
              <w:rPr>
                <w:rFonts w:ascii="Times New Roman" w:eastAsia="Times New Roman" w:hAnsi="Times New Roman" w:cs="Times New Roman"/>
                <w:lang w:val="ro-RO" w:eastAsia="ro-RO"/>
              </w:rPr>
              <w:t xml:space="preserve">Formula propusă a regimului </w:t>
            </w:r>
            <w:proofErr w:type="spellStart"/>
            <w:r w:rsidRPr="00585FDD">
              <w:rPr>
                <w:rFonts w:ascii="Times New Roman" w:eastAsia="Times New Roman" w:hAnsi="Times New Roman" w:cs="Times New Roman"/>
                <w:lang w:val="ro-RO" w:eastAsia="ro-RO"/>
              </w:rPr>
              <w:t>f</w:t>
            </w:r>
            <w:r>
              <w:rPr>
                <w:rFonts w:ascii="Times New Roman" w:eastAsia="Times New Roman" w:hAnsi="Times New Roman" w:cs="Times New Roman"/>
                <w:lang w:val="ro-RO" w:eastAsia="ro-RO"/>
              </w:rPr>
              <w:t>acilitar</w:t>
            </w:r>
            <w:proofErr w:type="spellEnd"/>
            <w:r>
              <w:rPr>
                <w:rFonts w:ascii="Times New Roman" w:eastAsia="Times New Roman" w:hAnsi="Times New Roman" w:cs="Times New Roman"/>
                <w:lang w:val="ro-RO" w:eastAsia="ro-RO"/>
              </w:rPr>
              <w:t xml:space="preserve"> </w:t>
            </w:r>
            <w:r w:rsidRPr="00585FDD">
              <w:rPr>
                <w:rFonts w:ascii="Times New Roman" w:eastAsia="Times New Roman" w:hAnsi="Times New Roman" w:cs="Times New Roman"/>
                <w:lang w:val="ro-RO" w:eastAsia="ro-RO"/>
              </w:rPr>
              <w:t xml:space="preserve">ar putea să nu fie considerată de către potențiali investitori drept cea mai atractivă din perspectiva pachetului de facilități oferit </w:t>
            </w:r>
            <w:proofErr w:type="spellStart"/>
            <w:r w:rsidRPr="00585FDD">
              <w:rPr>
                <w:rFonts w:ascii="Times New Roman" w:eastAsia="Times New Roman" w:hAnsi="Times New Roman" w:cs="Times New Roman"/>
                <w:lang w:val="ro-RO" w:eastAsia="ro-RO"/>
              </w:rPr>
              <w:t>şi</w:t>
            </w:r>
            <w:proofErr w:type="spellEnd"/>
            <w:r w:rsidRPr="00585FDD">
              <w:rPr>
                <w:rFonts w:ascii="Times New Roman" w:eastAsia="Times New Roman" w:hAnsi="Times New Roman" w:cs="Times New Roman"/>
                <w:lang w:val="ro-RO" w:eastAsia="ro-RO"/>
              </w:rPr>
              <w:t xml:space="preserve"> administrării fiscale în corelare cu experiența altor țări din regiune</w:t>
            </w:r>
            <w:r>
              <w:rPr>
                <w:rFonts w:ascii="Times New Roman" w:eastAsia="Times New Roman" w:hAnsi="Times New Roman" w:cs="Times New Roman"/>
                <w:lang w:val="ro-RO" w:eastAsia="ro-RO"/>
              </w:rPr>
              <w:t>;</w:t>
            </w:r>
          </w:p>
          <w:p w14:paraId="21D5CDBE" w14:textId="77777777" w:rsidR="00C74803" w:rsidRDefault="00C74803" w:rsidP="0022654D">
            <w:pPr>
              <w:pStyle w:val="a4"/>
              <w:numPr>
                <w:ilvl w:val="0"/>
                <w:numId w:val="25"/>
              </w:numPr>
              <w:spacing w:after="0" w:line="240" w:lineRule="auto"/>
              <w:ind w:left="660" w:hanging="270"/>
              <w:jc w:val="both"/>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 xml:space="preserve">Beneficiile și costurile cuantificate ar putea să înregistreze anumite decalaje de la valorile empirice, pornind de la calitatea precară a datelor și informațiilor prezentate și identificate, după caz, de sursele oficiale și observate de autori în procesul analizei. În contextul </w:t>
            </w:r>
            <w:proofErr w:type="spellStart"/>
            <w:r>
              <w:rPr>
                <w:rFonts w:ascii="Times New Roman" w:eastAsia="Times New Roman" w:hAnsi="Times New Roman" w:cs="Times New Roman"/>
                <w:lang w:val="ro-RO" w:eastAsia="ro-RO"/>
              </w:rPr>
              <w:t>oricărori</w:t>
            </w:r>
            <w:proofErr w:type="spellEnd"/>
            <w:r>
              <w:rPr>
                <w:rFonts w:ascii="Times New Roman" w:eastAsia="Times New Roman" w:hAnsi="Times New Roman" w:cs="Times New Roman"/>
                <w:lang w:val="ro-RO" w:eastAsia="ro-RO"/>
              </w:rPr>
              <w:t xml:space="preserve"> limitări și al unui interval admis de variație al datelor, tendințele estimate pot fi considerate în scopul predicției impactului intervenției preconizate.</w:t>
            </w:r>
          </w:p>
          <w:p w14:paraId="2242C69F" w14:textId="77777777" w:rsidR="00C74803" w:rsidRPr="00585FDD" w:rsidRDefault="00C74803" w:rsidP="0022654D">
            <w:pPr>
              <w:pStyle w:val="a4"/>
              <w:spacing w:after="0" w:line="240" w:lineRule="auto"/>
              <w:ind w:left="660"/>
              <w:jc w:val="both"/>
              <w:rPr>
                <w:rFonts w:ascii="Times New Roman" w:eastAsia="Times New Roman" w:hAnsi="Times New Roman" w:cs="Times New Roman"/>
                <w:lang w:val="ro-RO" w:eastAsia="ro-RO"/>
              </w:rPr>
            </w:pPr>
            <w:r w:rsidRPr="00585FDD">
              <w:rPr>
                <w:rFonts w:ascii="Times New Roman" w:eastAsia="Times New Roman" w:hAnsi="Times New Roman" w:cs="Times New Roman"/>
                <w:lang w:val="ro-RO" w:eastAsia="ro-RO"/>
              </w:rPr>
              <w:t> </w:t>
            </w:r>
          </w:p>
        </w:tc>
      </w:tr>
      <w:tr w:rsidR="00C74803" w:rsidRPr="00531ABD" w14:paraId="2D08F0CD" w14:textId="77777777" w:rsidTr="0022654D">
        <w:trPr>
          <w:gridBefore w:val="1"/>
          <w:wBefore w:w="4" w:type="pct"/>
        </w:trPr>
        <w:tc>
          <w:tcPr>
            <w:tcW w:w="4996" w:type="pct"/>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506AD20C"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lastRenderedPageBreak/>
              <w:t xml:space="preserve">d) Dacă este cazul, pentru opțiunea recomandată expuneți costurile de conformare pentru întreprinderi, dacă există impact disproporționat care poate distorsiona concurența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ce impact are poțiunea asupra întreprinderilor mici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mijlocii. Se explică dacă </w:t>
            </w:r>
            <w:proofErr w:type="spellStart"/>
            <w:r w:rsidRPr="00531ABD">
              <w:rPr>
                <w:rFonts w:ascii="Times New Roman" w:eastAsia="Times New Roman" w:hAnsi="Times New Roman" w:cs="Times New Roman"/>
                <w:lang w:val="ro-RO" w:eastAsia="ro-RO"/>
              </w:rPr>
              <w:t>sînt</w:t>
            </w:r>
            <w:proofErr w:type="spellEnd"/>
            <w:r w:rsidRPr="00531ABD">
              <w:rPr>
                <w:rFonts w:ascii="Times New Roman" w:eastAsia="Times New Roman" w:hAnsi="Times New Roman" w:cs="Times New Roman"/>
                <w:lang w:val="ro-RO" w:eastAsia="ro-RO"/>
              </w:rPr>
              <w:t xml:space="preserve"> propuse măsuri de diminuare a acestor impacturi</w:t>
            </w:r>
          </w:p>
        </w:tc>
      </w:tr>
      <w:tr w:rsidR="00C74803" w:rsidRPr="00531ABD" w14:paraId="6B4CF89B" w14:textId="77777777" w:rsidTr="0022654D">
        <w:trPr>
          <w:gridBefore w:val="1"/>
          <w:wBefore w:w="4" w:type="pct"/>
        </w:trPr>
        <w:tc>
          <w:tcPr>
            <w:tcW w:w="4996" w:type="pct"/>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AA52A" w14:textId="77777777" w:rsidR="00C74803" w:rsidRPr="00531ABD" w:rsidRDefault="00C74803" w:rsidP="0022654D">
            <w:pPr>
              <w:spacing w:after="0" w:line="240" w:lineRule="auto"/>
              <w:jc w:val="both"/>
              <w:rPr>
                <w:rFonts w:ascii="Times New Roman" w:eastAsia="Times New Roman" w:hAnsi="Times New Roman" w:cs="Times New Roman"/>
                <w:color w:val="000000"/>
                <w:lang w:val="ro-RO" w:eastAsia="ro-RO"/>
              </w:rPr>
            </w:pPr>
            <w:r w:rsidRPr="00531ABD">
              <w:rPr>
                <w:rFonts w:ascii="Times New Roman" w:eastAsia="Times New Roman" w:hAnsi="Times New Roman" w:cs="Times New Roman"/>
                <w:color w:val="000000"/>
                <w:lang w:val="ro-RO" w:eastAsia="ro-RO"/>
              </w:rPr>
              <w:t>Costurile de bază de conformare pentru întreprinderi în contextul opțiunii recomandate sunt:</w:t>
            </w:r>
          </w:p>
          <w:p w14:paraId="726F1B0A" w14:textId="77777777" w:rsidR="00C74803" w:rsidRPr="00531ABD" w:rsidRDefault="00C74803" w:rsidP="0022654D">
            <w:pPr>
              <w:pStyle w:val="a4"/>
              <w:numPr>
                <w:ilvl w:val="0"/>
                <w:numId w:val="22"/>
              </w:numPr>
              <w:spacing w:after="0" w:line="240" w:lineRule="auto"/>
              <w:jc w:val="both"/>
              <w:rPr>
                <w:rFonts w:ascii="Times New Roman" w:eastAsia="Times New Roman" w:hAnsi="Times New Roman" w:cs="Times New Roman"/>
                <w:color w:val="000000"/>
                <w:lang w:val="ro-RO" w:eastAsia="ro-RO"/>
              </w:rPr>
            </w:pPr>
            <w:r w:rsidRPr="00531ABD">
              <w:rPr>
                <w:rFonts w:ascii="Times New Roman" w:eastAsia="Times New Roman" w:hAnsi="Times New Roman" w:cs="Times New Roman"/>
                <w:color w:val="000000"/>
                <w:lang w:val="ro-RO" w:eastAsia="ro-RO"/>
              </w:rPr>
              <w:t xml:space="preserve">Cotizațiile obligatorii </w:t>
            </w:r>
            <w:r>
              <w:rPr>
                <w:rFonts w:ascii="Times New Roman" w:eastAsia="Times New Roman" w:hAnsi="Times New Roman" w:cs="Times New Roman"/>
                <w:color w:val="000000"/>
                <w:lang w:val="ro-RO" w:eastAsia="ro-RO"/>
              </w:rPr>
              <w:t xml:space="preserve">datorate de </w:t>
            </w:r>
            <w:r w:rsidRPr="00531ABD">
              <w:rPr>
                <w:rFonts w:ascii="Times New Roman" w:eastAsia="Times New Roman" w:hAnsi="Times New Roman" w:cs="Times New Roman"/>
                <w:color w:val="000000"/>
                <w:lang w:val="ro-RO" w:eastAsia="ro-RO"/>
              </w:rPr>
              <w:t>rezidenți</w:t>
            </w:r>
            <w:r>
              <w:rPr>
                <w:rFonts w:ascii="Times New Roman" w:eastAsia="Times New Roman" w:hAnsi="Times New Roman" w:cs="Times New Roman"/>
                <w:color w:val="000000"/>
                <w:lang w:val="ro-RO" w:eastAsia="ro-RO"/>
              </w:rPr>
              <w:t>i p</w:t>
            </w:r>
            <w:r w:rsidRPr="00531ABD">
              <w:rPr>
                <w:rFonts w:ascii="Times New Roman" w:eastAsia="Times New Roman" w:hAnsi="Times New Roman" w:cs="Times New Roman"/>
                <w:color w:val="000000"/>
                <w:lang w:val="ro-RO" w:eastAsia="ro-RO"/>
              </w:rPr>
              <w:t>arc</w:t>
            </w:r>
            <w:r>
              <w:rPr>
                <w:rFonts w:ascii="Times New Roman" w:eastAsia="Times New Roman" w:hAnsi="Times New Roman" w:cs="Times New Roman"/>
                <w:color w:val="000000"/>
                <w:lang w:val="ro-RO" w:eastAsia="ro-RO"/>
              </w:rPr>
              <w:t>ului pentru servicii de afaceri internaționale</w:t>
            </w:r>
            <w:r w:rsidRPr="00531ABD">
              <w:rPr>
                <w:rFonts w:ascii="Times New Roman" w:eastAsia="Times New Roman" w:hAnsi="Times New Roman" w:cs="Times New Roman"/>
                <w:color w:val="000000"/>
                <w:lang w:val="ro-RO" w:eastAsia="ro-RO"/>
              </w:rPr>
              <w:t>, achitate instituți</w:t>
            </w:r>
            <w:r>
              <w:rPr>
                <w:rFonts w:ascii="Times New Roman" w:eastAsia="Times New Roman" w:hAnsi="Times New Roman" w:cs="Times New Roman"/>
                <w:color w:val="000000"/>
                <w:lang w:val="ro-RO" w:eastAsia="ro-RO"/>
              </w:rPr>
              <w:t>ei</w:t>
            </w:r>
            <w:r w:rsidRPr="00531ABD">
              <w:rPr>
                <w:rFonts w:ascii="Times New Roman" w:eastAsia="Times New Roman" w:hAnsi="Times New Roman" w:cs="Times New Roman"/>
                <w:color w:val="000000"/>
                <w:lang w:val="ro-RO" w:eastAsia="ro-RO"/>
              </w:rPr>
              <w:t xml:space="preserve"> public</w:t>
            </w:r>
            <w:r>
              <w:rPr>
                <w:rFonts w:ascii="Times New Roman" w:eastAsia="Times New Roman" w:hAnsi="Times New Roman" w:cs="Times New Roman"/>
                <w:color w:val="000000"/>
                <w:lang w:val="ro-RO" w:eastAsia="ro-RO"/>
              </w:rPr>
              <w:t>e</w:t>
            </w:r>
            <w:r w:rsidRPr="00531ABD">
              <w:rPr>
                <w:rFonts w:ascii="Times New Roman" w:eastAsia="Times New Roman" w:hAnsi="Times New Roman" w:cs="Times New Roman"/>
                <w:color w:val="000000"/>
                <w:lang w:val="ro-RO" w:eastAsia="ro-RO"/>
              </w:rPr>
              <w:t xml:space="preserve"> care va administra </w:t>
            </w:r>
            <w:r>
              <w:rPr>
                <w:rFonts w:ascii="Times New Roman" w:eastAsia="Times New Roman" w:hAnsi="Times New Roman" w:cs="Times New Roman"/>
                <w:color w:val="000000"/>
                <w:lang w:val="ro-RO" w:eastAsia="ro-RO"/>
              </w:rPr>
              <w:t>p</w:t>
            </w:r>
            <w:r w:rsidRPr="00531ABD">
              <w:rPr>
                <w:rFonts w:ascii="Times New Roman" w:eastAsia="Times New Roman" w:hAnsi="Times New Roman" w:cs="Times New Roman"/>
                <w:color w:val="000000"/>
                <w:lang w:val="ro-RO" w:eastAsia="ro-RO"/>
              </w:rPr>
              <w:t>arc</w:t>
            </w:r>
            <w:r>
              <w:rPr>
                <w:rFonts w:ascii="Times New Roman" w:eastAsia="Times New Roman" w:hAnsi="Times New Roman" w:cs="Times New Roman"/>
                <w:color w:val="000000"/>
                <w:lang w:val="ro-RO" w:eastAsia="ro-RO"/>
              </w:rPr>
              <w:t>ul conform competențelor stabilite de lege</w:t>
            </w:r>
            <w:r w:rsidRPr="00531ABD">
              <w:rPr>
                <w:rFonts w:ascii="Times New Roman" w:eastAsia="Times New Roman" w:hAnsi="Times New Roman" w:cs="Times New Roman"/>
                <w:color w:val="000000"/>
                <w:lang w:val="ro-RO" w:eastAsia="ro-RO"/>
              </w:rPr>
              <w:t>;</w:t>
            </w:r>
          </w:p>
          <w:p w14:paraId="2B6D4638" w14:textId="77777777" w:rsidR="00C74803" w:rsidRPr="00531ABD" w:rsidRDefault="00C74803" w:rsidP="0022654D">
            <w:pPr>
              <w:pStyle w:val="a4"/>
              <w:numPr>
                <w:ilvl w:val="0"/>
                <w:numId w:val="22"/>
              </w:numPr>
              <w:spacing w:after="0" w:line="240" w:lineRule="auto"/>
              <w:jc w:val="both"/>
              <w:rPr>
                <w:rFonts w:ascii="Times New Roman" w:eastAsia="Times New Roman" w:hAnsi="Times New Roman" w:cs="Times New Roman"/>
                <w:color w:val="000000"/>
                <w:lang w:val="ro-RO" w:eastAsia="ro-RO"/>
              </w:rPr>
            </w:pPr>
            <w:r w:rsidRPr="00531ABD">
              <w:rPr>
                <w:rFonts w:ascii="Times New Roman" w:eastAsia="Times New Roman" w:hAnsi="Times New Roman" w:cs="Times New Roman"/>
                <w:color w:val="000000"/>
                <w:lang w:val="ro-RO" w:eastAsia="ro-RO"/>
              </w:rPr>
              <w:t xml:space="preserve">Costul serviciilor achitate </w:t>
            </w:r>
            <w:r>
              <w:rPr>
                <w:rFonts w:ascii="Times New Roman" w:eastAsia="Times New Roman" w:hAnsi="Times New Roman" w:cs="Times New Roman"/>
                <w:color w:val="000000"/>
                <w:lang w:val="ro-RO" w:eastAsia="ro-RO"/>
              </w:rPr>
              <w:t xml:space="preserve">anual </w:t>
            </w:r>
            <w:r w:rsidRPr="00531ABD">
              <w:rPr>
                <w:rFonts w:ascii="Times New Roman" w:eastAsia="Times New Roman" w:hAnsi="Times New Roman" w:cs="Times New Roman"/>
                <w:color w:val="000000"/>
                <w:lang w:val="ro-RO" w:eastAsia="ro-RO"/>
              </w:rPr>
              <w:t xml:space="preserve">de </w:t>
            </w:r>
            <w:r>
              <w:rPr>
                <w:rFonts w:ascii="Times New Roman" w:eastAsia="Times New Roman" w:hAnsi="Times New Roman" w:cs="Times New Roman"/>
                <w:color w:val="000000"/>
                <w:lang w:val="ro-RO" w:eastAsia="ro-RO"/>
              </w:rPr>
              <w:t xml:space="preserve">către </w:t>
            </w:r>
            <w:r w:rsidRPr="00531ABD">
              <w:rPr>
                <w:rFonts w:ascii="Times New Roman" w:eastAsia="Times New Roman" w:hAnsi="Times New Roman" w:cs="Times New Roman"/>
                <w:color w:val="000000"/>
                <w:lang w:val="ro-RO" w:eastAsia="ro-RO"/>
              </w:rPr>
              <w:t>reziden</w:t>
            </w:r>
            <w:r>
              <w:rPr>
                <w:rFonts w:ascii="Times New Roman" w:eastAsia="Times New Roman" w:hAnsi="Times New Roman" w:cs="Times New Roman"/>
                <w:color w:val="000000"/>
                <w:lang w:val="ro-RO" w:eastAsia="ro-RO"/>
              </w:rPr>
              <w:t>ții p</w:t>
            </w:r>
            <w:r w:rsidRPr="00531ABD">
              <w:rPr>
                <w:rFonts w:ascii="Times New Roman" w:eastAsia="Times New Roman" w:hAnsi="Times New Roman" w:cs="Times New Roman"/>
                <w:color w:val="000000"/>
                <w:lang w:val="ro-RO" w:eastAsia="ro-RO"/>
              </w:rPr>
              <w:t>arc</w:t>
            </w:r>
            <w:r>
              <w:rPr>
                <w:rFonts w:ascii="Times New Roman" w:eastAsia="Times New Roman" w:hAnsi="Times New Roman" w:cs="Times New Roman"/>
                <w:color w:val="000000"/>
                <w:lang w:val="ro-RO" w:eastAsia="ro-RO"/>
              </w:rPr>
              <w:t>ului pentru servicii de afaceri internaționale</w:t>
            </w:r>
            <w:r w:rsidRPr="00531ABD">
              <w:rPr>
                <w:rFonts w:ascii="Times New Roman" w:eastAsia="Times New Roman" w:hAnsi="Times New Roman" w:cs="Times New Roman"/>
                <w:color w:val="000000"/>
                <w:lang w:val="ro-RO" w:eastAsia="ro-RO"/>
              </w:rPr>
              <w:t xml:space="preserve"> entit</w:t>
            </w:r>
            <w:r>
              <w:rPr>
                <w:rFonts w:ascii="Times New Roman" w:eastAsia="Times New Roman" w:hAnsi="Times New Roman" w:cs="Times New Roman"/>
                <w:color w:val="000000"/>
                <w:lang w:val="ro-RO" w:eastAsia="ro-RO"/>
              </w:rPr>
              <w:t xml:space="preserve">ăților de </w:t>
            </w:r>
            <w:r w:rsidRPr="00531ABD">
              <w:rPr>
                <w:rFonts w:ascii="Times New Roman" w:eastAsia="Times New Roman" w:hAnsi="Times New Roman" w:cs="Times New Roman"/>
                <w:color w:val="000000"/>
                <w:lang w:val="ro-RO" w:eastAsia="ro-RO"/>
              </w:rPr>
              <w:t>audit care v</w:t>
            </w:r>
            <w:r>
              <w:rPr>
                <w:rFonts w:ascii="Times New Roman" w:eastAsia="Times New Roman" w:hAnsi="Times New Roman" w:cs="Times New Roman"/>
                <w:color w:val="000000"/>
                <w:lang w:val="ro-RO" w:eastAsia="ro-RO"/>
              </w:rPr>
              <w:t>or</w:t>
            </w:r>
            <w:r w:rsidRPr="00531ABD">
              <w:rPr>
                <w:rFonts w:ascii="Times New Roman" w:eastAsia="Times New Roman" w:hAnsi="Times New Roman" w:cs="Times New Roman"/>
                <w:color w:val="000000"/>
                <w:lang w:val="ro-RO" w:eastAsia="ro-RO"/>
              </w:rPr>
              <w:t xml:space="preserve"> realiza verificarea</w:t>
            </w:r>
            <w:r>
              <w:rPr>
                <w:rFonts w:ascii="Times New Roman" w:eastAsia="Times New Roman" w:hAnsi="Times New Roman" w:cs="Times New Roman"/>
                <w:color w:val="000000"/>
                <w:lang w:val="ro-RO" w:eastAsia="ro-RO"/>
              </w:rPr>
              <w:t xml:space="preserve"> </w:t>
            </w:r>
            <w:r w:rsidRPr="00531ABD">
              <w:rPr>
                <w:rFonts w:ascii="Times New Roman" w:eastAsia="Times New Roman" w:hAnsi="Times New Roman" w:cs="Times New Roman"/>
                <w:color w:val="000000"/>
                <w:lang w:val="ro-RO" w:eastAsia="ro-RO"/>
              </w:rPr>
              <w:t xml:space="preserve">îndeplinirii indicatorilor necesari pentru dobândirea </w:t>
            </w:r>
            <w:proofErr w:type="spellStart"/>
            <w:r w:rsidRPr="00531ABD">
              <w:rPr>
                <w:rFonts w:ascii="Times New Roman" w:eastAsia="Times New Roman" w:hAnsi="Times New Roman" w:cs="Times New Roman"/>
                <w:color w:val="000000"/>
                <w:lang w:val="ro-RO" w:eastAsia="ro-RO"/>
              </w:rPr>
              <w:t>şi</w:t>
            </w:r>
            <w:proofErr w:type="spellEnd"/>
            <w:r w:rsidRPr="00531ABD">
              <w:rPr>
                <w:rFonts w:ascii="Times New Roman" w:eastAsia="Times New Roman" w:hAnsi="Times New Roman" w:cs="Times New Roman"/>
                <w:color w:val="000000"/>
                <w:lang w:val="ro-RO" w:eastAsia="ro-RO"/>
              </w:rPr>
              <w:t xml:space="preserve"> menținerea statutului </w:t>
            </w:r>
            <w:r>
              <w:rPr>
                <w:rFonts w:ascii="Times New Roman" w:eastAsia="Times New Roman" w:hAnsi="Times New Roman" w:cs="Times New Roman"/>
                <w:color w:val="000000"/>
                <w:lang w:val="ro-RO" w:eastAsia="ro-RO"/>
              </w:rPr>
              <w:t xml:space="preserve">de </w:t>
            </w:r>
            <w:r w:rsidRPr="00531ABD">
              <w:rPr>
                <w:rFonts w:ascii="Times New Roman" w:eastAsia="Times New Roman" w:hAnsi="Times New Roman" w:cs="Times New Roman"/>
                <w:color w:val="000000"/>
                <w:lang w:val="ro-RO" w:eastAsia="ro-RO"/>
              </w:rPr>
              <w:t>rezident</w:t>
            </w:r>
            <w:r>
              <w:rPr>
                <w:rFonts w:ascii="Times New Roman" w:eastAsia="Times New Roman" w:hAnsi="Times New Roman" w:cs="Times New Roman"/>
                <w:color w:val="000000"/>
                <w:lang w:val="ro-RO" w:eastAsia="ro-RO"/>
              </w:rPr>
              <w:t xml:space="preserve"> al pa</w:t>
            </w:r>
            <w:r w:rsidRPr="00531ABD">
              <w:rPr>
                <w:rFonts w:ascii="Times New Roman" w:eastAsia="Times New Roman" w:hAnsi="Times New Roman" w:cs="Times New Roman"/>
                <w:color w:val="000000"/>
                <w:lang w:val="ro-RO" w:eastAsia="ro-RO"/>
              </w:rPr>
              <w:t>rc</w:t>
            </w:r>
            <w:r>
              <w:rPr>
                <w:rFonts w:ascii="Times New Roman" w:eastAsia="Times New Roman" w:hAnsi="Times New Roman" w:cs="Times New Roman"/>
                <w:color w:val="000000"/>
                <w:lang w:val="ro-RO" w:eastAsia="ro-RO"/>
              </w:rPr>
              <w:t>ului.</w:t>
            </w:r>
          </w:p>
          <w:p w14:paraId="1A2BA84A" w14:textId="77777777" w:rsidR="00C74803" w:rsidRPr="00531ABD" w:rsidRDefault="00C74803" w:rsidP="0022654D">
            <w:pPr>
              <w:pStyle w:val="a4"/>
              <w:spacing w:after="0" w:line="240" w:lineRule="auto"/>
              <w:jc w:val="both"/>
              <w:rPr>
                <w:rFonts w:ascii="Times New Roman" w:eastAsia="Times New Roman" w:hAnsi="Times New Roman" w:cs="Times New Roman"/>
                <w:color w:val="000000"/>
                <w:lang w:val="ro-RO" w:eastAsia="ro-RO"/>
              </w:rPr>
            </w:pPr>
          </w:p>
          <w:p w14:paraId="17E3DF79" w14:textId="77777777" w:rsidR="00C74803" w:rsidRPr="00531ABD" w:rsidRDefault="00C74803" w:rsidP="0022654D">
            <w:pPr>
              <w:spacing w:after="0" w:line="240" w:lineRule="auto"/>
              <w:jc w:val="both"/>
              <w:rPr>
                <w:rFonts w:ascii="Times New Roman" w:eastAsia="Times New Roman" w:hAnsi="Times New Roman" w:cs="Times New Roman"/>
                <w:color w:val="000000"/>
                <w:lang w:val="ro-RO" w:eastAsia="ro-RO"/>
              </w:rPr>
            </w:pPr>
            <w:r w:rsidRPr="00531ABD">
              <w:rPr>
                <w:rFonts w:ascii="Times New Roman" w:eastAsia="Times New Roman" w:hAnsi="Times New Roman" w:cs="Times New Roman"/>
                <w:color w:val="000000"/>
                <w:lang w:val="ro-RO" w:eastAsia="ro-RO"/>
              </w:rPr>
              <w:t xml:space="preserve">Estimarea costurilor menționate </w:t>
            </w:r>
            <w:r>
              <w:rPr>
                <w:rFonts w:ascii="Times New Roman" w:eastAsia="Times New Roman" w:hAnsi="Times New Roman" w:cs="Times New Roman"/>
                <w:color w:val="000000"/>
                <w:lang w:val="ro-RO" w:eastAsia="ro-RO"/>
              </w:rPr>
              <w:t>a fost realizată în baza următorilor indicatori</w:t>
            </w:r>
            <w:r w:rsidRPr="00531ABD">
              <w:rPr>
                <w:rFonts w:ascii="Times New Roman" w:eastAsia="Times New Roman" w:hAnsi="Times New Roman" w:cs="Times New Roman"/>
                <w:color w:val="000000"/>
                <w:lang w:val="ro-RO" w:eastAsia="ro-RO"/>
              </w:rPr>
              <w:t>:</w:t>
            </w:r>
          </w:p>
          <w:p w14:paraId="1C00EE77" w14:textId="77777777" w:rsidR="00C74803" w:rsidRPr="00531ABD" w:rsidRDefault="00C74803" w:rsidP="0022654D">
            <w:pPr>
              <w:pStyle w:val="a4"/>
              <w:numPr>
                <w:ilvl w:val="0"/>
                <w:numId w:val="22"/>
              </w:numPr>
              <w:spacing w:after="0" w:line="240" w:lineRule="auto"/>
              <w:jc w:val="both"/>
              <w:rPr>
                <w:rFonts w:ascii="Times New Roman" w:eastAsia="Times New Roman" w:hAnsi="Times New Roman" w:cs="Times New Roman"/>
                <w:color w:val="000000"/>
                <w:lang w:val="ro-RO" w:eastAsia="ro-RO"/>
              </w:rPr>
            </w:pPr>
            <w:r w:rsidRPr="00531ABD">
              <w:rPr>
                <w:rFonts w:ascii="Times New Roman" w:eastAsia="Times New Roman" w:hAnsi="Times New Roman" w:cs="Times New Roman"/>
                <w:color w:val="000000"/>
                <w:lang w:val="ro-RO" w:eastAsia="ro-RO"/>
              </w:rPr>
              <w:t xml:space="preserve">prognozele privind numărul de rezidenți și venitul din vânzări realizat de rezidenții </w:t>
            </w:r>
            <w:r>
              <w:rPr>
                <w:rFonts w:ascii="Times New Roman" w:eastAsia="Times New Roman" w:hAnsi="Times New Roman" w:cs="Times New Roman"/>
                <w:color w:val="000000"/>
                <w:lang w:val="ro-RO" w:eastAsia="ro-RO"/>
              </w:rPr>
              <w:t>p</w:t>
            </w:r>
            <w:r w:rsidRPr="00531ABD">
              <w:rPr>
                <w:rFonts w:ascii="Times New Roman" w:eastAsia="Times New Roman" w:hAnsi="Times New Roman" w:cs="Times New Roman"/>
                <w:color w:val="000000"/>
                <w:lang w:val="ro-RO" w:eastAsia="ro-RO"/>
              </w:rPr>
              <w:t>arc</w:t>
            </w:r>
            <w:r>
              <w:rPr>
                <w:rFonts w:ascii="Times New Roman" w:eastAsia="Times New Roman" w:hAnsi="Times New Roman" w:cs="Times New Roman"/>
                <w:color w:val="000000"/>
                <w:lang w:val="ro-RO" w:eastAsia="ro-RO"/>
              </w:rPr>
              <w:t>ului pentru servicii de afaceri internaționale</w:t>
            </w:r>
            <w:r w:rsidRPr="00531ABD">
              <w:rPr>
                <w:rFonts w:ascii="Times New Roman" w:eastAsia="Times New Roman" w:hAnsi="Times New Roman" w:cs="Times New Roman"/>
                <w:color w:val="000000"/>
                <w:lang w:val="ro-RO" w:eastAsia="ro-RO"/>
              </w:rPr>
              <w:t>, prevăzute la capitolul 4, b</w:t>
            </w:r>
            <w:r w:rsidRPr="00531ABD">
              <w:rPr>
                <w:rFonts w:ascii="Times New Roman" w:eastAsia="Times New Roman" w:hAnsi="Times New Roman" w:cs="Times New Roman"/>
                <w:color w:val="000000"/>
                <w:vertAlign w:val="superscript"/>
                <w:lang w:val="ro-RO" w:eastAsia="ro-RO"/>
              </w:rPr>
              <w:t>1</w:t>
            </w:r>
            <w:r w:rsidRPr="00531ABD">
              <w:rPr>
                <w:rFonts w:ascii="Times New Roman" w:eastAsia="Times New Roman" w:hAnsi="Times New Roman" w:cs="Times New Roman"/>
                <w:color w:val="000000"/>
                <w:lang w:val="ro-RO" w:eastAsia="ro-RO"/>
              </w:rPr>
              <w:t>);</w:t>
            </w:r>
          </w:p>
          <w:p w14:paraId="6AC905F9" w14:textId="77777777" w:rsidR="00C74803" w:rsidRPr="00531ABD" w:rsidRDefault="00C74803" w:rsidP="0022654D">
            <w:pPr>
              <w:pStyle w:val="a4"/>
              <w:numPr>
                <w:ilvl w:val="0"/>
                <w:numId w:val="22"/>
              </w:numPr>
              <w:spacing w:after="0" w:line="240" w:lineRule="auto"/>
              <w:jc w:val="both"/>
              <w:rPr>
                <w:rFonts w:ascii="Times New Roman" w:eastAsia="Times New Roman" w:hAnsi="Times New Roman" w:cs="Times New Roman"/>
                <w:color w:val="000000"/>
                <w:lang w:val="ro-RO" w:eastAsia="ro-RO"/>
              </w:rPr>
            </w:pPr>
            <w:r w:rsidRPr="00531ABD">
              <w:rPr>
                <w:rFonts w:ascii="Times New Roman" w:eastAsia="Times New Roman" w:hAnsi="Times New Roman" w:cs="Times New Roman"/>
                <w:color w:val="000000"/>
                <w:lang w:val="ro-RO" w:eastAsia="ro-RO"/>
              </w:rPr>
              <w:t xml:space="preserve">experiența </w:t>
            </w:r>
            <w:r w:rsidRPr="00531ABD">
              <w:rPr>
                <w:rFonts w:ascii="TimesNewRomanPSMT" w:hAnsi="TimesNewRomanPSMT" w:cs="TimesNewRomanPSMT"/>
                <w:lang w:val="ro-RO"/>
              </w:rPr>
              <w:t xml:space="preserve">Moldova </w:t>
            </w:r>
            <w:proofErr w:type="spellStart"/>
            <w:r w:rsidRPr="00531ABD">
              <w:rPr>
                <w:rFonts w:ascii="TimesNewRomanPSMT" w:hAnsi="TimesNewRomanPSMT" w:cs="TimesNewRomanPSMT"/>
                <w:lang w:val="ro-RO"/>
              </w:rPr>
              <w:t>Innovation</w:t>
            </w:r>
            <w:proofErr w:type="spellEnd"/>
            <w:r w:rsidRPr="00531ABD">
              <w:rPr>
                <w:rFonts w:ascii="TimesNewRomanPSMT" w:hAnsi="TimesNewRomanPSMT" w:cs="TimesNewRomanPSMT"/>
                <w:lang w:val="ro-RO"/>
              </w:rPr>
              <w:t xml:space="preserve"> Technology Park</w:t>
            </w:r>
            <w:r w:rsidRPr="00531ABD">
              <w:rPr>
                <w:rFonts w:ascii="Times New Roman" w:eastAsia="Times New Roman" w:hAnsi="Times New Roman" w:cs="Times New Roman"/>
                <w:color w:val="000000"/>
                <w:lang w:val="ro-RO" w:eastAsia="ro-RO"/>
              </w:rPr>
              <w:t xml:space="preserve"> privind valoarea cotizațiilor anuale achitate de un rezident;</w:t>
            </w:r>
          </w:p>
          <w:p w14:paraId="3CF70AE2" w14:textId="77777777" w:rsidR="00C74803" w:rsidRDefault="00C74803" w:rsidP="0022654D">
            <w:pPr>
              <w:pStyle w:val="a4"/>
              <w:numPr>
                <w:ilvl w:val="0"/>
                <w:numId w:val="22"/>
              </w:numPr>
              <w:spacing w:after="0" w:line="240" w:lineRule="auto"/>
              <w:jc w:val="both"/>
              <w:rPr>
                <w:rFonts w:ascii="Times New Roman" w:eastAsia="Times New Roman" w:hAnsi="Times New Roman" w:cs="Times New Roman"/>
                <w:color w:val="000000"/>
                <w:lang w:val="ro-RO" w:eastAsia="ro-RO"/>
              </w:rPr>
            </w:pPr>
            <w:r w:rsidRPr="00531ABD">
              <w:rPr>
                <w:rFonts w:ascii="Times New Roman" w:eastAsia="Times New Roman" w:hAnsi="Times New Roman" w:cs="Times New Roman"/>
                <w:color w:val="000000"/>
                <w:lang w:val="ro-RO" w:eastAsia="ro-RO"/>
              </w:rPr>
              <w:t>costul serviciilor entității de audit pentru servicii similare celor prevăzute prin prisma intervenției statului</w:t>
            </w:r>
            <w:r>
              <w:rPr>
                <w:rFonts w:ascii="Times New Roman" w:eastAsia="Times New Roman" w:hAnsi="Times New Roman" w:cs="Times New Roman"/>
                <w:color w:val="000000"/>
                <w:lang w:val="ro-RO" w:eastAsia="ro-RO"/>
              </w:rPr>
              <w:t>.</w:t>
            </w:r>
          </w:p>
          <w:p w14:paraId="6C694974" w14:textId="77777777" w:rsidR="00C74803" w:rsidRDefault="00C74803" w:rsidP="0022654D">
            <w:pPr>
              <w:spacing w:after="0" w:line="240" w:lineRule="auto"/>
              <w:jc w:val="both"/>
              <w:rPr>
                <w:rFonts w:ascii="Times New Roman" w:eastAsia="Times New Roman" w:hAnsi="Times New Roman" w:cs="Times New Roman"/>
                <w:color w:val="000000"/>
                <w:lang w:val="ro-RO" w:eastAsia="ro-RO"/>
              </w:rPr>
            </w:pPr>
          </w:p>
          <w:p w14:paraId="1E33E0AD" w14:textId="77777777" w:rsidR="00C74803" w:rsidRPr="00703EF1" w:rsidRDefault="00C74803" w:rsidP="0022654D">
            <w:pPr>
              <w:spacing w:after="0" w:line="240" w:lineRule="auto"/>
              <w:jc w:val="both"/>
              <w:rPr>
                <w:rFonts w:ascii="Times New Roman" w:eastAsia="Times New Roman" w:hAnsi="Times New Roman" w:cs="Times New Roman"/>
                <w:color w:val="000000"/>
                <w:lang w:val="ro-RO" w:eastAsia="ro-RO"/>
              </w:rPr>
            </w:pPr>
            <w:r w:rsidRPr="00703EF1">
              <w:rPr>
                <w:rFonts w:ascii="Times New Roman" w:eastAsia="Times New Roman" w:hAnsi="Times New Roman" w:cs="Times New Roman"/>
                <w:color w:val="000000"/>
                <w:lang w:val="ro-RO" w:eastAsia="ro-RO"/>
              </w:rPr>
              <w:t>Rezultatele estimării costurilor denotă următoarele:</w:t>
            </w:r>
          </w:p>
          <w:p w14:paraId="473F184D" w14:textId="77777777" w:rsidR="00C74803" w:rsidRDefault="00C74803" w:rsidP="0022654D">
            <w:pPr>
              <w:pStyle w:val="a4"/>
              <w:numPr>
                <w:ilvl w:val="0"/>
                <w:numId w:val="23"/>
              </w:numPr>
              <w:spacing w:after="0" w:line="240" w:lineRule="auto"/>
              <w:jc w:val="both"/>
              <w:rPr>
                <w:rFonts w:ascii="Times New Roman" w:eastAsia="Times New Roman" w:hAnsi="Times New Roman" w:cs="Times New Roman"/>
                <w:color w:val="000000"/>
                <w:lang w:val="ro-RO" w:eastAsia="ro-RO"/>
              </w:rPr>
            </w:pPr>
            <w:r w:rsidRPr="00531ABD">
              <w:rPr>
                <w:rFonts w:ascii="Times New Roman" w:eastAsia="Times New Roman" w:hAnsi="Times New Roman" w:cs="Times New Roman"/>
                <w:color w:val="000000"/>
                <w:lang w:val="ro-RO" w:eastAsia="ro-RO"/>
              </w:rPr>
              <w:t>costul mediu anual per rezident pentru plata cotizațiilor de membru</w:t>
            </w:r>
            <w:r>
              <w:rPr>
                <w:rFonts w:ascii="Times New Roman" w:eastAsia="Times New Roman" w:hAnsi="Times New Roman" w:cs="Times New Roman"/>
                <w:color w:val="000000"/>
                <w:lang w:val="ro-RO" w:eastAsia="ro-RO"/>
              </w:rPr>
              <w:t xml:space="preserve"> al p</w:t>
            </w:r>
            <w:r w:rsidRPr="00531ABD">
              <w:rPr>
                <w:rFonts w:ascii="Times New Roman" w:eastAsia="Times New Roman" w:hAnsi="Times New Roman" w:cs="Times New Roman"/>
                <w:color w:val="000000"/>
                <w:lang w:val="ro-RO" w:eastAsia="ro-RO"/>
              </w:rPr>
              <w:t>arc</w:t>
            </w:r>
            <w:r>
              <w:rPr>
                <w:rFonts w:ascii="Times New Roman" w:eastAsia="Times New Roman" w:hAnsi="Times New Roman" w:cs="Times New Roman"/>
                <w:color w:val="000000"/>
                <w:lang w:val="ro-RO" w:eastAsia="ro-RO"/>
              </w:rPr>
              <w:t>ului pentru servicii de afaceri internaționale</w:t>
            </w:r>
            <w:r w:rsidRPr="00531ABD">
              <w:rPr>
                <w:rFonts w:ascii="Times New Roman" w:eastAsia="Times New Roman" w:hAnsi="Times New Roman" w:cs="Times New Roman"/>
                <w:color w:val="000000"/>
                <w:lang w:val="ro-RO" w:eastAsia="ro-RO"/>
              </w:rPr>
              <w:t xml:space="preserve"> se estimează pe perioada de simulare că va constitui de la 1,</w:t>
            </w:r>
            <w:r>
              <w:rPr>
                <w:rFonts w:ascii="Times New Roman" w:eastAsia="Times New Roman" w:hAnsi="Times New Roman" w:cs="Times New Roman"/>
                <w:color w:val="000000"/>
                <w:lang w:val="ro-RO" w:eastAsia="ro-RO"/>
              </w:rPr>
              <w:t>4</w:t>
            </w:r>
            <w:r w:rsidRPr="00531ABD">
              <w:rPr>
                <w:rFonts w:ascii="Times New Roman" w:eastAsia="Times New Roman" w:hAnsi="Times New Roman" w:cs="Times New Roman"/>
                <w:color w:val="000000"/>
                <w:lang w:val="ro-RO" w:eastAsia="ro-RO"/>
              </w:rPr>
              <w:t xml:space="preserve"> mii lei până la </w:t>
            </w:r>
            <w:r>
              <w:rPr>
                <w:rFonts w:ascii="Times New Roman" w:eastAsia="Times New Roman" w:hAnsi="Times New Roman" w:cs="Times New Roman"/>
                <w:color w:val="000000"/>
                <w:lang w:val="ro-RO" w:eastAsia="ro-RO"/>
              </w:rPr>
              <w:t>3</w:t>
            </w:r>
            <w:r w:rsidRPr="00531ABD">
              <w:rPr>
                <w:rFonts w:ascii="Times New Roman" w:eastAsia="Times New Roman" w:hAnsi="Times New Roman" w:cs="Times New Roman"/>
                <w:color w:val="000000"/>
                <w:lang w:val="ro-RO" w:eastAsia="ro-RO"/>
              </w:rPr>
              <w:t>,</w:t>
            </w:r>
            <w:r>
              <w:rPr>
                <w:rFonts w:ascii="Times New Roman" w:eastAsia="Times New Roman" w:hAnsi="Times New Roman" w:cs="Times New Roman"/>
                <w:color w:val="000000"/>
                <w:lang w:val="ro-RO" w:eastAsia="ro-RO"/>
              </w:rPr>
              <w:t>1</w:t>
            </w:r>
            <w:r w:rsidRPr="00531ABD">
              <w:rPr>
                <w:rFonts w:ascii="Times New Roman" w:eastAsia="Times New Roman" w:hAnsi="Times New Roman" w:cs="Times New Roman"/>
                <w:color w:val="000000"/>
                <w:lang w:val="ro-RO" w:eastAsia="ro-RO"/>
              </w:rPr>
              <w:t xml:space="preserve"> mii lei</w:t>
            </w:r>
            <w:r>
              <w:rPr>
                <w:rFonts w:ascii="Times New Roman" w:eastAsia="Times New Roman" w:hAnsi="Times New Roman" w:cs="Times New Roman"/>
                <w:color w:val="000000"/>
                <w:lang w:val="ro-RO" w:eastAsia="ro-RO"/>
              </w:rPr>
              <w:t xml:space="preserve"> (tabelul 11)</w:t>
            </w:r>
            <w:r w:rsidRPr="00531ABD">
              <w:rPr>
                <w:rFonts w:ascii="Times New Roman" w:eastAsia="Times New Roman" w:hAnsi="Times New Roman" w:cs="Times New Roman"/>
                <w:color w:val="000000"/>
                <w:lang w:val="ro-RO" w:eastAsia="ro-RO"/>
              </w:rPr>
              <w:t>;</w:t>
            </w:r>
          </w:p>
          <w:p w14:paraId="5A941870" w14:textId="77777777" w:rsidR="00C74803" w:rsidRPr="0046248E" w:rsidRDefault="00C74803" w:rsidP="0022654D">
            <w:pPr>
              <w:pStyle w:val="a4"/>
              <w:numPr>
                <w:ilvl w:val="0"/>
                <w:numId w:val="23"/>
              </w:num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costurile anuale ale serviciilor </w:t>
            </w:r>
            <w:r>
              <w:rPr>
                <w:rFonts w:ascii="Times New Roman" w:eastAsia="Times New Roman" w:hAnsi="Times New Roman" w:cs="Times New Roman"/>
                <w:lang w:val="ro-RO" w:eastAsia="ro-RO"/>
              </w:rPr>
              <w:t xml:space="preserve">societăților </w:t>
            </w:r>
            <w:r w:rsidRPr="00531ABD">
              <w:rPr>
                <w:rFonts w:ascii="Times New Roman" w:eastAsia="Times New Roman" w:hAnsi="Times New Roman" w:cs="Times New Roman"/>
                <w:lang w:val="ro-RO" w:eastAsia="ro-RO"/>
              </w:rPr>
              <w:t xml:space="preserve">de audit pentru </w:t>
            </w:r>
            <w:r>
              <w:rPr>
                <w:rFonts w:ascii="Times New Roman" w:eastAsia="Times New Roman" w:hAnsi="Times New Roman" w:cs="Times New Roman"/>
                <w:lang w:val="ro-RO" w:eastAsia="ro-RO"/>
              </w:rPr>
              <w:t>verificarea indicatorilor stabiliți de legislație</w:t>
            </w:r>
            <w:r w:rsidRPr="00531ABD">
              <w:rPr>
                <w:rFonts w:ascii="Times New Roman" w:eastAsia="Times New Roman" w:hAnsi="Times New Roman" w:cs="Times New Roman"/>
                <w:lang w:val="ro-RO" w:eastAsia="ro-RO"/>
              </w:rPr>
              <w:t>, pornind d</w:t>
            </w:r>
            <w:r>
              <w:rPr>
                <w:rFonts w:ascii="Times New Roman" w:eastAsia="Times New Roman" w:hAnsi="Times New Roman" w:cs="Times New Roman"/>
                <w:lang w:val="ro-RO" w:eastAsia="ro-RO"/>
              </w:rPr>
              <w:t xml:space="preserve">e </w:t>
            </w:r>
            <w:r w:rsidRPr="00531ABD">
              <w:rPr>
                <w:rFonts w:ascii="Times New Roman" w:eastAsia="Times New Roman" w:hAnsi="Times New Roman" w:cs="Times New Roman"/>
                <w:lang w:val="ro-RO" w:eastAsia="ro-RO"/>
              </w:rPr>
              <w:t xml:space="preserve">la prețurile de piață, ar constitui circa </w:t>
            </w:r>
            <w:r>
              <w:rPr>
                <w:rFonts w:ascii="Times New Roman" w:eastAsia="Times New Roman" w:hAnsi="Times New Roman" w:cs="Times New Roman"/>
                <w:lang w:val="ro-RO" w:eastAsia="ro-RO"/>
              </w:rPr>
              <w:t>4</w:t>
            </w:r>
            <w:r w:rsidRPr="00531ABD">
              <w:rPr>
                <w:rFonts w:ascii="Times New Roman" w:eastAsia="Times New Roman" w:hAnsi="Times New Roman" w:cs="Times New Roman"/>
                <w:lang w:val="ro-RO" w:eastAsia="ro-RO"/>
              </w:rPr>
              <w:t>0 mii lei/anual.</w:t>
            </w:r>
          </w:p>
          <w:p w14:paraId="7E7A720D" w14:textId="77777777" w:rsidR="00C74803" w:rsidRDefault="00C74803" w:rsidP="0022654D">
            <w:pPr>
              <w:spacing w:after="0" w:line="240" w:lineRule="auto"/>
              <w:jc w:val="center"/>
              <w:rPr>
                <w:rFonts w:ascii="Times New Roman" w:eastAsia="Times New Roman" w:hAnsi="Times New Roman" w:cs="Times New Roman"/>
                <w:color w:val="000000"/>
                <w:sz w:val="24"/>
                <w:szCs w:val="24"/>
                <w:lang w:val="ro-RO" w:eastAsia="ro-RO"/>
              </w:rPr>
            </w:pPr>
          </w:p>
          <w:p w14:paraId="3A76561B" w14:textId="77777777" w:rsidR="00C74803" w:rsidRDefault="00C74803" w:rsidP="0022654D">
            <w:pPr>
              <w:spacing w:after="0" w:line="240" w:lineRule="auto"/>
              <w:jc w:val="center"/>
              <w:rPr>
                <w:rFonts w:ascii="Times New Roman" w:eastAsia="Times New Roman" w:hAnsi="Times New Roman" w:cs="Times New Roman"/>
                <w:b/>
                <w:sz w:val="18"/>
                <w:szCs w:val="18"/>
                <w:lang w:val="ro-RO" w:eastAsia="ro-RO"/>
              </w:rPr>
            </w:pPr>
            <w:r w:rsidRPr="00EE4F43">
              <w:rPr>
                <w:rFonts w:ascii="Times New Roman" w:eastAsia="Times New Roman" w:hAnsi="Times New Roman" w:cs="Times New Roman"/>
                <w:b/>
                <w:sz w:val="18"/>
                <w:szCs w:val="18"/>
                <w:lang w:val="ro-RO" w:eastAsia="ro-RO"/>
              </w:rPr>
              <w:t>Tabelul 1</w:t>
            </w:r>
            <w:r>
              <w:rPr>
                <w:rFonts w:ascii="Times New Roman" w:eastAsia="Times New Roman" w:hAnsi="Times New Roman" w:cs="Times New Roman"/>
                <w:b/>
                <w:sz w:val="18"/>
                <w:szCs w:val="18"/>
                <w:lang w:val="ro-RO" w:eastAsia="ro-RO"/>
              </w:rPr>
              <w:t>1</w:t>
            </w:r>
            <w:r w:rsidRPr="00EE4F43">
              <w:rPr>
                <w:rFonts w:ascii="Times New Roman" w:eastAsia="Times New Roman" w:hAnsi="Times New Roman" w:cs="Times New Roman"/>
                <w:b/>
                <w:sz w:val="18"/>
                <w:szCs w:val="18"/>
                <w:lang w:val="ro-RO" w:eastAsia="ro-RO"/>
              </w:rPr>
              <w:t>. Estimarea costurilor privind cotizațiile de membru în parc</w:t>
            </w:r>
          </w:p>
          <w:p w14:paraId="68D22D89" w14:textId="77777777" w:rsidR="00C74803" w:rsidRPr="00F550CE" w:rsidRDefault="00C74803" w:rsidP="0022654D">
            <w:pPr>
              <w:spacing w:after="0" w:line="240" w:lineRule="auto"/>
              <w:jc w:val="center"/>
              <w:rPr>
                <w:rFonts w:ascii="Times New Roman" w:eastAsia="Times New Roman" w:hAnsi="Times New Roman" w:cs="Times New Roman"/>
                <w:b/>
                <w:sz w:val="18"/>
                <w:szCs w:val="18"/>
                <w:lang w:val="ro-RO" w:eastAsia="ro-RO"/>
              </w:rPr>
            </w:pPr>
          </w:p>
          <w:p w14:paraId="6229D7E7" w14:textId="77777777" w:rsidR="00C74803" w:rsidRPr="00531ABD" w:rsidRDefault="00C74803" w:rsidP="0022654D">
            <w:pPr>
              <w:pStyle w:val="a4"/>
              <w:spacing w:after="0" w:line="240" w:lineRule="auto"/>
              <w:ind w:left="0"/>
              <w:jc w:val="both"/>
              <w:rPr>
                <w:rFonts w:ascii="Times New Roman" w:eastAsia="Times New Roman" w:hAnsi="Times New Roman" w:cs="Times New Roman"/>
                <w:color w:val="000000"/>
                <w:sz w:val="24"/>
                <w:szCs w:val="24"/>
                <w:lang w:val="ro-RO" w:eastAsia="ro-RO"/>
              </w:rPr>
            </w:pPr>
            <w:r w:rsidRPr="004526A5">
              <w:rPr>
                <w:rFonts w:ascii="Times New Roman" w:eastAsia="Times New Roman" w:hAnsi="Times New Roman" w:cs="Times New Roman"/>
                <w:noProof/>
                <w:color w:val="000000"/>
                <w:sz w:val="24"/>
                <w:szCs w:val="24"/>
                <w:lang w:val="ro-RO" w:eastAsia="ro-RO"/>
              </w:rPr>
              <w:drawing>
                <wp:inline distT="0" distB="0" distL="0" distR="0" wp14:anchorId="69C3BD35" wp14:editId="153E7EE3">
                  <wp:extent cx="6509385" cy="925830"/>
                  <wp:effectExtent l="0" t="0" r="5715" b="762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509385" cy="925830"/>
                          </a:xfrm>
                          <a:prstGeom prst="rect">
                            <a:avLst/>
                          </a:prstGeom>
                          <a:noFill/>
                          <a:ln>
                            <a:noFill/>
                          </a:ln>
                        </pic:spPr>
                      </pic:pic>
                    </a:graphicData>
                  </a:graphic>
                </wp:inline>
              </w:drawing>
            </w:r>
          </w:p>
          <w:p w14:paraId="7A4CB1C6"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color w:val="000000"/>
                <w:sz w:val="20"/>
                <w:szCs w:val="24"/>
                <w:lang w:val="ro-RO" w:eastAsia="ro-RO"/>
              </w:rPr>
              <w:t>Sursa: calcule realizate de autori</w:t>
            </w:r>
            <w:r w:rsidRPr="00531ABD">
              <w:rPr>
                <w:rFonts w:ascii="Times New Roman" w:eastAsia="Times New Roman" w:hAnsi="Times New Roman" w:cs="Times New Roman"/>
                <w:lang w:val="ro-RO" w:eastAsia="ro-RO"/>
              </w:rPr>
              <w:t> </w:t>
            </w:r>
          </w:p>
        </w:tc>
      </w:tr>
      <w:tr w:rsidR="00C74803" w:rsidRPr="00531ABD" w14:paraId="694357B7" w14:textId="77777777" w:rsidTr="0022654D">
        <w:trPr>
          <w:gridBefore w:val="1"/>
          <w:wBefore w:w="4" w:type="pct"/>
        </w:trPr>
        <w:tc>
          <w:tcPr>
            <w:tcW w:w="4996" w:type="pct"/>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02EA3FEF"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b/>
                <w:bCs/>
                <w:u w:val="single"/>
                <w:lang w:val="ro-RO" w:eastAsia="ro-RO"/>
              </w:rPr>
              <w:t>Concluzie</w:t>
            </w:r>
          </w:p>
          <w:p w14:paraId="6FA35D68"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e) Argumentați selectarea unei opțiuni, în baza atingerii obiectivelor, beneficiilor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costurilor, precum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a asigurării celui mai mic impact negativ asupra celor afectați</w:t>
            </w:r>
          </w:p>
        </w:tc>
      </w:tr>
      <w:tr w:rsidR="00C74803" w:rsidRPr="00531ABD" w14:paraId="500BBD07" w14:textId="77777777" w:rsidTr="0022654D">
        <w:trPr>
          <w:gridBefore w:val="1"/>
          <w:wBefore w:w="4" w:type="pct"/>
        </w:trPr>
        <w:tc>
          <w:tcPr>
            <w:tcW w:w="4996" w:type="pct"/>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8FED7"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lastRenderedPageBreak/>
              <w:t>Implementarea cu succes al proiectului legii cu privire la parcul pentru servicii de afaceri internaționale (intervenție preconizată) va genera următoarele eventuale efecte pozitive:</w:t>
            </w:r>
          </w:p>
          <w:p w14:paraId="3DA56582" w14:textId="77777777" w:rsidR="00C74803" w:rsidRPr="00531ABD" w:rsidRDefault="00C74803" w:rsidP="0022654D">
            <w:pPr>
              <w:pStyle w:val="a4"/>
              <w:numPr>
                <w:ilvl w:val="0"/>
                <w:numId w:val="14"/>
              </w:numPr>
              <w:autoSpaceDE w:val="0"/>
              <w:autoSpaceDN w:val="0"/>
              <w:adjustRightInd w:val="0"/>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Dezvoltarea și stimularea sectorului de servicii de afaceri internaționale din Moldova în condițiile impactului negativ al crizelor înregistrate în ultima perioadă;</w:t>
            </w:r>
          </w:p>
          <w:p w14:paraId="0D33F92E" w14:textId="77777777" w:rsidR="00C74803" w:rsidRPr="00531ABD" w:rsidRDefault="00C74803" w:rsidP="0022654D">
            <w:pPr>
              <w:pStyle w:val="a4"/>
              <w:numPr>
                <w:ilvl w:val="0"/>
                <w:numId w:val="14"/>
              </w:numPr>
              <w:autoSpaceDE w:val="0"/>
              <w:autoSpaceDN w:val="0"/>
              <w:adjustRightInd w:val="0"/>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Diminuarea presiunii fiscale va stimula competitivitatea durabilă a sectorului serviciilor de afaceri internaționale și va fortifica creșterea volumului exporturilor de servicii. Având în vedere că pentru sectorul serviciilor de afaceri internaționale costurile salariale reprezintă </w:t>
            </w:r>
            <w:r>
              <w:rPr>
                <w:rFonts w:ascii="Times New Roman" w:eastAsia="Times New Roman" w:hAnsi="Times New Roman" w:cs="Times New Roman"/>
                <w:lang w:val="ro-RO" w:eastAsia="ro-RO"/>
              </w:rPr>
              <w:t>în jur</w:t>
            </w:r>
            <w:r w:rsidRPr="00531ABD">
              <w:rPr>
                <w:rFonts w:ascii="Times New Roman" w:eastAsia="Times New Roman" w:hAnsi="Times New Roman" w:cs="Times New Roman"/>
                <w:lang w:val="ro-RO" w:eastAsia="ro-RO"/>
              </w:rPr>
              <w:t xml:space="preserve"> de 80% din costurile totale, furnizorii de servicii de afaceri internaționale din Moldova vor avea ca avantaj comparativ un cost relativ scăzut.</w:t>
            </w:r>
          </w:p>
          <w:p w14:paraId="1DEB2218" w14:textId="77777777" w:rsidR="00C74803" w:rsidRPr="00531ABD" w:rsidRDefault="00C74803" w:rsidP="0022654D">
            <w:pPr>
              <w:pStyle w:val="a4"/>
              <w:numPr>
                <w:ilvl w:val="0"/>
                <w:numId w:val="14"/>
              </w:numPr>
              <w:autoSpaceDE w:val="0"/>
              <w:autoSpaceDN w:val="0"/>
              <w:adjustRightInd w:val="0"/>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Simplificarea procedurilor administrative prin micșorarea numărului de plăți către buget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reducerea numărului de raportări fiscale va eficientiza costurile companiilor din sector, dar și va spori atractivitatea Moldovei pe plan internațional.</w:t>
            </w:r>
          </w:p>
          <w:p w14:paraId="6087B807" w14:textId="77777777" w:rsidR="00C74803" w:rsidRPr="00531ABD" w:rsidRDefault="00C74803" w:rsidP="0022654D">
            <w:pPr>
              <w:pStyle w:val="a4"/>
              <w:numPr>
                <w:ilvl w:val="0"/>
                <w:numId w:val="14"/>
              </w:numPr>
              <w:autoSpaceDE w:val="0"/>
              <w:autoSpaceDN w:val="0"/>
              <w:adjustRightInd w:val="0"/>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Creșterea numărului de entități economice prin atragerea pe piața serviciilor de afaceri internaționale a companiilor multinaționale, interesate să investească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să contribuie în continuare la creșterea sectorului, cu know-how-</w:t>
            </w:r>
            <w:proofErr w:type="spellStart"/>
            <w:r w:rsidRPr="00531ABD">
              <w:rPr>
                <w:rFonts w:ascii="Times New Roman" w:eastAsia="Times New Roman" w:hAnsi="Times New Roman" w:cs="Times New Roman"/>
                <w:lang w:val="ro-RO" w:eastAsia="ro-RO"/>
              </w:rPr>
              <w:t>ul</w:t>
            </w:r>
            <w:proofErr w:type="spellEnd"/>
            <w:r w:rsidRPr="00531ABD">
              <w:rPr>
                <w:rFonts w:ascii="Times New Roman" w:eastAsia="Times New Roman" w:hAnsi="Times New Roman" w:cs="Times New Roman"/>
                <w:lang w:val="ro-RO" w:eastAsia="ro-RO"/>
              </w:rPr>
              <w:t xml:space="preserve"> lor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cu standardele înalte de afaceri corporative;</w:t>
            </w:r>
          </w:p>
          <w:p w14:paraId="51ABBF0E" w14:textId="77777777" w:rsidR="00C74803" w:rsidRPr="00531ABD" w:rsidRDefault="00C74803" w:rsidP="0022654D">
            <w:pPr>
              <w:pStyle w:val="a4"/>
              <w:numPr>
                <w:ilvl w:val="0"/>
                <w:numId w:val="14"/>
              </w:numPr>
              <w:autoSpaceDE w:val="0"/>
              <w:autoSpaceDN w:val="0"/>
              <w:adjustRightInd w:val="0"/>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Creșterea ratei de ocupare, prin oferirea salariilor competitive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asigurarea retenției forței de muncă, fapt ce va fi tradus și în diminuarea ratei migrației tinerilor din țară;</w:t>
            </w:r>
          </w:p>
          <w:p w14:paraId="44CD661C" w14:textId="77777777" w:rsidR="00C74803" w:rsidRDefault="00C74803" w:rsidP="0022654D">
            <w:pPr>
              <w:pStyle w:val="a4"/>
              <w:numPr>
                <w:ilvl w:val="0"/>
                <w:numId w:val="14"/>
              </w:numPr>
              <w:autoSpaceDE w:val="0"/>
              <w:autoSpaceDN w:val="0"/>
              <w:adjustRightInd w:val="0"/>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Diminuarea economiei neobservate, inclusiv informale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a evaziunii fiscale.  </w:t>
            </w:r>
          </w:p>
          <w:p w14:paraId="16D31AD7" w14:textId="77777777" w:rsidR="00C74803" w:rsidRDefault="00C74803" w:rsidP="0022654D">
            <w:pPr>
              <w:autoSpaceDE w:val="0"/>
              <w:autoSpaceDN w:val="0"/>
              <w:adjustRightInd w:val="0"/>
              <w:spacing w:after="0" w:line="240" w:lineRule="auto"/>
              <w:jc w:val="both"/>
              <w:rPr>
                <w:rFonts w:ascii="Times New Roman" w:eastAsia="Times New Roman" w:hAnsi="Times New Roman" w:cs="Times New Roman"/>
                <w:lang w:val="ro-RO" w:eastAsia="ro-RO"/>
              </w:rPr>
            </w:pPr>
          </w:p>
          <w:p w14:paraId="3BB95557" w14:textId="77777777" w:rsidR="00C74803" w:rsidRPr="00AE5FE2" w:rsidRDefault="00C74803" w:rsidP="0022654D">
            <w:pPr>
              <w:autoSpaceDE w:val="0"/>
              <w:autoSpaceDN w:val="0"/>
              <w:adjustRightInd w:val="0"/>
              <w:spacing w:after="0" w:line="240" w:lineRule="auto"/>
              <w:jc w:val="both"/>
              <w:rPr>
                <w:rFonts w:ascii="Times New Roman" w:eastAsia="Times New Roman" w:hAnsi="Times New Roman" w:cs="Times New Roman"/>
                <w:lang w:val="ro-RO" w:eastAsia="ro-RO"/>
              </w:rPr>
            </w:pPr>
          </w:p>
        </w:tc>
      </w:tr>
      <w:tr w:rsidR="00C74803" w:rsidRPr="00531ABD" w14:paraId="04ED0136" w14:textId="77777777" w:rsidTr="0022654D">
        <w:trPr>
          <w:gridBefore w:val="1"/>
          <w:wBefore w:w="4" w:type="pct"/>
        </w:trPr>
        <w:tc>
          <w:tcPr>
            <w:tcW w:w="4996" w:type="pct"/>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6D5F87E3"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b/>
                <w:bCs/>
                <w:lang w:val="ro-RO" w:eastAsia="ro-RO"/>
              </w:rPr>
              <w:t xml:space="preserve">5. Implementarea </w:t>
            </w:r>
            <w:proofErr w:type="spellStart"/>
            <w:r w:rsidRPr="00531ABD">
              <w:rPr>
                <w:rFonts w:ascii="Times New Roman" w:eastAsia="Times New Roman" w:hAnsi="Times New Roman" w:cs="Times New Roman"/>
                <w:b/>
                <w:bCs/>
                <w:lang w:val="ro-RO" w:eastAsia="ro-RO"/>
              </w:rPr>
              <w:t>şi</w:t>
            </w:r>
            <w:proofErr w:type="spellEnd"/>
            <w:r w:rsidRPr="00531ABD">
              <w:rPr>
                <w:rFonts w:ascii="Times New Roman" w:eastAsia="Times New Roman" w:hAnsi="Times New Roman" w:cs="Times New Roman"/>
                <w:b/>
                <w:bCs/>
                <w:lang w:val="ro-RO" w:eastAsia="ro-RO"/>
              </w:rPr>
              <w:t xml:space="preserve"> monitorizarea</w:t>
            </w:r>
          </w:p>
        </w:tc>
      </w:tr>
      <w:tr w:rsidR="00C74803" w:rsidRPr="00531ABD" w14:paraId="1D0C03FB" w14:textId="77777777" w:rsidTr="0022654D">
        <w:trPr>
          <w:gridBefore w:val="1"/>
          <w:wBefore w:w="4" w:type="pct"/>
        </w:trPr>
        <w:tc>
          <w:tcPr>
            <w:tcW w:w="4996" w:type="pct"/>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13541DE8"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a) Descrieți cum va fi organizată implementarea opțiunii recomandate, ce cadru juridic necesită a fi modificat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/sau elaborat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aprobat, ce schimbări instituționale </w:t>
            </w:r>
            <w:proofErr w:type="spellStart"/>
            <w:r w:rsidRPr="00531ABD">
              <w:rPr>
                <w:rFonts w:ascii="Times New Roman" w:eastAsia="Times New Roman" w:hAnsi="Times New Roman" w:cs="Times New Roman"/>
                <w:lang w:val="ro-RO" w:eastAsia="ro-RO"/>
              </w:rPr>
              <w:t>sînt</w:t>
            </w:r>
            <w:proofErr w:type="spellEnd"/>
            <w:r w:rsidRPr="00531ABD">
              <w:rPr>
                <w:rFonts w:ascii="Times New Roman" w:eastAsia="Times New Roman" w:hAnsi="Times New Roman" w:cs="Times New Roman"/>
                <w:lang w:val="ro-RO" w:eastAsia="ro-RO"/>
              </w:rPr>
              <w:t xml:space="preserve"> necesare</w:t>
            </w:r>
          </w:p>
        </w:tc>
      </w:tr>
      <w:tr w:rsidR="00C74803" w:rsidRPr="00531ABD" w14:paraId="3F171E13" w14:textId="77777777" w:rsidTr="0022654D">
        <w:trPr>
          <w:gridBefore w:val="1"/>
          <w:wBefore w:w="4" w:type="pct"/>
        </w:trPr>
        <w:tc>
          <w:tcPr>
            <w:tcW w:w="4996" w:type="pct"/>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17E96" w14:textId="77777777" w:rsidR="00C74803" w:rsidRPr="00531ABD" w:rsidRDefault="00C74803" w:rsidP="0022654D">
            <w:pPr>
              <w:pStyle w:val="Default"/>
              <w:jc w:val="both"/>
              <w:rPr>
                <w:rFonts w:ascii="Times New Roman" w:hAnsi="Times New Roman" w:cs="Times New Roman"/>
                <w:sz w:val="22"/>
                <w:szCs w:val="22"/>
              </w:rPr>
            </w:pPr>
            <w:r w:rsidRPr="00531ABD">
              <w:rPr>
                <w:rFonts w:ascii="Times New Roman" w:hAnsi="Times New Roman" w:cs="Times New Roman"/>
                <w:sz w:val="22"/>
                <w:szCs w:val="22"/>
              </w:rPr>
              <w:t xml:space="preserve">În scopul implementării opțiunii recomandate sunt necesare o serie de acțiuni </w:t>
            </w:r>
            <w:r>
              <w:rPr>
                <w:rFonts w:ascii="Times New Roman" w:hAnsi="Times New Roman" w:cs="Times New Roman"/>
                <w:sz w:val="22"/>
                <w:szCs w:val="22"/>
              </w:rPr>
              <w:t>î</w:t>
            </w:r>
            <w:r w:rsidRPr="00531ABD">
              <w:rPr>
                <w:rFonts w:ascii="Times New Roman" w:hAnsi="Times New Roman" w:cs="Times New Roman"/>
                <w:sz w:val="22"/>
                <w:szCs w:val="22"/>
              </w:rPr>
              <w:t>n ceea ce privește modificarea cadrului normativ și anume:</w:t>
            </w:r>
          </w:p>
          <w:p w14:paraId="6162287E" w14:textId="77777777" w:rsidR="00C74803" w:rsidRPr="00531ABD" w:rsidRDefault="00C74803" w:rsidP="0022654D">
            <w:pPr>
              <w:pStyle w:val="Default"/>
              <w:numPr>
                <w:ilvl w:val="0"/>
                <w:numId w:val="15"/>
              </w:numPr>
              <w:jc w:val="both"/>
              <w:rPr>
                <w:rFonts w:ascii="Times New Roman" w:hAnsi="Times New Roman" w:cs="Times New Roman"/>
                <w:sz w:val="22"/>
                <w:szCs w:val="22"/>
              </w:rPr>
            </w:pPr>
            <w:r w:rsidRPr="00531ABD">
              <w:rPr>
                <w:rFonts w:ascii="Times New Roman" w:hAnsi="Times New Roman" w:cs="Times New Roman"/>
                <w:sz w:val="22"/>
                <w:szCs w:val="22"/>
              </w:rPr>
              <w:t>Aprobarea legii cu privire la parcurile pentru servicii internaționale de afaceri;</w:t>
            </w:r>
          </w:p>
          <w:p w14:paraId="0DB8481D" w14:textId="77777777" w:rsidR="00C74803" w:rsidRPr="00531ABD" w:rsidRDefault="00C74803" w:rsidP="0022654D">
            <w:pPr>
              <w:pStyle w:val="Default"/>
              <w:numPr>
                <w:ilvl w:val="0"/>
                <w:numId w:val="15"/>
              </w:numPr>
              <w:jc w:val="both"/>
              <w:rPr>
                <w:rFonts w:ascii="Times New Roman" w:hAnsi="Times New Roman" w:cs="Times New Roman"/>
                <w:sz w:val="22"/>
                <w:szCs w:val="22"/>
              </w:rPr>
            </w:pPr>
            <w:r w:rsidRPr="00531ABD">
              <w:rPr>
                <w:rFonts w:ascii="Times New Roman" w:hAnsi="Times New Roman" w:cs="Times New Roman"/>
                <w:sz w:val="22"/>
                <w:szCs w:val="22"/>
              </w:rPr>
              <w:t>Elaborarea și aprobarea leg</w:t>
            </w:r>
            <w:r>
              <w:rPr>
                <w:rFonts w:ascii="Times New Roman" w:hAnsi="Times New Roman" w:cs="Times New Roman"/>
                <w:sz w:val="22"/>
                <w:szCs w:val="22"/>
              </w:rPr>
              <w:t>ii</w:t>
            </w:r>
            <w:r w:rsidRPr="00531ABD">
              <w:rPr>
                <w:rFonts w:ascii="Times New Roman" w:hAnsi="Times New Roman" w:cs="Times New Roman"/>
                <w:sz w:val="22"/>
                <w:szCs w:val="22"/>
              </w:rPr>
              <w:t xml:space="preserve"> privind modificarea unor acte normative pentru a asigura funcționalitatea legii sus-menționate (i.e. Codul Fiscal aprobat prin legea nr.1163/1997; Legea nr.1585/1998 cu privire la asigurarea obligatorie de asistență medicală; Legea nr.1593/2002 cu privire la </w:t>
            </w:r>
            <w:r w:rsidRPr="00531ABD">
              <w:rPr>
                <w:rFonts w:ascii="Times New Roman" w:eastAsia="Times New Roman" w:hAnsi="Times New Roman" w:cs="Times New Roman"/>
                <w:sz w:val="22"/>
                <w:szCs w:val="22"/>
              </w:rPr>
              <w:t xml:space="preserve"> mărimea, modul </w:t>
            </w:r>
            <w:proofErr w:type="spellStart"/>
            <w:r w:rsidRPr="00531ABD">
              <w:rPr>
                <w:rFonts w:ascii="Times New Roman" w:eastAsia="Times New Roman" w:hAnsi="Times New Roman" w:cs="Times New Roman"/>
                <w:sz w:val="22"/>
                <w:szCs w:val="22"/>
              </w:rPr>
              <w:t>şi</w:t>
            </w:r>
            <w:proofErr w:type="spellEnd"/>
            <w:r w:rsidRPr="00531ABD">
              <w:rPr>
                <w:rFonts w:ascii="Times New Roman" w:eastAsia="Times New Roman" w:hAnsi="Times New Roman" w:cs="Times New Roman"/>
                <w:sz w:val="22"/>
                <w:szCs w:val="22"/>
              </w:rPr>
              <w:t xml:space="preserve"> termenele de achitare a primelor de asigurare obligatorie de asistență medicală; </w:t>
            </w:r>
            <w:r w:rsidRPr="00531ABD">
              <w:rPr>
                <w:rFonts w:ascii="Times New Roman" w:hAnsi="Times New Roman" w:cs="Times New Roman"/>
                <w:sz w:val="22"/>
                <w:szCs w:val="22"/>
              </w:rPr>
              <w:t xml:space="preserve">Legea nr.489/1999 </w:t>
            </w:r>
            <w:r w:rsidRPr="00531ABD">
              <w:rPr>
                <w:rFonts w:ascii="Times New Roman" w:eastAsia="Times New Roman" w:hAnsi="Times New Roman" w:cs="Times New Roman"/>
                <w:sz w:val="22"/>
                <w:szCs w:val="22"/>
              </w:rPr>
              <w:t xml:space="preserve"> privind sistemul public de asigurări sociale)</w:t>
            </w:r>
            <w:r w:rsidRPr="00531ABD">
              <w:rPr>
                <w:rFonts w:ascii="Times New Roman" w:hAnsi="Times New Roman" w:cs="Times New Roman"/>
                <w:sz w:val="22"/>
                <w:szCs w:val="22"/>
              </w:rPr>
              <w:t>;</w:t>
            </w:r>
          </w:p>
          <w:p w14:paraId="71B327F2" w14:textId="77777777" w:rsidR="00C74803" w:rsidRPr="00531ABD" w:rsidRDefault="00C74803" w:rsidP="0022654D">
            <w:pPr>
              <w:pStyle w:val="Default"/>
              <w:numPr>
                <w:ilvl w:val="0"/>
                <w:numId w:val="15"/>
              </w:numPr>
              <w:jc w:val="both"/>
              <w:rPr>
                <w:rFonts w:ascii="Times New Roman" w:hAnsi="Times New Roman" w:cs="Times New Roman"/>
                <w:sz w:val="22"/>
                <w:szCs w:val="22"/>
              </w:rPr>
            </w:pPr>
            <w:r w:rsidRPr="00531ABD">
              <w:rPr>
                <w:rFonts w:ascii="Times New Roman" w:hAnsi="Times New Roman" w:cs="Times New Roman"/>
                <w:sz w:val="22"/>
                <w:szCs w:val="22"/>
              </w:rPr>
              <w:t>Elaborarea și aprobarea Hotărâri</w:t>
            </w:r>
            <w:r>
              <w:rPr>
                <w:rFonts w:ascii="Times New Roman" w:hAnsi="Times New Roman" w:cs="Times New Roman"/>
                <w:sz w:val="22"/>
                <w:szCs w:val="22"/>
              </w:rPr>
              <w:t>i</w:t>
            </w:r>
            <w:r w:rsidRPr="00531ABD">
              <w:rPr>
                <w:rFonts w:ascii="Times New Roman" w:hAnsi="Times New Roman" w:cs="Times New Roman"/>
                <w:sz w:val="22"/>
                <w:szCs w:val="22"/>
              </w:rPr>
              <w:t xml:space="preserve"> de Guvern care derivă din proiectul legii cu privire la parcurile pentru servicii internaționale de afaceri</w:t>
            </w:r>
            <w:r>
              <w:rPr>
                <w:rFonts w:ascii="Times New Roman" w:hAnsi="Times New Roman" w:cs="Times New Roman"/>
                <w:sz w:val="22"/>
                <w:szCs w:val="22"/>
              </w:rPr>
              <w:t xml:space="preserve"> prin care se va asigura funcționalitatea unui astfel de parc.</w:t>
            </w:r>
            <w:r w:rsidRPr="00531ABD">
              <w:rPr>
                <w:rFonts w:ascii="Times New Roman" w:hAnsi="Times New Roman" w:cs="Times New Roman"/>
                <w:sz w:val="22"/>
                <w:szCs w:val="22"/>
              </w:rPr>
              <w:t>.</w:t>
            </w:r>
          </w:p>
          <w:p w14:paraId="01105D96" w14:textId="77777777" w:rsidR="00C74803" w:rsidRPr="00531ABD" w:rsidRDefault="00C74803" w:rsidP="0022654D">
            <w:pPr>
              <w:pStyle w:val="Default"/>
              <w:jc w:val="both"/>
              <w:rPr>
                <w:rFonts w:ascii="Times New Roman" w:hAnsi="Times New Roman" w:cs="Times New Roman"/>
                <w:sz w:val="22"/>
                <w:szCs w:val="22"/>
              </w:rPr>
            </w:pPr>
          </w:p>
          <w:p w14:paraId="6BE301E8" w14:textId="77777777" w:rsidR="00C74803" w:rsidRPr="00531ABD" w:rsidRDefault="00C74803" w:rsidP="0022654D">
            <w:pPr>
              <w:pStyle w:val="Default"/>
              <w:jc w:val="both"/>
              <w:rPr>
                <w:rFonts w:ascii="Times New Roman" w:hAnsi="Times New Roman" w:cs="Times New Roman"/>
                <w:sz w:val="22"/>
                <w:szCs w:val="22"/>
              </w:rPr>
            </w:pPr>
            <w:r w:rsidRPr="00531ABD">
              <w:rPr>
                <w:rFonts w:ascii="Times New Roman" w:hAnsi="Times New Roman" w:cs="Times New Roman"/>
                <w:sz w:val="22"/>
                <w:szCs w:val="22"/>
              </w:rPr>
              <w:t>Implementarea legii va fi asigurată de către Guvern și Administrația Parcului pentru servicii de afaceri internaționale.</w:t>
            </w:r>
          </w:p>
          <w:p w14:paraId="7ECD06E2" w14:textId="77777777" w:rsidR="00C74803" w:rsidRPr="00531ABD" w:rsidRDefault="00C74803" w:rsidP="0022654D">
            <w:pPr>
              <w:pStyle w:val="Default"/>
              <w:jc w:val="both"/>
              <w:rPr>
                <w:rFonts w:ascii="Times New Roman" w:hAnsi="Times New Roman" w:cs="Times New Roman"/>
                <w:sz w:val="22"/>
                <w:szCs w:val="22"/>
              </w:rPr>
            </w:pPr>
            <w:r w:rsidRPr="00531ABD">
              <w:rPr>
                <w:rFonts w:ascii="Times New Roman" w:hAnsi="Times New Roman" w:cs="Times New Roman"/>
                <w:sz w:val="22"/>
                <w:szCs w:val="22"/>
              </w:rPr>
              <w:t xml:space="preserve">Astfel, în termen de 6 luni de la data publicării legii cu privire la parcul pentru servicii de afaceri internaționale în Monitorul Oficial al Republicii Moldova, Guvernul va elabora și  adopta </w:t>
            </w:r>
            <w:r w:rsidRPr="00531ABD">
              <w:rPr>
                <w:rFonts w:ascii="Times New Roman" w:eastAsia="Times New Roman" w:hAnsi="Times New Roman" w:cs="Times New Roman"/>
                <w:sz w:val="22"/>
                <w:szCs w:val="22"/>
                <w:lang w:eastAsia="ro-RO"/>
              </w:rPr>
              <w:t xml:space="preserve">actele normative necesare pentru executarea legii </w:t>
            </w:r>
            <w:proofErr w:type="spellStart"/>
            <w:r w:rsidRPr="00531ABD">
              <w:rPr>
                <w:rFonts w:ascii="Times New Roman" w:eastAsia="Times New Roman" w:hAnsi="Times New Roman" w:cs="Times New Roman"/>
                <w:sz w:val="22"/>
                <w:szCs w:val="22"/>
                <w:lang w:eastAsia="ro-RO"/>
              </w:rPr>
              <w:t>şi</w:t>
            </w:r>
            <w:proofErr w:type="spellEnd"/>
            <w:r w:rsidRPr="00531ABD">
              <w:rPr>
                <w:rFonts w:ascii="Times New Roman" w:eastAsia="Times New Roman" w:hAnsi="Times New Roman" w:cs="Times New Roman"/>
                <w:sz w:val="22"/>
                <w:szCs w:val="22"/>
                <w:lang w:eastAsia="ro-RO"/>
              </w:rPr>
              <w:t xml:space="preserve"> va prezenta Parlamentului propuneri privind punerea în concordanță a legislației în vigoare cu prezenta lege.</w:t>
            </w:r>
          </w:p>
          <w:p w14:paraId="1A8DFD2C" w14:textId="77777777" w:rsidR="00C74803"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hAnsi="Times New Roman" w:cs="Times New Roman"/>
                <w:lang w:val="ro-RO"/>
              </w:rPr>
              <w:t xml:space="preserve">De asemenea, Guvernul urmează să aprobe </w:t>
            </w:r>
            <w:r>
              <w:rPr>
                <w:rFonts w:ascii="Times New Roman" w:hAnsi="Times New Roman" w:cs="Times New Roman"/>
                <w:lang w:val="ro-RO"/>
              </w:rPr>
              <w:t>h</w:t>
            </w:r>
            <w:r w:rsidRPr="00531ABD">
              <w:rPr>
                <w:rFonts w:ascii="Times New Roman" w:hAnsi="Times New Roman" w:cs="Times New Roman"/>
                <w:lang w:val="ro-RO"/>
              </w:rPr>
              <w:t>otăr</w:t>
            </w:r>
            <w:r>
              <w:rPr>
                <w:rFonts w:ascii="Times New Roman" w:hAnsi="Times New Roman" w:cs="Times New Roman"/>
                <w:lang w:val="ro-RO"/>
              </w:rPr>
              <w:t>ârea</w:t>
            </w:r>
            <w:r w:rsidRPr="00531ABD">
              <w:rPr>
                <w:rFonts w:ascii="Times New Roman" w:hAnsi="Times New Roman" w:cs="Times New Roman"/>
                <w:lang w:val="ro-RO"/>
              </w:rPr>
              <w:t xml:space="preserve"> de Guvern menționat</w:t>
            </w:r>
            <w:r>
              <w:rPr>
                <w:rFonts w:ascii="Times New Roman" w:hAnsi="Times New Roman" w:cs="Times New Roman"/>
                <w:lang w:val="ro-RO"/>
              </w:rPr>
              <w:t>ă</w:t>
            </w:r>
            <w:r w:rsidRPr="00531ABD">
              <w:rPr>
                <w:rFonts w:ascii="Times New Roman" w:hAnsi="Times New Roman" w:cs="Times New Roman"/>
                <w:lang w:val="ro-RO"/>
              </w:rPr>
              <w:t xml:space="preserve"> mai sus.</w:t>
            </w:r>
            <w:r w:rsidRPr="00531ABD">
              <w:rPr>
                <w:rFonts w:ascii="Times New Roman" w:eastAsia="Times New Roman" w:hAnsi="Times New Roman" w:cs="Times New Roman"/>
                <w:lang w:val="ro-RO" w:eastAsia="ro-RO"/>
              </w:rPr>
              <w:t>  </w:t>
            </w:r>
          </w:p>
          <w:p w14:paraId="54363835"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p>
        </w:tc>
      </w:tr>
      <w:tr w:rsidR="00C74803" w:rsidRPr="00531ABD" w14:paraId="3E621C0B" w14:textId="77777777" w:rsidTr="0022654D">
        <w:trPr>
          <w:gridBefore w:val="1"/>
          <w:wBefore w:w="4" w:type="pct"/>
        </w:trPr>
        <w:tc>
          <w:tcPr>
            <w:tcW w:w="4996" w:type="pct"/>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74E98A0D"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b) Indicați clar indicatorii de performanță în baza cărora se va efectua monitorizarea</w:t>
            </w:r>
          </w:p>
        </w:tc>
      </w:tr>
      <w:tr w:rsidR="00C74803" w:rsidRPr="00531ABD" w14:paraId="056545EF" w14:textId="77777777" w:rsidTr="0022654D">
        <w:trPr>
          <w:gridBefore w:val="1"/>
          <w:wBefore w:w="4" w:type="pct"/>
        </w:trPr>
        <w:tc>
          <w:tcPr>
            <w:tcW w:w="4996" w:type="pct"/>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AADA2" w14:textId="77777777" w:rsidR="00C74803" w:rsidRPr="00531ABD" w:rsidRDefault="00C74803" w:rsidP="0022654D">
            <w:pPr>
              <w:autoSpaceDE w:val="0"/>
              <w:autoSpaceDN w:val="0"/>
              <w:adjustRightInd w:val="0"/>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Indicatorii de performanță în baza cărora se va efectua monitorizarea legii sunt următorii: </w:t>
            </w:r>
          </w:p>
          <w:p w14:paraId="6443FF4F" w14:textId="77777777" w:rsidR="00C74803" w:rsidRPr="00531ABD" w:rsidRDefault="00C74803" w:rsidP="0022654D">
            <w:pPr>
              <w:pStyle w:val="a4"/>
              <w:numPr>
                <w:ilvl w:val="0"/>
                <w:numId w:val="16"/>
              </w:numPr>
              <w:autoSpaceDE w:val="0"/>
              <w:autoSpaceDN w:val="0"/>
              <w:adjustRightInd w:val="0"/>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Venitul din vânzări/Cifra de  afaceri a sectorului serviciilor de afaceri internaționale;</w:t>
            </w:r>
          </w:p>
          <w:p w14:paraId="1FA66347" w14:textId="77777777" w:rsidR="00C74803" w:rsidRPr="00531ABD" w:rsidRDefault="00C74803" w:rsidP="0022654D">
            <w:pPr>
              <w:pStyle w:val="a4"/>
              <w:numPr>
                <w:ilvl w:val="0"/>
                <w:numId w:val="16"/>
              </w:numPr>
              <w:autoSpaceDE w:val="0"/>
              <w:autoSpaceDN w:val="0"/>
              <w:adjustRightInd w:val="0"/>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Numărul de agenți economici ce activează în sectorul serviciilor de afaceri internaționale - rezidenți ai parcului (total, noi, activi, neactivi);</w:t>
            </w:r>
          </w:p>
          <w:p w14:paraId="4D3B4BA5" w14:textId="77777777" w:rsidR="00C74803" w:rsidRPr="00531ABD" w:rsidRDefault="00C74803" w:rsidP="0022654D">
            <w:pPr>
              <w:pStyle w:val="a4"/>
              <w:numPr>
                <w:ilvl w:val="0"/>
                <w:numId w:val="16"/>
              </w:numPr>
              <w:autoSpaceDE w:val="0"/>
              <w:autoSpaceDN w:val="0"/>
              <w:adjustRightInd w:val="0"/>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Numărul de salariați care activează în cadrul rezidenților parcului și ponderea numărului de salariați ai rezidenților parcului din total salariați în sectorul serviciilor de afaceri internaționale (unități) și salariați ai țării;</w:t>
            </w:r>
          </w:p>
          <w:p w14:paraId="76D1E343" w14:textId="77777777" w:rsidR="00C74803" w:rsidRPr="00531ABD" w:rsidRDefault="00C74803" w:rsidP="0022654D">
            <w:pPr>
              <w:pStyle w:val="a4"/>
              <w:numPr>
                <w:ilvl w:val="0"/>
                <w:numId w:val="16"/>
              </w:numPr>
              <w:autoSpaceDE w:val="0"/>
              <w:autoSpaceDN w:val="0"/>
              <w:adjustRightInd w:val="0"/>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Veniturile la BPN generat de rezidenți prin prisma impozitul unic calculat de rezidenții parcului și alte impozite și taxe;</w:t>
            </w:r>
          </w:p>
          <w:p w14:paraId="6D0877E0" w14:textId="77777777" w:rsidR="00C74803" w:rsidRPr="00531ABD" w:rsidRDefault="00C74803" w:rsidP="0022654D">
            <w:pPr>
              <w:pStyle w:val="a4"/>
              <w:numPr>
                <w:ilvl w:val="0"/>
                <w:numId w:val="16"/>
              </w:numPr>
              <w:autoSpaceDE w:val="0"/>
              <w:autoSpaceDN w:val="0"/>
              <w:adjustRightInd w:val="0"/>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Valoarea exportul</w:t>
            </w:r>
            <w:r>
              <w:rPr>
                <w:rFonts w:ascii="Times New Roman" w:eastAsia="Times New Roman" w:hAnsi="Times New Roman" w:cs="Times New Roman"/>
                <w:lang w:val="ro-RO" w:eastAsia="ro-RO"/>
              </w:rPr>
              <w:t>ui</w:t>
            </w:r>
            <w:r w:rsidRPr="00531ABD">
              <w:rPr>
                <w:rFonts w:ascii="Times New Roman" w:eastAsia="Times New Roman" w:hAnsi="Times New Roman" w:cs="Times New Roman"/>
                <w:lang w:val="ro-RO" w:eastAsia="ro-RO"/>
              </w:rPr>
              <w:t xml:space="preserve"> serviciilor de afaceri internaționale</w:t>
            </w:r>
            <w:r>
              <w:rPr>
                <w:rFonts w:ascii="Times New Roman" w:eastAsia="Times New Roman" w:hAnsi="Times New Roman" w:cs="Times New Roman"/>
                <w:lang w:val="ro-RO" w:eastAsia="ro-RO"/>
              </w:rPr>
              <w:t>, rezidenți ai parcului</w:t>
            </w:r>
            <w:r w:rsidRPr="00531ABD">
              <w:rPr>
                <w:rFonts w:ascii="Times New Roman" w:eastAsia="Times New Roman" w:hAnsi="Times New Roman" w:cs="Times New Roman"/>
                <w:lang w:val="ro-RO" w:eastAsia="ro-RO"/>
              </w:rPr>
              <w:t>.</w:t>
            </w:r>
          </w:p>
          <w:p w14:paraId="78EBB3FF" w14:textId="77777777" w:rsidR="00C74803" w:rsidRPr="00531ABD" w:rsidRDefault="00C74803" w:rsidP="0022654D">
            <w:pPr>
              <w:pStyle w:val="a4"/>
              <w:autoSpaceDE w:val="0"/>
              <w:autoSpaceDN w:val="0"/>
              <w:adjustRightInd w:val="0"/>
              <w:spacing w:after="0" w:line="240" w:lineRule="auto"/>
              <w:jc w:val="both"/>
              <w:rPr>
                <w:rFonts w:ascii="Times New Roman" w:eastAsia="Times New Roman" w:hAnsi="Times New Roman" w:cs="Times New Roman"/>
                <w:lang w:val="ro-RO" w:eastAsia="ro-RO"/>
              </w:rPr>
            </w:pPr>
          </w:p>
        </w:tc>
      </w:tr>
      <w:tr w:rsidR="00C74803" w:rsidRPr="00531ABD" w14:paraId="2D1A61BF" w14:textId="77777777" w:rsidTr="0022654D">
        <w:trPr>
          <w:gridBefore w:val="1"/>
          <w:wBefore w:w="4" w:type="pct"/>
        </w:trPr>
        <w:tc>
          <w:tcPr>
            <w:tcW w:w="4996" w:type="pct"/>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1938A4E3"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lastRenderedPageBreak/>
              <w:t xml:space="preserve">c) Identificați peste </w:t>
            </w:r>
            <w:proofErr w:type="spellStart"/>
            <w:r w:rsidRPr="00531ABD">
              <w:rPr>
                <w:rFonts w:ascii="Times New Roman" w:eastAsia="Times New Roman" w:hAnsi="Times New Roman" w:cs="Times New Roman"/>
                <w:lang w:val="ro-RO" w:eastAsia="ro-RO"/>
              </w:rPr>
              <w:t>cît</w:t>
            </w:r>
            <w:proofErr w:type="spellEnd"/>
            <w:r w:rsidRPr="00531ABD">
              <w:rPr>
                <w:rFonts w:ascii="Times New Roman" w:eastAsia="Times New Roman" w:hAnsi="Times New Roman" w:cs="Times New Roman"/>
                <w:lang w:val="ro-RO" w:eastAsia="ro-RO"/>
              </w:rPr>
              <w:t xml:space="preserve"> timp vor fi resimțite impacturile estimate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este necesară evaluarea performanței actului normativ propus. Explicați cum va fi monitorizată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evaluată opțiunea</w:t>
            </w:r>
          </w:p>
        </w:tc>
      </w:tr>
      <w:tr w:rsidR="00C74803" w:rsidRPr="00531ABD" w14:paraId="430A1629" w14:textId="77777777" w:rsidTr="0022654D">
        <w:trPr>
          <w:gridBefore w:val="1"/>
          <w:wBefore w:w="4" w:type="pct"/>
        </w:trPr>
        <w:tc>
          <w:tcPr>
            <w:tcW w:w="4996" w:type="pct"/>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4A896" w14:textId="77777777" w:rsidR="00C74803" w:rsidRPr="002B7121" w:rsidRDefault="00C74803" w:rsidP="0022654D">
            <w:pPr>
              <w:spacing w:after="0" w:line="240" w:lineRule="auto"/>
              <w:jc w:val="both"/>
              <w:rPr>
                <w:rFonts w:ascii="Times New Roman" w:eastAsia="Times New Roman" w:hAnsi="Times New Roman" w:cs="Times New Roman"/>
                <w:lang w:val="ro-RO" w:eastAsia="ro-RO"/>
              </w:rPr>
            </w:pPr>
            <w:r w:rsidRPr="002B7121">
              <w:rPr>
                <w:rFonts w:ascii="Times New Roman" w:eastAsia="Times New Roman" w:hAnsi="Times New Roman" w:cs="Times New Roman"/>
                <w:lang w:val="ro-RO" w:eastAsia="ro-RO"/>
              </w:rPr>
              <w:t>Luând în considerare faptul că prezenta intervenție ține de aprobarea cadrului normativ ce vizează crearea parcului cu privire la serviciile de afaceri internaționale, impacturile vor fi resimțite începând cu momentul instituirii parcului și funcționalității pe deplin a instrumentarului necesar operării acestui parc. </w:t>
            </w:r>
          </w:p>
          <w:p w14:paraId="61647847" w14:textId="77777777" w:rsidR="00C74803" w:rsidRPr="002B7121" w:rsidRDefault="00C74803" w:rsidP="0022654D">
            <w:pPr>
              <w:spacing w:after="0" w:line="240" w:lineRule="auto"/>
              <w:jc w:val="both"/>
              <w:rPr>
                <w:rFonts w:ascii="Times New Roman" w:eastAsia="Times New Roman" w:hAnsi="Times New Roman" w:cs="Times New Roman"/>
                <w:lang w:val="ro-RO" w:eastAsia="ro-RO"/>
              </w:rPr>
            </w:pPr>
          </w:p>
          <w:p w14:paraId="66672A4F" w14:textId="77777777" w:rsidR="00C74803" w:rsidRPr="002B7121" w:rsidRDefault="00C74803" w:rsidP="0022654D">
            <w:pPr>
              <w:autoSpaceDE w:val="0"/>
              <w:autoSpaceDN w:val="0"/>
              <w:adjustRightInd w:val="0"/>
              <w:spacing w:after="0" w:line="240" w:lineRule="auto"/>
              <w:jc w:val="both"/>
              <w:rPr>
                <w:rFonts w:ascii="Times New Roman" w:eastAsia="Times New Roman" w:hAnsi="Times New Roman" w:cs="Times New Roman"/>
                <w:lang w:val="ro-RO" w:eastAsia="ro-RO"/>
              </w:rPr>
            </w:pPr>
            <w:r w:rsidRPr="002B7121">
              <w:rPr>
                <w:rFonts w:ascii="Times New Roman" w:eastAsia="Times New Roman" w:hAnsi="Times New Roman" w:cs="Times New Roman"/>
                <w:lang w:val="ro-RO" w:eastAsia="ro-RO"/>
              </w:rPr>
              <w:t xml:space="preserve">Conform estimărilor de la capitolul </w:t>
            </w:r>
            <w:r w:rsidRPr="002B7121">
              <w:rPr>
                <w:rFonts w:ascii="Times New Roman" w:eastAsia="Times New Roman" w:hAnsi="Times New Roman" w:cs="Times New Roman"/>
                <w:color w:val="000000"/>
                <w:lang w:val="ro-RO" w:eastAsia="ro-RO"/>
              </w:rPr>
              <w:t xml:space="preserve"> 4, b</w:t>
            </w:r>
            <w:r w:rsidRPr="002B7121">
              <w:rPr>
                <w:rFonts w:ascii="Times New Roman" w:eastAsia="Times New Roman" w:hAnsi="Times New Roman" w:cs="Times New Roman"/>
                <w:color w:val="000000"/>
                <w:vertAlign w:val="superscript"/>
                <w:lang w:val="ro-RO" w:eastAsia="ro-RO"/>
              </w:rPr>
              <w:t>1</w:t>
            </w:r>
            <w:r w:rsidRPr="002B7121">
              <w:rPr>
                <w:rFonts w:ascii="Times New Roman" w:eastAsia="Times New Roman" w:hAnsi="Times New Roman" w:cs="Times New Roman"/>
                <w:color w:val="000000"/>
                <w:lang w:val="ro-RO" w:eastAsia="ro-RO"/>
              </w:rPr>
              <w:t xml:space="preserve">), rezultatele se vor resimți anual. </w:t>
            </w:r>
            <w:r w:rsidRPr="002B7121">
              <w:rPr>
                <w:rFonts w:ascii="Times New Roman" w:eastAsia="Times New Roman" w:hAnsi="Times New Roman" w:cs="Times New Roman"/>
                <w:lang w:val="ro-RO" w:eastAsia="ro-RO"/>
              </w:rPr>
              <w:t xml:space="preserve">Evaluarea performanței actului normativ va fi necesară de realizat anual și la expirarea termenului de funcționare a parcului. </w:t>
            </w:r>
          </w:p>
          <w:p w14:paraId="1ECF15D5" w14:textId="77777777" w:rsidR="00C74803" w:rsidRPr="002B7121" w:rsidRDefault="00C74803" w:rsidP="0022654D">
            <w:pPr>
              <w:autoSpaceDE w:val="0"/>
              <w:autoSpaceDN w:val="0"/>
              <w:adjustRightInd w:val="0"/>
              <w:spacing w:after="0" w:line="240" w:lineRule="auto"/>
              <w:jc w:val="both"/>
              <w:rPr>
                <w:rFonts w:ascii="Times New Roman" w:eastAsia="Times New Roman" w:hAnsi="Times New Roman" w:cs="Times New Roman"/>
                <w:lang w:val="ro-RO" w:eastAsia="ro-RO"/>
              </w:rPr>
            </w:pPr>
          </w:p>
          <w:p w14:paraId="09854CE5" w14:textId="77777777" w:rsidR="00C74803" w:rsidRPr="002B7121" w:rsidRDefault="00C74803" w:rsidP="0022654D">
            <w:pPr>
              <w:autoSpaceDE w:val="0"/>
              <w:autoSpaceDN w:val="0"/>
              <w:adjustRightInd w:val="0"/>
              <w:spacing w:after="0" w:line="240" w:lineRule="auto"/>
              <w:jc w:val="both"/>
              <w:rPr>
                <w:rFonts w:ascii="Times New Roman" w:eastAsia="Times New Roman" w:hAnsi="Times New Roman" w:cs="Times New Roman"/>
                <w:lang w:val="ro-RO" w:eastAsia="ro-RO"/>
              </w:rPr>
            </w:pPr>
            <w:r w:rsidRPr="002B7121">
              <w:rPr>
                <w:rFonts w:ascii="Times New Roman" w:eastAsia="Times New Roman" w:hAnsi="Times New Roman" w:cs="Times New Roman"/>
                <w:lang w:val="ro-RO" w:eastAsia="ro-RO"/>
              </w:rPr>
              <w:t xml:space="preserve">Monitorizarea va fi asigurată de Administrația parcului care va primi rapoarte periodice de la rezidenții săi. Rapoartele vor conține informații despre: numărul de salariați; salariu mediu lunar; total venituri din vânzări; venituri aferente activităților prevăzute la art.8 din legea; alte venituri din vânzări; valoarea exporturilor, etc. </w:t>
            </w:r>
          </w:p>
          <w:p w14:paraId="59E3AFBA" w14:textId="77777777" w:rsidR="00C74803" w:rsidRPr="002B7121" w:rsidRDefault="00C74803" w:rsidP="0022654D">
            <w:pPr>
              <w:autoSpaceDE w:val="0"/>
              <w:autoSpaceDN w:val="0"/>
              <w:adjustRightInd w:val="0"/>
              <w:spacing w:after="0" w:line="240" w:lineRule="auto"/>
              <w:jc w:val="both"/>
              <w:rPr>
                <w:rFonts w:ascii="Times New Roman" w:eastAsia="Times New Roman" w:hAnsi="Times New Roman" w:cs="Times New Roman"/>
                <w:lang w:val="ro-RO" w:eastAsia="ro-RO"/>
              </w:rPr>
            </w:pPr>
            <w:r w:rsidRPr="002B7121">
              <w:rPr>
                <w:rFonts w:ascii="Times New Roman" w:eastAsia="Times New Roman" w:hAnsi="Times New Roman" w:cs="Times New Roman"/>
                <w:lang w:val="ro-RO" w:eastAsia="ro-RO"/>
              </w:rPr>
              <w:t xml:space="preserve">În baza rezultatelor evaluării Administrației se va propune, după caz, modificarea cadrului normativ. </w:t>
            </w:r>
          </w:p>
          <w:p w14:paraId="0ED957CD" w14:textId="77777777" w:rsidR="00C74803" w:rsidRPr="002B7121" w:rsidRDefault="00C74803" w:rsidP="0022654D">
            <w:pPr>
              <w:spacing w:after="0" w:line="240" w:lineRule="auto"/>
              <w:jc w:val="both"/>
              <w:rPr>
                <w:rFonts w:ascii="Times New Roman" w:eastAsia="Times New Roman" w:hAnsi="Times New Roman" w:cs="Times New Roman"/>
                <w:lang w:val="ro-RO" w:eastAsia="ro-RO"/>
              </w:rPr>
            </w:pPr>
          </w:p>
        </w:tc>
      </w:tr>
      <w:tr w:rsidR="00C74803" w:rsidRPr="00531ABD" w14:paraId="3FF86079" w14:textId="77777777" w:rsidTr="0022654D">
        <w:trPr>
          <w:gridBefore w:val="1"/>
          <w:wBefore w:w="4" w:type="pct"/>
        </w:trPr>
        <w:tc>
          <w:tcPr>
            <w:tcW w:w="4996" w:type="pct"/>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7500EFB1"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b/>
                <w:bCs/>
                <w:lang w:val="ro-RO" w:eastAsia="ro-RO"/>
              </w:rPr>
              <w:t>6. Consultarea</w:t>
            </w:r>
          </w:p>
        </w:tc>
      </w:tr>
      <w:tr w:rsidR="00C74803" w:rsidRPr="00531ABD" w14:paraId="45BA87FE" w14:textId="77777777" w:rsidTr="0022654D">
        <w:trPr>
          <w:gridBefore w:val="1"/>
          <w:wBefore w:w="4" w:type="pct"/>
        </w:trPr>
        <w:tc>
          <w:tcPr>
            <w:tcW w:w="4996" w:type="pct"/>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3699CF82"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a) Identificați principalele părți (grupuri) interesate în intervenția propusă</w:t>
            </w:r>
          </w:p>
        </w:tc>
      </w:tr>
      <w:tr w:rsidR="00C74803" w:rsidRPr="00531ABD" w14:paraId="6B2025D6" w14:textId="77777777" w:rsidTr="0022654D">
        <w:trPr>
          <w:gridBefore w:val="1"/>
          <w:wBefore w:w="4" w:type="pct"/>
        </w:trPr>
        <w:tc>
          <w:tcPr>
            <w:tcW w:w="4996" w:type="pct"/>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FE5FB" w14:textId="77777777" w:rsidR="00C74803" w:rsidRPr="00531ABD" w:rsidRDefault="00C74803" w:rsidP="0022654D">
            <w:pPr>
              <w:spacing w:line="276" w:lineRule="auto"/>
              <w:jc w:val="both"/>
              <w:rPr>
                <w:rFonts w:ascii="Times New Roman" w:hAnsi="Times New Roman" w:cs="Times New Roman"/>
                <w:lang w:val="ro-RO"/>
              </w:rPr>
            </w:pPr>
            <w:r w:rsidRPr="00531ABD">
              <w:rPr>
                <w:rFonts w:ascii="Times New Roman" w:hAnsi="Times New Roman" w:cs="Times New Roman"/>
                <w:lang w:val="ro-RO"/>
              </w:rPr>
              <w:t>Principalele părți interesate în intervenția propusă sunt:</w:t>
            </w:r>
          </w:p>
          <w:p w14:paraId="37268555" w14:textId="77777777" w:rsidR="00C74803" w:rsidRPr="00531ABD" w:rsidRDefault="00C74803" w:rsidP="0022654D">
            <w:pPr>
              <w:pStyle w:val="a4"/>
              <w:numPr>
                <w:ilvl w:val="0"/>
                <w:numId w:val="27"/>
              </w:num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Sectorul privat. În cadrul discuțiilor inițiate la etapa incipientă a analizei opțiunilor, Asociația Liderilor de Servicii de Afaceri din Moldova (ABSL)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-a exprimat deschiderea și a salutat opțiunea creării parcului pentru servicii de afaceri internaționale. De asemenea, </w:t>
            </w:r>
            <w:proofErr w:type="spellStart"/>
            <w:r w:rsidRPr="00531ABD">
              <w:rPr>
                <w:rFonts w:ascii="Times New Roman" w:eastAsia="Times New Roman" w:hAnsi="Times New Roman" w:cs="Times New Roman"/>
                <w:lang w:val="ro-RO" w:eastAsia="ro-RO"/>
              </w:rPr>
              <w:t>avînd</w:t>
            </w:r>
            <w:proofErr w:type="spellEnd"/>
            <w:r w:rsidRPr="00531ABD">
              <w:rPr>
                <w:rFonts w:ascii="Times New Roman" w:eastAsia="Times New Roman" w:hAnsi="Times New Roman" w:cs="Times New Roman"/>
                <w:lang w:val="ro-RO" w:eastAsia="ro-RO"/>
              </w:rPr>
              <w:t xml:space="preserve"> în vedere reprezentarea intereselor companiilor membre, alte asociații de business ar putea fi interesate în intervenția propusă, precum Asociația Națională a Companiilor din Domeniul TIC (ATIC), Asociația Companiilor din Industria Electronică din Moldova (ACEM), Camera de Comerț Americană din Moldova (</w:t>
            </w:r>
            <w:proofErr w:type="spellStart"/>
            <w:r w:rsidRPr="00531ABD">
              <w:rPr>
                <w:rFonts w:ascii="Times New Roman" w:eastAsia="Times New Roman" w:hAnsi="Times New Roman" w:cs="Times New Roman"/>
                <w:lang w:val="ro-RO" w:eastAsia="ro-RO"/>
              </w:rPr>
              <w:t>AmCham</w:t>
            </w:r>
            <w:proofErr w:type="spellEnd"/>
            <w:r w:rsidRPr="00531ABD">
              <w:rPr>
                <w:rFonts w:ascii="Times New Roman" w:eastAsia="Times New Roman" w:hAnsi="Times New Roman" w:cs="Times New Roman"/>
                <w:lang w:val="ro-RO" w:eastAsia="ro-RO"/>
              </w:rPr>
              <w:t xml:space="preserve"> Moldova), Asociația Investitorilor Străini (FIA), Asociația Businessului European (EBA).</w:t>
            </w:r>
          </w:p>
          <w:p w14:paraId="5BD5DBBA" w14:textId="77777777" w:rsidR="00C74803" w:rsidRPr="00531ABD" w:rsidRDefault="00C74803" w:rsidP="0022654D">
            <w:pPr>
              <w:pStyle w:val="a4"/>
              <w:numPr>
                <w:ilvl w:val="0"/>
                <w:numId w:val="27"/>
              </w:numPr>
              <w:autoSpaceDE w:val="0"/>
              <w:autoSpaceDN w:val="0"/>
              <w:adjustRightInd w:val="0"/>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Autoritățile publice vizate –  Ministerul Finanțelor, </w:t>
            </w:r>
            <w:r w:rsidRPr="00531ABD">
              <w:rPr>
                <w:lang w:val="ro-RO"/>
              </w:rPr>
              <w:t xml:space="preserve"> </w:t>
            </w:r>
            <w:r w:rsidRPr="00531ABD">
              <w:rPr>
                <w:rFonts w:ascii="Times New Roman" w:eastAsia="Times New Roman" w:hAnsi="Times New Roman" w:cs="Times New Roman"/>
                <w:lang w:val="ro-RO" w:eastAsia="ro-RO"/>
              </w:rPr>
              <w:t>Ministerul Justiției, Ministerul Muncii și Protecției Sociale, Centru Național Anticorupție vor fi consultate prin transmiterea prezentei inițiative la avizare</w:t>
            </w:r>
            <w:r>
              <w:rPr>
                <w:rFonts w:ascii="Times New Roman" w:eastAsia="Times New Roman" w:hAnsi="Times New Roman" w:cs="Times New Roman"/>
                <w:lang w:val="ro-RO" w:eastAsia="ro-RO"/>
              </w:rPr>
              <w:t>.</w:t>
            </w:r>
          </w:p>
          <w:p w14:paraId="365B6435" w14:textId="77777777" w:rsidR="00C74803" w:rsidRPr="00531ABD" w:rsidRDefault="00C74803" w:rsidP="0022654D">
            <w:pPr>
              <w:pStyle w:val="a4"/>
              <w:numPr>
                <w:ilvl w:val="0"/>
                <w:numId w:val="27"/>
              </w:numPr>
              <w:autoSpaceDE w:val="0"/>
              <w:autoSpaceDN w:val="0"/>
              <w:adjustRightInd w:val="0"/>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Proiectul de lege urmează a fi avizat și de Consiliul Concurenței prin prisma </w:t>
            </w:r>
            <w:r w:rsidRPr="00531ABD">
              <w:rPr>
                <w:lang w:val="ro-RO"/>
              </w:rPr>
              <w:t xml:space="preserve"> </w:t>
            </w:r>
            <w:r w:rsidRPr="00531ABD">
              <w:rPr>
                <w:rFonts w:ascii="Times New Roman" w:eastAsia="Times New Roman" w:hAnsi="Times New Roman" w:cs="Times New Roman"/>
                <w:lang w:val="ro-RO" w:eastAsia="ro-RO"/>
              </w:rPr>
              <w:t xml:space="preserve">cadrul juridic al protecției concurenței. </w:t>
            </w:r>
          </w:p>
        </w:tc>
      </w:tr>
      <w:tr w:rsidR="00C74803" w:rsidRPr="00531ABD" w14:paraId="18AAE8E1" w14:textId="77777777" w:rsidTr="0022654D">
        <w:trPr>
          <w:gridBefore w:val="1"/>
          <w:wBefore w:w="4" w:type="pct"/>
        </w:trPr>
        <w:tc>
          <w:tcPr>
            <w:tcW w:w="4996" w:type="pct"/>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4B5861C0"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b) Explicați succint cum (prin ce metode) s-a asigurat consultarea adecvată a părților</w:t>
            </w:r>
          </w:p>
        </w:tc>
      </w:tr>
      <w:tr w:rsidR="00C74803" w:rsidRPr="00531ABD" w14:paraId="059C1081" w14:textId="77777777" w:rsidTr="0022654D">
        <w:trPr>
          <w:gridBefore w:val="1"/>
          <w:wBefore w:w="4" w:type="pct"/>
        </w:trPr>
        <w:tc>
          <w:tcPr>
            <w:tcW w:w="4996" w:type="pct"/>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4C951" w14:textId="77777777" w:rsidR="00C74803" w:rsidRPr="00B04CBC" w:rsidRDefault="00C74803" w:rsidP="0022654D">
            <w:pPr>
              <w:spacing w:after="0" w:line="240" w:lineRule="auto"/>
              <w:jc w:val="both"/>
              <w:rPr>
                <w:rFonts w:ascii="Times New Roman" w:eastAsia="Times New Roman" w:hAnsi="Times New Roman" w:cs="Times New Roman"/>
                <w:lang w:val="ro-RO" w:eastAsia="ro-RO"/>
              </w:rPr>
            </w:pPr>
            <w:r w:rsidRPr="00B04CBC">
              <w:rPr>
                <w:rFonts w:ascii="Times New Roman" w:eastAsia="Times New Roman" w:hAnsi="Times New Roman" w:cs="Times New Roman"/>
                <w:lang w:val="ro-RO" w:eastAsia="ro-RO"/>
              </w:rPr>
              <w:t>În cadrul elaborării proiectului de lege, au avut loc o serie de consultări cu mediu de afaceri, în cadrul ședințelor de lucru organizate ( Asociația Liderilor de Servicii de Afaceri din Moldova (ABSL), Asociația Națională a Companiilor din Domeniul TIC (ATIC), Asociația Companiilor din Industria Electronică din Moldova (ACEM), Camera de Comerț Americană din Moldova (</w:t>
            </w:r>
            <w:proofErr w:type="spellStart"/>
            <w:r w:rsidRPr="00B04CBC">
              <w:rPr>
                <w:rFonts w:ascii="Times New Roman" w:eastAsia="Times New Roman" w:hAnsi="Times New Roman" w:cs="Times New Roman"/>
                <w:lang w:val="ro-RO" w:eastAsia="ro-RO"/>
              </w:rPr>
              <w:t>AmCham</w:t>
            </w:r>
            <w:proofErr w:type="spellEnd"/>
            <w:r w:rsidRPr="00B04CBC">
              <w:rPr>
                <w:rFonts w:ascii="Times New Roman" w:eastAsia="Times New Roman" w:hAnsi="Times New Roman" w:cs="Times New Roman"/>
                <w:lang w:val="ro-RO" w:eastAsia="ro-RO"/>
              </w:rPr>
              <w:t xml:space="preserve"> Moldova),  care au salutat promovarea inițiativei propuse.</w:t>
            </w:r>
          </w:p>
        </w:tc>
      </w:tr>
      <w:tr w:rsidR="00C74803" w:rsidRPr="00531ABD" w14:paraId="47FFFF5C" w14:textId="77777777" w:rsidTr="0022654D">
        <w:trPr>
          <w:gridBefore w:val="1"/>
          <w:wBefore w:w="4" w:type="pct"/>
        </w:trPr>
        <w:tc>
          <w:tcPr>
            <w:tcW w:w="4996" w:type="pct"/>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4F31E3E1"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c) Expuneți succint poziția fiecărei entități consultate față de documentul de analiză a impactului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/sau intervenția propusă (se expune poziția a cel </w:t>
            </w:r>
            <w:proofErr w:type="spellStart"/>
            <w:r w:rsidRPr="00531ABD">
              <w:rPr>
                <w:rFonts w:ascii="Times New Roman" w:eastAsia="Times New Roman" w:hAnsi="Times New Roman" w:cs="Times New Roman"/>
                <w:lang w:val="ro-RO" w:eastAsia="ro-RO"/>
              </w:rPr>
              <w:t>puţin</w:t>
            </w:r>
            <w:proofErr w:type="spellEnd"/>
            <w:r w:rsidRPr="00531ABD">
              <w:rPr>
                <w:rFonts w:ascii="Times New Roman" w:eastAsia="Times New Roman" w:hAnsi="Times New Roman" w:cs="Times New Roman"/>
                <w:lang w:val="ro-RO" w:eastAsia="ro-RO"/>
              </w:rPr>
              <w:t xml:space="preserve"> unui exponent din fiecare grup de interese identificat)</w:t>
            </w:r>
          </w:p>
        </w:tc>
      </w:tr>
      <w:tr w:rsidR="00C74803" w:rsidRPr="00531ABD" w14:paraId="0707DE08" w14:textId="77777777" w:rsidTr="0022654D">
        <w:trPr>
          <w:gridBefore w:val="1"/>
          <w:wBefore w:w="4" w:type="pct"/>
        </w:trPr>
        <w:tc>
          <w:tcPr>
            <w:tcW w:w="4996" w:type="pct"/>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45758" w14:textId="77777777" w:rsidR="00C74803" w:rsidRPr="00B04CBC" w:rsidRDefault="00C74803" w:rsidP="0022654D">
            <w:pPr>
              <w:spacing w:after="0" w:line="240" w:lineRule="auto"/>
              <w:jc w:val="both"/>
              <w:rPr>
                <w:rFonts w:ascii="Times New Roman" w:eastAsia="Times New Roman" w:hAnsi="Times New Roman" w:cs="Times New Roman"/>
                <w:lang w:val="ro-RO" w:eastAsia="ro-RO"/>
              </w:rPr>
            </w:pPr>
            <w:r w:rsidRPr="00B04CBC">
              <w:rPr>
                <w:rFonts w:ascii="Times New Roman" w:eastAsia="Times New Roman" w:hAnsi="Times New Roman" w:cs="Times New Roman"/>
                <w:lang w:val="ro-RO" w:eastAsia="ro-RO"/>
              </w:rPr>
              <w:t>Următoarele constrângeri  au fost formulate de către reprezentanții asociațiilor menționate mai sus:</w:t>
            </w:r>
          </w:p>
          <w:p w14:paraId="32C7AC87" w14:textId="77777777" w:rsidR="00C74803" w:rsidRPr="00B04CBC" w:rsidRDefault="00C74803" w:rsidP="0022654D">
            <w:pPr>
              <w:tabs>
                <w:tab w:val="left" w:pos="512"/>
              </w:tabs>
              <w:spacing w:after="0" w:line="240" w:lineRule="auto"/>
              <w:ind w:left="229"/>
              <w:jc w:val="both"/>
              <w:rPr>
                <w:rFonts w:ascii="Times New Roman" w:eastAsia="Times New Roman" w:hAnsi="Times New Roman" w:cs="Times New Roman"/>
                <w:lang w:val="ro-RO" w:eastAsia="ro-RO"/>
              </w:rPr>
            </w:pPr>
            <w:r w:rsidRPr="00B04CBC">
              <w:rPr>
                <w:rFonts w:ascii="Times New Roman" w:eastAsia="Times New Roman" w:hAnsi="Times New Roman" w:cs="Times New Roman"/>
                <w:lang w:val="ro-RO" w:eastAsia="ro-RO"/>
              </w:rPr>
              <w:t>•</w:t>
            </w:r>
            <w:r w:rsidRPr="00B04CBC">
              <w:rPr>
                <w:rFonts w:ascii="Times New Roman" w:eastAsia="Times New Roman" w:hAnsi="Times New Roman" w:cs="Times New Roman"/>
                <w:lang w:val="ro-RO" w:eastAsia="ro-RO"/>
              </w:rPr>
              <w:tab/>
              <w:t>Nivelul ridicat al presiunii fiscale, fiind raportat drept cauza principală a nivelului scăzut de dezvoltare a sectorului;</w:t>
            </w:r>
          </w:p>
          <w:p w14:paraId="31327D8D" w14:textId="77777777" w:rsidR="00C74803" w:rsidRPr="00B04CBC" w:rsidRDefault="00C74803" w:rsidP="0022654D">
            <w:pPr>
              <w:tabs>
                <w:tab w:val="left" w:pos="512"/>
              </w:tabs>
              <w:spacing w:after="0" w:line="240" w:lineRule="auto"/>
              <w:ind w:left="229"/>
              <w:jc w:val="both"/>
              <w:rPr>
                <w:rFonts w:ascii="Times New Roman" w:eastAsia="Times New Roman" w:hAnsi="Times New Roman" w:cs="Times New Roman"/>
                <w:lang w:val="ro-RO" w:eastAsia="ro-RO"/>
              </w:rPr>
            </w:pPr>
            <w:r w:rsidRPr="00B04CBC">
              <w:rPr>
                <w:rFonts w:ascii="Times New Roman" w:eastAsia="Times New Roman" w:hAnsi="Times New Roman" w:cs="Times New Roman"/>
                <w:lang w:val="ro-RO" w:eastAsia="ro-RO"/>
              </w:rPr>
              <w:t>•</w:t>
            </w:r>
            <w:r w:rsidRPr="00B04CBC">
              <w:rPr>
                <w:rFonts w:ascii="Times New Roman" w:eastAsia="Times New Roman" w:hAnsi="Times New Roman" w:cs="Times New Roman"/>
                <w:lang w:val="ro-RO" w:eastAsia="ro-RO"/>
              </w:rPr>
              <w:tab/>
              <w:t>Complexitatea administrării fiscale;</w:t>
            </w:r>
          </w:p>
          <w:p w14:paraId="79076123" w14:textId="77777777" w:rsidR="00C74803" w:rsidRPr="00B04CBC" w:rsidRDefault="00C74803" w:rsidP="0022654D">
            <w:pPr>
              <w:tabs>
                <w:tab w:val="left" w:pos="512"/>
              </w:tabs>
              <w:spacing w:after="0" w:line="240" w:lineRule="auto"/>
              <w:ind w:left="229"/>
              <w:jc w:val="both"/>
              <w:rPr>
                <w:rFonts w:ascii="Times New Roman" w:eastAsia="Times New Roman" w:hAnsi="Times New Roman" w:cs="Times New Roman"/>
                <w:lang w:val="ro-RO" w:eastAsia="ro-RO"/>
              </w:rPr>
            </w:pPr>
            <w:r w:rsidRPr="00B04CBC">
              <w:rPr>
                <w:rFonts w:ascii="Times New Roman" w:eastAsia="Times New Roman" w:hAnsi="Times New Roman" w:cs="Times New Roman"/>
                <w:lang w:val="ro-RO" w:eastAsia="ro-RO"/>
              </w:rPr>
              <w:t>•</w:t>
            </w:r>
            <w:r w:rsidRPr="00B04CBC">
              <w:rPr>
                <w:rFonts w:ascii="Times New Roman" w:eastAsia="Times New Roman" w:hAnsi="Times New Roman" w:cs="Times New Roman"/>
                <w:lang w:val="ro-RO" w:eastAsia="ro-RO"/>
              </w:rPr>
              <w:tab/>
              <w:t xml:space="preserve">Nivelul ridicat de emigrare și modificările demografice care au un impact asupra disponibilului de personal; </w:t>
            </w:r>
          </w:p>
          <w:p w14:paraId="2B267088" w14:textId="77777777" w:rsidR="00C74803" w:rsidRPr="00B04CBC" w:rsidRDefault="00C74803" w:rsidP="0022654D">
            <w:pPr>
              <w:tabs>
                <w:tab w:val="left" w:pos="512"/>
              </w:tabs>
              <w:spacing w:after="0" w:line="240" w:lineRule="auto"/>
              <w:ind w:left="229"/>
              <w:jc w:val="both"/>
              <w:rPr>
                <w:rFonts w:ascii="Times New Roman" w:eastAsia="Times New Roman" w:hAnsi="Times New Roman" w:cs="Times New Roman"/>
                <w:lang w:val="ro-RO" w:eastAsia="ro-RO"/>
              </w:rPr>
            </w:pPr>
            <w:r w:rsidRPr="00B04CBC">
              <w:rPr>
                <w:rFonts w:ascii="Times New Roman" w:eastAsia="Times New Roman" w:hAnsi="Times New Roman" w:cs="Times New Roman"/>
                <w:lang w:val="ro-RO" w:eastAsia="ro-RO"/>
              </w:rPr>
              <w:t>•</w:t>
            </w:r>
            <w:r w:rsidRPr="00B04CBC">
              <w:rPr>
                <w:rFonts w:ascii="Times New Roman" w:eastAsia="Times New Roman" w:hAnsi="Times New Roman" w:cs="Times New Roman"/>
                <w:lang w:val="ro-RO" w:eastAsia="ro-RO"/>
              </w:rPr>
              <w:tab/>
              <w:t>Concurența acerbă în raport cu sectorul informal.</w:t>
            </w:r>
          </w:p>
          <w:p w14:paraId="7CB7CBC6" w14:textId="77777777" w:rsidR="00C74803" w:rsidRPr="00B04CBC" w:rsidRDefault="00C74803" w:rsidP="0022654D">
            <w:pPr>
              <w:spacing w:after="0" w:line="240" w:lineRule="auto"/>
              <w:jc w:val="both"/>
              <w:rPr>
                <w:rFonts w:ascii="Times New Roman" w:eastAsia="Times New Roman" w:hAnsi="Times New Roman" w:cs="Times New Roman"/>
                <w:lang w:val="ro-RO" w:eastAsia="ro-RO"/>
              </w:rPr>
            </w:pPr>
          </w:p>
          <w:p w14:paraId="321157E0" w14:textId="77777777" w:rsidR="00C74803" w:rsidRPr="00B04CBC" w:rsidRDefault="00C74803" w:rsidP="0022654D">
            <w:pPr>
              <w:spacing w:after="0" w:line="240" w:lineRule="auto"/>
              <w:jc w:val="both"/>
              <w:rPr>
                <w:rFonts w:ascii="Times New Roman" w:eastAsia="Times New Roman" w:hAnsi="Times New Roman" w:cs="Times New Roman"/>
                <w:lang w:val="ro-RO" w:eastAsia="ro-RO"/>
              </w:rPr>
            </w:pPr>
            <w:r w:rsidRPr="00B04CBC">
              <w:rPr>
                <w:rFonts w:ascii="Times New Roman" w:eastAsia="Times New Roman" w:hAnsi="Times New Roman" w:cs="Times New Roman"/>
                <w:lang w:val="ro-RO" w:eastAsia="ro-RO"/>
              </w:rPr>
              <w:t xml:space="preserve">Totodată, următoarele recomandări au fost formulate de către reprezentanții respectivelor  asociațiilor menționate mai sus  în procesul de consultare: </w:t>
            </w:r>
          </w:p>
          <w:p w14:paraId="5E650A69" w14:textId="77777777" w:rsidR="00C74803" w:rsidRPr="00B04CBC" w:rsidRDefault="00C74803" w:rsidP="0022654D">
            <w:pPr>
              <w:spacing w:after="0" w:line="240" w:lineRule="auto"/>
              <w:ind w:left="512" w:hanging="283"/>
              <w:jc w:val="both"/>
              <w:rPr>
                <w:rFonts w:ascii="Times New Roman" w:eastAsia="Times New Roman" w:hAnsi="Times New Roman" w:cs="Times New Roman"/>
                <w:lang w:val="ro-RO" w:eastAsia="ro-RO"/>
              </w:rPr>
            </w:pPr>
            <w:r w:rsidRPr="00B04CBC">
              <w:rPr>
                <w:rFonts w:ascii="Times New Roman" w:eastAsia="Times New Roman" w:hAnsi="Times New Roman" w:cs="Times New Roman"/>
                <w:lang w:val="ro-RO" w:eastAsia="ro-RO"/>
              </w:rPr>
              <w:t>•</w:t>
            </w:r>
            <w:r w:rsidRPr="00B04CBC">
              <w:rPr>
                <w:rFonts w:ascii="Times New Roman" w:eastAsia="Times New Roman" w:hAnsi="Times New Roman" w:cs="Times New Roman"/>
                <w:lang w:val="ro-RO" w:eastAsia="ro-RO"/>
              </w:rPr>
              <w:tab/>
              <w:t>Sectorul serviciilor de afaceri internaționale prezintă o perspectivă importantă de stimulare a pieței muncii din Republica Moldova, promovare a exporturilor și o platformă de atragere a investițiilor. Totuși, în vederea valorificării potențialului acestui sector, este necesar să fie create condiții care să faciliteze activitatea companiilor din acest sector.</w:t>
            </w:r>
          </w:p>
          <w:p w14:paraId="654D3668" w14:textId="77777777" w:rsidR="00C74803" w:rsidRPr="00B04CBC" w:rsidRDefault="00C74803" w:rsidP="0022654D">
            <w:pPr>
              <w:spacing w:after="0" w:line="240" w:lineRule="auto"/>
              <w:ind w:left="512" w:hanging="283"/>
              <w:jc w:val="both"/>
              <w:rPr>
                <w:rFonts w:ascii="Times New Roman" w:eastAsia="Times New Roman" w:hAnsi="Times New Roman" w:cs="Times New Roman"/>
                <w:lang w:val="ro-RO" w:eastAsia="ro-RO"/>
              </w:rPr>
            </w:pPr>
            <w:r w:rsidRPr="00B04CBC">
              <w:rPr>
                <w:rFonts w:ascii="Times New Roman" w:eastAsia="Times New Roman" w:hAnsi="Times New Roman" w:cs="Times New Roman"/>
                <w:lang w:val="ro-RO" w:eastAsia="ro-RO"/>
              </w:rPr>
              <w:lastRenderedPageBreak/>
              <w:t>•</w:t>
            </w:r>
            <w:r w:rsidRPr="00B04CBC">
              <w:rPr>
                <w:rFonts w:ascii="Times New Roman" w:eastAsia="Times New Roman" w:hAnsi="Times New Roman" w:cs="Times New Roman"/>
                <w:lang w:val="ro-RO" w:eastAsia="ro-RO"/>
              </w:rPr>
              <w:tab/>
              <w:t>Având în vedere specificul sectorului, în care partea covârșitoare a costurilor este atribuită costurilor salariale, dar și complexitatea sistemului de administrare fiscală aplicabil la moment, se impune nevoia creării unei infrastructuri fiscale fiabile menite să impulsioneze dezvoltarea companiilor din sectorul serviciilor afacerilor internaționale deja prezente pe piața Republicii Moldova, dar și să atragă investiții străine în acest sector.</w:t>
            </w:r>
          </w:p>
          <w:p w14:paraId="5E2D32EF" w14:textId="77777777" w:rsidR="00C74803" w:rsidRPr="00531ABD" w:rsidRDefault="00C74803" w:rsidP="0022654D">
            <w:pPr>
              <w:spacing w:after="0" w:line="240" w:lineRule="auto"/>
              <w:ind w:left="512" w:hanging="283"/>
              <w:jc w:val="both"/>
              <w:rPr>
                <w:rFonts w:ascii="Times New Roman" w:eastAsia="Times New Roman" w:hAnsi="Times New Roman" w:cs="Times New Roman"/>
                <w:lang w:val="ro-RO" w:eastAsia="ro-RO"/>
              </w:rPr>
            </w:pPr>
            <w:r w:rsidRPr="00B04CBC">
              <w:rPr>
                <w:rFonts w:ascii="Times New Roman" w:eastAsia="Times New Roman" w:hAnsi="Times New Roman" w:cs="Times New Roman"/>
                <w:lang w:val="ro-RO" w:eastAsia="ro-RO"/>
              </w:rPr>
              <w:t>•</w:t>
            </w:r>
            <w:r w:rsidRPr="00B04CBC">
              <w:rPr>
                <w:rFonts w:ascii="Times New Roman" w:eastAsia="Times New Roman" w:hAnsi="Times New Roman" w:cs="Times New Roman"/>
                <w:lang w:val="ro-RO" w:eastAsia="ro-RO"/>
              </w:rPr>
              <w:tab/>
              <w:t>Parcul IT și-a demonstrat atractivitatea pentru un număr larg de rezidenți. Pe cale de consecință, implementarea unui model similar Parcului IT, adaptat la necesitățile sectorului serviciilor de afaceri internaționale, ar putea reprezenta un pas ferm în vederea stimulării sectorului.</w:t>
            </w:r>
          </w:p>
        </w:tc>
      </w:tr>
      <w:tr w:rsidR="00C74803" w:rsidRPr="00531ABD" w14:paraId="60E51CD5" w14:textId="77777777" w:rsidTr="0022654D">
        <w:trPr>
          <w:gridBefore w:val="1"/>
          <w:wBefore w:w="4" w:type="pct"/>
        </w:trPr>
        <w:tc>
          <w:tcPr>
            <w:tcW w:w="4996" w:type="pct"/>
            <w:gridSpan w:val="6"/>
            <w:tcBorders>
              <w:top w:val="single" w:sz="6" w:space="0" w:color="000000"/>
              <w:left w:val="nil"/>
              <w:bottom w:val="single" w:sz="6" w:space="0" w:color="000000"/>
              <w:right w:val="nil"/>
            </w:tcBorders>
            <w:tcMar>
              <w:top w:w="24" w:type="dxa"/>
              <w:left w:w="48" w:type="dxa"/>
              <w:bottom w:w="24" w:type="dxa"/>
              <w:right w:w="48" w:type="dxa"/>
            </w:tcMar>
            <w:hideMark/>
          </w:tcPr>
          <w:p w14:paraId="53DD9F43" w14:textId="77777777" w:rsidR="00C74803" w:rsidRDefault="00C74803" w:rsidP="0022654D">
            <w:pPr>
              <w:spacing w:after="0" w:line="240" w:lineRule="auto"/>
              <w:jc w:val="right"/>
              <w:rPr>
                <w:rFonts w:ascii="Times New Roman" w:eastAsia="Times New Roman" w:hAnsi="Times New Roman" w:cs="Times New Roman"/>
                <w:b/>
                <w:bCs/>
                <w:lang w:val="ro-RO" w:eastAsia="ro-RO"/>
              </w:rPr>
            </w:pPr>
          </w:p>
          <w:p w14:paraId="7833BCAE" w14:textId="77777777" w:rsidR="00C74803" w:rsidRDefault="00C74803" w:rsidP="0022654D">
            <w:pPr>
              <w:spacing w:after="0" w:line="240" w:lineRule="auto"/>
              <w:jc w:val="right"/>
              <w:rPr>
                <w:rFonts w:ascii="Times New Roman" w:eastAsia="Times New Roman" w:hAnsi="Times New Roman" w:cs="Times New Roman"/>
                <w:b/>
                <w:bCs/>
                <w:lang w:val="ro-RO" w:eastAsia="ro-RO"/>
              </w:rPr>
            </w:pPr>
          </w:p>
          <w:p w14:paraId="73DA5C43" w14:textId="77777777" w:rsidR="00C74803" w:rsidRDefault="00C74803" w:rsidP="0022654D">
            <w:pPr>
              <w:spacing w:after="0" w:line="240" w:lineRule="auto"/>
              <w:jc w:val="right"/>
              <w:rPr>
                <w:rFonts w:ascii="Times New Roman" w:eastAsia="Times New Roman" w:hAnsi="Times New Roman" w:cs="Times New Roman"/>
                <w:b/>
                <w:bCs/>
                <w:lang w:val="ro-RO" w:eastAsia="ro-RO"/>
              </w:rPr>
            </w:pPr>
          </w:p>
          <w:p w14:paraId="1B127CB0" w14:textId="77777777" w:rsidR="00C74803" w:rsidRDefault="00C74803" w:rsidP="0022654D">
            <w:pPr>
              <w:spacing w:after="0" w:line="240" w:lineRule="auto"/>
              <w:jc w:val="right"/>
              <w:rPr>
                <w:rFonts w:ascii="Times New Roman" w:eastAsia="Times New Roman" w:hAnsi="Times New Roman" w:cs="Times New Roman"/>
                <w:b/>
                <w:bCs/>
                <w:lang w:val="ro-RO" w:eastAsia="ro-RO"/>
              </w:rPr>
            </w:pPr>
          </w:p>
          <w:p w14:paraId="2F4639A4" w14:textId="77777777" w:rsidR="00C74803" w:rsidRDefault="00C74803" w:rsidP="0022654D">
            <w:pPr>
              <w:spacing w:after="0" w:line="240" w:lineRule="auto"/>
              <w:jc w:val="right"/>
              <w:rPr>
                <w:rFonts w:ascii="Times New Roman" w:eastAsia="Times New Roman" w:hAnsi="Times New Roman" w:cs="Times New Roman"/>
                <w:b/>
                <w:bCs/>
                <w:lang w:val="ro-RO" w:eastAsia="ro-RO"/>
              </w:rPr>
            </w:pPr>
          </w:p>
          <w:p w14:paraId="341E09EB" w14:textId="77777777" w:rsidR="00C74803" w:rsidRDefault="00C74803" w:rsidP="0022654D">
            <w:pPr>
              <w:spacing w:after="0" w:line="240" w:lineRule="auto"/>
              <w:jc w:val="right"/>
              <w:rPr>
                <w:rFonts w:ascii="Times New Roman" w:eastAsia="Times New Roman" w:hAnsi="Times New Roman" w:cs="Times New Roman"/>
                <w:b/>
                <w:bCs/>
                <w:lang w:val="ro-RO" w:eastAsia="ro-RO"/>
              </w:rPr>
            </w:pPr>
          </w:p>
          <w:p w14:paraId="7F6F3ED4" w14:textId="77777777" w:rsidR="00C74803" w:rsidRDefault="00C74803" w:rsidP="0022654D">
            <w:pPr>
              <w:spacing w:after="0" w:line="240" w:lineRule="auto"/>
              <w:jc w:val="right"/>
              <w:rPr>
                <w:rFonts w:ascii="Times New Roman" w:eastAsia="Times New Roman" w:hAnsi="Times New Roman" w:cs="Times New Roman"/>
                <w:b/>
                <w:bCs/>
                <w:lang w:val="ro-RO" w:eastAsia="ro-RO"/>
              </w:rPr>
            </w:pPr>
          </w:p>
          <w:p w14:paraId="69CA4FA3" w14:textId="77777777" w:rsidR="00C74803" w:rsidRDefault="00C74803" w:rsidP="0022654D">
            <w:pPr>
              <w:spacing w:after="0" w:line="240" w:lineRule="auto"/>
              <w:jc w:val="right"/>
              <w:rPr>
                <w:rFonts w:ascii="Times New Roman" w:eastAsia="Times New Roman" w:hAnsi="Times New Roman" w:cs="Times New Roman"/>
                <w:b/>
                <w:bCs/>
                <w:lang w:val="ro-RO" w:eastAsia="ro-RO"/>
              </w:rPr>
            </w:pPr>
          </w:p>
          <w:p w14:paraId="115E0D8A" w14:textId="77777777" w:rsidR="00C74803" w:rsidRDefault="00C74803" w:rsidP="0022654D">
            <w:pPr>
              <w:spacing w:after="0" w:line="240" w:lineRule="auto"/>
              <w:jc w:val="right"/>
              <w:rPr>
                <w:rFonts w:ascii="Times New Roman" w:eastAsia="Times New Roman" w:hAnsi="Times New Roman" w:cs="Times New Roman"/>
                <w:b/>
                <w:bCs/>
                <w:lang w:val="ro-RO" w:eastAsia="ro-RO"/>
              </w:rPr>
            </w:pPr>
          </w:p>
          <w:p w14:paraId="603A1B22" w14:textId="77777777" w:rsidR="00C74803" w:rsidRDefault="00C74803" w:rsidP="0022654D">
            <w:pPr>
              <w:spacing w:after="0" w:line="240" w:lineRule="auto"/>
              <w:rPr>
                <w:rFonts w:ascii="Times New Roman" w:eastAsia="Times New Roman" w:hAnsi="Times New Roman" w:cs="Times New Roman"/>
                <w:b/>
                <w:bCs/>
                <w:lang w:val="ro-RO" w:eastAsia="ro-RO"/>
              </w:rPr>
            </w:pPr>
          </w:p>
          <w:p w14:paraId="302FC371" w14:textId="77777777" w:rsidR="00C74803" w:rsidRDefault="00C74803" w:rsidP="0022654D">
            <w:pPr>
              <w:spacing w:after="0" w:line="240" w:lineRule="auto"/>
              <w:jc w:val="right"/>
              <w:rPr>
                <w:rFonts w:ascii="Times New Roman" w:eastAsia="Times New Roman" w:hAnsi="Times New Roman" w:cs="Times New Roman"/>
                <w:b/>
                <w:bCs/>
                <w:lang w:val="ro-RO" w:eastAsia="ro-RO"/>
              </w:rPr>
            </w:pPr>
          </w:p>
          <w:p w14:paraId="33698298" w14:textId="77777777" w:rsidR="00C74803" w:rsidRDefault="00C74803" w:rsidP="0022654D">
            <w:pPr>
              <w:spacing w:after="0" w:line="240" w:lineRule="auto"/>
              <w:jc w:val="right"/>
              <w:rPr>
                <w:rFonts w:ascii="Times New Roman" w:eastAsia="Times New Roman" w:hAnsi="Times New Roman" w:cs="Times New Roman"/>
                <w:b/>
                <w:bCs/>
                <w:lang w:val="ro-RO" w:eastAsia="ro-RO"/>
              </w:rPr>
            </w:pPr>
          </w:p>
          <w:p w14:paraId="71C3D210" w14:textId="77777777" w:rsidR="00C74803" w:rsidRDefault="00C74803" w:rsidP="0022654D">
            <w:pPr>
              <w:spacing w:after="0" w:line="240" w:lineRule="auto"/>
              <w:jc w:val="right"/>
              <w:rPr>
                <w:rFonts w:ascii="Times New Roman" w:eastAsia="Times New Roman" w:hAnsi="Times New Roman" w:cs="Times New Roman"/>
                <w:b/>
                <w:bCs/>
                <w:lang w:val="ro-RO" w:eastAsia="ro-RO"/>
              </w:rPr>
            </w:pPr>
          </w:p>
          <w:p w14:paraId="005EAFA5" w14:textId="77777777" w:rsidR="00C74803" w:rsidRDefault="00C74803" w:rsidP="0022654D">
            <w:pPr>
              <w:spacing w:after="0" w:line="240" w:lineRule="auto"/>
              <w:jc w:val="right"/>
              <w:rPr>
                <w:rFonts w:ascii="Times New Roman" w:eastAsia="Times New Roman" w:hAnsi="Times New Roman" w:cs="Times New Roman"/>
                <w:b/>
                <w:bCs/>
                <w:lang w:val="ro-RO" w:eastAsia="ro-RO"/>
              </w:rPr>
            </w:pPr>
          </w:p>
          <w:p w14:paraId="4B84FBEC" w14:textId="77777777" w:rsidR="00C74803" w:rsidRPr="00531ABD" w:rsidRDefault="00C74803" w:rsidP="0022654D">
            <w:pPr>
              <w:spacing w:after="0" w:line="240" w:lineRule="auto"/>
              <w:jc w:val="right"/>
              <w:rPr>
                <w:rFonts w:ascii="Times New Roman" w:eastAsia="Times New Roman" w:hAnsi="Times New Roman" w:cs="Times New Roman"/>
                <w:lang w:val="ro-RO" w:eastAsia="ro-RO"/>
              </w:rPr>
            </w:pPr>
            <w:r w:rsidRPr="00531ABD">
              <w:rPr>
                <w:rFonts w:ascii="Times New Roman" w:eastAsia="Times New Roman" w:hAnsi="Times New Roman" w:cs="Times New Roman"/>
                <w:b/>
                <w:bCs/>
                <w:lang w:val="ro-RO" w:eastAsia="ro-RO"/>
              </w:rPr>
              <w:t>Anexă</w:t>
            </w:r>
          </w:p>
          <w:p w14:paraId="47C1624E" w14:textId="77777777" w:rsidR="00C74803" w:rsidRPr="00531ABD" w:rsidRDefault="00C74803" w:rsidP="0022654D">
            <w:pPr>
              <w:spacing w:after="0" w:line="240" w:lineRule="auto"/>
              <w:jc w:val="center"/>
              <w:rPr>
                <w:rFonts w:ascii="Times New Roman" w:eastAsia="Times New Roman" w:hAnsi="Times New Roman" w:cs="Times New Roman"/>
                <w:b/>
                <w:bCs/>
                <w:lang w:val="ro-RO" w:eastAsia="ro-RO"/>
              </w:rPr>
            </w:pPr>
            <w:r w:rsidRPr="00531ABD">
              <w:rPr>
                <w:rFonts w:ascii="Times New Roman" w:eastAsia="Times New Roman" w:hAnsi="Times New Roman" w:cs="Times New Roman"/>
                <w:b/>
                <w:bCs/>
                <w:lang w:val="ro-RO" w:eastAsia="ro-RO"/>
              </w:rPr>
              <w:t>Tabel pentru identificarea impacturilor</w:t>
            </w:r>
          </w:p>
        </w:tc>
      </w:tr>
      <w:tr w:rsidR="00C74803" w:rsidRPr="00531ABD" w14:paraId="68CA649B" w14:textId="77777777" w:rsidTr="0022654D">
        <w:trPr>
          <w:gridBefore w:val="1"/>
          <w:wBefore w:w="4" w:type="pct"/>
        </w:trPr>
        <w:tc>
          <w:tcPr>
            <w:tcW w:w="2335" w:type="pct"/>
            <w:gridSpan w:val="2"/>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08FF0B1"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r w:rsidRPr="00531ABD">
              <w:rPr>
                <w:rFonts w:ascii="Times New Roman" w:eastAsia="Times New Roman" w:hAnsi="Times New Roman" w:cs="Times New Roman"/>
                <w:b/>
                <w:bCs/>
                <w:lang w:val="ro-RO" w:eastAsia="ro-RO"/>
              </w:rPr>
              <w:t>Categorii de impact</w:t>
            </w:r>
          </w:p>
        </w:tc>
        <w:tc>
          <w:tcPr>
            <w:tcW w:w="2662" w:type="pct"/>
            <w:gridSpan w:val="4"/>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D11A3EC"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r w:rsidRPr="00531ABD">
              <w:rPr>
                <w:rFonts w:ascii="Times New Roman" w:eastAsia="Times New Roman" w:hAnsi="Times New Roman" w:cs="Times New Roman"/>
                <w:b/>
                <w:bCs/>
                <w:lang w:val="ro-RO" w:eastAsia="ro-RO"/>
              </w:rPr>
              <w:t>Punctaj atribuit</w:t>
            </w:r>
          </w:p>
        </w:tc>
      </w:tr>
      <w:tr w:rsidR="00C74803" w:rsidRPr="00531ABD" w14:paraId="67C18489" w14:textId="77777777" w:rsidTr="0022654D">
        <w:trPr>
          <w:gridBefore w:val="1"/>
          <w:wBefore w:w="4" w:type="pct"/>
        </w:trPr>
        <w:tc>
          <w:tcPr>
            <w:tcW w:w="2335" w:type="pct"/>
            <w:gridSpan w:val="2"/>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7828046"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c>
          <w:tcPr>
            <w:tcW w:w="1216"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47FE1D6"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i/>
                <w:iCs/>
                <w:lang w:val="ro-RO" w:eastAsia="ro-RO"/>
              </w:rPr>
              <w:t>Opțiunea propusă</w:t>
            </w:r>
          </w:p>
        </w:tc>
        <w:tc>
          <w:tcPr>
            <w:tcW w:w="953"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9079181"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i/>
                <w:iCs/>
                <w:lang w:val="ro-RO" w:eastAsia="ro-RO"/>
              </w:rPr>
              <w:t>Opțiunea alterativă 1</w:t>
            </w:r>
          </w:p>
        </w:tc>
        <w:tc>
          <w:tcPr>
            <w:tcW w:w="493" w:type="pct"/>
            <w:gridSpan w:val="2"/>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265D5A3"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i/>
                <w:iCs/>
                <w:lang w:val="ro-RO" w:eastAsia="ro-RO"/>
              </w:rPr>
              <w:t>Opțiunea alterativă 2</w:t>
            </w:r>
          </w:p>
        </w:tc>
      </w:tr>
      <w:tr w:rsidR="00C74803" w:rsidRPr="00531ABD" w14:paraId="387DF3C3" w14:textId="77777777" w:rsidTr="0022654D">
        <w:trPr>
          <w:gridBefore w:val="1"/>
          <w:wBefore w:w="4" w:type="pct"/>
        </w:trPr>
        <w:tc>
          <w:tcPr>
            <w:tcW w:w="4996" w:type="pct"/>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67010"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p w14:paraId="4005C5B1"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b/>
                <w:bCs/>
                <w:lang w:val="ro-RO" w:eastAsia="ro-RO"/>
              </w:rPr>
              <w:t>Economic</w:t>
            </w:r>
          </w:p>
        </w:tc>
      </w:tr>
      <w:tr w:rsidR="00C74803" w:rsidRPr="00531ABD" w14:paraId="177DC910" w14:textId="77777777" w:rsidTr="0022654D">
        <w:trPr>
          <w:gridBefore w:val="1"/>
          <w:wBefore w:w="4" w:type="pct"/>
        </w:trPr>
        <w:tc>
          <w:tcPr>
            <w:tcW w:w="23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D5F39"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costurile desfășurării afacerilor</w:t>
            </w:r>
          </w:p>
        </w:tc>
        <w:tc>
          <w:tcPr>
            <w:tcW w:w="12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AF050"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3</w:t>
            </w:r>
          </w:p>
        </w:tc>
        <w:tc>
          <w:tcPr>
            <w:tcW w:w="9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20867"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c>
          <w:tcPr>
            <w:tcW w:w="49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91B00"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r>
      <w:tr w:rsidR="00C74803" w:rsidRPr="00531ABD" w14:paraId="599B498F" w14:textId="77777777" w:rsidTr="0022654D">
        <w:trPr>
          <w:gridBefore w:val="1"/>
          <w:wBefore w:w="4" w:type="pct"/>
        </w:trPr>
        <w:tc>
          <w:tcPr>
            <w:tcW w:w="23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71A2B"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povara administrativă</w:t>
            </w:r>
          </w:p>
        </w:tc>
        <w:tc>
          <w:tcPr>
            <w:tcW w:w="12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3B5AA"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3</w:t>
            </w:r>
          </w:p>
        </w:tc>
        <w:tc>
          <w:tcPr>
            <w:tcW w:w="9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ED36FD"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c>
          <w:tcPr>
            <w:tcW w:w="49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3680B"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r>
      <w:tr w:rsidR="00C74803" w:rsidRPr="00531ABD" w14:paraId="0582A120" w14:textId="77777777" w:rsidTr="0022654D">
        <w:trPr>
          <w:gridBefore w:val="1"/>
          <w:wBefore w:w="4" w:type="pct"/>
        </w:trPr>
        <w:tc>
          <w:tcPr>
            <w:tcW w:w="23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1CB71"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fluxurile comerciale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investiționale</w:t>
            </w:r>
          </w:p>
        </w:tc>
        <w:tc>
          <w:tcPr>
            <w:tcW w:w="12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67563"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3</w:t>
            </w:r>
          </w:p>
        </w:tc>
        <w:tc>
          <w:tcPr>
            <w:tcW w:w="9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920771"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c>
          <w:tcPr>
            <w:tcW w:w="49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467E5"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r>
      <w:tr w:rsidR="00C74803" w:rsidRPr="00531ABD" w14:paraId="2846B254" w14:textId="77777777" w:rsidTr="0022654D">
        <w:trPr>
          <w:gridBefore w:val="1"/>
          <w:wBefore w:w="4" w:type="pct"/>
        </w:trPr>
        <w:tc>
          <w:tcPr>
            <w:tcW w:w="23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BEF6F"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competitivitatea afacerilor</w:t>
            </w:r>
          </w:p>
        </w:tc>
        <w:tc>
          <w:tcPr>
            <w:tcW w:w="12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D78F9"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2</w:t>
            </w:r>
          </w:p>
        </w:tc>
        <w:tc>
          <w:tcPr>
            <w:tcW w:w="9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6C7D7"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c>
          <w:tcPr>
            <w:tcW w:w="49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D65CA"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r>
      <w:tr w:rsidR="00C74803" w:rsidRPr="00531ABD" w14:paraId="50304E1B" w14:textId="77777777" w:rsidTr="0022654D">
        <w:trPr>
          <w:gridBefore w:val="1"/>
          <w:wBefore w:w="4" w:type="pct"/>
        </w:trPr>
        <w:tc>
          <w:tcPr>
            <w:tcW w:w="23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3FFFB"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activitatea diferitor categorii de întreprinderi mici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mijlocii</w:t>
            </w:r>
          </w:p>
        </w:tc>
        <w:tc>
          <w:tcPr>
            <w:tcW w:w="12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01441"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3</w:t>
            </w:r>
          </w:p>
        </w:tc>
        <w:tc>
          <w:tcPr>
            <w:tcW w:w="9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5D3D0"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c>
          <w:tcPr>
            <w:tcW w:w="49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B9001"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r>
      <w:tr w:rsidR="00C74803" w:rsidRPr="00531ABD" w14:paraId="612513C3" w14:textId="77777777" w:rsidTr="0022654D">
        <w:trPr>
          <w:gridBefore w:val="1"/>
          <w:wBefore w:w="4" w:type="pct"/>
        </w:trPr>
        <w:tc>
          <w:tcPr>
            <w:tcW w:w="23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1302E"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concurența pe piață</w:t>
            </w:r>
          </w:p>
        </w:tc>
        <w:tc>
          <w:tcPr>
            <w:tcW w:w="12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254C3"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1</w:t>
            </w:r>
          </w:p>
        </w:tc>
        <w:tc>
          <w:tcPr>
            <w:tcW w:w="9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AA6F0"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c>
          <w:tcPr>
            <w:tcW w:w="49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326D2"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r>
      <w:tr w:rsidR="00C74803" w:rsidRPr="00531ABD" w14:paraId="1DD7CFFF" w14:textId="77777777" w:rsidTr="0022654D">
        <w:trPr>
          <w:gridBefore w:val="1"/>
          <w:wBefore w:w="4" w:type="pct"/>
        </w:trPr>
        <w:tc>
          <w:tcPr>
            <w:tcW w:w="23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418FF"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activitatea de inovare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cercetare</w:t>
            </w:r>
          </w:p>
        </w:tc>
        <w:tc>
          <w:tcPr>
            <w:tcW w:w="12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FE3D4"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1</w:t>
            </w:r>
          </w:p>
        </w:tc>
        <w:tc>
          <w:tcPr>
            <w:tcW w:w="9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3F2CA"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c>
          <w:tcPr>
            <w:tcW w:w="49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600C1"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r>
      <w:tr w:rsidR="00C74803" w:rsidRPr="00531ABD" w14:paraId="4722D740" w14:textId="77777777" w:rsidTr="0022654D">
        <w:trPr>
          <w:gridBefore w:val="1"/>
          <w:wBefore w:w="4" w:type="pct"/>
        </w:trPr>
        <w:tc>
          <w:tcPr>
            <w:tcW w:w="23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5321FB"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veniturile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cheltuielile publice</w:t>
            </w:r>
          </w:p>
        </w:tc>
        <w:tc>
          <w:tcPr>
            <w:tcW w:w="12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4B8ACD"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3</w:t>
            </w:r>
          </w:p>
        </w:tc>
        <w:tc>
          <w:tcPr>
            <w:tcW w:w="9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8B49C"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c>
          <w:tcPr>
            <w:tcW w:w="49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5B237"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r>
      <w:tr w:rsidR="00C74803" w:rsidRPr="00531ABD" w14:paraId="2FDA5BA9" w14:textId="77777777" w:rsidTr="0022654D">
        <w:trPr>
          <w:gridBefore w:val="1"/>
          <w:wBefore w:w="4" w:type="pct"/>
        </w:trPr>
        <w:tc>
          <w:tcPr>
            <w:tcW w:w="23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881FA"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cadrul instituțional al autorităților publice</w:t>
            </w:r>
          </w:p>
        </w:tc>
        <w:tc>
          <w:tcPr>
            <w:tcW w:w="12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F117D"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2</w:t>
            </w:r>
          </w:p>
        </w:tc>
        <w:tc>
          <w:tcPr>
            <w:tcW w:w="9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EAEB2"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c>
          <w:tcPr>
            <w:tcW w:w="49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A0A4AC"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r>
      <w:tr w:rsidR="00C74803" w:rsidRPr="00531ABD" w14:paraId="05EC8FBB" w14:textId="77777777" w:rsidTr="0022654D">
        <w:trPr>
          <w:gridBefore w:val="1"/>
          <w:wBefore w:w="4" w:type="pct"/>
        </w:trPr>
        <w:tc>
          <w:tcPr>
            <w:tcW w:w="23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B41ED"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alegerea, calitatea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prețurile pentru consumatori</w:t>
            </w:r>
          </w:p>
        </w:tc>
        <w:tc>
          <w:tcPr>
            <w:tcW w:w="12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D11A4"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1</w:t>
            </w:r>
          </w:p>
        </w:tc>
        <w:tc>
          <w:tcPr>
            <w:tcW w:w="9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A93AD"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c>
          <w:tcPr>
            <w:tcW w:w="49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0182F"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r>
      <w:tr w:rsidR="00C74803" w:rsidRPr="00531ABD" w14:paraId="67631D91" w14:textId="77777777" w:rsidTr="0022654D">
        <w:trPr>
          <w:gridBefore w:val="1"/>
          <w:wBefore w:w="4" w:type="pct"/>
        </w:trPr>
        <w:tc>
          <w:tcPr>
            <w:tcW w:w="23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52A570"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bunăstarea gospodăriilor casnice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a cetățenilor</w:t>
            </w:r>
          </w:p>
        </w:tc>
        <w:tc>
          <w:tcPr>
            <w:tcW w:w="12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1B5D9"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1</w:t>
            </w:r>
          </w:p>
        </w:tc>
        <w:tc>
          <w:tcPr>
            <w:tcW w:w="9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9F87C"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c>
          <w:tcPr>
            <w:tcW w:w="49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E7ECC"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r>
      <w:tr w:rsidR="00C74803" w:rsidRPr="00531ABD" w14:paraId="2662906B" w14:textId="77777777" w:rsidTr="0022654D">
        <w:trPr>
          <w:gridBefore w:val="1"/>
          <w:wBefore w:w="4" w:type="pct"/>
        </w:trPr>
        <w:tc>
          <w:tcPr>
            <w:tcW w:w="23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22C20"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situația social-economică în anumite regiuni</w:t>
            </w:r>
          </w:p>
        </w:tc>
        <w:tc>
          <w:tcPr>
            <w:tcW w:w="12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3A969"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3</w:t>
            </w:r>
          </w:p>
        </w:tc>
        <w:tc>
          <w:tcPr>
            <w:tcW w:w="9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6D631"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c>
          <w:tcPr>
            <w:tcW w:w="49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406B7"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r>
      <w:tr w:rsidR="00C74803" w:rsidRPr="00531ABD" w14:paraId="2375DED6" w14:textId="77777777" w:rsidTr="0022654D">
        <w:trPr>
          <w:gridBefore w:val="1"/>
          <w:wBefore w:w="4" w:type="pct"/>
        </w:trPr>
        <w:tc>
          <w:tcPr>
            <w:tcW w:w="23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B2EF7"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situația macroeconomică</w:t>
            </w:r>
          </w:p>
        </w:tc>
        <w:tc>
          <w:tcPr>
            <w:tcW w:w="12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58842"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2</w:t>
            </w:r>
          </w:p>
        </w:tc>
        <w:tc>
          <w:tcPr>
            <w:tcW w:w="9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90D3E"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c>
          <w:tcPr>
            <w:tcW w:w="49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DBF05"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r>
      <w:tr w:rsidR="00C74803" w:rsidRPr="00531ABD" w14:paraId="189CA1AA" w14:textId="77777777" w:rsidTr="0022654D">
        <w:trPr>
          <w:gridBefore w:val="1"/>
          <w:wBefore w:w="4" w:type="pct"/>
        </w:trPr>
        <w:tc>
          <w:tcPr>
            <w:tcW w:w="23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27E2C"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alte aspecte economice</w:t>
            </w:r>
          </w:p>
        </w:tc>
        <w:tc>
          <w:tcPr>
            <w:tcW w:w="12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F544C"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2</w:t>
            </w:r>
          </w:p>
        </w:tc>
        <w:tc>
          <w:tcPr>
            <w:tcW w:w="9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1BA42"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c>
          <w:tcPr>
            <w:tcW w:w="49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336DD"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r>
      <w:tr w:rsidR="00C74803" w:rsidRPr="00531ABD" w14:paraId="5ECD6973" w14:textId="77777777" w:rsidTr="0022654D">
        <w:trPr>
          <w:gridBefore w:val="1"/>
          <w:wBefore w:w="4" w:type="pct"/>
        </w:trPr>
        <w:tc>
          <w:tcPr>
            <w:tcW w:w="4996" w:type="pct"/>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F2C761"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p>
          <w:p w14:paraId="3BD7BF29"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r w:rsidRPr="00531ABD">
              <w:rPr>
                <w:rFonts w:ascii="Times New Roman" w:eastAsia="Times New Roman" w:hAnsi="Times New Roman" w:cs="Times New Roman"/>
                <w:b/>
                <w:bCs/>
                <w:lang w:val="ro-RO" w:eastAsia="ro-RO"/>
              </w:rPr>
              <w:t>Social</w:t>
            </w:r>
          </w:p>
        </w:tc>
      </w:tr>
      <w:tr w:rsidR="00C74803" w:rsidRPr="00531ABD" w14:paraId="40326B6A" w14:textId="77777777" w:rsidTr="0022654D">
        <w:trPr>
          <w:gridBefore w:val="1"/>
          <w:wBefore w:w="4" w:type="pct"/>
        </w:trPr>
        <w:tc>
          <w:tcPr>
            <w:tcW w:w="23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34DA7"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lastRenderedPageBreak/>
              <w:t>gradul de ocupare a forței de muncă</w:t>
            </w:r>
          </w:p>
        </w:tc>
        <w:tc>
          <w:tcPr>
            <w:tcW w:w="12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6B038"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3</w:t>
            </w:r>
          </w:p>
        </w:tc>
        <w:tc>
          <w:tcPr>
            <w:tcW w:w="9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34928"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c>
          <w:tcPr>
            <w:tcW w:w="49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A6431"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r>
      <w:tr w:rsidR="00C74803" w:rsidRPr="00531ABD" w14:paraId="63EEA494" w14:textId="77777777" w:rsidTr="0022654D">
        <w:trPr>
          <w:gridBefore w:val="1"/>
          <w:wBefore w:w="4" w:type="pct"/>
        </w:trPr>
        <w:tc>
          <w:tcPr>
            <w:tcW w:w="23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FA383"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nivelul de salarizare</w:t>
            </w:r>
          </w:p>
        </w:tc>
        <w:tc>
          <w:tcPr>
            <w:tcW w:w="12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0C8E9"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2</w:t>
            </w:r>
          </w:p>
        </w:tc>
        <w:tc>
          <w:tcPr>
            <w:tcW w:w="9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850D5"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c>
          <w:tcPr>
            <w:tcW w:w="49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1F271"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r>
      <w:tr w:rsidR="00C74803" w:rsidRPr="00531ABD" w14:paraId="236316F4" w14:textId="77777777" w:rsidTr="0022654D">
        <w:trPr>
          <w:gridBefore w:val="1"/>
          <w:wBefore w:w="4" w:type="pct"/>
        </w:trPr>
        <w:tc>
          <w:tcPr>
            <w:tcW w:w="23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C9F33"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condițiile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organizarea muncii</w:t>
            </w:r>
          </w:p>
        </w:tc>
        <w:tc>
          <w:tcPr>
            <w:tcW w:w="12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454C6"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1</w:t>
            </w:r>
          </w:p>
        </w:tc>
        <w:tc>
          <w:tcPr>
            <w:tcW w:w="9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50352"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c>
          <w:tcPr>
            <w:tcW w:w="49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D675B"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r>
      <w:tr w:rsidR="00C74803" w:rsidRPr="00531ABD" w14:paraId="680A858C" w14:textId="77777777" w:rsidTr="0022654D">
        <w:trPr>
          <w:gridBefore w:val="1"/>
          <w:wBefore w:w="4" w:type="pct"/>
        </w:trPr>
        <w:tc>
          <w:tcPr>
            <w:tcW w:w="23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46316"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sănătatea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securitatea muncii</w:t>
            </w:r>
          </w:p>
        </w:tc>
        <w:tc>
          <w:tcPr>
            <w:tcW w:w="12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A11AB"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1</w:t>
            </w:r>
          </w:p>
        </w:tc>
        <w:tc>
          <w:tcPr>
            <w:tcW w:w="9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49C52"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c>
          <w:tcPr>
            <w:tcW w:w="49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DCF68"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r>
      <w:tr w:rsidR="00C74803" w:rsidRPr="00531ABD" w14:paraId="18FC4866" w14:textId="77777777" w:rsidTr="0022654D">
        <w:trPr>
          <w:gridBefore w:val="1"/>
          <w:wBefore w:w="4" w:type="pct"/>
        </w:trPr>
        <w:tc>
          <w:tcPr>
            <w:tcW w:w="23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B2319C"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formarea profesională</w:t>
            </w:r>
          </w:p>
        </w:tc>
        <w:tc>
          <w:tcPr>
            <w:tcW w:w="12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62123"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2</w:t>
            </w:r>
          </w:p>
        </w:tc>
        <w:tc>
          <w:tcPr>
            <w:tcW w:w="9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D2121C"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c>
          <w:tcPr>
            <w:tcW w:w="49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D8035"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r>
      <w:tr w:rsidR="00C74803" w:rsidRPr="00531ABD" w14:paraId="3A01B1AB" w14:textId="77777777" w:rsidTr="0022654D">
        <w:trPr>
          <w:gridBefore w:val="1"/>
          <w:wBefore w:w="4" w:type="pct"/>
        </w:trPr>
        <w:tc>
          <w:tcPr>
            <w:tcW w:w="23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22E0C"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inegalitatea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distribuția veniturilor</w:t>
            </w:r>
          </w:p>
        </w:tc>
        <w:tc>
          <w:tcPr>
            <w:tcW w:w="12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5D56A8"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1</w:t>
            </w:r>
          </w:p>
        </w:tc>
        <w:tc>
          <w:tcPr>
            <w:tcW w:w="9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22BC4"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c>
          <w:tcPr>
            <w:tcW w:w="49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5FC02"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r>
      <w:tr w:rsidR="00C74803" w:rsidRPr="00531ABD" w14:paraId="091A0843" w14:textId="77777777" w:rsidTr="0022654D">
        <w:trPr>
          <w:gridBefore w:val="1"/>
          <w:wBefore w:w="4" w:type="pct"/>
        </w:trPr>
        <w:tc>
          <w:tcPr>
            <w:tcW w:w="23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9B7E6"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nivelul veniturilor populației</w:t>
            </w:r>
          </w:p>
        </w:tc>
        <w:tc>
          <w:tcPr>
            <w:tcW w:w="12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0D70A"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2</w:t>
            </w:r>
          </w:p>
        </w:tc>
        <w:tc>
          <w:tcPr>
            <w:tcW w:w="9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63E14"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c>
          <w:tcPr>
            <w:tcW w:w="49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83586"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r>
      <w:tr w:rsidR="00C74803" w:rsidRPr="00531ABD" w14:paraId="6594AC28" w14:textId="77777777" w:rsidTr="0022654D">
        <w:trPr>
          <w:gridBefore w:val="1"/>
          <w:wBefore w:w="4" w:type="pct"/>
        </w:trPr>
        <w:tc>
          <w:tcPr>
            <w:tcW w:w="23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B96C1"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nivelul sărăciei</w:t>
            </w:r>
          </w:p>
        </w:tc>
        <w:tc>
          <w:tcPr>
            <w:tcW w:w="12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34E98"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2</w:t>
            </w:r>
          </w:p>
        </w:tc>
        <w:tc>
          <w:tcPr>
            <w:tcW w:w="9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AE6F3"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c>
          <w:tcPr>
            <w:tcW w:w="49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AC7ED"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r>
      <w:tr w:rsidR="00C74803" w:rsidRPr="00531ABD" w14:paraId="0059D82D" w14:textId="77777777" w:rsidTr="0022654D">
        <w:trPr>
          <w:gridBefore w:val="1"/>
          <w:wBefore w:w="4" w:type="pct"/>
        </w:trPr>
        <w:tc>
          <w:tcPr>
            <w:tcW w:w="23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D6B4D"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accesul la bunuri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servicii de bază, în special pentru persoanele social-vulnerabile</w:t>
            </w:r>
          </w:p>
        </w:tc>
        <w:tc>
          <w:tcPr>
            <w:tcW w:w="12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A2A9D"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1</w:t>
            </w:r>
          </w:p>
        </w:tc>
        <w:tc>
          <w:tcPr>
            <w:tcW w:w="9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18103"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c>
          <w:tcPr>
            <w:tcW w:w="49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EF781"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r>
      <w:tr w:rsidR="00C74803" w:rsidRPr="00531ABD" w14:paraId="23386F60" w14:textId="77777777" w:rsidTr="0022654D">
        <w:trPr>
          <w:gridBefore w:val="1"/>
          <w:wBefore w:w="4" w:type="pct"/>
        </w:trPr>
        <w:tc>
          <w:tcPr>
            <w:tcW w:w="23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6E555"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diversitatea culturală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lingvistică</w:t>
            </w:r>
          </w:p>
        </w:tc>
        <w:tc>
          <w:tcPr>
            <w:tcW w:w="12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89D17"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2</w:t>
            </w:r>
          </w:p>
        </w:tc>
        <w:tc>
          <w:tcPr>
            <w:tcW w:w="9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F2778"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c>
          <w:tcPr>
            <w:tcW w:w="49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A07C1"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r>
      <w:tr w:rsidR="00C74803" w:rsidRPr="00531ABD" w14:paraId="26990A48" w14:textId="77777777" w:rsidTr="0022654D">
        <w:trPr>
          <w:gridBefore w:val="1"/>
          <w:wBefore w:w="4" w:type="pct"/>
        </w:trPr>
        <w:tc>
          <w:tcPr>
            <w:tcW w:w="23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57DE2"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partidele politice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organizațiile civice</w:t>
            </w:r>
          </w:p>
        </w:tc>
        <w:tc>
          <w:tcPr>
            <w:tcW w:w="12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B0FEF"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0</w:t>
            </w:r>
          </w:p>
        </w:tc>
        <w:tc>
          <w:tcPr>
            <w:tcW w:w="9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F0C94"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c>
          <w:tcPr>
            <w:tcW w:w="49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271EB"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r>
      <w:tr w:rsidR="00C74803" w:rsidRPr="00531ABD" w14:paraId="0FBF0FE3" w14:textId="77777777" w:rsidTr="0022654D">
        <w:trPr>
          <w:gridBefore w:val="1"/>
          <w:wBefore w:w="4" w:type="pct"/>
        </w:trPr>
        <w:tc>
          <w:tcPr>
            <w:tcW w:w="23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C31B0"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sănătatea publică, inclusiv mortalitatea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morbiditatea</w:t>
            </w:r>
          </w:p>
        </w:tc>
        <w:tc>
          <w:tcPr>
            <w:tcW w:w="12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7B1C5B"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0</w:t>
            </w:r>
          </w:p>
        </w:tc>
        <w:tc>
          <w:tcPr>
            <w:tcW w:w="9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BACB8"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c>
          <w:tcPr>
            <w:tcW w:w="49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1DEAA1"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r>
      <w:tr w:rsidR="00C74803" w:rsidRPr="00531ABD" w14:paraId="57D3755A" w14:textId="77777777" w:rsidTr="0022654D">
        <w:trPr>
          <w:gridBefore w:val="1"/>
          <w:wBefore w:w="4" w:type="pct"/>
        </w:trPr>
        <w:tc>
          <w:tcPr>
            <w:tcW w:w="23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D1326F"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modul sănătos de viață al populației</w:t>
            </w:r>
          </w:p>
        </w:tc>
        <w:tc>
          <w:tcPr>
            <w:tcW w:w="12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8A44B"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0</w:t>
            </w:r>
          </w:p>
        </w:tc>
        <w:tc>
          <w:tcPr>
            <w:tcW w:w="9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138E2A"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c>
          <w:tcPr>
            <w:tcW w:w="49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1AE96"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r>
      <w:tr w:rsidR="00C74803" w:rsidRPr="00531ABD" w14:paraId="70B643E4" w14:textId="77777777" w:rsidTr="0022654D">
        <w:trPr>
          <w:gridBefore w:val="1"/>
          <w:wBefore w:w="4" w:type="pct"/>
        </w:trPr>
        <w:tc>
          <w:tcPr>
            <w:tcW w:w="23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9D4C3"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nivelul criminalității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securității publice</w:t>
            </w:r>
          </w:p>
        </w:tc>
        <w:tc>
          <w:tcPr>
            <w:tcW w:w="12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4193A"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1</w:t>
            </w:r>
          </w:p>
        </w:tc>
        <w:tc>
          <w:tcPr>
            <w:tcW w:w="9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89E7D"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c>
          <w:tcPr>
            <w:tcW w:w="49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E4E1C7"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r>
      <w:tr w:rsidR="00C74803" w:rsidRPr="00531ABD" w14:paraId="3750AD2F" w14:textId="77777777" w:rsidTr="0022654D">
        <w:trPr>
          <w:gridBefore w:val="1"/>
          <w:wBefore w:w="4" w:type="pct"/>
        </w:trPr>
        <w:tc>
          <w:tcPr>
            <w:tcW w:w="23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76F4D"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accesul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calitatea serviciilor de protecție socială</w:t>
            </w:r>
          </w:p>
        </w:tc>
        <w:tc>
          <w:tcPr>
            <w:tcW w:w="12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59EFD"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1</w:t>
            </w:r>
          </w:p>
        </w:tc>
        <w:tc>
          <w:tcPr>
            <w:tcW w:w="9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1045C"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c>
          <w:tcPr>
            <w:tcW w:w="49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11CF4"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r>
      <w:tr w:rsidR="00C74803" w:rsidRPr="00531ABD" w14:paraId="02615837" w14:textId="77777777" w:rsidTr="0022654D">
        <w:trPr>
          <w:gridBefore w:val="1"/>
          <w:wBefore w:w="4" w:type="pct"/>
        </w:trPr>
        <w:tc>
          <w:tcPr>
            <w:tcW w:w="23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0B752"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accesul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calitatea serviciilor educaționale</w:t>
            </w:r>
          </w:p>
        </w:tc>
        <w:tc>
          <w:tcPr>
            <w:tcW w:w="12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5970F"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1</w:t>
            </w:r>
          </w:p>
        </w:tc>
        <w:tc>
          <w:tcPr>
            <w:tcW w:w="9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910538"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c>
          <w:tcPr>
            <w:tcW w:w="49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22F67"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r>
      <w:tr w:rsidR="00C74803" w:rsidRPr="00531ABD" w14:paraId="00FC9578" w14:textId="77777777" w:rsidTr="0022654D">
        <w:trPr>
          <w:gridBefore w:val="1"/>
          <w:wBefore w:w="4" w:type="pct"/>
        </w:trPr>
        <w:tc>
          <w:tcPr>
            <w:tcW w:w="23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81E8A1"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accesul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calitatea serviciilor medicale</w:t>
            </w:r>
          </w:p>
        </w:tc>
        <w:tc>
          <w:tcPr>
            <w:tcW w:w="12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66099"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1</w:t>
            </w:r>
          </w:p>
        </w:tc>
        <w:tc>
          <w:tcPr>
            <w:tcW w:w="9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4C4F1"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c>
          <w:tcPr>
            <w:tcW w:w="49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B43907"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r>
      <w:tr w:rsidR="00C74803" w:rsidRPr="00531ABD" w14:paraId="46BFB428" w14:textId="77777777" w:rsidTr="0022654D">
        <w:trPr>
          <w:gridBefore w:val="1"/>
          <w:wBefore w:w="4" w:type="pct"/>
        </w:trPr>
        <w:tc>
          <w:tcPr>
            <w:tcW w:w="23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EBA7D"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accesul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calitatea serviciilor publice administrative</w:t>
            </w:r>
          </w:p>
        </w:tc>
        <w:tc>
          <w:tcPr>
            <w:tcW w:w="12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53975"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2</w:t>
            </w:r>
          </w:p>
        </w:tc>
        <w:tc>
          <w:tcPr>
            <w:tcW w:w="9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A2009"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c>
          <w:tcPr>
            <w:tcW w:w="49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6BCDB6"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r>
      <w:tr w:rsidR="00C74803" w:rsidRPr="00531ABD" w14:paraId="65975ADB" w14:textId="77777777" w:rsidTr="0022654D">
        <w:trPr>
          <w:gridBefore w:val="1"/>
          <w:wBefore w:w="4" w:type="pct"/>
        </w:trPr>
        <w:tc>
          <w:tcPr>
            <w:tcW w:w="23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6F31BB"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nivelul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calitatea educației populației</w:t>
            </w:r>
          </w:p>
        </w:tc>
        <w:tc>
          <w:tcPr>
            <w:tcW w:w="12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3AC8D"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2</w:t>
            </w:r>
          </w:p>
        </w:tc>
        <w:tc>
          <w:tcPr>
            <w:tcW w:w="9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8F59FE"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c>
          <w:tcPr>
            <w:tcW w:w="49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7C24A9"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r>
      <w:tr w:rsidR="00C74803" w:rsidRPr="00531ABD" w14:paraId="505482CB" w14:textId="77777777" w:rsidTr="0022654D">
        <w:trPr>
          <w:gridBefore w:val="1"/>
          <w:wBefore w:w="4" w:type="pct"/>
        </w:trPr>
        <w:tc>
          <w:tcPr>
            <w:tcW w:w="23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58050"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conservarea patrimoniului cultural</w:t>
            </w:r>
          </w:p>
        </w:tc>
        <w:tc>
          <w:tcPr>
            <w:tcW w:w="12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86775"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0</w:t>
            </w:r>
          </w:p>
        </w:tc>
        <w:tc>
          <w:tcPr>
            <w:tcW w:w="9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5F102"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c>
          <w:tcPr>
            <w:tcW w:w="49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BBD28"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r>
      <w:tr w:rsidR="00C74803" w:rsidRPr="00531ABD" w14:paraId="37C2752D" w14:textId="77777777" w:rsidTr="0022654D">
        <w:trPr>
          <w:gridBefore w:val="1"/>
          <w:wBefore w:w="4" w:type="pct"/>
        </w:trPr>
        <w:tc>
          <w:tcPr>
            <w:tcW w:w="23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A88BA"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accesul populației la resurse culturale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participarea în manifestații culturale</w:t>
            </w:r>
          </w:p>
        </w:tc>
        <w:tc>
          <w:tcPr>
            <w:tcW w:w="12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C1F63"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0</w:t>
            </w:r>
          </w:p>
        </w:tc>
        <w:tc>
          <w:tcPr>
            <w:tcW w:w="9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CEE4F"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c>
          <w:tcPr>
            <w:tcW w:w="49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F2244"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r>
      <w:tr w:rsidR="00C74803" w:rsidRPr="00531ABD" w14:paraId="2EF4DA3C" w14:textId="77777777" w:rsidTr="0022654D">
        <w:trPr>
          <w:gridBefore w:val="1"/>
          <w:wBefore w:w="4" w:type="pct"/>
        </w:trPr>
        <w:tc>
          <w:tcPr>
            <w:tcW w:w="23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61D89"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accesul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participarea populației în activități sportive</w:t>
            </w:r>
          </w:p>
        </w:tc>
        <w:tc>
          <w:tcPr>
            <w:tcW w:w="12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77D09B"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0</w:t>
            </w:r>
          </w:p>
        </w:tc>
        <w:tc>
          <w:tcPr>
            <w:tcW w:w="9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AC137"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c>
          <w:tcPr>
            <w:tcW w:w="49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3655F"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r>
      <w:tr w:rsidR="00C74803" w:rsidRPr="00531ABD" w14:paraId="4047C76A" w14:textId="77777777" w:rsidTr="0022654D">
        <w:trPr>
          <w:gridBefore w:val="1"/>
          <w:wBefore w:w="4" w:type="pct"/>
        </w:trPr>
        <w:tc>
          <w:tcPr>
            <w:tcW w:w="23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4F8DB"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discriminarea</w:t>
            </w:r>
          </w:p>
        </w:tc>
        <w:tc>
          <w:tcPr>
            <w:tcW w:w="12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BA0DA"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0</w:t>
            </w:r>
          </w:p>
        </w:tc>
        <w:tc>
          <w:tcPr>
            <w:tcW w:w="9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6CD59"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c>
          <w:tcPr>
            <w:tcW w:w="49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0AD5F"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r>
      <w:tr w:rsidR="00C74803" w:rsidRPr="00531ABD" w14:paraId="7FFD5657" w14:textId="77777777" w:rsidTr="0022654D">
        <w:trPr>
          <w:gridBefore w:val="1"/>
          <w:wBefore w:w="4" w:type="pct"/>
        </w:trPr>
        <w:tc>
          <w:tcPr>
            <w:tcW w:w="23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A064D"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alte aspecte sociale</w:t>
            </w:r>
          </w:p>
        </w:tc>
        <w:tc>
          <w:tcPr>
            <w:tcW w:w="12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9074D1"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1</w:t>
            </w:r>
          </w:p>
        </w:tc>
        <w:tc>
          <w:tcPr>
            <w:tcW w:w="9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E3C48"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c>
          <w:tcPr>
            <w:tcW w:w="49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B8580"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r>
      <w:tr w:rsidR="00C74803" w:rsidRPr="00531ABD" w14:paraId="76BA29ED" w14:textId="77777777" w:rsidTr="0022654D">
        <w:trPr>
          <w:gridBefore w:val="1"/>
          <w:wBefore w:w="4" w:type="pct"/>
        </w:trPr>
        <w:tc>
          <w:tcPr>
            <w:tcW w:w="4996" w:type="pct"/>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E63574"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p>
          <w:p w14:paraId="7E9D61B4"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r w:rsidRPr="00531ABD">
              <w:rPr>
                <w:rFonts w:ascii="Times New Roman" w:eastAsia="Times New Roman" w:hAnsi="Times New Roman" w:cs="Times New Roman"/>
                <w:b/>
                <w:bCs/>
                <w:lang w:val="ro-RO" w:eastAsia="ro-RO"/>
              </w:rPr>
              <w:t>De mediu</w:t>
            </w:r>
          </w:p>
        </w:tc>
      </w:tr>
      <w:tr w:rsidR="00C74803" w:rsidRPr="00531ABD" w14:paraId="0039B34C" w14:textId="77777777" w:rsidTr="0022654D">
        <w:trPr>
          <w:gridBefore w:val="1"/>
          <w:wBefore w:w="4" w:type="pct"/>
        </w:trPr>
        <w:tc>
          <w:tcPr>
            <w:tcW w:w="23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76CE5"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clima, inclusiv emisiile gazelor cu efect de seră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celor care afectează stratul de ozon</w:t>
            </w:r>
          </w:p>
        </w:tc>
        <w:tc>
          <w:tcPr>
            <w:tcW w:w="12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97A82"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0</w:t>
            </w:r>
          </w:p>
        </w:tc>
        <w:tc>
          <w:tcPr>
            <w:tcW w:w="9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DCDF3"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c>
          <w:tcPr>
            <w:tcW w:w="49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2E5E0"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r>
      <w:tr w:rsidR="00C74803" w:rsidRPr="00531ABD" w14:paraId="5C44B97B" w14:textId="77777777" w:rsidTr="0022654D">
        <w:trPr>
          <w:gridBefore w:val="1"/>
          <w:wBefore w:w="4" w:type="pct"/>
        </w:trPr>
        <w:tc>
          <w:tcPr>
            <w:tcW w:w="23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013E5"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calitatea aerului</w:t>
            </w:r>
          </w:p>
        </w:tc>
        <w:tc>
          <w:tcPr>
            <w:tcW w:w="12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81541"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0</w:t>
            </w:r>
          </w:p>
        </w:tc>
        <w:tc>
          <w:tcPr>
            <w:tcW w:w="9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43768"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c>
          <w:tcPr>
            <w:tcW w:w="49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E4D9F"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r>
      <w:tr w:rsidR="00C74803" w:rsidRPr="00531ABD" w14:paraId="4E9925FF" w14:textId="77777777" w:rsidTr="0022654D">
        <w:trPr>
          <w:gridBefore w:val="1"/>
          <w:wBefore w:w="4" w:type="pct"/>
        </w:trPr>
        <w:tc>
          <w:tcPr>
            <w:tcW w:w="23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C9307"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calitatea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cantitatea apei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resurselor acvatice, inclusiv a apei potabile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de alt gen</w:t>
            </w:r>
          </w:p>
        </w:tc>
        <w:tc>
          <w:tcPr>
            <w:tcW w:w="12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14A3C"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0</w:t>
            </w:r>
          </w:p>
        </w:tc>
        <w:tc>
          <w:tcPr>
            <w:tcW w:w="9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9BFB5"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c>
          <w:tcPr>
            <w:tcW w:w="49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C496A"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r>
      <w:tr w:rsidR="00C74803" w:rsidRPr="00531ABD" w14:paraId="76EE4B7E" w14:textId="77777777" w:rsidTr="0022654D">
        <w:trPr>
          <w:gridBefore w:val="1"/>
          <w:wBefore w:w="4" w:type="pct"/>
        </w:trPr>
        <w:tc>
          <w:tcPr>
            <w:tcW w:w="23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39435"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biodiversitatea</w:t>
            </w:r>
          </w:p>
        </w:tc>
        <w:tc>
          <w:tcPr>
            <w:tcW w:w="12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996A8"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0</w:t>
            </w:r>
          </w:p>
        </w:tc>
        <w:tc>
          <w:tcPr>
            <w:tcW w:w="9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5B053"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c>
          <w:tcPr>
            <w:tcW w:w="49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A65C0"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r>
      <w:tr w:rsidR="00C74803" w:rsidRPr="00531ABD" w14:paraId="64420F61" w14:textId="77777777" w:rsidTr="0022654D">
        <w:trPr>
          <w:gridBefore w:val="1"/>
          <w:wBefore w:w="4" w:type="pct"/>
        </w:trPr>
        <w:tc>
          <w:tcPr>
            <w:tcW w:w="23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30B53"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flora</w:t>
            </w:r>
          </w:p>
        </w:tc>
        <w:tc>
          <w:tcPr>
            <w:tcW w:w="12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62E04"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0</w:t>
            </w:r>
          </w:p>
        </w:tc>
        <w:tc>
          <w:tcPr>
            <w:tcW w:w="9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003880"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c>
          <w:tcPr>
            <w:tcW w:w="49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479D1"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r>
      <w:tr w:rsidR="00C74803" w:rsidRPr="00531ABD" w14:paraId="2B2F982A" w14:textId="77777777" w:rsidTr="0022654D">
        <w:trPr>
          <w:gridBefore w:val="1"/>
          <w:wBefore w:w="4" w:type="pct"/>
        </w:trPr>
        <w:tc>
          <w:tcPr>
            <w:tcW w:w="23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54EEE1"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fauna</w:t>
            </w:r>
          </w:p>
        </w:tc>
        <w:tc>
          <w:tcPr>
            <w:tcW w:w="12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D0422"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0</w:t>
            </w:r>
          </w:p>
        </w:tc>
        <w:tc>
          <w:tcPr>
            <w:tcW w:w="9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45063"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c>
          <w:tcPr>
            <w:tcW w:w="49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CBD1B"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r>
      <w:tr w:rsidR="00C74803" w:rsidRPr="00531ABD" w14:paraId="57F5CC8A" w14:textId="77777777" w:rsidTr="0022654D">
        <w:trPr>
          <w:gridBefore w:val="1"/>
          <w:wBefore w:w="4" w:type="pct"/>
        </w:trPr>
        <w:tc>
          <w:tcPr>
            <w:tcW w:w="23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D57B3"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peisajele naturale</w:t>
            </w:r>
          </w:p>
        </w:tc>
        <w:tc>
          <w:tcPr>
            <w:tcW w:w="12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A6311"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0</w:t>
            </w:r>
          </w:p>
        </w:tc>
        <w:tc>
          <w:tcPr>
            <w:tcW w:w="9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75260"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c>
          <w:tcPr>
            <w:tcW w:w="49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0067E"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r>
      <w:tr w:rsidR="00C74803" w:rsidRPr="00531ABD" w14:paraId="4E4D1FA7" w14:textId="77777777" w:rsidTr="0022654D">
        <w:trPr>
          <w:gridBefore w:val="1"/>
          <w:wBefore w:w="4" w:type="pct"/>
        </w:trPr>
        <w:tc>
          <w:tcPr>
            <w:tcW w:w="23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4AFE4"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starea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resursele solului</w:t>
            </w:r>
          </w:p>
        </w:tc>
        <w:tc>
          <w:tcPr>
            <w:tcW w:w="12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C6491"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0</w:t>
            </w:r>
          </w:p>
        </w:tc>
        <w:tc>
          <w:tcPr>
            <w:tcW w:w="9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AE4FF"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c>
          <w:tcPr>
            <w:tcW w:w="49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6FC7B5"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r>
      <w:tr w:rsidR="00C74803" w:rsidRPr="00531ABD" w14:paraId="63A53CD9" w14:textId="77777777" w:rsidTr="0022654D">
        <w:trPr>
          <w:gridBefore w:val="1"/>
          <w:wBefore w:w="4" w:type="pct"/>
        </w:trPr>
        <w:tc>
          <w:tcPr>
            <w:tcW w:w="23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42CA5"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producerea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reciclarea deșeurilor</w:t>
            </w:r>
          </w:p>
        </w:tc>
        <w:tc>
          <w:tcPr>
            <w:tcW w:w="12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1B41F"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0</w:t>
            </w:r>
          </w:p>
        </w:tc>
        <w:tc>
          <w:tcPr>
            <w:tcW w:w="9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7DE9C"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c>
          <w:tcPr>
            <w:tcW w:w="49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3B5E0"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r>
      <w:tr w:rsidR="00C74803" w:rsidRPr="00531ABD" w14:paraId="3D6F2486" w14:textId="77777777" w:rsidTr="0022654D">
        <w:trPr>
          <w:gridBefore w:val="1"/>
          <w:wBefore w:w="4" w:type="pct"/>
        </w:trPr>
        <w:tc>
          <w:tcPr>
            <w:tcW w:w="23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1C2F04"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utilizarea eficientă a resurselor regenerabile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neregenerabile</w:t>
            </w:r>
          </w:p>
        </w:tc>
        <w:tc>
          <w:tcPr>
            <w:tcW w:w="12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4492A8"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0</w:t>
            </w:r>
          </w:p>
        </w:tc>
        <w:tc>
          <w:tcPr>
            <w:tcW w:w="9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B0795"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c>
          <w:tcPr>
            <w:tcW w:w="49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1E9CB7"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r>
      <w:tr w:rsidR="00C74803" w:rsidRPr="00531ABD" w14:paraId="3F095579" w14:textId="77777777" w:rsidTr="0022654D">
        <w:trPr>
          <w:gridBefore w:val="1"/>
          <w:wBefore w:w="4" w:type="pct"/>
        </w:trPr>
        <w:tc>
          <w:tcPr>
            <w:tcW w:w="23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8EEE3"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consumul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producția durabilă</w:t>
            </w:r>
          </w:p>
        </w:tc>
        <w:tc>
          <w:tcPr>
            <w:tcW w:w="12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515BDE"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0</w:t>
            </w:r>
          </w:p>
        </w:tc>
        <w:tc>
          <w:tcPr>
            <w:tcW w:w="9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E58F2"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c>
          <w:tcPr>
            <w:tcW w:w="49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71B25"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r>
      <w:tr w:rsidR="00C74803" w:rsidRPr="00531ABD" w14:paraId="226DB1F4" w14:textId="77777777" w:rsidTr="0022654D">
        <w:trPr>
          <w:gridBefore w:val="1"/>
          <w:wBefore w:w="4" w:type="pct"/>
        </w:trPr>
        <w:tc>
          <w:tcPr>
            <w:tcW w:w="23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0E6AF"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lastRenderedPageBreak/>
              <w:t>intensitatea energetică</w:t>
            </w:r>
          </w:p>
        </w:tc>
        <w:tc>
          <w:tcPr>
            <w:tcW w:w="12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EBEB5"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0</w:t>
            </w:r>
          </w:p>
        </w:tc>
        <w:tc>
          <w:tcPr>
            <w:tcW w:w="9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271E9D"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c>
          <w:tcPr>
            <w:tcW w:w="49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E465A"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r>
      <w:tr w:rsidR="00C74803" w:rsidRPr="00531ABD" w14:paraId="145CB31E" w14:textId="77777777" w:rsidTr="0022654D">
        <w:trPr>
          <w:gridBefore w:val="1"/>
          <w:wBefore w:w="4" w:type="pct"/>
        </w:trPr>
        <w:tc>
          <w:tcPr>
            <w:tcW w:w="23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0AD83"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xml:space="preserve">eficiența </w:t>
            </w:r>
            <w:proofErr w:type="spellStart"/>
            <w:r w:rsidRPr="00531ABD">
              <w:rPr>
                <w:rFonts w:ascii="Times New Roman" w:eastAsia="Times New Roman" w:hAnsi="Times New Roman" w:cs="Times New Roman"/>
                <w:lang w:val="ro-RO" w:eastAsia="ro-RO"/>
              </w:rPr>
              <w:t>şi</w:t>
            </w:r>
            <w:proofErr w:type="spellEnd"/>
            <w:r w:rsidRPr="00531ABD">
              <w:rPr>
                <w:rFonts w:ascii="Times New Roman" w:eastAsia="Times New Roman" w:hAnsi="Times New Roman" w:cs="Times New Roman"/>
                <w:lang w:val="ro-RO" w:eastAsia="ro-RO"/>
              </w:rPr>
              <w:t xml:space="preserve"> performanța energetică</w:t>
            </w:r>
          </w:p>
        </w:tc>
        <w:tc>
          <w:tcPr>
            <w:tcW w:w="12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D6C8E"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0</w:t>
            </w:r>
          </w:p>
        </w:tc>
        <w:tc>
          <w:tcPr>
            <w:tcW w:w="9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A67FD"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c>
          <w:tcPr>
            <w:tcW w:w="49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43E09"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r>
      <w:tr w:rsidR="00C74803" w:rsidRPr="00531ABD" w14:paraId="1C36FB6A" w14:textId="77777777" w:rsidTr="0022654D">
        <w:trPr>
          <w:gridBefore w:val="1"/>
          <w:wBefore w:w="4" w:type="pct"/>
        </w:trPr>
        <w:tc>
          <w:tcPr>
            <w:tcW w:w="23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04331"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bunăstarea animalelor</w:t>
            </w:r>
          </w:p>
        </w:tc>
        <w:tc>
          <w:tcPr>
            <w:tcW w:w="12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E789A"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0</w:t>
            </w:r>
          </w:p>
        </w:tc>
        <w:tc>
          <w:tcPr>
            <w:tcW w:w="9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5A8EE"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c>
          <w:tcPr>
            <w:tcW w:w="49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BE6509"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r>
      <w:tr w:rsidR="00C74803" w:rsidRPr="00531ABD" w14:paraId="66F4FAD4" w14:textId="77777777" w:rsidTr="0022654D">
        <w:trPr>
          <w:gridBefore w:val="1"/>
          <w:wBefore w:w="4" w:type="pct"/>
        </w:trPr>
        <w:tc>
          <w:tcPr>
            <w:tcW w:w="23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7CFA1"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riscuri majore pentru mediu (incendii, explozii, accidente etc.)</w:t>
            </w:r>
          </w:p>
        </w:tc>
        <w:tc>
          <w:tcPr>
            <w:tcW w:w="12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4F6DB"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0</w:t>
            </w:r>
          </w:p>
        </w:tc>
        <w:tc>
          <w:tcPr>
            <w:tcW w:w="9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3EFF36"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c>
          <w:tcPr>
            <w:tcW w:w="49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D17150"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r>
      <w:tr w:rsidR="00C74803" w:rsidRPr="00531ABD" w14:paraId="244F669A" w14:textId="77777777" w:rsidTr="0022654D">
        <w:trPr>
          <w:gridBefore w:val="1"/>
          <w:wBefore w:w="4" w:type="pct"/>
        </w:trPr>
        <w:tc>
          <w:tcPr>
            <w:tcW w:w="23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77F17"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utilizarea terenurilor</w:t>
            </w:r>
          </w:p>
        </w:tc>
        <w:tc>
          <w:tcPr>
            <w:tcW w:w="12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E37AA8"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0</w:t>
            </w:r>
          </w:p>
        </w:tc>
        <w:tc>
          <w:tcPr>
            <w:tcW w:w="9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56F0D"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c>
          <w:tcPr>
            <w:tcW w:w="49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20E67"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r>
      <w:tr w:rsidR="00C74803" w:rsidRPr="00531ABD" w14:paraId="7CCD3A02" w14:textId="77777777" w:rsidTr="0022654D">
        <w:trPr>
          <w:gridBefore w:val="1"/>
          <w:wBefore w:w="4" w:type="pct"/>
        </w:trPr>
        <w:tc>
          <w:tcPr>
            <w:tcW w:w="233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FEBFA"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alte aspecte de mediu</w:t>
            </w:r>
          </w:p>
        </w:tc>
        <w:tc>
          <w:tcPr>
            <w:tcW w:w="12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C9AFC" w14:textId="77777777" w:rsidR="00C74803" w:rsidRPr="00531ABD" w:rsidRDefault="00C74803" w:rsidP="0022654D">
            <w:pPr>
              <w:spacing w:after="0" w:line="240" w:lineRule="auto"/>
              <w:jc w:val="center"/>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0</w:t>
            </w:r>
          </w:p>
        </w:tc>
        <w:tc>
          <w:tcPr>
            <w:tcW w:w="9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25BC2"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c>
          <w:tcPr>
            <w:tcW w:w="49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713BD" w14:textId="77777777" w:rsidR="00C74803" w:rsidRPr="00531ABD" w:rsidRDefault="00C74803" w:rsidP="0022654D">
            <w:pPr>
              <w:spacing w:after="0" w:line="240" w:lineRule="auto"/>
              <w:jc w:val="both"/>
              <w:rPr>
                <w:rFonts w:ascii="Times New Roman" w:eastAsia="Times New Roman" w:hAnsi="Times New Roman" w:cs="Times New Roman"/>
                <w:lang w:val="ro-RO" w:eastAsia="ro-RO"/>
              </w:rPr>
            </w:pPr>
            <w:r w:rsidRPr="00531ABD">
              <w:rPr>
                <w:rFonts w:ascii="Times New Roman" w:eastAsia="Times New Roman" w:hAnsi="Times New Roman" w:cs="Times New Roman"/>
                <w:lang w:val="ro-RO" w:eastAsia="ro-RO"/>
              </w:rPr>
              <w:t> </w:t>
            </w:r>
          </w:p>
        </w:tc>
      </w:tr>
      <w:tr w:rsidR="00C74803" w:rsidRPr="00531ABD" w14:paraId="1D6CEF16" w14:textId="77777777" w:rsidTr="0022654D">
        <w:trPr>
          <w:gridBefore w:val="1"/>
          <w:wBefore w:w="4" w:type="pct"/>
        </w:trPr>
        <w:tc>
          <w:tcPr>
            <w:tcW w:w="4996" w:type="pct"/>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764C5" w14:textId="77777777" w:rsidR="00C74803" w:rsidRPr="00B85C24" w:rsidRDefault="00C74803" w:rsidP="0022654D">
            <w:pPr>
              <w:spacing w:after="0" w:line="240" w:lineRule="auto"/>
              <w:jc w:val="both"/>
              <w:rPr>
                <w:rFonts w:ascii="Times New Roman" w:eastAsia="Times New Roman" w:hAnsi="Times New Roman" w:cs="Times New Roman"/>
                <w:sz w:val="18"/>
                <w:lang w:val="ro-RO" w:eastAsia="ro-RO"/>
              </w:rPr>
            </w:pPr>
            <w:r w:rsidRPr="00B85C24">
              <w:rPr>
                <w:rFonts w:ascii="Times New Roman" w:eastAsia="Times New Roman" w:hAnsi="Times New Roman" w:cs="Times New Roman"/>
                <w:sz w:val="18"/>
                <w:lang w:val="ro-RO" w:eastAsia="ro-RO"/>
              </w:rPr>
              <w:t> </w:t>
            </w:r>
          </w:p>
          <w:p w14:paraId="3021D81F" w14:textId="77777777" w:rsidR="00C74803" w:rsidRPr="00B85C24" w:rsidRDefault="00C74803" w:rsidP="0022654D">
            <w:pPr>
              <w:spacing w:after="0" w:line="240" w:lineRule="auto"/>
              <w:jc w:val="both"/>
              <w:rPr>
                <w:rFonts w:ascii="Times New Roman" w:eastAsia="Times New Roman" w:hAnsi="Times New Roman" w:cs="Times New Roman"/>
                <w:sz w:val="18"/>
                <w:lang w:val="ro-RO" w:eastAsia="ro-RO"/>
              </w:rPr>
            </w:pPr>
            <w:r w:rsidRPr="00B85C24">
              <w:rPr>
                <w:rFonts w:ascii="Times New Roman" w:eastAsia="Times New Roman" w:hAnsi="Times New Roman" w:cs="Times New Roman"/>
                <w:i/>
                <w:iCs/>
                <w:sz w:val="18"/>
                <w:lang w:val="ro-RO" w:eastAsia="ro-RO"/>
              </w:rPr>
              <w:t xml:space="preserve">Tabelul se completează cu note de la -3 la +3, în drept cu fiecare categorie de impact, pentru fiecare opțiune analizată, unde variația între -3 </w:t>
            </w:r>
            <w:proofErr w:type="spellStart"/>
            <w:r w:rsidRPr="00B85C24">
              <w:rPr>
                <w:rFonts w:ascii="Times New Roman" w:eastAsia="Times New Roman" w:hAnsi="Times New Roman" w:cs="Times New Roman"/>
                <w:i/>
                <w:iCs/>
                <w:sz w:val="18"/>
                <w:lang w:val="ro-RO" w:eastAsia="ro-RO"/>
              </w:rPr>
              <w:t>şi</w:t>
            </w:r>
            <w:proofErr w:type="spellEnd"/>
            <w:r w:rsidRPr="00B85C24">
              <w:rPr>
                <w:rFonts w:ascii="Times New Roman" w:eastAsia="Times New Roman" w:hAnsi="Times New Roman" w:cs="Times New Roman"/>
                <w:i/>
                <w:iCs/>
                <w:sz w:val="18"/>
                <w:lang w:val="ro-RO" w:eastAsia="ro-RO"/>
              </w:rPr>
              <w:t xml:space="preserve"> -1 reprezintă impacturi negative (costuri), iar variația între 1 </w:t>
            </w:r>
            <w:proofErr w:type="spellStart"/>
            <w:r w:rsidRPr="00B85C24">
              <w:rPr>
                <w:rFonts w:ascii="Times New Roman" w:eastAsia="Times New Roman" w:hAnsi="Times New Roman" w:cs="Times New Roman"/>
                <w:i/>
                <w:iCs/>
                <w:sz w:val="18"/>
                <w:lang w:val="ro-RO" w:eastAsia="ro-RO"/>
              </w:rPr>
              <w:t>şi</w:t>
            </w:r>
            <w:proofErr w:type="spellEnd"/>
            <w:r w:rsidRPr="00B85C24">
              <w:rPr>
                <w:rFonts w:ascii="Times New Roman" w:eastAsia="Times New Roman" w:hAnsi="Times New Roman" w:cs="Times New Roman"/>
                <w:i/>
                <w:iCs/>
                <w:sz w:val="18"/>
                <w:lang w:val="ro-RO" w:eastAsia="ro-RO"/>
              </w:rPr>
              <w:t xml:space="preserve"> 3 – impacturi pozitive (beneficii) pentru categoriile de impact analizate. Nota 0 reprezintă lipsa impacturilor. Valoarea acordată corespunde cu intensitatea impactului (1 – minor, 2 – mediu, 3 – major) </w:t>
            </w:r>
            <w:proofErr w:type="spellStart"/>
            <w:r w:rsidRPr="00B85C24">
              <w:rPr>
                <w:rFonts w:ascii="Times New Roman" w:eastAsia="Times New Roman" w:hAnsi="Times New Roman" w:cs="Times New Roman"/>
                <w:i/>
                <w:iCs/>
                <w:sz w:val="18"/>
                <w:lang w:val="ro-RO" w:eastAsia="ro-RO"/>
              </w:rPr>
              <w:t>faţă</w:t>
            </w:r>
            <w:proofErr w:type="spellEnd"/>
            <w:r w:rsidRPr="00B85C24">
              <w:rPr>
                <w:rFonts w:ascii="Times New Roman" w:eastAsia="Times New Roman" w:hAnsi="Times New Roman" w:cs="Times New Roman"/>
                <w:i/>
                <w:iCs/>
                <w:sz w:val="18"/>
                <w:lang w:val="ro-RO" w:eastAsia="ro-RO"/>
              </w:rPr>
              <w:t xml:space="preserve"> de situația din </w:t>
            </w:r>
            <w:proofErr w:type="spellStart"/>
            <w:r w:rsidRPr="00B85C24">
              <w:rPr>
                <w:rFonts w:ascii="Times New Roman" w:eastAsia="Times New Roman" w:hAnsi="Times New Roman" w:cs="Times New Roman"/>
                <w:i/>
                <w:iCs/>
                <w:sz w:val="18"/>
                <w:lang w:val="ro-RO" w:eastAsia="ro-RO"/>
              </w:rPr>
              <w:t>opţiunea</w:t>
            </w:r>
            <w:proofErr w:type="spellEnd"/>
            <w:r w:rsidRPr="00B85C24">
              <w:rPr>
                <w:rFonts w:ascii="Times New Roman" w:eastAsia="Times New Roman" w:hAnsi="Times New Roman" w:cs="Times New Roman"/>
                <w:i/>
                <w:iCs/>
                <w:sz w:val="18"/>
                <w:lang w:val="ro-RO" w:eastAsia="ro-RO"/>
              </w:rPr>
              <w:t xml:space="preserve"> "a nu face nimic", în </w:t>
            </w:r>
            <w:proofErr w:type="spellStart"/>
            <w:r w:rsidRPr="00B85C24">
              <w:rPr>
                <w:rFonts w:ascii="Times New Roman" w:eastAsia="Times New Roman" w:hAnsi="Times New Roman" w:cs="Times New Roman"/>
                <w:i/>
                <w:iCs/>
                <w:sz w:val="18"/>
                <w:lang w:val="ro-RO" w:eastAsia="ro-RO"/>
              </w:rPr>
              <w:t>comparaţie</w:t>
            </w:r>
            <w:proofErr w:type="spellEnd"/>
            <w:r w:rsidRPr="00B85C24">
              <w:rPr>
                <w:rFonts w:ascii="Times New Roman" w:eastAsia="Times New Roman" w:hAnsi="Times New Roman" w:cs="Times New Roman"/>
                <w:i/>
                <w:iCs/>
                <w:sz w:val="18"/>
                <w:lang w:val="ro-RO" w:eastAsia="ro-RO"/>
              </w:rPr>
              <w:t xml:space="preserve"> cu </w:t>
            </w:r>
            <w:proofErr w:type="spellStart"/>
            <w:r w:rsidRPr="00B85C24">
              <w:rPr>
                <w:rFonts w:ascii="Times New Roman" w:eastAsia="Times New Roman" w:hAnsi="Times New Roman" w:cs="Times New Roman"/>
                <w:i/>
                <w:iCs/>
                <w:sz w:val="18"/>
                <w:lang w:val="ro-RO" w:eastAsia="ro-RO"/>
              </w:rPr>
              <w:t>situaţia</w:t>
            </w:r>
            <w:proofErr w:type="spellEnd"/>
            <w:r w:rsidRPr="00B85C24">
              <w:rPr>
                <w:rFonts w:ascii="Times New Roman" w:eastAsia="Times New Roman" w:hAnsi="Times New Roman" w:cs="Times New Roman"/>
                <w:i/>
                <w:iCs/>
                <w:sz w:val="18"/>
                <w:lang w:val="ro-RO" w:eastAsia="ro-RO"/>
              </w:rPr>
              <w:t xml:space="preserve"> din alte </w:t>
            </w:r>
            <w:proofErr w:type="spellStart"/>
            <w:r w:rsidRPr="00B85C24">
              <w:rPr>
                <w:rFonts w:ascii="Times New Roman" w:eastAsia="Times New Roman" w:hAnsi="Times New Roman" w:cs="Times New Roman"/>
                <w:i/>
                <w:iCs/>
                <w:sz w:val="18"/>
                <w:lang w:val="ro-RO" w:eastAsia="ro-RO"/>
              </w:rPr>
              <w:t>opţiuni</w:t>
            </w:r>
            <w:proofErr w:type="spellEnd"/>
            <w:r w:rsidRPr="00B85C24">
              <w:rPr>
                <w:rFonts w:ascii="Times New Roman" w:eastAsia="Times New Roman" w:hAnsi="Times New Roman" w:cs="Times New Roman"/>
                <w:i/>
                <w:iCs/>
                <w:sz w:val="18"/>
                <w:lang w:val="ro-RO" w:eastAsia="ro-RO"/>
              </w:rPr>
              <w:t xml:space="preserve"> </w:t>
            </w:r>
            <w:proofErr w:type="spellStart"/>
            <w:r w:rsidRPr="00B85C24">
              <w:rPr>
                <w:rFonts w:ascii="Times New Roman" w:eastAsia="Times New Roman" w:hAnsi="Times New Roman" w:cs="Times New Roman"/>
                <w:i/>
                <w:iCs/>
                <w:sz w:val="18"/>
                <w:lang w:val="ro-RO" w:eastAsia="ro-RO"/>
              </w:rPr>
              <w:t>şi</w:t>
            </w:r>
            <w:proofErr w:type="spellEnd"/>
            <w:r w:rsidRPr="00B85C24">
              <w:rPr>
                <w:rFonts w:ascii="Times New Roman" w:eastAsia="Times New Roman" w:hAnsi="Times New Roman" w:cs="Times New Roman"/>
                <w:i/>
                <w:iCs/>
                <w:sz w:val="18"/>
                <w:lang w:val="ro-RO" w:eastAsia="ro-RO"/>
              </w:rPr>
              <w:t xml:space="preserve"> alte categorii de impact. Impacturile identificate prin acest tabel se descriu pe larg, cu argumentarea punctajului acordat, inclusiv prin date cuantificate, în compartimentul 4 din Formular, lit.b</w:t>
            </w:r>
            <w:r w:rsidRPr="00B85C24">
              <w:rPr>
                <w:rFonts w:ascii="Times New Roman" w:eastAsia="Times New Roman" w:hAnsi="Times New Roman" w:cs="Times New Roman"/>
                <w:i/>
                <w:iCs/>
                <w:sz w:val="18"/>
                <w:vertAlign w:val="superscript"/>
                <w:lang w:val="ro-RO" w:eastAsia="ro-RO"/>
              </w:rPr>
              <w:t>1</w:t>
            </w:r>
            <w:r w:rsidRPr="00B85C24">
              <w:rPr>
                <w:rFonts w:ascii="Times New Roman" w:eastAsia="Times New Roman" w:hAnsi="Times New Roman" w:cs="Times New Roman"/>
                <w:i/>
                <w:iCs/>
                <w:sz w:val="18"/>
                <w:lang w:val="ro-RO" w:eastAsia="ro-RO"/>
              </w:rPr>
              <w:t xml:space="preserve">) </w:t>
            </w:r>
            <w:proofErr w:type="spellStart"/>
            <w:r w:rsidRPr="00B85C24">
              <w:rPr>
                <w:rFonts w:ascii="Times New Roman" w:eastAsia="Times New Roman" w:hAnsi="Times New Roman" w:cs="Times New Roman"/>
                <w:i/>
                <w:iCs/>
                <w:sz w:val="18"/>
                <w:lang w:val="ro-RO" w:eastAsia="ro-RO"/>
              </w:rPr>
              <w:t>şi</w:t>
            </w:r>
            <w:proofErr w:type="spellEnd"/>
            <w:r w:rsidRPr="00B85C24">
              <w:rPr>
                <w:rFonts w:ascii="Times New Roman" w:eastAsia="Times New Roman" w:hAnsi="Times New Roman" w:cs="Times New Roman"/>
                <w:i/>
                <w:iCs/>
                <w:sz w:val="18"/>
                <w:lang w:val="ro-RO" w:eastAsia="ro-RO"/>
              </w:rPr>
              <w:t>, după caz, b</w:t>
            </w:r>
            <w:r w:rsidRPr="00B85C24">
              <w:rPr>
                <w:rFonts w:ascii="Times New Roman" w:eastAsia="Times New Roman" w:hAnsi="Times New Roman" w:cs="Times New Roman"/>
                <w:i/>
                <w:iCs/>
                <w:sz w:val="18"/>
                <w:vertAlign w:val="superscript"/>
                <w:lang w:val="ro-RO" w:eastAsia="ro-RO"/>
              </w:rPr>
              <w:t>2</w:t>
            </w:r>
            <w:r w:rsidRPr="00B85C24">
              <w:rPr>
                <w:rFonts w:ascii="Times New Roman" w:eastAsia="Times New Roman" w:hAnsi="Times New Roman" w:cs="Times New Roman"/>
                <w:i/>
                <w:iCs/>
                <w:sz w:val="18"/>
                <w:lang w:val="ro-RO" w:eastAsia="ro-RO"/>
              </w:rPr>
              <w:t xml:space="preserve">), privind analiza impacturilor </w:t>
            </w:r>
            <w:proofErr w:type="spellStart"/>
            <w:r w:rsidRPr="00B85C24">
              <w:rPr>
                <w:rFonts w:ascii="Times New Roman" w:eastAsia="Times New Roman" w:hAnsi="Times New Roman" w:cs="Times New Roman"/>
                <w:i/>
                <w:iCs/>
                <w:sz w:val="18"/>
                <w:lang w:val="ro-RO" w:eastAsia="ro-RO"/>
              </w:rPr>
              <w:t>opţiunilor</w:t>
            </w:r>
            <w:proofErr w:type="spellEnd"/>
            <w:r w:rsidRPr="00B85C24">
              <w:rPr>
                <w:rFonts w:ascii="Times New Roman" w:eastAsia="Times New Roman" w:hAnsi="Times New Roman" w:cs="Times New Roman"/>
                <w:i/>
                <w:iCs/>
                <w:sz w:val="18"/>
                <w:lang w:val="ro-RO" w:eastAsia="ro-RO"/>
              </w:rPr>
              <w:t>.</w:t>
            </w:r>
          </w:p>
        </w:tc>
      </w:tr>
      <w:bookmarkEnd w:id="0"/>
    </w:tbl>
    <w:p w14:paraId="2C9D7231" w14:textId="77777777" w:rsidR="00D4400C" w:rsidRDefault="00D4400C"/>
    <w:sectPr w:rsidR="00D440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6FA9"/>
    <w:multiLevelType w:val="hybridMultilevel"/>
    <w:tmpl w:val="D0001F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31038BD"/>
    <w:multiLevelType w:val="hybridMultilevel"/>
    <w:tmpl w:val="E214A0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5CB64C3"/>
    <w:multiLevelType w:val="hybridMultilevel"/>
    <w:tmpl w:val="B7E2FDDC"/>
    <w:lvl w:ilvl="0" w:tplc="84E26468">
      <w:start w:val="4"/>
      <w:numFmt w:val="bullet"/>
      <w:lvlText w:val="-"/>
      <w:lvlJc w:val="left"/>
      <w:pPr>
        <w:ind w:left="1733"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592797"/>
    <w:multiLevelType w:val="hybridMultilevel"/>
    <w:tmpl w:val="E34C9C94"/>
    <w:lvl w:ilvl="0" w:tplc="184C91B8">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 w15:restartNumberingAfterBreak="0">
    <w:nsid w:val="0D0D5F96"/>
    <w:multiLevelType w:val="hybridMultilevel"/>
    <w:tmpl w:val="84A640F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2F87178"/>
    <w:multiLevelType w:val="hybridMultilevel"/>
    <w:tmpl w:val="C2F0FE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7517D06"/>
    <w:multiLevelType w:val="hybridMultilevel"/>
    <w:tmpl w:val="68CCB820"/>
    <w:lvl w:ilvl="0" w:tplc="04180001">
      <w:start w:val="1"/>
      <w:numFmt w:val="bullet"/>
      <w:lvlText w:val=""/>
      <w:lvlJc w:val="left"/>
      <w:pPr>
        <w:ind w:left="1733"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AC345CF"/>
    <w:multiLevelType w:val="hybridMultilevel"/>
    <w:tmpl w:val="B55C30D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E070796"/>
    <w:multiLevelType w:val="hybridMultilevel"/>
    <w:tmpl w:val="8B06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CA4687"/>
    <w:multiLevelType w:val="hybridMultilevel"/>
    <w:tmpl w:val="B7A23B3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21E538F"/>
    <w:multiLevelType w:val="hybridMultilevel"/>
    <w:tmpl w:val="1DA47F00"/>
    <w:lvl w:ilvl="0" w:tplc="CA8AC21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535427"/>
    <w:multiLevelType w:val="hybridMultilevel"/>
    <w:tmpl w:val="87F8D7B4"/>
    <w:lvl w:ilvl="0" w:tplc="84E26468">
      <w:start w:val="4"/>
      <w:numFmt w:val="bullet"/>
      <w:lvlText w:val="-"/>
      <w:lvlJc w:val="left"/>
      <w:pPr>
        <w:ind w:left="1733" w:hanging="360"/>
      </w:pPr>
      <w:rPr>
        <w:rFonts w:ascii="Times New Roman" w:eastAsia="Times New Roman" w:hAnsi="Times New Roman" w:cs="Times New Roman" w:hint="default"/>
      </w:rPr>
    </w:lvl>
    <w:lvl w:ilvl="1" w:tplc="04180003" w:tentative="1">
      <w:start w:val="1"/>
      <w:numFmt w:val="bullet"/>
      <w:lvlText w:val="o"/>
      <w:lvlJc w:val="left"/>
      <w:pPr>
        <w:ind w:left="2453" w:hanging="360"/>
      </w:pPr>
      <w:rPr>
        <w:rFonts w:ascii="Courier New" w:hAnsi="Courier New" w:cs="Courier New" w:hint="default"/>
      </w:rPr>
    </w:lvl>
    <w:lvl w:ilvl="2" w:tplc="04180005" w:tentative="1">
      <w:start w:val="1"/>
      <w:numFmt w:val="bullet"/>
      <w:lvlText w:val=""/>
      <w:lvlJc w:val="left"/>
      <w:pPr>
        <w:ind w:left="3173" w:hanging="360"/>
      </w:pPr>
      <w:rPr>
        <w:rFonts w:ascii="Wingdings" w:hAnsi="Wingdings" w:hint="default"/>
      </w:rPr>
    </w:lvl>
    <w:lvl w:ilvl="3" w:tplc="04180001" w:tentative="1">
      <w:start w:val="1"/>
      <w:numFmt w:val="bullet"/>
      <w:lvlText w:val=""/>
      <w:lvlJc w:val="left"/>
      <w:pPr>
        <w:ind w:left="3893" w:hanging="360"/>
      </w:pPr>
      <w:rPr>
        <w:rFonts w:ascii="Symbol" w:hAnsi="Symbol" w:hint="default"/>
      </w:rPr>
    </w:lvl>
    <w:lvl w:ilvl="4" w:tplc="04180003" w:tentative="1">
      <w:start w:val="1"/>
      <w:numFmt w:val="bullet"/>
      <w:lvlText w:val="o"/>
      <w:lvlJc w:val="left"/>
      <w:pPr>
        <w:ind w:left="4613" w:hanging="360"/>
      </w:pPr>
      <w:rPr>
        <w:rFonts w:ascii="Courier New" w:hAnsi="Courier New" w:cs="Courier New" w:hint="default"/>
      </w:rPr>
    </w:lvl>
    <w:lvl w:ilvl="5" w:tplc="04180005" w:tentative="1">
      <w:start w:val="1"/>
      <w:numFmt w:val="bullet"/>
      <w:lvlText w:val=""/>
      <w:lvlJc w:val="left"/>
      <w:pPr>
        <w:ind w:left="5333" w:hanging="360"/>
      </w:pPr>
      <w:rPr>
        <w:rFonts w:ascii="Wingdings" w:hAnsi="Wingdings" w:hint="default"/>
      </w:rPr>
    </w:lvl>
    <w:lvl w:ilvl="6" w:tplc="04180001" w:tentative="1">
      <w:start w:val="1"/>
      <w:numFmt w:val="bullet"/>
      <w:lvlText w:val=""/>
      <w:lvlJc w:val="left"/>
      <w:pPr>
        <w:ind w:left="6053" w:hanging="360"/>
      </w:pPr>
      <w:rPr>
        <w:rFonts w:ascii="Symbol" w:hAnsi="Symbol" w:hint="default"/>
      </w:rPr>
    </w:lvl>
    <w:lvl w:ilvl="7" w:tplc="04180003" w:tentative="1">
      <w:start w:val="1"/>
      <w:numFmt w:val="bullet"/>
      <w:lvlText w:val="o"/>
      <w:lvlJc w:val="left"/>
      <w:pPr>
        <w:ind w:left="6773" w:hanging="360"/>
      </w:pPr>
      <w:rPr>
        <w:rFonts w:ascii="Courier New" w:hAnsi="Courier New" w:cs="Courier New" w:hint="default"/>
      </w:rPr>
    </w:lvl>
    <w:lvl w:ilvl="8" w:tplc="04180005" w:tentative="1">
      <w:start w:val="1"/>
      <w:numFmt w:val="bullet"/>
      <w:lvlText w:val=""/>
      <w:lvlJc w:val="left"/>
      <w:pPr>
        <w:ind w:left="7493" w:hanging="360"/>
      </w:pPr>
      <w:rPr>
        <w:rFonts w:ascii="Wingdings" w:hAnsi="Wingdings" w:hint="default"/>
      </w:rPr>
    </w:lvl>
  </w:abstractNum>
  <w:abstractNum w:abstractNumId="12" w15:restartNumberingAfterBreak="0">
    <w:nsid w:val="38E74610"/>
    <w:multiLevelType w:val="hybridMultilevel"/>
    <w:tmpl w:val="45728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044DA5"/>
    <w:multiLevelType w:val="hybridMultilevel"/>
    <w:tmpl w:val="F9F6D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8552A8"/>
    <w:multiLevelType w:val="hybridMultilevel"/>
    <w:tmpl w:val="93E643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03C0549"/>
    <w:multiLevelType w:val="hybridMultilevel"/>
    <w:tmpl w:val="CDCC8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81552F"/>
    <w:multiLevelType w:val="hybridMultilevel"/>
    <w:tmpl w:val="6EAA0D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1080446"/>
    <w:multiLevelType w:val="hybridMultilevel"/>
    <w:tmpl w:val="60AAA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882CC6"/>
    <w:multiLevelType w:val="hybridMultilevel"/>
    <w:tmpl w:val="578CF0D2"/>
    <w:lvl w:ilvl="0" w:tplc="2CF2A406">
      <w:start w:val="1"/>
      <w:numFmt w:val="lowerLetter"/>
      <w:lvlText w:val="%1."/>
      <w:lvlJc w:val="left"/>
      <w:pPr>
        <w:ind w:left="720" w:hanging="360"/>
      </w:pPr>
      <w:rPr>
        <w:rFonts w:hint="default"/>
        <w:b w:val="0"/>
        <w:bCs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3D461A6"/>
    <w:multiLevelType w:val="hybridMultilevel"/>
    <w:tmpl w:val="C4BE3B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B460BE8"/>
    <w:multiLevelType w:val="hybridMultilevel"/>
    <w:tmpl w:val="D0E0B388"/>
    <w:lvl w:ilvl="0" w:tplc="F61E8ED4">
      <w:start w:val="1"/>
      <w:numFmt w:val="decimal"/>
      <w:lvlText w:val="%1."/>
      <w:lvlJc w:val="left"/>
      <w:pPr>
        <w:tabs>
          <w:tab w:val="num" w:pos="720"/>
        </w:tabs>
        <w:ind w:left="720" w:hanging="360"/>
      </w:pPr>
    </w:lvl>
    <w:lvl w:ilvl="1" w:tplc="DF0A025C" w:tentative="1">
      <w:start w:val="1"/>
      <w:numFmt w:val="decimal"/>
      <w:lvlText w:val="%2."/>
      <w:lvlJc w:val="left"/>
      <w:pPr>
        <w:tabs>
          <w:tab w:val="num" w:pos="1440"/>
        </w:tabs>
        <w:ind w:left="1440" w:hanging="360"/>
      </w:pPr>
    </w:lvl>
    <w:lvl w:ilvl="2" w:tplc="FCF8811E" w:tentative="1">
      <w:start w:val="1"/>
      <w:numFmt w:val="decimal"/>
      <w:lvlText w:val="%3."/>
      <w:lvlJc w:val="left"/>
      <w:pPr>
        <w:tabs>
          <w:tab w:val="num" w:pos="2160"/>
        </w:tabs>
        <w:ind w:left="2160" w:hanging="360"/>
      </w:pPr>
    </w:lvl>
    <w:lvl w:ilvl="3" w:tplc="F1840E5A" w:tentative="1">
      <w:start w:val="1"/>
      <w:numFmt w:val="decimal"/>
      <w:lvlText w:val="%4."/>
      <w:lvlJc w:val="left"/>
      <w:pPr>
        <w:tabs>
          <w:tab w:val="num" w:pos="2880"/>
        </w:tabs>
        <w:ind w:left="2880" w:hanging="360"/>
      </w:pPr>
    </w:lvl>
    <w:lvl w:ilvl="4" w:tplc="F9EEA68E" w:tentative="1">
      <w:start w:val="1"/>
      <w:numFmt w:val="decimal"/>
      <w:lvlText w:val="%5."/>
      <w:lvlJc w:val="left"/>
      <w:pPr>
        <w:tabs>
          <w:tab w:val="num" w:pos="3600"/>
        </w:tabs>
        <w:ind w:left="3600" w:hanging="360"/>
      </w:pPr>
    </w:lvl>
    <w:lvl w:ilvl="5" w:tplc="3F3E9CD0" w:tentative="1">
      <w:start w:val="1"/>
      <w:numFmt w:val="decimal"/>
      <w:lvlText w:val="%6."/>
      <w:lvlJc w:val="left"/>
      <w:pPr>
        <w:tabs>
          <w:tab w:val="num" w:pos="4320"/>
        </w:tabs>
        <w:ind w:left="4320" w:hanging="360"/>
      </w:pPr>
    </w:lvl>
    <w:lvl w:ilvl="6" w:tplc="645220D0" w:tentative="1">
      <w:start w:val="1"/>
      <w:numFmt w:val="decimal"/>
      <w:lvlText w:val="%7."/>
      <w:lvlJc w:val="left"/>
      <w:pPr>
        <w:tabs>
          <w:tab w:val="num" w:pos="5040"/>
        </w:tabs>
        <w:ind w:left="5040" w:hanging="360"/>
      </w:pPr>
    </w:lvl>
    <w:lvl w:ilvl="7" w:tplc="46208694" w:tentative="1">
      <w:start w:val="1"/>
      <w:numFmt w:val="decimal"/>
      <w:lvlText w:val="%8."/>
      <w:lvlJc w:val="left"/>
      <w:pPr>
        <w:tabs>
          <w:tab w:val="num" w:pos="5760"/>
        </w:tabs>
        <w:ind w:left="5760" w:hanging="360"/>
      </w:pPr>
    </w:lvl>
    <w:lvl w:ilvl="8" w:tplc="47B4467A" w:tentative="1">
      <w:start w:val="1"/>
      <w:numFmt w:val="decimal"/>
      <w:lvlText w:val="%9."/>
      <w:lvlJc w:val="left"/>
      <w:pPr>
        <w:tabs>
          <w:tab w:val="num" w:pos="6480"/>
        </w:tabs>
        <w:ind w:left="6480" w:hanging="360"/>
      </w:pPr>
    </w:lvl>
  </w:abstractNum>
  <w:abstractNum w:abstractNumId="21" w15:restartNumberingAfterBreak="0">
    <w:nsid w:val="4D5D3579"/>
    <w:multiLevelType w:val="hybridMultilevel"/>
    <w:tmpl w:val="94B69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FC7D0D"/>
    <w:multiLevelType w:val="multilevel"/>
    <w:tmpl w:val="3BA2434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3" w15:restartNumberingAfterBreak="0">
    <w:nsid w:val="4E805CFA"/>
    <w:multiLevelType w:val="hybridMultilevel"/>
    <w:tmpl w:val="7BF85838"/>
    <w:lvl w:ilvl="0" w:tplc="0418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3646B3A"/>
    <w:multiLevelType w:val="hybridMultilevel"/>
    <w:tmpl w:val="D8549D8C"/>
    <w:lvl w:ilvl="0" w:tplc="787252F8">
      <w:start w:val="1"/>
      <w:numFmt w:val="decimal"/>
      <w:lvlText w:val="%1."/>
      <w:lvlJc w:val="left"/>
      <w:pPr>
        <w:tabs>
          <w:tab w:val="num" w:pos="720"/>
        </w:tabs>
        <w:ind w:left="720" w:hanging="360"/>
      </w:pPr>
    </w:lvl>
    <w:lvl w:ilvl="1" w:tplc="44ACCAE6" w:tentative="1">
      <w:start w:val="1"/>
      <w:numFmt w:val="decimal"/>
      <w:lvlText w:val="%2."/>
      <w:lvlJc w:val="left"/>
      <w:pPr>
        <w:tabs>
          <w:tab w:val="num" w:pos="1440"/>
        </w:tabs>
        <w:ind w:left="1440" w:hanging="360"/>
      </w:pPr>
    </w:lvl>
    <w:lvl w:ilvl="2" w:tplc="65CA5E32" w:tentative="1">
      <w:start w:val="1"/>
      <w:numFmt w:val="decimal"/>
      <w:lvlText w:val="%3."/>
      <w:lvlJc w:val="left"/>
      <w:pPr>
        <w:tabs>
          <w:tab w:val="num" w:pos="2160"/>
        </w:tabs>
        <w:ind w:left="2160" w:hanging="360"/>
      </w:pPr>
    </w:lvl>
    <w:lvl w:ilvl="3" w:tplc="0BD6892A" w:tentative="1">
      <w:start w:val="1"/>
      <w:numFmt w:val="decimal"/>
      <w:lvlText w:val="%4."/>
      <w:lvlJc w:val="left"/>
      <w:pPr>
        <w:tabs>
          <w:tab w:val="num" w:pos="2880"/>
        </w:tabs>
        <w:ind w:left="2880" w:hanging="360"/>
      </w:pPr>
    </w:lvl>
    <w:lvl w:ilvl="4" w:tplc="7A92BCAE" w:tentative="1">
      <w:start w:val="1"/>
      <w:numFmt w:val="decimal"/>
      <w:lvlText w:val="%5."/>
      <w:lvlJc w:val="left"/>
      <w:pPr>
        <w:tabs>
          <w:tab w:val="num" w:pos="3600"/>
        </w:tabs>
        <w:ind w:left="3600" w:hanging="360"/>
      </w:pPr>
    </w:lvl>
    <w:lvl w:ilvl="5" w:tplc="146AADFA" w:tentative="1">
      <w:start w:val="1"/>
      <w:numFmt w:val="decimal"/>
      <w:lvlText w:val="%6."/>
      <w:lvlJc w:val="left"/>
      <w:pPr>
        <w:tabs>
          <w:tab w:val="num" w:pos="4320"/>
        </w:tabs>
        <w:ind w:left="4320" w:hanging="360"/>
      </w:pPr>
    </w:lvl>
    <w:lvl w:ilvl="6" w:tplc="D7964AE6" w:tentative="1">
      <w:start w:val="1"/>
      <w:numFmt w:val="decimal"/>
      <w:lvlText w:val="%7."/>
      <w:lvlJc w:val="left"/>
      <w:pPr>
        <w:tabs>
          <w:tab w:val="num" w:pos="5040"/>
        </w:tabs>
        <w:ind w:left="5040" w:hanging="360"/>
      </w:pPr>
    </w:lvl>
    <w:lvl w:ilvl="7" w:tplc="E968DA60" w:tentative="1">
      <w:start w:val="1"/>
      <w:numFmt w:val="decimal"/>
      <w:lvlText w:val="%8."/>
      <w:lvlJc w:val="left"/>
      <w:pPr>
        <w:tabs>
          <w:tab w:val="num" w:pos="5760"/>
        </w:tabs>
        <w:ind w:left="5760" w:hanging="360"/>
      </w:pPr>
    </w:lvl>
    <w:lvl w:ilvl="8" w:tplc="181E8ACA" w:tentative="1">
      <w:start w:val="1"/>
      <w:numFmt w:val="decimal"/>
      <w:lvlText w:val="%9."/>
      <w:lvlJc w:val="left"/>
      <w:pPr>
        <w:tabs>
          <w:tab w:val="num" w:pos="6480"/>
        </w:tabs>
        <w:ind w:left="6480" w:hanging="360"/>
      </w:pPr>
    </w:lvl>
  </w:abstractNum>
  <w:abstractNum w:abstractNumId="25" w15:restartNumberingAfterBreak="0">
    <w:nsid w:val="57D6661D"/>
    <w:multiLevelType w:val="hybridMultilevel"/>
    <w:tmpl w:val="88EAECC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5B051C7B"/>
    <w:multiLevelType w:val="hybridMultilevel"/>
    <w:tmpl w:val="82F80C56"/>
    <w:lvl w:ilvl="0" w:tplc="04180001">
      <w:start w:val="1"/>
      <w:numFmt w:val="bullet"/>
      <w:lvlText w:val=""/>
      <w:lvlJc w:val="left"/>
      <w:pPr>
        <w:ind w:left="3000" w:hanging="360"/>
      </w:pPr>
      <w:rPr>
        <w:rFonts w:ascii="Symbol" w:hAnsi="Symbol" w:hint="default"/>
      </w:rPr>
    </w:lvl>
    <w:lvl w:ilvl="1" w:tplc="04180003" w:tentative="1">
      <w:start w:val="1"/>
      <w:numFmt w:val="bullet"/>
      <w:lvlText w:val="o"/>
      <w:lvlJc w:val="left"/>
      <w:pPr>
        <w:ind w:left="3720" w:hanging="360"/>
      </w:pPr>
      <w:rPr>
        <w:rFonts w:ascii="Courier New" w:hAnsi="Courier New" w:cs="Courier New" w:hint="default"/>
      </w:rPr>
    </w:lvl>
    <w:lvl w:ilvl="2" w:tplc="04180005" w:tentative="1">
      <w:start w:val="1"/>
      <w:numFmt w:val="bullet"/>
      <w:lvlText w:val=""/>
      <w:lvlJc w:val="left"/>
      <w:pPr>
        <w:ind w:left="4440" w:hanging="360"/>
      </w:pPr>
      <w:rPr>
        <w:rFonts w:ascii="Wingdings" w:hAnsi="Wingdings" w:hint="default"/>
      </w:rPr>
    </w:lvl>
    <w:lvl w:ilvl="3" w:tplc="04180001" w:tentative="1">
      <w:start w:val="1"/>
      <w:numFmt w:val="bullet"/>
      <w:lvlText w:val=""/>
      <w:lvlJc w:val="left"/>
      <w:pPr>
        <w:ind w:left="5160" w:hanging="360"/>
      </w:pPr>
      <w:rPr>
        <w:rFonts w:ascii="Symbol" w:hAnsi="Symbol" w:hint="default"/>
      </w:rPr>
    </w:lvl>
    <w:lvl w:ilvl="4" w:tplc="04180003" w:tentative="1">
      <w:start w:val="1"/>
      <w:numFmt w:val="bullet"/>
      <w:lvlText w:val="o"/>
      <w:lvlJc w:val="left"/>
      <w:pPr>
        <w:ind w:left="5880" w:hanging="360"/>
      </w:pPr>
      <w:rPr>
        <w:rFonts w:ascii="Courier New" w:hAnsi="Courier New" w:cs="Courier New" w:hint="default"/>
      </w:rPr>
    </w:lvl>
    <w:lvl w:ilvl="5" w:tplc="04180005" w:tentative="1">
      <w:start w:val="1"/>
      <w:numFmt w:val="bullet"/>
      <w:lvlText w:val=""/>
      <w:lvlJc w:val="left"/>
      <w:pPr>
        <w:ind w:left="6600" w:hanging="360"/>
      </w:pPr>
      <w:rPr>
        <w:rFonts w:ascii="Wingdings" w:hAnsi="Wingdings" w:hint="default"/>
      </w:rPr>
    </w:lvl>
    <w:lvl w:ilvl="6" w:tplc="04180001" w:tentative="1">
      <w:start w:val="1"/>
      <w:numFmt w:val="bullet"/>
      <w:lvlText w:val=""/>
      <w:lvlJc w:val="left"/>
      <w:pPr>
        <w:ind w:left="7320" w:hanging="360"/>
      </w:pPr>
      <w:rPr>
        <w:rFonts w:ascii="Symbol" w:hAnsi="Symbol" w:hint="default"/>
      </w:rPr>
    </w:lvl>
    <w:lvl w:ilvl="7" w:tplc="04180003" w:tentative="1">
      <w:start w:val="1"/>
      <w:numFmt w:val="bullet"/>
      <w:lvlText w:val="o"/>
      <w:lvlJc w:val="left"/>
      <w:pPr>
        <w:ind w:left="8040" w:hanging="360"/>
      </w:pPr>
      <w:rPr>
        <w:rFonts w:ascii="Courier New" w:hAnsi="Courier New" w:cs="Courier New" w:hint="default"/>
      </w:rPr>
    </w:lvl>
    <w:lvl w:ilvl="8" w:tplc="04180005" w:tentative="1">
      <w:start w:val="1"/>
      <w:numFmt w:val="bullet"/>
      <w:lvlText w:val=""/>
      <w:lvlJc w:val="left"/>
      <w:pPr>
        <w:ind w:left="8760" w:hanging="360"/>
      </w:pPr>
      <w:rPr>
        <w:rFonts w:ascii="Wingdings" w:hAnsi="Wingdings" w:hint="default"/>
      </w:rPr>
    </w:lvl>
  </w:abstractNum>
  <w:abstractNum w:abstractNumId="27" w15:restartNumberingAfterBreak="0">
    <w:nsid w:val="5B1C176C"/>
    <w:multiLevelType w:val="hybridMultilevel"/>
    <w:tmpl w:val="7D64F28A"/>
    <w:lvl w:ilvl="0" w:tplc="32401548">
      <w:start w:val="1"/>
      <w:numFmt w:val="bullet"/>
      <w:lvlText w:val="•"/>
      <w:lvlJc w:val="left"/>
      <w:pPr>
        <w:tabs>
          <w:tab w:val="num" w:pos="720"/>
        </w:tabs>
        <w:ind w:left="720" w:hanging="360"/>
      </w:pPr>
      <w:rPr>
        <w:rFonts w:ascii="Arial" w:hAnsi="Arial" w:hint="default"/>
      </w:rPr>
    </w:lvl>
    <w:lvl w:ilvl="1" w:tplc="DA9E8B36" w:tentative="1">
      <w:start w:val="1"/>
      <w:numFmt w:val="bullet"/>
      <w:lvlText w:val="•"/>
      <w:lvlJc w:val="left"/>
      <w:pPr>
        <w:tabs>
          <w:tab w:val="num" w:pos="1440"/>
        </w:tabs>
        <w:ind w:left="1440" w:hanging="360"/>
      </w:pPr>
      <w:rPr>
        <w:rFonts w:ascii="Arial" w:hAnsi="Arial" w:hint="default"/>
      </w:rPr>
    </w:lvl>
    <w:lvl w:ilvl="2" w:tplc="0C90680A" w:tentative="1">
      <w:start w:val="1"/>
      <w:numFmt w:val="bullet"/>
      <w:lvlText w:val="•"/>
      <w:lvlJc w:val="left"/>
      <w:pPr>
        <w:tabs>
          <w:tab w:val="num" w:pos="2160"/>
        </w:tabs>
        <w:ind w:left="2160" w:hanging="360"/>
      </w:pPr>
      <w:rPr>
        <w:rFonts w:ascii="Arial" w:hAnsi="Arial" w:hint="default"/>
      </w:rPr>
    </w:lvl>
    <w:lvl w:ilvl="3" w:tplc="CE8078C2" w:tentative="1">
      <w:start w:val="1"/>
      <w:numFmt w:val="bullet"/>
      <w:lvlText w:val="•"/>
      <w:lvlJc w:val="left"/>
      <w:pPr>
        <w:tabs>
          <w:tab w:val="num" w:pos="2880"/>
        </w:tabs>
        <w:ind w:left="2880" w:hanging="360"/>
      </w:pPr>
      <w:rPr>
        <w:rFonts w:ascii="Arial" w:hAnsi="Arial" w:hint="default"/>
      </w:rPr>
    </w:lvl>
    <w:lvl w:ilvl="4" w:tplc="4A109878" w:tentative="1">
      <w:start w:val="1"/>
      <w:numFmt w:val="bullet"/>
      <w:lvlText w:val="•"/>
      <w:lvlJc w:val="left"/>
      <w:pPr>
        <w:tabs>
          <w:tab w:val="num" w:pos="3600"/>
        </w:tabs>
        <w:ind w:left="3600" w:hanging="360"/>
      </w:pPr>
      <w:rPr>
        <w:rFonts w:ascii="Arial" w:hAnsi="Arial" w:hint="default"/>
      </w:rPr>
    </w:lvl>
    <w:lvl w:ilvl="5" w:tplc="ACF25B0A" w:tentative="1">
      <w:start w:val="1"/>
      <w:numFmt w:val="bullet"/>
      <w:lvlText w:val="•"/>
      <w:lvlJc w:val="left"/>
      <w:pPr>
        <w:tabs>
          <w:tab w:val="num" w:pos="4320"/>
        </w:tabs>
        <w:ind w:left="4320" w:hanging="360"/>
      </w:pPr>
      <w:rPr>
        <w:rFonts w:ascii="Arial" w:hAnsi="Arial" w:hint="default"/>
      </w:rPr>
    </w:lvl>
    <w:lvl w:ilvl="6" w:tplc="0F580FD8" w:tentative="1">
      <w:start w:val="1"/>
      <w:numFmt w:val="bullet"/>
      <w:lvlText w:val="•"/>
      <w:lvlJc w:val="left"/>
      <w:pPr>
        <w:tabs>
          <w:tab w:val="num" w:pos="5040"/>
        </w:tabs>
        <w:ind w:left="5040" w:hanging="360"/>
      </w:pPr>
      <w:rPr>
        <w:rFonts w:ascii="Arial" w:hAnsi="Arial" w:hint="default"/>
      </w:rPr>
    </w:lvl>
    <w:lvl w:ilvl="7" w:tplc="4ABA1FDE" w:tentative="1">
      <w:start w:val="1"/>
      <w:numFmt w:val="bullet"/>
      <w:lvlText w:val="•"/>
      <w:lvlJc w:val="left"/>
      <w:pPr>
        <w:tabs>
          <w:tab w:val="num" w:pos="5760"/>
        </w:tabs>
        <w:ind w:left="5760" w:hanging="360"/>
      </w:pPr>
      <w:rPr>
        <w:rFonts w:ascii="Arial" w:hAnsi="Arial" w:hint="default"/>
      </w:rPr>
    </w:lvl>
    <w:lvl w:ilvl="8" w:tplc="E828F29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BAD38C0"/>
    <w:multiLevelType w:val="hybridMultilevel"/>
    <w:tmpl w:val="CE808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D72F6C"/>
    <w:multiLevelType w:val="hybridMultilevel"/>
    <w:tmpl w:val="DB502E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FE93379"/>
    <w:multiLevelType w:val="hybridMultilevel"/>
    <w:tmpl w:val="B02AD7C4"/>
    <w:lvl w:ilvl="0" w:tplc="006A290A">
      <w:start w:val="1"/>
      <w:numFmt w:val="bullet"/>
      <w:lvlText w:val="•"/>
      <w:lvlJc w:val="left"/>
      <w:pPr>
        <w:tabs>
          <w:tab w:val="num" w:pos="720"/>
        </w:tabs>
        <w:ind w:left="720" w:hanging="360"/>
      </w:pPr>
      <w:rPr>
        <w:rFonts w:ascii="Arial" w:hAnsi="Arial" w:hint="default"/>
      </w:rPr>
    </w:lvl>
    <w:lvl w:ilvl="1" w:tplc="AEDA5BBC" w:tentative="1">
      <w:start w:val="1"/>
      <w:numFmt w:val="bullet"/>
      <w:lvlText w:val="•"/>
      <w:lvlJc w:val="left"/>
      <w:pPr>
        <w:tabs>
          <w:tab w:val="num" w:pos="1440"/>
        </w:tabs>
        <w:ind w:left="1440" w:hanging="360"/>
      </w:pPr>
      <w:rPr>
        <w:rFonts w:ascii="Arial" w:hAnsi="Arial" w:hint="default"/>
      </w:rPr>
    </w:lvl>
    <w:lvl w:ilvl="2" w:tplc="B008A6F6" w:tentative="1">
      <w:start w:val="1"/>
      <w:numFmt w:val="bullet"/>
      <w:lvlText w:val="•"/>
      <w:lvlJc w:val="left"/>
      <w:pPr>
        <w:tabs>
          <w:tab w:val="num" w:pos="2160"/>
        </w:tabs>
        <w:ind w:left="2160" w:hanging="360"/>
      </w:pPr>
      <w:rPr>
        <w:rFonts w:ascii="Arial" w:hAnsi="Arial" w:hint="default"/>
      </w:rPr>
    </w:lvl>
    <w:lvl w:ilvl="3" w:tplc="C58E9552" w:tentative="1">
      <w:start w:val="1"/>
      <w:numFmt w:val="bullet"/>
      <w:lvlText w:val="•"/>
      <w:lvlJc w:val="left"/>
      <w:pPr>
        <w:tabs>
          <w:tab w:val="num" w:pos="2880"/>
        </w:tabs>
        <w:ind w:left="2880" w:hanging="360"/>
      </w:pPr>
      <w:rPr>
        <w:rFonts w:ascii="Arial" w:hAnsi="Arial" w:hint="default"/>
      </w:rPr>
    </w:lvl>
    <w:lvl w:ilvl="4" w:tplc="0916DF60" w:tentative="1">
      <w:start w:val="1"/>
      <w:numFmt w:val="bullet"/>
      <w:lvlText w:val="•"/>
      <w:lvlJc w:val="left"/>
      <w:pPr>
        <w:tabs>
          <w:tab w:val="num" w:pos="3600"/>
        </w:tabs>
        <w:ind w:left="3600" w:hanging="360"/>
      </w:pPr>
      <w:rPr>
        <w:rFonts w:ascii="Arial" w:hAnsi="Arial" w:hint="default"/>
      </w:rPr>
    </w:lvl>
    <w:lvl w:ilvl="5" w:tplc="1FB47C8C" w:tentative="1">
      <w:start w:val="1"/>
      <w:numFmt w:val="bullet"/>
      <w:lvlText w:val="•"/>
      <w:lvlJc w:val="left"/>
      <w:pPr>
        <w:tabs>
          <w:tab w:val="num" w:pos="4320"/>
        </w:tabs>
        <w:ind w:left="4320" w:hanging="360"/>
      </w:pPr>
      <w:rPr>
        <w:rFonts w:ascii="Arial" w:hAnsi="Arial" w:hint="default"/>
      </w:rPr>
    </w:lvl>
    <w:lvl w:ilvl="6" w:tplc="A6D01932" w:tentative="1">
      <w:start w:val="1"/>
      <w:numFmt w:val="bullet"/>
      <w:lvlText w:val="•"/>
      <w:lvlJc w:val="left"/>
      <w:pPr>
        <w:tabs>
          <w:tab w:val="num" w:pos="5040"/>
        </w:tabs>
        <w:ind w:left="5040" w:hanging="360"/>
      </w:pPr>
      <w:rPr>
        <w:rFonts w:ascii="Arial" w:hAnsi="Arial" w:hint="default"/>
      </w:rPr>
    </w:lvl>
    <w:lvl w:ilvl="7" w:tplc="0ABAE930" w:tentative="1">
      <w:start w:val="1"/>
      <w:numFmt w:val="bullet"/>
      <w:lvlText w:val="•"/>
      <w:lvlJc w:val="left"/>
      <w:pPr>
        <w:tabs>
          <w:tab w:val="num" w:pos="5760"/>
        </w:tabs>
        <w:ind w:left="5760" w:hanging="360"/>
      </w:pPr>
      <w:rPr>
        <w:rFonts w:ascii="Arial" w:hAnsi="Arial" w:hint="default"/>
      </w:rPr>
    </w:lvl>
    <w:lvl w:ilvl="8" w:tplc="6D223A6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1292660"/>
    <w:multiLevelType w:val="hybridMultilevel"/>
    <w:tmpl w:val="B13A94E2"/>
    <w:lvl w:ilvl="0" w:tplc="0A6ACEBA">
      <w:start w:val="1"/>
      <w:numFmt w:val="bullet"/>
      <w:lvlText w:val="•"/>
      <w:lvlJc w:val="left"/>
      <w:pPr>
        <w:tabs>
          <w:tab w:val="num" w:pos="720"/>
        </w:tabs>
        <w:ind w:left="720" w:hanging="360"/>
      </w:pPr>
      <w:rPr>
        <w:rFonts w:ascii="Arial" w:hAnsi="Arial" w:hint="default"/>
      </w:rPr>
    </w:lvl>
    <w:lvl w:ilvl="1" w:tplc="46D6EF4E" w:tentative="1">
      <w:start w:val="1"/>
      <w:numFmt w:val="bullet"/>
      <w:lvlText w:val="•"/>
      <w:lvlJc w:val="left"/>
      <w:pPr>
        <w:tabs>
          <w:tab w:val="num" w:pos="1440"/>
        </w:tabs>
        <w:ind w:left="1440" w:hanging="360"/>
      </w:pPr>
      <w:rPr>
        <w:rFonts w:ascii="Arial" w:hAnsi="Arial" w:hint="default"/>
      </w:rPr>
    </w:lvl>
    <w:lvl w:ilvl="2" w:tplc="27346B22" w:tentative="1">
      <w:start w:val="1"/>
      <w:numFmt w:val="bullet"/>
      <w:lvlText w:val="•"/>
      <w:lvlJc w:val="left"/>
      <w:pPr>
        <w:tabs>
          <w:tab w:val="num" w:pos="2160"/>
        </w:tabs>
        <w:ind w:left="2160" w:hanging="360"/>
      </w:pPr>
      <w:rPr>
        <w:rFonts w:ascii="Arial" w:hAnsi="Arial" w:hint="default"/>
      </w:rPr>
    </w:lvl>
    <w:lvl w:ilvl="3" w:tplc="50A2A60E" w:tentative="1">
      <w:start w:val="1"/>
      <w:numFmt w:val="bullet"/>
      <w:lvlText w:val="•"/>
      <w:lvlJc w:val="left"/>
      <w:pPr>
        <w:tabs>
          <w:tab w:val="num" w:pos="2880"/>
        </w:tabs>
        <w:ind w:left="2880" w:hanging="360"/>
      </w:pPr>
      <w:rPr>
        <w:rFonts w:ascii="Arial" w:hAnsi="Arial" w:hint="default"/>
      </w:rPr>
    </w:lvl>
    <w:lvl w:ilvl="4" w:tplc="1182E7C6" w:tentative="1">
      <w:start w:val="1"/>
      <w:numFmt w:val="bullet"/>
      <w:lvlText w:val="•"/>
      <w:lvlJc w:val="left"/>
      <w:pPr>
        <w:tabs>
          <w:tab w:val="num" w:pos="3600"/>
        </w:tabs>
        <w:ind w:left="3600" w:hanging="360"/>
      </w:pPr>
      <w:rPr>
        <w:rFonts w:ascii="Arial" w:hAnsi="Arial" w:hint="default"/>
      </w:rPr>
    </w:lvl>
    <w:lvl w:ilvl="5" w:tplc="3AD0B9D8" w:tentative="1">
      <w:start w:val="1"/>
      <w:numFmt w:val="bullet"/>
      <w:lvlText w:val="•"/>
      <w:lvlJc w:val="left"/>
      <w:pPr>
        <w:tabs>
          <w:tab w:val="num" w:pos="4320"/>
        </w:tabs>
        <w:ind w:left="4320" w:hanging="360"/>
      </w:pPr>
      <w:rPr>
        <w:rFonts w:ascii="Arial" w:hAnsi="Arial" w:hint="default"/>
      </w:rPr>
    </w:lvl>
    <w:lvl w:ilvl="6" w:tplc="3A9CCB9A" w:tentative="1">
      <w:start w:val="1"/>
      <w:numFmt w:val="bullet"/>
      <w:lvlText w:val="•"/>
      <w:lvlJc w:val="left"/>
      <w:pPr>
        <w:tabs>
          <w:tab w:val="num" w:pos="5040"/>
        </w:tabs>
        <w:ind w:left="5040" w:hanging="360"/>
      </w:pPr>
      <w:rPr>
        <w:rFonts w:ascii="Arial" w:hAnsi="Arial" w:hint="default"/>
      </w:rPr>
    </w:lvl>
    <w:lvl w:ilvl="7" w:tplc="57EA369C" w:tentative="1">
      <w:start w:val="1"/>
      <w:numFmt w:val="bullet"/>
      <w:lvlText w:val="•"/>
      <w:lvlJc w:val="left"/>
      <w:pPr>
        <w:tabs>
          <w:tab w:val="num" w:pos="5760"/>
        </w:tabs>
        <w:ind w:left="5760" w:hanging="360"/>
      </w:pPr>
      <w:rPr>
        <w:rFonts w:ascii="Arial" w:hAnsi="Arial" w:hint="default"/>
      </w:rPr>
    </w:lvl>
    <w:lvl w:ilvl="8" w:tplc="8E1650B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4E90DE4"/>
    <w:multiLevelType w:val="hybridMultilevel"/>
    <w:tmpl w:val="30EE7EE4"/>
    <w:lvl w:ilvl="0" w:tplc="04180001">
      <w:start w:val="1"/>
      <w:numFmt w:val="bullet"/>
      <w:lvlText w:val=""/>
      <w:lvlJc w:val="left"/>
      <w:pPr>
        <w:ind w:left="720" w:hanging="360"/>
      </w:pPr>
      <w:rPr>
        <w:rFonts w:ascii="Symbol" w:hAnsi="Symbol"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4" w15:restartNumberingAfterBreak="0">
    <w:nsid w:val="68F957DB"/>
    <w:multiLevelType w:val="hybridMultilevel"/>
    <w:tmpl w:val="6730FB04"/>
    <w:lvl w:ilvl="0" w:tplc="6498AC0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AB97DEA"/>
    <w:multiLevelType w:val="hybridMultilevel"/>
    <w:tmpl w:val="91BA01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AEF328C"/>
    <w:multiLevelType w:val="hybridMultilevel"/>
    <w:tmpl w:val="B128C26A"/>
    <w:lvl w:ilvl="0" w:tplc="EA7C202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FE347B"/>
    <w:multiLevelType w:val="hybridMultilevel"/>
    <w:tmpl w:val="0156AB14"/>
    <w:lvl w:ilvl="0" w:tplc="84E26468">
      <w:start w:val="4"/>
      <w:numFmt w:val="bullet"/>
      <w:lvlText w:val="-"/>
      <w:lvlJc w:val="left"/>
      <w:pPr>
        <w:ind w:left="1733"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71EA0099"/>
    <w:multiLevelType w:val="hybridMultilevel"/>
    <w:tmpl w:val="4BEACC5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72A57413"/>
    <w:multiLevelType w:val="hybridMultilevel"/>
    <w:tmpl w:val="66C28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0B76A0"/>
    <w:multiLevelType w:val="hybridMultilevel"/>
    <w:tmpl w:val="4DA0641E"/>
    <w:lvl w:ilvl="0" w:tplc="04180001">
      <w:start w:val="1"/>
      <w:numFmt w:val="bullet"/>
      <w:lvlText w:val=""/>
      <w:lvlJc w:val="left"/>
      <w:pPr>
        <w:ind w:left="2280" w:hanging="360"/>
      </w:pPr>
      <w:rPr>
        <w:rFonts w:ascii="Symbol" w:hAnsi="Symbol" w:hint="default"/>
      </w:rPr>
    </w:lvl>
    <w:lvl w:ilvl="1" w:tplc="04180003" w:tentative="1">
      <w:start w:val="1"/>
      <w:numFmt w:val="bullet"/>
      <w:lvlText w:val="o"/>
      <w:lvlJc w:val="left"/>
      <w:pPr>
        <w:ind w:left="3000" w:hanging="360"/>
      </w:pPr>
      <w:rPr>
        <w:rFonts w:ascii="Courier New" w:hAnsi="Courier New" w:cs="Courier New" w:hint="default"/>
      </w:rPr>
    </w:lvl>
    <w:lvl w:ilvl="2" w:tplc="04180005" w:tentative="1">
      <w:start w:val="1"/>
      <w:numFmt w:val="bullet"/>
      <w:lvlText w:val=""/>
      <w:lvlJc w:val="left"/>
      <w:pPr>
        <w:ind w:left="3720" w:hanging="360"/>
      </w:pPr>
      <w:rPr>
        <w:rFonts w:ascii="Wingdings" w:hAnsi="Wingdings" w:hint="default"/>
      </w:rPr>
    </w:lvl>
    <w:lvl w:ilvl="3" w:tplc="04180001" w:tentative="1">
      <w:start w:val="1"/>
      <w:numFmt w:val="bullet"/>
      <w:lvlText w:val=""/>
      <w:lvlJc w:val="left"/>
      <w:pPr>
        <w:ind w:left="4440" w:hanging="360"/>
      </w:pPr>
      <w:rPr>
        <w:rFonts w:ascii="Symbol" w:hAnsi="Symbol" w:hint="default"/>
      </w:rPr>
    </w:lvl>
    <w:lvl w:ilvl="4" w:tplc="04180003" w:tentative="1">
      <w:start w:val="1"/>
      <w:numFmt w:val="bullet"/>
      <w:lvlText w:val="o"/>
      <w:lvlJc w:val="left"/>
      <w:pPr>
        <w:ind w:left="5160" w:hanging="360"/>
      </w:pPr>
      <w:rPr>
        <w:rFonts w:ascii="Courier New" w:hAnsi="Courier New" w:cs="Courier New" w:hint="default"/>
      </w:rPr>
    </w:lvl>
    <w:lvl w:ilvl="5" w:tplc="04180005" w:tentative="1">
      <w:start w:val="1"/>
      <w:numFmt w:val="bullet"/>
      <w:lvlText w:val=""/>
      <w:lvlJc w:val="left"/>
      <w:pPr>
        <w:ind w:left="5880" w:hanging="360"/>
      </w:pPr>
      <w:rPr>
        <w:rFonts w:ascii="Wingdings" w:hAnsi="Wingdings" w:hint="default"/>
      </w:rPr>
    </w:lvl>
    <w:lvl w:ilvl="6" w:tplc="04180001" w:tentative="1">
      <w:start w:val="1"/>
      <w:numFmt w:val="bullet"/>
      <w:lvlText w:val=""/>
      <w:lvlJc w:val="left"/>
      <w:pPr>
        <w:ind w:left="6600" w:hanging="360"/>
      </w:pPr>
      <w:rPr>
        <w:rFonts w:ascii="Symbol" w:hAnsi="Symbol" w:hint="default"/>
      </w:rPr>
    </w:lvl>
    <w:lvl w:ilvl="7" w:tplc="04180003" w:tentative="1">
      <w:start w:val="1"/>
      <w:numFmt w:val="bullet"/>
      <w:lvlText w:val="o"/>
      <w:lvlJc w:val="left"/>
      <w:pPr>
        <w:ind w:left="7320" w:hanging="360"/>
      </w:pPr>
      <w:rPr>
        <w:rFonts w:ascii="Courier New" w:hAnsi="Courier New" w:cs="Courier New" w:hint="default"/>
      </w:rPr>
    </w:lvl>
    <w:lvl w:ilvl="8" w:tplc="04180005" w:tentative="1">
      <w:start w:val="1"/>
      <w:numFmt w:val="bullet"/>
      <w:lvlText w:val=""/>
      <w:lvlJc w:val="left"/>
      <w:pPr>
        <w:ind w:left="8040" w:hanging="360"/>
      </w:pPr>
      <w:rPr>
        <w:rFonts w:ascii="Wingdings" w:hAnsi="Wingdings" w:hint="default"/>
      </w:rPr>
    </w:lvl>
  </w:abstractNum>
  <w:abstractNum w:abstractNumId="41" w15:restartNumberingAfterBreak="0">
    <w:nsid w:val="755631A7"/>
    <w:multiLevelType w:val="hybridMultilevel"/>
    <w:tmpl w:val="01B85972"/>
    <w:lvl w:ilvl="0" w:tplc="0032E774">
      <w:numFmt w:val="bullet"/>
      <w:lvlText w:val="-"/>
      <w:lvlJc w:val="left"/>
      <w:pPr>
        <w:ind w:left="720" w:hanging="360"/>
      </w:pPr>
      <w:rPr>
        <w:rFonts w:ascii="Times New Roman" w:eastAsia="Times New Roman"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7AEB5563"/>
    <w:multiLevelType w:val="hybridMultilevel"/>
    <w:tmpl w:val="081A345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744335857">
    <w:abstractNumId w:val="10"/>
  </w:num>
  <w:num w:numId="2" w16cid:durableId="2130322346">
    <w:abstractNumId w:val="34"/>
  </w:num>
  <w:num w:numId="3" w16cid:durableId="167015735">
    <w:abstractNumId w:val="3"/>
  </w:num>
  <w:num w:numId="4" w16cid:durableId="1483278132">
    <w:abstractNumId w:val="16"/>
  </w:num>
  <w:num w:numId="5" w16cid:durableId="1640958104">
    <w:abstractNumId w:val="42"/>
  </w:num>
  <w:num w:numId="6" w16cid:durableId="1861049537">
    <w:abstractNumId w:val="1"/>
  </w:num>
  <w:num w:numId="7" w16cid:durableId="30619211">
    <w:abstractNumId w:val="33"/>
  </w:num>
  <w:num w:numId="8" w16cid:durableId="986863250">
    <w:abstractNumId w:val="14"/>
  </w:num>
  <w:num w:numId="9" w16cid:durableId="2145538462">
    <w:abstractNumId w:val="31"/>
  </w:num>
  <w:num w:numId="10" w16cid:durableId="904146481">
    <w:abstractNumId w:val="27"/>
  </w:num>
  <w:num w:numId="11" w16cid:durableId="54282253">
    <w:abstractNumId w:val="5"/>
  </w:num>
  <w:num w:numId="12" w16cid:durableId="1600065487">
    <w:abstractNumId w:val="29"/>
  </w:num>
  <w:num w:numId="13" w16cid:durableId="259874635">
    <w:abstractNumId w:val="23"/>
  </w:num>
  <w:num w:numId="14" w16cid:durableId="215555251">
    <w:abstractNumId w:val="4"/>
  </w:num>
  <w:num w:numId="15" w16cid:durableId="1323238678">
    <w:abstractNumId w:val="7"/>
  </w:num>
  <w:num w:numId="16" w16cid:durableId="1589729198">
    <w:abstractNumId w:val="0"/>
  </w:num>
  <w:num w:numId="17" w16cid:durableId="1441340112">
    <w:abstractNumId w:val="15"/>
  </w:num>
  <w:num w:numId="18" w16cid:durableId="1962418572">
    <w:abstractNumId w:val="8"/>
  </w:num>
  <w:num w:numId="19" w16cid:durableId="1498494322">
    <w:abstractNumId w:val="28"/>
  </w:num>
  <w:num w:numId="20" w16cid:durableId="249042188">
    <w:abstractNumId w:val="39"/>
  </w:num>
  <w:num w:numId="21" w16cid:durableId="1162695215">
    <w:abstractNumId w:val="13"/>
  </w:num>
  <w:num w:numId="22" w16cid:durableId="679938992">
    <w:abstractNumId w:val="17"/>
  </w:num>
  <w:num w:numId="23" w16cid:durableId="1412313506">
    <w:abstractNumId w:val="21"/>
  </w:num>
  <w:num w:numId="24" w16cid:durableId="153837009">
    <w:abstractNumId w:val="11"/>
  </w:num>
  <w:num w:numId="25" w16cid:durableId="1113331766">
    <w:abstractNumId w:val="6"/>
  </w:num>
  <w:num w:numId="26" w16cid:durableId="585892451">
    <w:abstractNumId w:val="19"/>
  </w:num>
  <w:num w:numId="27" w16cid:durableId="868185669">
    <w:abstractNumId w:val="32"/>
  </w:num>
  <w:num w:numId="28" w16cid:durableId="1949461545">
    <w:abstractNumId w:val="30"/>
  </w:num>
  <w:num w:numId="29" w16cid:durableId="800537226">
    <w:abstractNumId w:val="24"/>
  </w:num>
  <w:num w:numId="30" w16cid:durableId="1565262214">
    <w:abstractNumId w:val="20"/>
  </w:num>
  <w:num w:numId="31" w16cid:durableId="815217758">
    <w:abstractNumId w:val="38"/>
  </w:num>
  <w:num w:numId="32" w16cid:durableId="96222291">
    <w:abstractNumId w:val="9"/>
  </w:num>
  <w:num w:numId="33" w16cid:durableId="994838853">
    <w:abstractNumId w:val="36"/>
  </w:num>
  <w:num w:numId="34" w16cid:durableId="654840512">
    <w:abstractNumId w:val="35"/>
  </w:num>
  <w:num w:numId="35" w16cid:durableId="891577474">
    <w:abstractNumId w:val="41"/>
  </w:num>
  <w:num w:numId="36" w16cid:durableId="305400056">
    <w:abstractNumId w:val="22"/>
  </w:num>
  <w:num w:numId="37" w16cid:durableId="141849098">
    <w:abstractNumId w:val="18"/>
  </w:num>
  <w:num w:numId="38" w16cid:durableId="170609109">
    <w:abstractNumId w:val="12"/>
  </w:num>
  <w:num w:numId="39" w16cid:durableId="1964925816">
    <w:abstractNumId w:val="25"/>
  </w:num>
  <w:num w:numId="40" w16cid:durableId="143815380">
    <w:abstractNumId w:val="40"/>
  </w:num>
  <w:num w:numId="41" w16cid:durableId="267470437">
    <w:abstractNumId w:val="26"/>
  </w:num>
  <w:num w:numId="42" w16cid:durableId="242639990">
    <w:abstractNumId w:val="2"/>
  </w:num>
  <w:num w:numId="43" w16cid:durableId="66620453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803"/>
    <w:rsid w:val="004B2579"/>
    <w:rsid w:val="00C74803"/>
    <w:rsid w:val="00D44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6FFE4"/>
  <w15:chartTrackingRefBased/>
  <w15:docId w15:val="{BE4FA9F3-184B-4769-B55D-72CDA11AE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803"/>
    <w:pPr>
      <w:spacing w:line="252" w:lineRule="auto"/>
    </w:pPr>
  </w:style>
  <w:style w:type="paragraph" w:styleId="1">
    <w:name w:val="heading 1"/>
    <w:basedOn w:val="a"/>
    <w:next w:val="a"/>
    <w:link w:val="10"/>
    <w:uiPriority w:val="9"/>
    <w:qFormat/>
    <w:rsid w:val="00C74803"/>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val="ru-MD" w:eastAsia="ru-MD"/>
    </w:rPr>
  </w:style>
  <w:style w:type="paragraph" w:styleId="2">
    <w:name w:val="heading 2"/>
    <w:basedOn w:val="a"/>
    <w:next w:val="a"/>
    <w:link w:val="20"/>
    <w:uiPriority w:val="9"/>
    <w:unhideWhenUsed/>
    <w:qFormat/>
    <w:rsid w:val="00C748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next w:val="a"/>
    <w:link w:val="30"/>
    <w:uiPriority w:val="9"/>
    <w:unhideWhenUsed/>
    <w:qFormat/>
    <w:rsid w:val="00C74803"/>
    <w:pPr>
      <w:keepNext/>
      <w:keepLines/>
      <w:spacing w:after="117" w:line="249" w:lineRule="auto"/>
      <w:ind w:left="728" w:hanging="10"/>
      <w:jc w:val="both"/>
      <w:outlineLvl w:val="2"/>
    </w:pPr>
    <w:rPr>
      <w:rFonts w:ascii="Times New Roman" w:eastAsia="Times New Roman" w:hAnsi="Times New Roman" w:cs="Times New Roman"/>
      <w:b/>
      <w:color w:val="000000"/>
      <w:sz w:val="23"/>
      <w:lang w:val="ro-MD" w:eastAsia="ro-M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4803"/>
    <w:rPr>
      <w:rFonts w:asciiTheme="majorHAnsi" w:eastAsiaTheme="majorEastAsia" w:hAnsiTheme="majorHAnsi" w:cstheme="majorBidi"/>
      <w:color w:val="2F5496" w:themeColor="accent1" w:themeShade="BF"/>
      <w:sz w:val="32"/>
      <w:szCs w:val="32"/>
      <w:lang w:val="ru-MD" w:eastAsia="ru-MD"/>
    </w:rPr>
  </w:style>
  <w:style w:type="character" w:customStyle="1" w:styleId="20">
    <w:name w:val="Заголовок 2 Знак"/>
    <w:basedOn w:val="a0"/>
    <w:link w:val="2"/>
    <w:uiPriority w:val="9"/>
    <w:rsid w:val="00C74803"/>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C74803"/>
    <w:rPr>
      <w:rFonts w:ascii="Times New Roman" w:eastAsia="Times New Roman" w:hAnsi="Times New Roman" w:cs="Times New Roman"/>
      <w:b/>
      <w:color w:val="000000"/>
      <w:sz w:val="23"/>
      <w:lang w:val="ro-MD" w:eastAsia="ro-MD"/>
    </w:rPr>
  </w:style>
  <w:style w:type="character" w:styleId="a3">
    <w:name w:val="Hyperlink"/>
    <w:uiPriority w:val="99"/>
    <w:unhideWhenUsed/>
    <w:rsid w:val="00C74803"/>
    <w:rPr>
      <w:color w:val="0000FF"/>
      <w:u w:val="single"/>
    </w:rPr>
  </w:style>
  <w:style w:type="paragraph" w:styleId="a4">
    <w:name w:val="List Paragraph"/>
    <w:aliases w:val="References,NUMBERED PARAGRAPH,List Paragraph 1,Bullets,List_Paragraph,Multilevel para_II,List Paragraph1,Table of contents numbered,List Paragraph in table,PDP DOCUMENT SUBTITLE,List Paragraph (numbered (a)),Bullet Points,Liste Paragraf"/>
    <w:basedOn w:val="a"/>
    <w:link w:val="a5"/>
    <w:uiPriority w:val="34"/>
    <w:qFormat/>
    <w:rsid w:val="00C74803"/>
    <w:pPr>
      <w:ind w:left="720"/>
      <w:contextualSpacing/>
    </w:pPr>
  </w:style>
  <w:style w:type="character" w:customStyle="1" w:styleId="a5">
    <w:name w:val="Абзац списка Знак"/>
    <w:aliases w:val="References Знак,NUMBERED PARAGRAPH Знак,List Paragraph 1 Знак,Bullets Знак,List_Paragraph Знак,Multilevel para_II Знак,List Paragraph1 Знак,Table of contents numbered Знак,List Paragraph in table Знак,PDP DOCUMENT SUBTITLE Знак"/>
    <w:link w:val="a4"/>
    <w:uiPriority w:val="34"/>
    <w:qFormat/>
    <w:locked/>
    <w:rsid w:val="00C74803"/>
  </w:style>
  <w:style w:type="table" w:styleId="a6">
    <w:name w:val="Table Grid"/>
    <w:basedOn w:val="a1"/>
    <w:uiPriority w:val="59"/>
    <w:rsid w:val="00C7480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C74803"/>
    <w:pPr>
      <w:tabs>
        <w:tab w:val="center" w:pos="4844"/>
        <w:tab w:val="right" w:pos="9689"/>
      </w:tabs>
      <w:spacing w:after="0" w:line="240" w:lineRule="auto"/>
    </w:pPr>
  </w:style>
  <w:style w:type="character" w:customStyle="1" w:styleId="a8">
    <w:name w:val="Верхний колонтитул Знак"/>
    <w:basedOn w:val="a0"/>
    <w:link w:val="a7"/>
    <w:uiPriority w:val="99"/>
    <w:rsid w:val="00C74803"/>
  </w:style>
  <w:style w:type="paragraph" w:styleId="a9">
    <w:name w:val="footer"/>
    <w:basedOn w:val="a"/>
    <w:link w:val="aa"/>
    <w:uiPriority w:val="99"/>
    <w:unhideWhenUsed/>
    <w:rsid w:val="00C74803"/>
    <w:pPr>
      <w:tabs>
        <w:tab w:val="center" w:pos="4844"/>
        <w:tab w:val="right" w:pos="9689"/>
      </w:tabs>
      <w:spacing w:after="0" w:line="240" w:lineRule="auto"/>
    </w:pPr>
  </w:style>
  <w:style w:type="character" w:customStyle="1" w:styleId="aa">
    <w:name w:val="Нижний колонтитул Знак"/>
    <w:basedOn w:val="a0"/>
    <w:link w:val="a9"/>
    <w:uiPriority w:val="99"/>
    <w:rsid w:val="00C74803"/>
  </w:style>
  <w:style w:type="character" w:styleId="ab">
    <w:name w:val="Strong"/>
    <w:basedOn w:val="a0"/>
    <w:uiPriority w:val="22"/>
    <w:qFormat/>
    <w:rsid w:val="00C74803"/>
    <w:rPr>
      <w:b/>
      <w:bCs/>
    </w:rPr>
  </w:style>
  <w:style w:type="paragraph" w:styleId="ac">
    <w:name w:val="Normal (Web)"/>
    <w:basedOn w:val="a"/>
    <w:uiPriority w:val="99"/>
    <w:unhideWhenUsed/>
    <w:rsid w:val="00C74803"/>
    <w:pPr>
      <w:spacing w:before="100" w:beforeAutospacing="1" w:after="100" w:afterAutospacing="1" w:line="240" w:lineRule="auto"/>
    </w:pPr>
    <w:rPr>
      <w:rFonts w:ascii="Times New Roman" w:eastAsia="Times New Roman" w:hAnsi="Times New Roman" w:cs="Times New Roman"/>
      <w:sz w:val="24"/>
      <w:szCs w:val="24"/>
      <w:lang w:val="ru-MD" w:eastAsia="ru-MD"/>
    </w:rPr>
  </w:style>
  <w:style w:type="character" w:styleId="ad">
    <w:name w:val="Unresolved Mention"/>
    <w:basedOn w:val="a0"/>
    <w:uiPriority w:val="99"/>
    <w:semiHidden/>
    <w:unhideWhenUsed/>
    <w:rsid w:val="00C74803"/>
    <w:rPr>
      <w:color w:val="605E5C"/>
      <w:shd w:val="clear" w:color="auto" w:fill="E1DFDD"/>
    </w:rPr>
  </w:style>
  <w:style w:type="paragraph" w:customStyle="1" w:styleId="tt">
    <w:name w:val="tt"/>
    <w:basedOn w:val="a"/>
    <w:rsid w:val="00C74803"/>
    <w:pPr>
      <w:spacing w:after="0" w:line="240" w:lineRule="auto"/>
      <w:jc w:val="center"/>
    </w:pPr>
    <w:rPr>
      <w:rFonts w:ascii="Times New Roman" w:eastAsia="Times New Roman" w:hAnsi="Times New Roman" w:cs="Times New Roman"/>
      <w:b/>
      <w:bCs/>
      <w:sz w:val="24"/>
      <w:szCs w:val="24"/>
      <w:lang w:val="ro-RO"/>
    </w:rPr>
  </w:style>
  <w:style w:type="paragraph" w:styleId="ae">
    <w:name w:val="annotation text"/>
    <w:basedOn w:val="a"/>
    <w:link w:val="af"/>
    <w:uiPriority w:val="99"/>
    <w:unhideWhenUsed/>
    <w:rsid w:val="00C74803"/>
    <w:pPr>
      <w:spacing w:after="120" w:line="240" w:lineRule="auto"/>
      <w:ind w:left="851"/>
    </w:pPr>
    <w:rPr>
      <w:rFonts w:ascii="Georgia" w:eastAsia="Calibri" w:hAnsi="Georgia" w:cs="Times New Roman"/>
      <w:sz w:val="20"/>
      <w:szCs w:val="20"/>
      <w:lang w:val="ro-RO"/>
    </w:rPr>
  </w:style>
  <w:style w:type="character" w:customStyle="1" w:styleId="af">
    <w:name w:val="Текст примечания Знак"/>
    <w:basedOn w:val="a0"/>
    <w:link w:val="ae"/>
    <w:uiPriority w:val="99"/>
    <w:rsid w:val="00C74803"/>
    <w:rPr>
      <w:rFonts w:ascii="Georgia" w:eastAsia="Calibri" w:hAnsi="Georgia" w:cs="Times New Roman"/>
      <w:sz w:val="20"/>
      <w:szCs w:val="20"/>
      <w:lang w:val="ro-RO"/>
    </w:rPr>
  </w:style>
  <w:style w:type="character" w:customStyle="1" w:styleId="af0">
    <w:name w:val="Тема примечания Знак"/>
    <w:basedOn w:val="af"/>
    <w:link w:val="af1"/>
    <w:uiPriority w:val="99"/>
    <w:semiHidden/>
    <w:rsid w:val="00C74803"/>
    <w:rPr>
      <w:rFonts w:ascii="Georgia" w:eastAsia="Calibri" w:hAnsi="Georgia" w:cs="Times New Roman"/>
      <w:b/>
      <w:bCs/>
      <w:sz w:val="20"/>
      <w:szCs w:val="20"/>
      <w:lang w:val="ro-RO"/>
    </w:rPr>
  </w:style>
  <w:style w:type="paragraph" w:styleId="af1">
    <w:name w:val="annotation subject"/>
    <w:basedOn w:val="ae"/>
    <w:next w:val="ae"/>
    <w:link w:val="af0"/>
    <w:uiPriority w:val="99"/>
    <w:semiHidden/>
    <w:unhideWhenUsed/>
    <w:rsid w:val="00C74803"/>
    <w:rPr>
      <w:b/>
      <w:bCs/>
    </w:rPr>
  </w:style>
  <w:style w:type="character" w:customStyle="1" w:styleId="CommentSubjectChar1">
    <w:name w:val="Comment Subject Char1"/>
    <w:basedOn w:val="af"/>
    <w:uiPriority w:val="99"/>
    <w:semiHidden/>
    <w:rsid w:val="00C74803"/>
    <w:rPr>
      <w:rFonts w:ascii="Georgia" w:eastAsia="Calibri" w:hAnsi="Georgia" w:cs="Times New Roman"/>
      <w:b/>
      <w:bCs/>
      <w:sz w:val="20"/>
      <w:szCs w:val="20"/>
      <w:lang w:val="ro-RO"/>
    </w:rPr>
  </w:style>
  <w:style w:type="character" w:styleId="af2">
    <w:name w:val="footnote reference"/>
    <w:basedOn w:val="a0"/>
    <w:uiPriority w:val="99"/>
    <w:semiHidden/>
    <w:unhideWhenUsed/>
    <w:rsid w:val="00C74803"/>
    <w:rPr>
      <w:vertAlign w:val="superscript"/>
    </w:rPr>
  </w:style>
  <w:style w:type="character" w:customStyle="1" w:styleId="cf01">
    <w:name w:val="cf01"/>
    <w:basedOn w:val="a0"/>
    <w:rsid w:val="00C74803"/>
    <w:rPr>
      <w:rFonts w:ascii="Segoe UI" w:hAnsi="Segoe UI" w:cs="Segoe UI" w:hint="default"/>
      <w:sz w:val="18"/>
      <w:szCs w:val="18"/>
    </w:rPr>
  </w:style>
  <w:style w:type="paragraph" w:customStyle="1" w:styleId="Default">
    <w:name w:val="Default"/>
    <w:rsid w:val="00C74803"/>
    <w:pPr>
      <w:autoSpaceDE w:val="0"/>
      <w:autoSpaceDN w:val="0"/>
      <w:adjustRightInd w:val="0"/>
      <w:spacing w:after="0" w:line="240" w:lineRule="auto"/>
    </w:pPr>
    <w:rPr>
      <w:rFonts w:ascii="Georgia" w:hAnsi="Georgia" w:cs="Georgia"/>
      <w:color w:val="000000"/>
      <w:sz w:val="24"/>
      <w:szCs w:val="24"/>
      <w:lang w:val="ro-RO"/>
    </w:rPr>
  </w:style>
  <w:style w:type="paragraph" w:customStyle="1" w:styleId="cb">
    <w:name w:val="cb"/>
    <w:basedOn w:val="a"/>
    <w:rsid w:val="00C74803"/>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lf">
    <w:name w:val="lf"/>
    <w:basedOn w:val="a"/>
    <w:rsid w:val="00C74803"/>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rg">
    <w:name w:val="rg"/>
    <w:basedOn w:val="a"/>
    <w:rsid w:val="00C74803"/>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n">
    <w:name w:val="cn"/>
    <w:basedOn w:val="a"/>
    <w:rsid w:val="00C74803"/>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UnresolvedMention1">
    <w:name w:val="Unresolved Mention1"/>
    <w:basedOn w:val="a0"/>
    <w:uiPriority w:val="99"/>
    <w:semiHidden/>
    <w:unhideWhenUsed/>
    <w:rsid w:val="00C74803"/>
    <w:rPr>
      <w:color w:val="605E5C"/>
      <w:shd w:val="clear" w:color="auto" w:fill="E1DFDD"/>
    </w:rPr>
  </w:style>
  <w:style w:type="character" w:styleId="af3">
    <w:name w:val="annotation reference"/>
    <w:basedOn w:val="a0"/>
    <w:uiPriority w:val="99"/>
    <w:semiHidden/>
    <w:unhideWhenUsed/>
    <w:rsid w:val="00C74803"/>
    <w:rPr>
      <w:sz w:val="16"/>
      <w:szCs w:val="16"/>
    </w:rPr>
  </w:style>
  <w:style w:type="paragraph" w:styleId="af4">
    <w:name w:val="footnote text"/>
    <w:basedOn w:val="a"/>
    <w:link w:val="af5"/>
    <w:uiPriority w:val="99"/>
    <w:semiHidden/>
    <w:unhideWhenUsed/>
    <w:rsid w:val="00C74803"/>
    <w:pPr>
      <w:spacing w:after="0" w:line="240" w:lineRule="auto"/>
    </w:pPr>
    <w:rPr>
      <w:sz w:val="20"/>
      <w:szCs w:val="20"/>
      <w:lang w:val="en-GB"/>
    </w:rPr>
  </w:style>
  <w:style w:type="character" w:customStyle="1" w:styleId="af5">
    <w:name w:val="Текст сноски Знак"/>
    <w:basedOn w:val="a0"/>
    <w:link w:val="af4"/>
    <w:uiPriority w:val="99"/>
    <w:semiHidden/>
    <w:rsid w:val="00C74803"/>
    <w:rPr>
      <w:sz w:val="20"/>
      <w:szCs w:val="20"/>
      <w:lang w:val="en-GB"/>
    </w:rPr>
  </w:style>
  <w:style w:type="paragraph" w:styleId="af6">
    <w:name w:val="Balloon Text"/>
    <w:basedOn w:val="a"/>
    <w:link w:val="af7"/>
    <w:uiPriority w:val="99"/>
    <w:semiHidden/>
    <w:unhideWhenUsed/>
    <w:rsid w:val="00C74803"/>
    <w:pPr>
      <w:spacing w:after="0" w:line="240" w:lineRule="auto"/>
    </w:pPr>
    <w:rPr>
      <w:rFonts w:ascii="Segoe UI" w:hAnsi="Segoe UI" w:cs="Segoe UI"/>
      <w:sz w:val="18"/>
      <w:szCs w:val="18"/>
      <w:lang w:val="en-GB"/>
    </w:rPr>
  </w:style>
  <w:style w:type="character" w:customStyle="1" w:styleId="af7">
    <w:name w:val="Текст выноски Знак"/>
    <w:basedOn w:val="a0"/>
    <w:link w:val="af6"/>
    <w:uiPriority w:val="99"/>
    <w:semiHidden/>
    <w:rsid w:val="00C74803"/>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emf"/><Relationship Id="rId18" Type="http://schemas.openxmlformats.org/officeDocument/2006/relationships/image" Target="media/image14.png"/><Relationship Id="rId26" Type="http://schemas.openxmlformats.org/officeDocument/2006/relationships/image" Target="media/image19.emf"/><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5.png"/><Relationship Id="rId42" Type="http://schemas.openxmlformats.org/officeDocument/2006/relationships/image" Target="media/image36.png"/><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1.emf"/><Relationship Id="rId29" Type="http://schemas.openxmlformats.org/officeDocument/2006/relationships/image" Target="media/image22.emf"/><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emf"/><Relationship Id="rId24" Type="http://schemas.openxmlformats.org/officeDocument/2006/relationships/image" Target="media/image17.emf"/><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0.png"/><Relationship Id="rId45"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0.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png"/><Relationship Id="rId10" Type="http://schemas.openxmlformats.org/officeDocument/2006/relationships/image" Target="media/image6.emf"/><Relationship Id="rId19" Type="http://schemas.openxmlformats.org/officeDocument/2006/relationships/hyperlink" Target="https://itida.gov.eg/English/Reports/Documents/EMEA-Business-Services-Landscape-Report.pdf" TargetMode="External"/><Relationship Id="rId31" Type="http://schemas.openxmlformats.org/officeDocument/2006/relationships/image" Target="media/image24.png"/><Relationship Id="rId44" Type="http://schemas.openxmlformats.org/officeDocument/2006/relationships/image" Target="media/image35.em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 Id="rId22" Type="http://schemas.openxmlformats.org/officeDocument/2006/relationships/hyperlink" Target="https://www.legis.md/cautare/getResults?doc_id=128407&amp;lang=ro" TargetMode="External"/><Relationship Id="rId27" Type="http://schemas.openxmlformats.org/officeDocument/2006/relationships/image" Target="media/image20.emf"/><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7.png"/><Relationship Id="rId8" Type="http://schemas.openxmlformats.org/officeDocument/2006/relationships/image" Target="media/image4.png"/><Relationship Id="rId3" Type="http://schemas.openxmlformats.org/officeDocument/2006/relationships/settings" Target="settings.xml"/><Relationship Id="rId12" Type="http://schemas.openxmlformats.org/officeDocument/2006/relationships/image" Target="media/image8.emf"/><Relationship Id="rId17" Type="http://schemas.openxmlformats.org/officeDocument/2006/relationships/image" Target="media/image12.png"/><Relationship Id="rId25" Type="http://schemas.openxmlformats.org/officeDocument/2006/relationships/image" Target="media/image18.emf"/><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theme" Target="theme/theme1.xml"/><Relationship Id="rId20" Type="http://schemas.openxmlformats.org/officeDocument/2006/relationships/image" Target="media/image13.emf"/><Relationship Id="rId41" Type="http://schemas.openxmlformats.org/officeDocument/2006/relationships/image" Target="media/image3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10506</Words>
  <Characters>59888</Characters>
  <Application>Microsoft Office Word</Application>
  <DocSecurity>0</DocSecurity>
  <Lines>499</Lines>
  <Paragraphs>140</Paragraphs>
  <ScaleCrop>false</ScaleCrop>
  <Company/>
  <LinksUpToDate>false</LinksUpToDate>
  <CharactersWithSpaces>70254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Oxana Rusanovschi</dc:creator>
  <cp:keywords/>
  <dc:description/>
  <cp:lastModifiedBy>Diana Tutu</cp:lastModifiedBy>
  <cp:revision>2</cp:revision>
  <dcterms:created xsi:type="dcterms:W3CDTF">2022-06-28T11:45:00Z</dcterms:created>
  <dcterms:modified xsi:type="dcterms:W3CDTF">2022-06-28T11:45:00Z</dcterms:modified>
</cp:coreProperties>
</file>