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3C22" w:rsidRDefault="00F03C22" w:rsidP="00F03C22">
      <w:pPr>
        <w:spacing w:after="160" w:line="256" w:lineRule="auto"/>
        <w:jc w:val="right"/>
        <w:rPr>
          <w:rFonts w:eastAsia="Calibri"/>
          <w:i/>
          <w:iCs/>
          <w:sz w:val="28"/>
          <w:szCs w:val="28"/>
          <w:lang w:val="ro-RO" w:eastAsia="en-US"/>
        </w:rPr>
      </w:pPr>
      <w:r>
        <w:rPr>
          <w:rFonts w:eastAsia="Calibri"/>
          <w:i/>
          <w:iCs/>
          <w:sz w:val="28"/>
          <w:szCs w:val="28"/>
          <w:lang w:val="ro-RO" w:eastAsia="en-US"/>
        </w:rPr>
        <w:t>Proiect</w:t>
      </w:r>
    </w:p>
    <w:p w:rsidR="00F03C22" w:rsidRDefault="00F03C22" w:rsidP="00F03C22">
      <w:pPr>
        <w:spacing w:after="160" w:line="256" w:lineRule="auto"/>
        <w:jc w:val="center"/>
        <w:rPr>
          <w:rFonts w:eastAsia="Calibri"/>
          <w:b/>
          <w:bCs/>
          <w:sz w:val="28"/>
          <w:szCs w:val="28"/>
          <w:lang w:val="ro-RO" w:eastAsia="en-US"/>
        </w:rPr>
      </w:pPr>
    </w:p>
    <w:p w:rsidR="00F03C22" w:rsidRDefault="00F03C22" w:rsidP="00F03C22">
      <w:pPr>
        <w:spacing w:after="160" w:line="256" w:lineRule="auto"/>
        <w:jc w:val="center"/>
        <w:rPr>
          <w:rFonts w:eastAsia="Calibri"/>
          <w:b/>
          <w:bCs/>
          <w:sz w:val="28"/>
          <w:szCs w:val="28"/>
          <w:lang w:val="ro-RO" w:eastAsia="en-US"/>
        </w:rPr>
      </w:pPr>
    </w:p>
    <w:p w:rsidR="00F03C22" w:rsidRDefault="00F03C22" w:rsidP="00F03C22">
      <w:pPr>
        <w:spacing w:after="160" w:line="276" w:lineRule="auto"/>
        <w:jc w:val="center"/>
        <w:rPr>
          <w:rFonts w:eastAsia="Calibri"/>
          <w:b/>
          <w:bCs/>
          <w:sz w:val="28"/>
          <w:szCs w:val="28"/>
          <w:lang w:val="ro-RO" w:eastAsia="en-US"/>
        </w:rPr>
      </w:pPr>
      <w:r>
        <w:rPr>
          <w:rFonts w:eastAsia="Calibri"/>
          <w:b/>
          <w:bCs/>
          <w:sz w:val="28"/>
          <w:szCs w:val="28"/>
          <w:lang w:val="ro-RO" w:eastAsia="en-US"/>
        </w:rPr>
        <w:t>GUVERNUL REPUBLICII MOLDOVA</w:t>
      </w:r>
    </w:p>
    <w:p w:rsidR="00F03C22" w:rsidRDefault="00F03C22" w:rsidP="00F03C22">
      <w:pPr>
        <w:spacing w:after="160" w:line="276" w:lineRule="auto"/>
        <w:jc w:val="center"/>
        <w:rPr>
          <w:rFonts w:eastAsia="Calibri"/>
          <w:b/>
          <w:bCs/>
          <w:sz w:val="28"/>
          <w:szCs w:val="28"/>
          <w:lang w:val="ro-RO" w:eastAsia="en-US"/>
        </w:rPr>
      </w:pPr>
      <w:r>
        <w:rPr>
          <w:rFonts w:eastAsia="Calibri"/>
          <w:b/>
          <w:bCs/>
          <w:sz w:val="28"/>
          <w:szCs w:val="28"/>
          <w:lang w:val="ro-RO" w:eastAsia="en-US"/>
        </w:rPr>
        <w:t>HOTĂRÎRE nr.____</w:t>
      </w:r>
    </w:p>
    <w:p w:rsidR="00F03C22" w:rsidRDefault="00F03C22" w:rsidP="00F03C22">
      <w:pPr>
        <w:spacing w:after="160" w:line="276" w:lineRule="auto"/>
        <w:jc w:val="center"/>
        <w:rPr>
          <w:rFonts w:eastAsia="Calibri"/>
          <w:b/>
          <w:bCs/>
          <w:sz w:val="28"/>
          <w:szCs w:val="28"/>
          <w:lang w:val="ro-RO" w:eastAsia="en-US"/>
        </w:rPr>
      </w:pPr>
      <w:r>
        <w:rPr>
          <w:rFonts w:eastAsia="Calibri"/>
          <w:b/>
          <w:bCs/>
          <w:sz w:val="28"/>
          <w:szCs w:val="28"/>
          <w:lang w:val="ro-RO" w:eastAsia="en-US"/>
        </w:rPr>
        <w:t>din ___________ 2022</w:t>
      </w:r>
    </w:p>
    <w:p w:rsidR="00F03C22" w:rsidRDefault="00F03C22" w:rsidP="00F03C22">
      <w:pPr>
        <w:spacing w:after="160" w:line="276" w:lineRule="auto"/>
        <w:jc w:val="center"/>
        <w:rPr>
          <w:rFonts w:eastAsia="Calibri"/>
          <w:b/>
          <w:bCs/>
          <w:sz w:val="28"/>
          <w:szCs w:val="28"/>
          <w:lang w:val="ro-RO" w:eastAsia="en-US"/>
        </w:rPr>
      </w:pPr>
      <w:r>
        <w:rPr>
          <w:rFonts w:eastAsia="Calibri"/>
          <w:b/>
          <w:bCs/>
          <w:sz w:val="28"/>
          <w:szCs w:val="28"/>
          <w:lang w:val="ro-RO" w:eastAsia="en-US"/>
        </w:rPr>
        <w:t>Chișinău</w:t>
      </w:r>
    </w:p>
    <w:p w:rsidR="00F03C22" w:rsidRDefault="00F03C22" w:rsidP="00F03C22">
      <w:pPr>
        <w:spacing w:line="276" w:lineRule="auto"/>
        <w:ind w:right="720" w:firstLine="720"/>
        <w:jc w:val="center"/>
        <w:rPr>
          <w:rFonts w:eastAsia="Calibri"/>
          <w:sz w:val="28"/>
          <w:szCs w:val="28"/>
          <w:lang w:val="ro-RO" w:eastAsia="en-US"/>
        </w:rPr>
      </w:pPr>
      <w:r>
        <w:rPr>
          <w:rFonts w:eastAsia="Calibri"/>
          <w:sz w:val="28"/>
          <w:szCs w:val="28"/>
          <w:lang w:val="ro-RO" w:eastAsia="en-US"/>
        </w:rPr>
        <w:t>cu privire la modificarea Hotărârii Guvernului nr. 647/2014 privind punerea în aplicare a prevederilor secțiunilor a 27</w:t>
      </w:r>
      <w:r>
        <w:rPr>
          <w:rFonts w:eastAsia="Calibri"/>
          <w:sz w:val="28"/>
          <w:szCs w:val="28"/>
          <w:vertAlign w:val="superscript"/>
          <w:lang w:val="ro-RO" w:eastAsia="en-US"/>
        </w:rPr>
        <w:t>1</w:t>
      </w:r>
      <w:r>
        <w:rPr>
          <w:rFonts w:eastAsia="Calibri"/>
          <w:sz w:val="28"/>
          <w:szCs w:val="28"/>
          <w:lang w:val="ro-RO" w:eastAsia="en-US"/>
        </w:rPr>
        <w:t>-a și a 28</w:t>
      </w:r>
      <w:r>
        <w:rPr>
          <w:rFonts w:eastAsia="Calibri"/>
          <w:sz w:val="28"/>
          <w:szCs w:val="28"/>
          <w:vertAlign w:val="superscript"/>
          <w:lang w:val="ro-RO" w:eastAsia="en-US"/>
        </w:rPr>
        <w:t>1</w:t>
      </w:r>
      <w:r>
        <w:rPr>
          <w:rFonts w:eastAsia="Calibri"/>
          <w:sz w:val="28"/>
          <w:szCs w:val="28"/>
          <w:lang w:val="ro-RO" w:eastAsia="en-US"/>
        </w:rPr>
        <w:t>-a din Codul vamal al Republicii Moldova</w:t>
      </w:r>
    </w:p>
    <w:p w:rsidR="00F03C22" w:rsidRDefault="00F03C22" w:rsidP="00F03C22">
      <w:pPr>
        <w:spacing w:line="276" w:lineRule="auto"/>
        <w:ind w:right="720" w:firstLine="720"/>
        <w:jc w:val="center"/>
        <w:rPr>
          <w:rFonts w:eastAsia="Calibri"/>
          <w:sz w:val="28"/>
          <w:szCs w:val="28"/>
          <w:lang w:val="ro-RO" w:eastAsia="en-US"/>
        </w:rPr>
      </w:pPr>
    </w:p>
    <w:p w:rsidR="00F03C22" w:rsidRDefault="00F03C22" w:rsidP="00F03C22">
      <w:pPr>
        <w:spacing w:line="276" w:lineRule="auto"/>
        <w:ind w:right="720" w:firstLine="720"/>
        <w:jc w:val="center"/>
        <w:rPr>
          <w:rFonts w:eastAsia="Calibri"/>
          <w:sz w:val="28"/>
          <w:szCs w:val="28"/>
          <w:lang w:val="ro-RO" w:eastAsia="en-US"/>
        </w:rPr>
      </w:pPr>
      <w:r>
        <w:rPr>
          <w:rFonts w:eastAsia="Calibri"/>
          <w:sz w:val="28"/>
          <w:szCs w:val="28"/>
          <w:lang w:val="ro-RO" w:eastAsia="en-US"/>
        </w:rPr>
        <w:t xml:space="preserve">           </w:t>
      </w:r>
    </w:p>
    <w:p w:rsidR="00F03C22" w:rsidRDefault="00F03C22" w:rsidP="00F03C22">
      <w:pPr>
        <w:spacing w:line="276" w:lineRule="auto"/>
        <w:ind w:firstLine="709"/>
        <w:jc w:val="both"/>
        <w:rPr>
          <w:rFonts w:eastAsia="Calibri"/>
          <w:sz w:val="28"/>
          <w:szCs w:val="28"/>
          <w:lang w:val="ro-RO" w:eastAsia="en-US" w:bidi="ro-RO"/>
        </w:rPr>
      </w:pPr>
      <w:r>
        <w:rPr>
          <w:rFonts w:eastAsia="Calibri"/>
          <w:sz w:val="28"/>
          <w:szCs w:val="28"/>
          <w:lang w:val="ro-RO" w:eastAsia="en-US" w:bidi="ro-RO"/>
        </w:rPr>
        <w:t>în temeiul art. 195</w:t>
      </w:r>
      <w:r>
        <w:rPr>
          <w:rFonts w:eastAsia="Calibri"/>
          <w:sz w:val="28"/>
          <w:szCs w:val="28"/>
          <w:vertAlign w:val="superscript"/>
          <w:lang w:val="ro-RO" w:eastAsia="en-US" w:bidi="ro-RO"/>
        </w:rPr>
        <w:t>3</w:t>
      </w:r>
      <w:r>
        <w:rPr>
          <w:rFonts w:eastAsia="Calibri"/>
          <w:sz w:val="28"/>
          <w:szCs w:val="28"/>
          <w:lang w:val="ro-RO" w:eastAsia="en-US" w:bidi="ro-RO"/>
        </w:rPr>
        <w:t xml:space="preserve"> alin. (5) din Codul vamal al Republicii Moldova nr.1149/2000 (republicat în Monitorul Oficial al Republicii Moldova, ediție specială din 1 ianuarie 2007), cu modificările ulterioare, Guvernul HOTĂRĂŞTE:</w:t>
      </w:r>
    </w:p>
    <w:p w:rsidR="00F03C22" w:rsidRDefault="00F03C22" w:rsidP="00F03C22">
      <w:pPr>
        <w:tabs>
          <w:tab w:val="left" w:pos="851"/>
        </w:tabs>
        <w:spacing w:line="276" w:lineRule="auto"/>
        <w:ind w:firstLine="567"/>
        <w:jc w:val="both"/>
        <w:rPr>
          <w:rFonts w:eastAsia="Calibri"/>
          <w:sz w:val="28"/>
          <w:szCs w:val="28"/>
          <w:lang w:val="ro-RO" w:eastAsia="en-US" w:bidi="ro-RO"/>
        </w:rPr>
      </w:pPr>
      <w:r>
        <w:rPr>
          <w:rFonts w:eastAsia="Calibri"/>
          <w:b/>
          <w:sz w:val="28"/>
          <w:szCs w:val="28"/>
          <w:lang w:val="ro-RO" w:eastAsia="en-US" w:bidi="ro-RO"/>
        </w:rPr>
        <w:t>1.</w:t>
      </w:r>
      <w:r>
        <w:rPr>
          <w:rFonts w:eastAsia="Calibri"/>
          <w:sz w:val="28"/>
          <w:szCs w:val="28"/>
          <w:lang w:val="ro-RO" w:eastAsia="en-US" w:bidi="ro-RO"/>
        </w:rPr>
        <w:tab/>
        <w:t>Hotărârea Guvernului nr. 647/2014 privind punerea în aplicare a secțiunilor a 27</w:t>
      </w:r>
      <w:r>
        <w:rPr>
          <w:rFonts w:eastAsia="Calibri"/>
          <w:sz w:val="28"/>
          <w:szCs w:val="28"/>
          <w:vertAlign w:val="superscript"/>
          <w:lang w:val="ro-RO" w:eastAsia="en-US" w:bidi="ro-RO"/>
        </w:rPr>
        <w:t>1</w:t>
      </w:r>
      <w:r>
        <w:rPr>
          <w:rFonts w:eastAsia="Calibri"/>
          <w:sz w:val="28"/>
          <w:szCs w:val="28"/>
          <w:lang w:val="ro-RO" w:eastAsia="en-US" w:bidi="ro-RO"/>
        </w:rPr>
        <w:t>-a și a 28</w:t>
      </w:r>
      <w:r>
        <w:rPr>
          <w:rFonts w:eastAsia="Calibri"/>
          <w:sz w:val="28"/>
          <w:szCs w:val="28"/>
          <w:vertAlign w:val="superscript"/>
          <w:lang w:val="ro-RO" w:eastAsia="en-US" w:bidi="ro-RO"/>
        </w:rPr>
        <w:t>1</w:t>
      </w:r>
      <w:r>
        <w:rPr>
          <w:rFonts w:eastAsia="Calibri"/>
          <w:sz w:val="28"/>
          <w:szCs w:val="28"/>
          <w:lang w:val="ro-RO" w:eastAsia="en-US" w:bidi="ro-RO"/>
        </w:rPr>
        <w:t>-a din Codul vamal al Republicii Moldova (</w:t>
      </w:r>
      <w:r>
        <w:rPr>
          <w:rFonts w:eastAsia="Calibri"/>
          <w:i/>
          <w:sz w:val="28"/>
          <w:szCs w:val="28"/>
          <w:lang w:val="ro-RO" w:eastAsia="en-US" w:bidi="ro-RO"/>
        </w:rPr>
        <w:t>Monitorul Oficial al Republicii Moldova, 2014, nr. 238-246, art. 695)</w:t>
      </w:r>
      <w:r>
        <w:rPr>
          <w:rFonts w:eastAsia="Calibri"/>
          <w:sz w:val="28"/>
          <w:szCs w:val="28"/>
          <w:lang w:val="ro-RO" w:eastAsia="en-US" w:bidi="ro-RO"/>
        </w:rPr>
        <w:t xml:space="preserve">, se modifică după cum urmează: </w:t>
      </w:r>
    </w:p>
    <w:p w:rsidR="00F03C22" w:rsidRDefault="00F03C22" w:rsidP="00F03C22">
      <w:pPr>
        <w:tabs>
          <w:tab w:val="left" w:pos="851"/>
        </w:tabs>
        <w:spacing w:line="276" w:lineRule="auto"/>
        <w:ind w:firstLine="567"/>
        <w:jc w:val="both"/>
        <w:rPr>
          <w:rFonts w:eastAsia="Calibri"/>
          <w:sz w:val="28"/>
          <w:szCs w:val="28"/>
          <w:lang w:val="ro-RO" w:eastAsia="en-US" w:bidi="ro-RO"/>
        </w:rPr>
      </w:pPr>
      <w:r>
        <w:rPr>
          <w:rFonts w:eastAsia="Calibri"/>
          <w:sz w:val="28"/>
          <w:szCs w:val="28"/>
          <w:lang w:val="ro-RO" w:eastAsia="en-US" w:bidi="ro-RO"/>
        </w:rPr>
        <w:t>1) la punctul 1 primul alineat din hotărâre, cuvintele „și retragere” se substituie cu textul „ , retragere și anulare”;</w:t>
      </w:r>
    </w:p>
    <w:p w:rsidR="00F03C22" w:rsidRDefault="00F03C22" w:rsidP="00F03C22">
      <w:pPr>
        <w:tabs>
          <w:tab w:val="left" w:pos="851"/>
        </w:tabs>
        <w:spacing w:line="276" w:lineRule="auto"/>
        <w:ind w:firstLine="567"/>
        <w:jc w:val="both"/>
        <w:rPr>
          <w:rFonts w:eastAsia="Calibri"/>
          <w:sz w:val="28"/>
          <w:szCs w:val="28"/>
          <w:lang w:val="ro-RO" w:eastAsia="en-US" w:bidi="ro-RO"/>
        </w:rPr>
      </w:pPr>
      <w:r>
        <w:rPr>
          <w:rFonts w:eastAsia="Calibri"/>
          <w:sz w:val="28"/>
          <w:szCs w:val="28"/>
          <w:lang w:val="ro-RO" w:eastAsia="en-US" w:bidi="ro-RO"/>
        </w:rPr>
        <w:t>2) în Anexa nr.1 la hotărâre:</w:t>
      </w:r>
    </w:p>
    <w:p w:rsidR="00F03C22" w:rsidRDefault="00F03C22" w:rsidP="00F03C22">
      <w:pPr>
        <w:tabs>
          <w:tab w:val="left" w:pos="851"/>
        </w:tabs>
        <w:spacing w:line="276" w:lineRule="auto"/>
        <w:ind w:firstLine="567"/>
        <w:jc w:val="both"/>
        <w:rPr>
          <w:rFonts w:eastAsia="Calibri"/>
          <w:sz w:val="28"/>
          <w:szCs w:val="28"/>
          <w:lang w:val="ro-RO" w:eastAsia="en-US" w:bidi="ro-RO"/>
        </w:rPr>
      </w:pPr>
      <w:r>
        <w:rPr>
          <w:rFonts w:eastAsia="Calibri"/>
          <w:sz w:val="28"/>
          <w:szCs w:val="28"/>
          <w:lang w:val="ro-RO" w:eastAsia="en-US" w:bidi="ro-RO"/>
        </w:rPr>
        <w:t>a) în denumire, cuvintele „și retragere” se substituie cu textul „ , retragere și anulare”;</w:t>
      </w:r>
    </w:p>
    <w:p w:rsidR="00F03C22" w:rsidRDefault="00F03C22" w:rsidP="00F03C22">
      <w:pPr>
        <w:tabs>
          <w:tab w:val="left" w:pos="851"/>
        </w:tabs>
        <w:spacing w:line="276" w:lineRule="auto"/>
        <w:ind w:firstLine="567"/>
        <w:jc w:val="both"/>
        <w:rPr>
          <w:rFonts w:eastAsia="Calibri"/>
          <w:sz w:val="28"/>
          <w:szCs w:val="28"/>
          <w:lang w:val="ro-RO" w:eastAsia="en-US" w:bidi="ro-RO"/>
        </w:rPr>
      </w:pPr>
      <w:r>
        <w:rPr>
          <w:rFonts w:eastAsia="Calibri"/>
          <w:sz w:val="28"/>
          <w:szCs w:val="28"/>
          <w:lang w:val="ro-RO" w:eastAsia="en-US" w:bidi="ro-RO"/>
        </w:rPr>
        <w:t>b) la punctul 1, cuvintele „și retragere” se substitute cu textul „ , retragere și anulare”;</w:t>
      </w:r>
    </w:p>
    <w:p w:rsidR="00F03C22" w:rsidRDefault="00F03C22" w:rsidP="00F03C22">
      <w:pPr>
        <w:tabs>
          <w:tab w:val="left" w:pos="851"/>
        </w:tabs>
        <w:spacing w:line="276" w:lineRule="auto"/>
        <w:ind w:firstLine="567"/>
        <w:jc w:val="both"/>
        <w:rPr>
          <w:rFonts w:eastAsia="Calibri"/>
          <w:sz w:val="28"/>
          <w:szCs w:val="28"/>
          <w:lang w:val="ro-RO" w:eastAsia="en-US" w:bidi="ro-RO"/>
        </w:rPr>
      </w:pPr>
      <w:r>
        <w:rPr>
          <w:rFonts w:eastAsia="Calibri"/>
          <w:sz w:val="28"/>
          <w:szCs w:val="28"/>
          <w:lang w:val="ro-RO" w:eastAsia="en-US" w:bidi="ro-RO"/>
        </w:rPr>
        <w:t>c)</w:t>
      </w:r>
      <w:r>
        <w:rPr>
          <w:rFonts w:eastAsia="Calibri"/>
          <w:sz w:val="28"/>
          <w:szCs w:val="28"/>
          <w:lang w:val="ro-RO" w:eastAsia="en-US" w:bidi="ro-RO"/>
        </w:rPr>
        <w:tab/>
        <w:t>după punctul 1, se completează cu punctele 1</w:t>
      </w:r>
      <w:r>
        <w:rPr>
          <w:rFonts w:eastAsia="Calibri"/>
          <w:sz w:val="28"/>
          <w:szCs w:val="28"/>
          <w:vertAlign w:val="superscript"/>
          <w:lang w:val="ro-RO" w:eastAsia="en-US" w:bidi="ro-RO"/>
        </w:rPr>
        <w:t>1</w:t>
      </w:r>
      <w:r>
        <w:rPr>
          <w:rFonts w:eastAsia="Calibri"/>
          <w:sz w:val="28"/>
          <w:szCs w:val="28"/>
          <w:lang w:val="ro-RO" w:eastAsia="en-US" w:bidi="ro-RO"/>
        </w:rPr>
        <w:t xml:space="preserve"> - 1</w:t>
      </w:r>
      <w:r>
        <w:rPr>
          <w:rFonts w:eastAsia="Calibri"/>
          <w:sz w:val="28"/>
          <w:szCs w:val="28"/>
          <w:vertAlign w:val="superscript"/>
          <w:lang w:val="ro-RO" w:eastAsia="en-US" w:bidi="ro-RO"/>
        </w:rPr>
        <w:t>4</w:t>
      </w:r>
      <w:r>
        <w:rPr>
          <w:rFonts w:eastAsia="Calibri"/>
          <w:sz w:val="28"/>
          <w:szCs w:val="28"/>
          <w:lang w:val="ro-RO" w:eastAsia="en-US" w:bidi="ro-RO"/>
        </w:rPr>
        <w:t>, cu următorul cuprins:</w:t>
      </w:r>
    </w:p>
    <w:p w:rsidR="00F03C22" w:rsidRDefault="00F03C22" w:rsidP="00F03C22">
      <w:pPr>
        <w:spacing w:line="276" w:lineRule="auto"/>
        <w:ind w:firstLine="567"/>
        <w:jc w:val="both"/>
        <w:rPr>
          <w:rFonts w:eastAsia="Calibri"/>
          <w:sz w:val="28"/>
          <w:szCs w:val="28"/>
          <w:lang w:val="ro-RO" w:eastAsia="en-US" w:bidi="ro-RO"/>
        </w:rPr>
      </w:pPr>
      <w:r>
        <w:rPr>
          <w:rFonts w:eastAsia="Calibri"/>
          <w:sz w:val="28"/>
          <w:szCs w:val="28"/>
          <w:lang w:val="ro-RO" w:eastAsia="en-US" w:bidi="ro-RO"/>
        </w:rPr>
        <w:t>„1</w:t>
      </w:r>
      <w:r>
        <w:rPr>
          <w:rFonts w:eastAsia="Calibri"/>
          <w:sz w:val="28"/>
          <w:szCs w:val="28"/>
          <w:vertAlign w:val="superscript"/>
          <w:lang w:val="ro-RO" w:eastAsia="en-US" w:bidi="ro-RO"/>
        </w:rPr>
        <w:t>1</w:t>
      </w:r>
      <w:r>
        <w:rPr>
          <w:rFonts w:eastAsia="Calibri"/>
          <w:sz w:val="28"/>
          <w:szCs w:val="28"/>
          <w:lang w:val="ro-RO" w:eastAsia="en-US" w:bidi="ro-RO"/>
        </w:rPr>
        <w:t>. Procedura de eliberare, suspendare, retragere, modificare și anulare a autorizației AEO se efectuează prin intermediul sistemului informațional automatizat de gestionare a autorizației de agent economic autorizat (în continuare – SIA ”e-AEO”).</w:t>
      </w:r>
    </w:p>
    <w:p w:rsidR="00F03C22" w:rsidRDefault="00F03C22" w:rsidP="00F03C22">
      <w:pPr>
        <w:spacing w:line="276" w:lineRule="auto"/>
        <w:ind w:firstLine="567"/>
        <w:jc w:val="both"/>
        <w:rPr>
          <w:rFonts w:eastAsia="Calibri"/>
          <w:sz w:val="28"/>
          <w:szCs w:val="28"/>
          <w:lang w:val="ro-RO" w:eastAsia="en-US" w:bidi="ro-RO"/>
        </w:rPr>
      </w:pPr>
      <w:r>
        <w:rPr>
          <w:rFonts w:eastAsia="Calibri"/>
          <w:sz w:val="28"/>
          <w:szCs w:val="28"/>
          <w:lang w:val="ro-RO" w:eastAsia="en-US" w:bidi="ro-RO"/>
        </w:rPr>
        <w:t xml:space="preserve"> 1</w:t>
      </w:r>
      <w:r>
        <w:rPr>
          <w:rFonts w:eastAsia="Calibri"/>
          <w:sz w:val="28"/>
          <w:szCs w:val="28"/>
          <w:vertAlign w:val="superscript"/>
          <w:lang w:val="ro-RO" w:eastAsia="en-US" w:bidi="ro-RO"/>
        </w:rPr>
        <w:t>2</w:t>
      </w:r>
      <w:r>
        <w:rPr>
          <w:rFonts w:eastAsia="Calibri"/>
          <w:sz w:val="28"/>
          <w:szCs w:val="28"/>
          <w:lang w:val="ro-RO" w:eastAsia="en-US" w:bidi="ro-RO"/>
        </w:rPr>
        <w:t xml:space="preserve">. SIA ”e-AEO” reprezintă o soluție informatică, constituită din interconexiunea unui ansamblu de resurse și tehnologii informaționale, mijloace tehnice de program și metodologii, precum și infrastructură, destinată </w:t>
      </w:r>
      <w:r>
        <w:rPr>
          <w:rFonts w:eastAsia="Calibri"/>
          <w:sz w:val="28"/>
          <w:szCs w:val="28"/>
          <w:lang w:val="ro-RO" w:eastAsia="en-US" w:bidi="ro-RO"/>
        </w:rPr>
        <w:lastRenderedPageBreak/>
        <w:t>utilizatorului pentru procesarea informației și formarea resursei informaționale privind gestionarea proceselor de aplicare, eliberare a autorizațiilor AEO, monitorizare și reevaluare a condițiilor de autorizare AEO.</w:t>
      </w:r>
    </w:p>
    <w:p w:rsidR="00F03C22" w:rsidRDefault="00F03C22" w:rsidP="00F03C22">
      <w:pPr>
        <w:spacing w:line="276" w:lineRule="auto"/>
        <w:ind w:firstLine="567"/>
        <w:jc w:val="both"/>
        <w:rPr>
          <w:rFonts w:eastAsia="Calibri"/>
          <w:sz w:val="28"/>
          <w:szCs w:val="28"/>
          <w:lang w:val="ro-RO" w:eastAsia="en-US" w:bidi="ro-RO"/>
        </w:rPr>
      </w:pPr>
      <w:r>
        <w:rPr>
          <w:rFonts w:eastAsia="Calibri"/>
          <w:sz w:val="28"/>
          <w:szCs w:val="28"/>
          <w:lang w:val="ro-RO" w:eastAsia="en-US" w:bidi="ro-RO"/>
        </w:rPr>
        <w:t>1</w:t>
      </w:r>
      <w:r>
        <w:rPr>
          <w:rFonts w:eastAsia="Calibri"/>
          <w:sz w:val="28"/>
          <w:szCs w:val="28"/>
          <w:vertAlign w:val="superscript"/>
          <w:lang w:val="ro-RO" w:eastAsia="en-US" w:bidi="ro-RO"/>
        </w:rPr>
        <w:t>3</w:t>
      </w:r>
      <w:r>
        <w:rPr>
          <w:rFonts w:eastAsia="Calibri"/>
          <w:sz w:val="28"/>
          <w:szCs w:val="28"/>
          <w:lang w:val="ro-RO" w:eastAsia="en-US" w:bidi="ro-RO"/>
        </w:rPr>
        <w:t>. SIA ”e-AEO” este parte componentă a Sistemului Informațional Integrat Vamal.</w:t>
      </w:r>
    </w:p>
    <w:p w:rsidR="00F03C22" w:rsidRDefault="00F03C22" w:rsidP="00F03C22">
      <w:pPr>
        <w:spacing w:line="276" w:lineRule="auto"/>
        <w:ind w:firstLine="567"/>
        <w:jc w:val="both"/>
        <w:rPr>
          <w:rFonts w:eastAsia="Calibri"/>
          <w:sz w:val="28"/>
          <w:szCs w:val="28"/>
          <w:lang w:val="ro-RO" w:eastAsia="en-US" w:bidi="ro-RO"/>
        </w:rPr>
      </w:pPr>
      <w:r>
        <w:rPr>
          <w:rFonts w:eastAsia="Calibri"/>
          <w:sz w:val="28"/>
          <w:szCs w:val="28"/>
          <w:lang w:val="ro-RO" w:eastAsia="en-US" w:bidi="ro-RO"/>
        </w:rPr>
        <w:t>1</w:t>
      </w:r>
      <w:r>
        <w:rPr>
          <w:rFonts w:eastAsia="Calibri"/>
          <w:sz w:val="28"/>
          <w:szCs w:val="28"/>
          <w:vertAlign w:val="superscript"/>
          <w:lang w:val="ro-RO" w:eastAsia="en-US" w:bidi="ro-RO"/>
        </w:rPr>
        <w:t>4</w:t>
      </w:r>
      <w:r>
        <w:rPr>
          <w:rFonts w:eastAsia="Calibri"/>
          <w:sz w:val="28"/>
          <w:szCs w:val="28"/>
          <w:lang w:val="ro-RO" w:eastAsia="en-US" w:bidi="ro-RO"/>
        </w:rPr>
        <w:t xml:space="preserve">. Regulamentul de funcționare a SIA ”e-AEO” este aprobat de Serviciul Vamal.”; </w:t>
      </w:r>
    </w:p>
    <w:p w:rsidR="00F03C22" w:rsidRDefault="00F03C22" w:rsidP="00F03C22">
      <w:pPr>
        <w:spacing w:line="276" w:lineRule="auto"/>
        <w:ind w:firstLine="567"/>
        <w:jc w:val="both"/>
        <w:rPr>
          <w:rFonts w:eastAsia="Calibri"/>
          <w:sz w:val="28"/>
          <w:szCs w:val="28"/>
          <w:lang w:val="ro-RO" w:eastAsia="en-US" w:bidi="ro-RO"/>
        </w:rPr>
      </w:pPr>
      <w:r>
        <w:rPr>
          <w:rFonts w:eastAsia="Calibri"/>
          <w:sz w:val="28"/>
          <w:szCs w:val="28"/>
          <w:lang w:val="ro-RO" w:eastAsia="en-US" w:bidi="ro-RO"/>
        </w:rPr>
        <w:t xml:space="preserve">d) punctul 4 va avea următorul cuprins: </w:t>
      </w:r>
    </w:p>
    <w:p w:rsidR="00F03C22" w:rsidRDefault="00F03C22" w:rsidP="00F03C22">
      <w:pPr>
        <w:spacing w:line="276" w:lineRule="auto"/>
        <w:ind w:firstLine="567"/>
        <w:jc w:val="both"/>
        <w:rPr>
          <w:rFonts w:eastAsia="Calibri"/>
          <w:sz w:val="28"/>
          <w:szCs w:val="28"/>
          <w:lang w:val="ro-RO" w:eastAsia="en-US" w:bidi="ro-RO"/>
        </w:rPr>
      </w:pPr>
      <w:r>
        <w:rPr>
          <w:rFonts w:eastAsia="Calibri"/>
          <w:sz w:val="28"/>
          <w:szCs w:val="28"/>
          <w:lang w:val="ro-RO" w:eastAsia="en-US" w:bidi="ro-RO"/>
        </w:rPr>
        <w:t xml:space="preserve">,,4. Cererea se completează în conformitate cu modelul din anexa nr.1 la prezentul Regulament </w:t>
      </w:r>
      <w:proofErr w:type="spellStart"/>
      <w:r>
        <w:rPr>
          <w:rFonts w:eastAsia="Calibri"/>
          <w:sz w:val="28"/>
          <w:szCs w:val="28"/>
          <w:lang w:val="ro-RO" w:eastAsia="en-US" w:bidi="ro-RO"/>
        </w:rPr>
        <w:t>şi</w:t>
      </w:r>
      <w:proofErr w:type="spellEnd"/>
      <w:r>
        <w:rPr>
          <w:rFonts w:eastAsia="Calibri"/>
          <w:sz w:val="28"/>
          <w:szCs w:val="28"/>
          <w:lang w:val="ro-RO" w:eastAsia="en-US" w:bidi="ro-RO"/>
        </w:rPr>
        <w:t xml:space="preserve"> se prezintă în format electronic, cu utilizarea tehnicilor de prelucrare electronică a datelor </w:t>
      </w:r>
      <w:proofErr w:type="spellStart"/>
      <w:r>
        <w:rPr>
          <w:rFonts w:eastAsia="Calibri"/>
          <w:sz w:val="28"/>
          <w:szCs w:val="28"/>
          <w:lang w:val="ro-RO" w:eastAsia="en-US" w:bidi="ro-RO"/>
        </w:rPr>
        <w:t>şi</w:t>
      </w:r>
      <w:proofErr w:type="spellEnd"/>
      <w:r>
        <w:rPr>
          <w:rFonts w:eastAsia="Calibri"/>
          <w:sz w:val="28"/>
          <w:szCs w:val="28"/>
          <w:lang w:val="ro-RO" w:eastAsia="en-US" w:bidi="ro-RO"/>
        </w:rPr>
        <w:t xml:space="preserve"> autentificare prin aplicarea semnăturii electronice, care corespunde </w:t>
      </w:r>
      <w:proofErr w:type="spellStart"/>
      <w:r>
        <w:rPr>
          <w:rFonts w:eastAsia="Calibri"/>
          <w:sz w:val="28"/>
          <w:szCs w:val="28"/>
          <w:lang w:val="ro-RO" w:eastAsia="en-US" w:bidi="ro-RO"/>
        </w:rPr>
        <w:t>cerinţelor</w:t>
      </w:r>
      <w:proofErr w:type="spellEnd"/>
      <w:r>
        <w:rPr>
          <w:rFonts w:eastAsia="Calibri"/>
          <w:sz w:val="28"/>
          <w:szCs w:val="28"/>
          <w:lang w:val="ro-RO" w:eastAsia="en-US" w:bidi="ro-RO"/>
        </w:rPr>
        <w:t xml:space="preserve"> </w:t>
      </w:r>
      <w:proofErr w:type="spellStart"/>
      <w:r>
        <w:rPr>
          <w:rFonts w:eastAsia="Calibri"/>
          <w:sz w:val="28"/>
          <w:szCs w:val="28"/>
          <w:lang w:val="ro-RO" w:eastAsia="en-US" w:bidi="ro-RO"/>
        </w:rPr>
        <w:t>faţă</w:t>
      </w:r>
      <w:proofErr w:type="spellEnd"/>
      <w:r>
        <w:rPr>
          <w:rFonts w:eastAsia="Calibri"/>
          <w:sz w:val="28"/>
          <w:szCs w:val="28"/>
          <w:lang w:val="ro-RO" w:eastAsia="en-US" w:bidi="ro-RO"/>
        </w:rPr>
        <w:t xml:space="preserve"> de documentul electronic prevăzute de Legea nr.91/2014 privind semnătura electronică </w:t>
      </w:r>
      <w:proofErr w:type="spellStart"/>
      <w:r>
        <w:rPr>
          <w:rFonts w:eastAsia="Calibri"/>
          <w:sz w:val="28"/>
          <w:szCs w:val="28"/>
          <w:lang w:val="ro-RO" w:eastAsia="en-US" w:bidi="ro-RO"/>
        </w:rPr>
        <w:t>şi</w:t>
      </w:r>
      <w:proofErr w:type="spellEnd"/>
      <w:r>
        <w:rPr>
          <w:rFonts w:eastAsia="Calibri"/>
          <w:sz w:val="28"/>
          <w:szCs w:val="28"/>
          <w:lang w:val="ro-RO" w:eastAsia="en-US" w:bidi="ro-RO"/>
        </w:rPr>
        <w:t xml:space="preserve"> documentul electronic.”;</w:t>
      </w:r>
    </w:p>
    <w:p w:rsidR="00F03C22" w:rsidRDefault="00F03C22" w:rsidP="00F03C22">
      <w:pPr>
        <w:spacing w:line="276" w:lineRule="auto"/>
        <w:ind w:firstLine="567"/>
        <w:jc w:val="both"/>
        <w:rPr>
          <w:rFonts w:eastAsia="Calibri"/>
          <w:sz w:val="28"/>
          <w:szCs w:val="28"/>
          <w:lang w:val="ro-RO" w:eastAsia="en-US" w:bidi="ro-RO"/>
        </w:rPr>
      </w:pPr>
      <w:r>
        <w:rPr>
          <w:rFonts w:eastAsia="Calibri"/>
          <w:sz w:val="28"/>
          <w:szCs w:val="28"/>
          <w:lang w:val="ro-RO" w:eastAsia="en-US" w:bidi="ro-RO"/>
        </w:rPr>
        <w:t>e) la punctul 5, cuvintele „acordare a statutului de agent economic autorizat” se substituie cu cuvintele „autorizației AEO”;</w:t>
      </w:r>
    </w:p>
    <w:p w:rsidR="00F03C22" w:rsidRDefault="00F03C22" w:rsidP="00F03C22">
      <w:pPr>
        <w:spacing w:line="276" w:lineRule="auto"/>
        <w:ind w:firstLine="567"/>
        <w:jc w:val="both"/>
        <w:rPr>
          <w:rFonts w:eastAsia="Calibri"/>
          <w:sz w:val="28"/>
          <w:szCs w:val="28"/>
          <w:lang w:val="ro-RO" w:eastAsia="en-US" w:bidi="ro-RO"/>
        </w:rPr>
      </w:pPr>
      <w:r>
        <w:rPr>
          <w:rFonts w:eastAsia="Calibri"/>
          <w:sz w:val="28"/>
          <w:szCs w:val="28"/>
          <w:lang w:val="ro-RO" w:eastAsia="en-US" w:bidi="ro-RO"/>
        </w:rPr>
        <w:t xml:space="preserve">f) punctul 8 va avea următorul cuprins: </w:t>
      </w:r>
    </w:p>
    <w:p w:rsidR="00F03C22" w:rsidRDefault="00F03C22" w:rsidP="00F03C22">
      <w:pPr>
        <w:spacing w:line="276" w:lineRule="auto"/>
        <w:ind w:firstLine="567"/>
        <w:jc w:val="both"/>
        <w:rPr>
          <w:rFonts w:eastAsia="Calibri"/>
          <w:sz w:val="28"/>
          <w:szCs w:val="28"/>
          <w:lang w:val="ro-RO" w:eastAsia="en-US" w:bidi="ro-RO"/>
        </w:rPr>
      </w:pPr>
      <w:r>
        <w:rPr>
          <w:rFonts w:eastAsia="Calibri"/>
          <w:sz w:val="28"/>
          <w:szCs w:val="28"/>
          <w:lang w:val="ro-RO" w:eastAsia="en-US" w:bidi="ro-RO"/>
        </w:rPr>
        <w:t>„8. Solicitantul transmite cererea, chestionarul de autoevaluare, anexele, informațiile și documentele necesare Serviciului Vamal în format electronic, prin intermediul SIA „e-AEO” ”;</w:t>
      </w:r>
    </w:p>
    <w:p w:rsidR="00F03C22" w:rsidRDefault="00F03C22" w:rsidP="00F03C22">
      <w:pPr>
        <w:spacing w:line="276" w:lineRule="auto"/>
        <w:ind w:firstLine="567"/>
        <w:jc w:val="both"/>
        <w:rPr>
          <w:rFonts w:eastAsia="Calibri"/>
          <w:sz w:val="28"/>
          <w:szCs w:val="28"/>
          <w:lang w:val="ro-RO" w:eastAsia="en-US" w:bidi="ro-RO"/>
        </w:rPr>
      </w:pPr>
      <w:r>
        <w:rPr>
          <w:rFonts w:eastAsia="Calibri"/>
          <w:sz w:val="28"/>
          <w:szCs w:val="28"/>
          <w:lang w:val="ro-RO" w:eastAsia="en-US" w:bidi="ro-RO"/>
        </w:rPr>
        <w:t>g) la punctul 12, cuvintele „în scris” se exclud;</w:t>
      </w:r>
    </w:p>
    <w:p w:rsidR="00F03C22" w:rsidRDefault="00F03C22" w:rsidP="00F03C22">
      <w:pPr>
        <w:spacing w:line="276" w:lineRule="auto"/>
        <w:ind w:firstLine="567"/>
        <w:jc w:val="both"/>
        <w:rPr>
          <w:rFonts w:eastAsia="Calibri"/>
          <w:sz w:val="28"/>
          <w:szCs w:val="28"/>
          <w:lang w:val="ro-RO" w:eastAsia="en-US" w:bidi="ro-RO"/>
        </w:rPr>
      </w:pPr>
      <w:r>
        <w:rPr>
          <w:rFonts w:eastAsia="Calibri"/>
          <w:sz w:val="28"/>
          <w:szCs w:val="28"/>
          <w:lang w:val="ro-RO" w:eastAsia="en-US" w:bidi="ro-RO"/>
        </w:rPr>
        <w:t>h) la punctul 14, cuvântul „emis” se substituie cu cuvântul „ emisă”;</w:t>
      </w:r>
    </w:p>
    <w:p w:rsidR="00F03C22" w:rsidRDefault="00F03C22" w:rsidP="00F03C22">
      <w:pPr>
        <w:spacing w:line="276" w:lineRule="auto"/>
        <w:ind w:firstLine="567"/>
        <w:jc w:val="both"/>
        <w:rPr>
          <w:rFonts w:eastAsia="Calibri"/>
          <w:sz w:val="28"/>
          <w:szCs w:val="28"/>
          <w:lang w:val="ro-RO" w:eastAsia="en-US" w:bidi="ro-RO"/>
        </w:rPr>
      </w:pPr>
      <w:r>
        <w:rPr>
          <w:rFonts w:eastAsia="Calibri"/>
          <w:sz w:val="28"/>
          <w:szCs w:val="28"/>
          <w:lang w:val="ro-RO" w:eastAsia="en-US" w:bidi="ro-RO"/>
        </w:rPr>
        <w:t>i) la punctul 19</w:t>
      </w:r>
      <w:r>
        <w:rPr>
          <w:rFonts w:eastAsia="Calibri"/>
          <w:sz w:val="28"/>
          <w:szCs w:val="28"/>
          <w:vertAlign w:val="superscript"/>
          <w:lang w:val="ro-RO" w:eastAsia="en-US" w:bidi="ro-RO"/>
        </w:rPr>
        <w:t>1</w:t>
      </w:r>
      <w:r>
        <w:rPr>
          <w:rFonts w:eastAsia="Calibri"/>
          <w:sz w:val="28"/>
          <w:szCs w:val="28"/>
          <w:lang w:val="ro-RO" w:eastAsia="en-US" w:bidi="ro-RO"/>
        </w:rPr>
        <w:t>, cuvintele „în scris” se exclud;</w:t>
      </w:r>
    </w:p>
    <w:p w:rsidR="00F03C22" w:rsidRDefault="00F03C22" w:rsidP="00F03C22">
      <w:pPr>
        <w:spacing w:line="276" w:lineRule="auto"/>
        <w:ind w:firstLine="567"/>
        <w:jc w:val="both"/>
        <w:rPr>
          <w:rFonts w:eastAsia="Calibri"/>
          <w:sz w:val="28"/>
          <w:szCs w:val="28"/>
          <w:lang w:val="ro-RO" w:eastAsia="en-US" w:bidi="ro-RO"/>
        </w:rPr>
      </w:pPr>
      <w:r>
        <w:rPr>
          <w:rFonts w:eastAsia="Calibri"/>
          <w:sz w:val="28"/>
          <w:szCs w:val="28"/>
          <w:lang w:val="ro-RO" w:eastAsia="en-US" w:bidi="ro-RO"/>
        </w:rPr>
        <w:t xml:space="preserve">j) punctul 21 va avea următorul cuprins: </w:t>
      </w:r>
    </w:p>
    <w:p w:rsidR="00F03C22" w:rsidRDefault="00F03C22" w:rsidP="00F03C22">
      <w:pPr>
        <w:spacing w:line="276" w:lineRule="auto"/>
        <w:ind w:firstLine="567"/>
        <w:jc w:val="both"/>
        <w:rPr>
          <w:rFonts w:eastAsia="Calibri"/>
          <w:sz w:val="28"/>
          <w:szCs w:val="28"/>
          <w:lang w:val="ro-RO" w:eastAsia="en-US" w:bidi="ro-RO"/>
        </w:rPr>
      </w:pPr>
      <w:r>
        <w:rPr>
          <w:rFonts w:eastAsia="Calibri"/>
          <w:sz w:val="28"/>
          <w:szCs w:val="28"/>
          <w:lang w:val="ro-RO" w:eastAsia="en-US" w:bidi="ro-RO"/>
        </w:rPr>
        <w:t>„21. Decizia de refuz a Serviciului Vamal se aduce la cunoștința solicitantului, cu indicarea motivelor refuzului și poate fi atacată în conformitate cu prevederile Codului vamal.”;</w:t>
      </w:r>
    </w:p>
    <w:p w:rsidR="00F03C22" w:rsidRDefault="00F03C22" w:rsidP="00F03C22">
      <w:pPr>
        <w:spacing w:line="276" w:lineRule="auto"/>
        <w:ind w:firstLine="567"/>
        <w:jc w:val="both"/>
        <w:rPr>
          <w:rFonts w:eastAsia="Calibri"/>
          <w:sz w:val="28"/>
          <w:szCs w:val="28"/>
          <w:lang w:val="ro-RO" w:eastAsia="en-US" w:bidi="ro-RO"/>
        </w:rPr>
      </w:pPr>
      <w:r>
        <w:rPr>
          <w:rFonts w:eastAsia="Calibri"/>
          <w:sz w:val="28"/>
          <w:szCs w:val="28"/>
          <w:lang w:val="ro-RO" w:eastAsia="en-US" w:bidi="ro-RO"/>
        </w:rPr>
        <w:t>k) după punctul 22</w:t>
      </w:r>
      <w:r>
        <w:rPr>
          <w:rFonts w:eastAsia="Calibri"/>
          <w:sz w:val="28"/>
          <w:szCs w:val="28"/>
          <w:vertAlign w:val="superscript"/>
          <w:lang w:val="ro-RO" w:eastAsia="en-US" w:bidi="ro-RO"/>
        </w:rPr>
        <w:t>1</w:t>
      </w:r>
      <w:r>
        <w:rPr>
          <w:rFonts w:eastAsia="Calibri"/>
          <w:sz w:val="28"/>
          <w:szCs w:val="28"/>
          <w:lang w:val="ro-RO" w:eastAsia="en-US" w:bidi="ro-RO"/>
        </w:rPr>
        <w:t>, se completează cu punctul 22</w:t>
      </w:r>
      <w:r>
        <w:rPr>
          <w:rFonts w:eastAsia="Calibri"/>
          <w:sz w:val="28"/>
          <w:szCs w:val="28"/>
          <w:vertAlign w:val="superscript"/>
          <w:lang w:val="ro-RO" w:eastAsia="en-US" w:bidi="ro-RO"/>
        </w:rPr>
        <w:t>2</w:t>
      </w:r>
      <w:r>
        <w:rPr>
          <w:rFonts w:eastAsia="Calibri"/>
          <w:sz w:val="28"/>
          <w:szCs w:val="28"/>
          <w:lang w:val="ro-RO" w:eastAsia="en-US" w:bidi="ro-RO"/>
        </w:rPr>
        <w:t xml:space="preserve"> cu următorul cuprins:</w:t>
      </w:r>
    </w:p>
    <w:p w:rsidR="00F03C22" w:rsidRDefault="00F03C22" w:rsidP="00F03C22">
      <w:pPr>
        <w:spacing w:line="276" w:lineRule="auto"/>
        <w:ind w:firstLine="567"/>
        <w:jc w:val="both"/>
        <w:rPr>
          <w:rFonts w:eastAsia="Calibri"/>
          <w:sz w:val="28"/>
          <w:szCs w:val="28"/>
          <w:lang w:val="ro-RO" w:eastAsia="en-US" w:bidi="ro-RO"/>
        </w:rPr>
      </w:pPr>
      <w:r>
        <w:rPr>
          <w:rFonts w:eastAsia="Calibri"/>
          <w:sz w:val="28"/>
          <w:szCs w:val="28"/>
          <w:lang w:val="ro-RO" w:eastAsia="en-US" w:bidi="ro-RO"/>
        </w:rPr>
        <w:t>„22</w:t>
      </w:r>
      <w:r>
        <w:rPr>
          <w:rFonts w:eastAsia="Calibri"/>
          <w:sz w:val="28"/>
          <w:szCs w:val="28"/>
          <w:vertAlign w:val="superscript"/>
          <w:lang w:val="ro-RO" w:eastAsia="en-US" w:bidi="ro-RO"/>
        </w:rPr>
        <w:t>2</w:t>
      </w:r>
      <w:r>
        <w:rPr>
          <w:rFonts w:eastAsia="Calibri"/>
          <w:sz w:val="28"/>
          <w:szCs w:val="28"/>
          <w:lang w:val="ro-RO" w:eastAsia="en-US" w:bidi="ro-RO"/>
        </w:rPr>
        <w:t xml:space="preserve">. Comunicarea dintre Serviciul Vamal și solicitant/titular, inclusiv a deciziilor de acordare, suspendare, modificare, retragere, anulare precum și prezentarea/solicitarea actelor, informațiilor va fi efectuată electronic, prin intermediul SIA ”e-AEO”. </w:t>
      </w:r>
    </w:p>
    <w:p w:rsidR="00F03C22" w:rsidRDefault="00F03C22" w:rsidP="00F03C22">
      <w:pPr>
        <w:spacing w:line="276" w:lineRule="auto"/>
        <w:ind w:firstLine="567"/>
        <w:jc w:val="both"/>
        <w:rPr>
          <w:rFonts w:eastAsia="Calibri"/>
          <w:sz w:val="28"/>
          <w:szCs w:val="28"/>
          <w:lang w:val="ro-RO" w:eastAsia="en-US" w:bidi="ro-RO"/>
        </w:rPr>
      </w:pPr>
      <w:r>
        <w:rPr>
          <w:rFonts w:eastAsia="Calibri"/>
          <w:sz w:val="28"/>
          <w:szCs w:val="28"/>
          <w:lang w:val="ro-RO" w:eastAsia="en-US" w:bidi="ro-RO"/>
        </w:rPr>
        <w:t>Data comunicării deciziilor, inclusiv a solicitărilor Serviciului Vamal este considerată data remiterii mesajului electronic.”;</w:t>
      </w:r>
    </w:p>
    <w:p w:rsidR="00F03C22" w:rsidRDefault="00F03C22" w:rsidP="00F03C22">
      <w:pPr>
        <w:spacing w:line="276" w:lineRule="auto"/>
        <w:ind w:firstLine="567"/>
        <w:jc w:val="both"/>
        <w:rPr>
          <w:rFonts w:eastAsia="Calibri"/>
          <w:sz w:val="28"/>
          <w:szCs w:val="28"/>
          <w:lang w:val="ro-RO" w:eastAsia="en-US" w:bidi="ro-RO"/>
        </w:rPr>
      </w:pPr>
      <w:r>
        <w:rPr>
          <w:rFonts w:eastAsia="Calibri"/>
          <w:sz w:val="28"/>
          <w:szCs w:val="28"/>
          <w:lang w:val="ro-RO" w:eastAsia="en-US" w:bidi="ro-RO"/>
        </w:rPr>
        <w:t>l) punctul 32 va avea următorul cuprins:</w:t>
      </w:r>
    </w:p>
    <w:p w:rsidR="00F03C22" w:rsidRDefault="00F03C22" w:rsidP="00F03C22">
      <w:pPr>
        <w:spacing w:line="276" w:lineRule="auto"/>
        <w:ind w:firstLine="567"/>
        <w:jc w:val="both"/>
        <w:rPr>
          <w:rFonts w:eastAsia="Calibri"/>
          <w:sz w:val="28"/>
          <w:szCs w:val="28"/>
          <w:lang w:val="ro-RO" w:eastAsia="en-US" w:bidi="ro-RO"/>
        </w:rPr>
      </w:pPr>
      <w:r>
        <w:rPr>
          <w:rFonts w:eastAsia="Calibri"/>
          <w:sz w:val="28"/>
          <w:szCs w:val="28"/>
          <w:lang w:val="ro-RO" w:eastAsia="en-US" w:bidi="ro-RO"/>
        </w:rPr>
        <w:t xml:space="preserve"> „32. Serviciul Vamal suspendă autorizația în cazul în care: </w:t>
      </w:r>
    </w:p>
    <w:p w:rsidR="00F03C22" w:rsidRDefault="00F03C22" w:rsidP="00F03C22">
      <w:pPr>
        <w:spacing w:line="276" w:lineRule="auto"/>
        <w:ind w:firstLine="567"/>
        <w:jc w:val="both"/>
        <w:rPr>
          <w:rFonts w:eastAsia="Calibri"/>
          <w:sz w:val="28"/>
          <w:szCs w:val="28"/>
          <w:lang w:val="ro-RO" w:eastAsia="en-US" w:bidi="ro-RO"/>
        </w:rPr>
      </w:pPr>
      <w:r>
        <w:rPr>
          <w:rFonts w:eastAsia="Calibri"/>
          <w:sz w:val="28"/>
          <w:szCs w:val="28"/>
          <w:lang w:val="ro-RO" w:eastAsia="en-US" w:bidi="ro-RO"/>
        </w:rPr>
        <w:lastRenderedPageBreak/>
        <w:t>a) se consideră că pot exista motive pentru anularea, retragerea sau modificarea autorizației, dar nu dispune încă de toate elementele necesare pentru a decide cu privire la anularea, retragerea sau modificarea acesteia;</w:t>
      </w:r>
    </w:p>
    <w:p w:rsidR="00F03C22" w:rsidRDefault="00F03C22" w:rsidP="00F03C22">
      <w:pPr>
        <w:spacing w:line="276" w:lineRule="auto"/>
        <w:ind w:firstLine="567"/>
        <w:jc w:val="both"/>
        <w:rPr>
          <w:rFonts w:eastAsia="Calibri"/>
          <w:sz w:val="28"/>
          <w:szCs w:val="28"/>
          <w:lang w:val="ro-RO" w:eastAsia="en-US" w:bidi="ro-RO"/>
        </w:rPr>
      </w:pPr>
      <w:r>
        <w:rPr>
          <w:rFonts w:eastAsia="Calibri"/>
          <w:sz w:val="28"/>
          <w:szCs w:val="28"/>
          <w:lang w:val="ro-RO" w:eastAsia="en-US" w:bidi="ro-RO"/>
        </w:rPr>
        <w:t xml:space="preserve"> b) titularul nu se conformează cu oricare dintre condițiile menționate la articolul 195</w:t>
      </w:r>
      <w:r>
        <w:rPr>
          <w:rFonts w:eastAsia="Calibri"/>
          <w:sz w:val="28"/>
          <w:szCs w:val="28"/>
          <w:vertAlign w:val="superscript"/>
          <w:lang w:val="ro-RO" w:eastAsia="en-US" w:bidi="ro-RO"/>
        </w:rPr>
        <w:t>3</w:t>
      </w:r>
      <w:r>
        <w:rPr>
          <w:rFonts w:eastAsia="Calibri"/>
          <w:sz w:val="28"/>
          <w:szCs w:val="28"/>
          <w:lang w:val="ro-RO" w:eastAsia="en-US" w:bidi="ro-RO"/>
        </w:rPr>
        <w:t xml:space="preserve"> alin.(1) din Codul vamal, care îi revin prin respectiva autorizație și este oportun să i se acorde titularului timpul necesar pentru a adopta măsuri prin care să asigure îndeplinirea condițiilor sau respectarea obligațiilor; </w:t>
      </w:r>
    </w:p>
    <w:p w:rsidR="00F03C22" w:rsidRDefault="00F03C22" w:rsidP="00F03C22">
      <w:pPr>
        <w:spacing w:line="276" w:lineRule="auto"/>
        <w:ind w:firstLine="567"/>
        <w:jc w:val="both"/>
        <w:rPr>
          <w:rFonts w:eastAsia="Calibri"/>
          <w:sz w:val="28"/>
          <w:szCs w:val="28"/>
          <w:lang w:val="ro-RO" w:eastAsia="en-US" w:bidi="ro-RO"/>
        </w:rPr>
      </w:pPr>
      <w:r>
        <w:rPr>
          <w:rFonts w:eastAsia="Calibri"/>
          <w:sz w:val="28"/>
          <w:szCs w:val="28"/>
          <w:lang w:val="ro-RO" w:eastAsia="en-US" w:bidi="ro-RO"/>
        </w:rPr>
        <w:t xml:space="preserve">c) titularul autorizației solicită respectiva suspendare, deoarece se află temporar în imposibilitatea de a îndeplini condițiile prevăzute în autorizație sau de a se conforma obligațiilor care îi revin prin această autorizație. </w:t>
      </w:r>
    </w:p>
    <w:p w:rsidR="00F03C22" w:rsidRDefault="00F03C22" w:rsidP="00F03C22">
      <w:pPr>
        <w:spacing w:line="276" w:lineRule="auto"/>
        <w:ind w:firstLine="567"/>
        <w:jc w:val="both"/>
        <w:rPr>
          <w:rFonts w:eastAsia="Calibri"/>
          <w:sz w:val="28"/>
          <w:szCs w:val="28"/>
          <w:lang w:val="ro-RO" w:eastAsia="en-US" w:bidi="ro-RO"/>
        </w:rPr>
      </w:pPr>
      <w:r>
        <w:rPr>
          <w:rFonts w:eastAsia="Calibri"/>
          <w:sz w:val="28"/>
          <w:szCs w:val="28"/>
          <w:lang w:val="ro-RO" w:eastAsia="en-US" w:bidi="ro-RO"/>
        </w:rPr>
        <w:t>d) utilizarea în mod neautorizat a logoului AEO.</w:t>
      </w:r>
    </w:p>
    <w:p w:rsidR="00F03C22" w:rsidRDefault="00F03C22" w:rsidP="00F03C22">
      <w:pPr>
        <w:spacing w:line="276" w:lineRule="auto"/>
        <w:ind w:firstLine="567"/>
        <w:jc w:val="both"/>
        <w:rPr>
          <w:rFonts w:eastAsia="Calibri"/>
          <w:sz w:val="28"/>
          <w:szCs w:val="28"/>
          <w:lang w:val="ro-RO" w:eastAsia="en-US" w:bidi="ro-RO"/>
        </w:rPr>
      </w:pPr>
      <w:proofErr w:type="spellStart"/>
      <w:r>
        <w:rPr>
          <w:rFonts w:eastAsia="Calibri"/>
          <w:sz w:val="28"/>
          <w:szCs w:val="28"/>
          <w:lang w:val="ro-RO" w:eastAsia="en-US" w:bidi="ro-RO"/>
        </w:rPr>
        <w:t>Сînd</w:t>
      </w:r>
      <w:proofErr w:type="spellEnd"/>
      <w:r>
        <w:rPr>
          <w:rFonts w:eastAsia="Calibri"/>
          <w:sz w:val="28"/>
          <w:szCs w:val="28"/>
          <w:lang w:val="ro-RO" w:eastAsia="en-US" w:bidi="ro-RO"/>
        </w:rPr>
        <w:t xml:space="preserve"> titularul AEO nu îndeplinește condițiile prevăzute la art. 195</w:t>
      </w:r>
      <w:r>
        <w:rPr>
          <w:rFonts w:eastAsia="Calibri"/>
          <w:sz w:val="28"/>
          <w:szCs w:val="28"/>
          <w:vertAlign w:val="superscript"/>
          <w:lang w:val="ro-RO" w:eastAsia="en-US" w:bidi="ro-RO"/>
        </w:rPr>
        <w:t>3</w:t>
      </w:r>
      <w:r>
        <w:rPr>
          <w:rFonts w:eastAsia="Calibri"/>
          <w:sz w:val="28"/>
          <w:szCs w:val="28"/>
          <w:lang w:val="ro-RO" w:eastAsia="en-US" w:bidi="ro-RO"/>
        </w:rPr>
        <w:t xml:space="preserve"> alin.(1) pct.3) din Codul vamal, autorizația AEO se suspendă pe întreaga durată a procesului contravențional, în conformitate cu prevederile Codului vamal </w:t>
      </w:r>
      <w:proofErr w:type="spellStart"/>
      <w:r>
        <w:rPr>
          <w:rFonts w:eastAsia="Calibri"/>
          <w:sz w:val="28"/>
          <w:szCs w:val="28"/>
          <w:lang w:val="ro-RO" w:eastAsia="en-US" w:bidi="ro-RO"/>
        </w:rPr>
        <w:t>şi</w:t>
      </w:r>
      <w:proofErr w:type="spellEnd"/>
      <w:r>
        <w:rPr>
          <w:rFonts w:eastAsia="Calibri"/>
          <w:sz w:val="28"/>
          <w:szCs w:val="28"/>
          <w:lang w:val="ro-RO" w:eastAsia="en-US" w:bidi="ro-RO"/>
        </w:rPr>
        <w:t xml:space="preserve"> ale Codului contravențional, sau pe întreaga durată a procesului penal, conform Codului de procedură penală, </w:t>
      </w:r>
      <w:proofErr w:type="spellStart"/>
      <w:r>
        <w:rPr>
          <w:rFonts w:eastAsia="Calibri"/>
          <w:sz w:val="28"/>
          <w:szCs w:val="28"/>
          <w:lang w:val="ro-RO" w:eastAsia="en-US" w:bidi="ro-RO"/>
        </w:rPr>
        <w:t>pînă</w:t>
      </w:r>
      <w:proofErr w:type="spellEnd"/>
      <w:r>
        <w:rPr>
          <w:rFonts w:eastAsia="Calibri"/>
          <w:sz w:val="28"/>
          <w:szCs w:val="28"/>
          <w:lang w:val="ro-RO" w:eastAsia="en-US" w:bidi="ro-RO"/>
        </w:rPr>
        <w:t xml:space="preserve"> la data la care hotărârea judecătorească rămâne definitivă.</w:t>
      </w:r>
    </w:p>
    <w:p w:rsidR="00F03C22" w:rsidRDefault="00F03C22" w:rsidP="00F03C22">
      <w:pPr>
        <w:spacing w:line="276" w:lineRule="auto"/>
        <w:ind w:firstLine="567"/>
        <w:jc w:val="both"/>
        <w:rPr>
          <w:rFonts w:eastAsia="Calibri"/>
          <w:sz w:val="28"/>
          <w:szCs w:val="28"/>
          <w:lang w:val="ro-RO" w:eastAsia="en-US" w:bidi="ro-RO"/>
        </w:rPr>
      </w:pPr>
      <w:r>
        <w:rPr>
          <w:rFonts w:eastAsia="Calibri"/>
          <w:sz w:val="28"/>
          <w:szCs w:val="28"/>
          <w:lang w:val="ro-RO" w:eastAsia="en-US" w:bidi="ro-RO"/>
        </w:rPr>
        <w:t xml:space="preserve"> În acest caz se aplică, în mod corespunzător, excepțiile stipulate în art.195</w:t>
      </w:r>
      <w:r>
        <w:rPr>
          <w:rFonts w:eastAsia="Calibri"/>
          <w:sz w:val="28"/>
          <w:szCs w:val="28"/>
          <w:vertAlign w:val="superscript"/>
          <w:lang w:val="ro-RO" w:eastAsia="en-US" w:bidi="ro-RO"/>
        </w:rPr>
        <w:t>3</w:t>
      </w:r>
      <w:r>
        <w:rPr>
          <w:rFonts w:eastAsia="Calibri"/>
          <w:sz w:val="28"/>
          <w:szCs w:val="28"/>
          <w:lang w:val="ro-RO" w:eastAsia="en-US" w:bidi="ro-RO"/>
        </w:rPr>
        <w:t xml:space="preserve"> alin.(1) pct.3) din Codul vamal.”</w:t>
      </w:r>
    </w:p>
    <w:p w:rsidR="00F03C22" w:rsidRDefault="00F03C22" w:rsidP="00F03C22">
      <w:pPr>
        <w:spacing w:line="276" w:lineRule="auto"/>
        <w:ind w:firstLine="567"/>
        <w:jc w:val="both"/>
        <w:rPr>
          <w:rFonts w:eastAsia="Calibri"/>
          <w:sz w:val="28"/>
          <w:szCs w:val="28"/>
          <w:lang w:val="ro-RO" w:eastAsia="en-US" w:bidi="ro-RO"/>
        </w:rPr>
      </w:pPr>
      <w:r>
        <w:rPr>
          <w:rFonts w:eastAsia="Calibri"/>
          <w:sz w:val="28"/>
          <w:szCs w:val="28"/>
          <w:lang w:val="ro-RO" w:eastAsia="en-US" w:bidi="ro-RO"/>
        </w:rPr>
        <w:t>m) punctul 33 se abrogă;</w:t>
      </w:r>
    </w:p>
    <w:p w:rsidR="00F03C22" w:rsidRDefault="00F03C22" w:rsidP="00F03C22">
      <w:pPr>
        <w:spacing w:line="276" w:lineRule="auto"/>
        <w:ind w:firstLine="567"/>
        <w:jc w:val="both"/>
        <w:rPr>
          <w:rFonts w:eastAsia="Calibri"/>
          <w:sz w:val="28"/>
          <w:szCs w:val="28"/>
          <w:lang w:val="ro-RO" w:eastAsia="en-US" w:bidi="ro-RO"/>
        </w:rPr>
      </w:pPr>
      <w:r>
        <w:rPr>
          <w:rFonts w:eastAsia="Calibri"/>
          <w:sz w:val="28"/>
          <w:szCs w:val="28"/>
          <w:lang w:val="ro-RO" w:eastAsia="en-US" w:bidi="ro-RO"/>
        </w:rPr>
        <w:t>n) la punctul 34, textul „</w:t>
      </w:r>
      <w:proofErr w:type="spellStart"/>
      <w:r>
        <w:rPr>
          <w:rFonts w:eastAsia="Calibri"/>
          <w:sz w:val="28"/>
          <w:szCs w:val="28"/>
          <w:lang w:val="ro-RO" w:eastAsia="en-US" w:bidi="ro-RO"/>
        </w:rPr>
        <w:t>lit.a</w:t>
      </w:r>
      <w:proofErr w:type="spellEnd"/>
      <w:r>
        <w:rPr>
          <w:rFonts w:eastAsia="Calibri"/>
          <w:sz w:val="28"/>
          <w:szCs w:val="28"/>
          <w:lang w:val="ro-RO" w:eastAsia="en-US" w:bidi="ro-RO"/>
        </w:rPr>
        <w:t>)” se substituie cu textul „</w:t>
      </w:r>
      <w:proofErr w:type="spellStart"/>
      <w:r>
        <w:rPr>
          <w:rFonts w:eastAsia="Calibri"/>
          <w:sz w:val="28"/>
          <w:szCs w:val="28"/>
          <w:lang w:val="ro-RO" w:eastAsia="en-US" w:bidi="ro-RO"/>
        </w:rPr>
        <w:t>lit.b</w:t>
      </w:r>
      <w:proofErr w:type="spellEnd"/>
      <w:r>
        <w:rPr>
          <w:rFonts w:eastAsia="Calibri"/>
          <w:sz w:val="28"/>
          <w:szCs w:val="28"/>
          <w:lang w:val="ro-RO" w:eastAsia="en-US" w:bidi="ro-RO"/>
        </w:rPr>
        <w:t>)”</w:t>
      </w:r>
      <w:r w:rsidR="00835EC7">
        <w:rPr>
          <w:rFonts w:eastAsia="Calibri"/>
          <w:sz w:val="28"/>
          <w:szCs w:val="28"/>
          <w:lang w:val="ro-RO" w:eastAsia="en-US" w:bidi="ro-RO"/>
        </w:rPr>
        <w:t>;</w:t>
      </w:r>
    </w:p>
    <w:p w:rsidR="00F03C22" w:rsidRDefault="00F03C22" w:rsidP="00F03C22">
      <w:pPr>
        <w:spacing w:line="276" w:lineRule="auto"/>
        <w:ind w:firstLine="567"/>
        <w:jc w:val="both"/>
        <w:rPr>
          <w:rFonts w:eastAsia="Calibri"/>
          <w:sz w:val="28"/>
          <w:szCs w:val="28"/>
          <w:lang w:val="ro-RO" w:eastAsia="en-US" w:bidi="ro-RO"/>
        </w:rPr>
      </w:pPr>
      <w:r>
        <w:rPr>
          <w:rFonts w:eastAsia="Calibri"/>
          <w:sz w:val="28"/>
          <w:szCs w:val="28"/>
          <w:lang w:val="ro-RO" w:eastAsia="en-US" w:bidi="ro-RO"/>
        </w:rPr>
        <w:t>o) se completează cu punctul 37</w:t>
      </w:r>
      <w:r>
        <w:rPr>
          <w:rFonts w:eastAsia="Calibri"/>
          <w:sz w:val="28"/>
          <w:szCs w:val="28"/>
          <w:vertAlign w:val="superscript"/>
          <w:lang w:val="ro-RO" w:eastAsia="en-US" w:bidi="ro-RO"/>
        </w:rPr>
        <w:t>1</w:t>
      </w:r>
      <w:r>
        <w:rPr>
          <w:rFonts w:eastAsia="Calibri"/>
          <w:sz w:val="28"/>
          <w:szCs w:val="28"/>
          <w:lang w:val="ro-RO" w:eastAsia="en-US" w:bidi="ro-RO"/>
        </w:rPr>
        <w:t xml:space="preserve"> cu următorul cuprins:</w:t>
      </w:r>
    </w:p>
    <w:p w:rsidR="00F03C22" w:rsidRDefault="00F03C22" w:rsidP="00F03C22">
      <w:pPr>
        <w:spacing w:line="276" w:lineRule="auto"/>
        <w:ind w:firstLine="567"/>
        <w:jc w:val="both"/>
        <w:rPr>
          <w:rFonts w:eastAsia="Calibri"/>
          <w:sz w:val="28"/>
          <w:szCs w:val="28"/>
          <w:lang w:val="ro-RO" w:eastAsia="en-US" w:bidi="ro-RO"/>
        </w:rPr>
      </w:pPr>
      <w:r>
        <w:rPr>
          <w:rFonts w:eastAsia="Calibri"/>
          <w:sz w:val="28"/>
          <w:szCs w:val="28"/>
          <w:lang w:val="ro-RO" w:eastAsia="en-US" w:bidi="ro-RO"/>
        </w:rPr>
        <w:t xml:space="preserve"> „37</w:t>
      </w:r>
      <w:r>
        <w:rPr>
          <w:rFonts w:eastAsia="Calibri"/>
          <w:sz w:val="28"/>
          <w:szCs w:val="28"/>
          <w:vertAlign w:val="superscript"/>
          <w:lang w:val="ro-RO" w:eastAsia="en-US" w:bidi="ro-RO"/>
        </w:rPr>
        <w:t>1</w:t>
      </w:r>
      <w:r>
        <w:rPr>
          <w:rFonts w:eastAsia="Calibri"/>
          <w:sz w:val="28"/>
          <w:szCs w:val="28"/>
          <w:lang w:val="ro-RO" w:eastAsia="en-US" w:bidi="ro-RO"/>
        </w:rPr>
        <w:t>. În cazul în care, în urma suspendării autorizației, Serviciul Vamal intenționează să anuleze, să retragă sau să o modifice, în conformitate cu pct.40 – 41</w:t>
      </w:r>
      <w:r>
        <w:rPr>
          <w:rFonts w:eastAsia="Calibri"/>
          <w:sz w:val="28"/>
          <w:szCs w:val="28"/>
          <w:vertAlign w:val="superscript"/>
          <w:lang w:val="ro-RO" w:eastAsia="en-US" w:bidi="ro-RO"/>
        </w:rPr>
        <w:t xml:space="preserve">3 </w:t>
      </w:r>
      <w:r>
        <w:rPr>
          <w:rFonts w:eastAsia="Calibri"/>
          <w:sz w:val="28"/>
          <w:szCs w:val="28"/>
          <w:lang w:val="ro-RO" w:eastAsia="en-US" w:bidi="ro-RO"/>
        </w:rPr>
        <w:t>din prezentul Regulament, perioada de suspendare, se prelungește până când decizia privind anularea, revocarea sau modificarea intră în vigoare.”;</w:t>
      </w:r>
    </w:p>
    <w:p w:rsidR="00F03C22" w:rsidRDefault="00F03C22" w:rsidP="00F03C22">
      <w:pPr>
        <w:spacing w:line="276" w:lineRule="auto"/>
        <w:ind w:firstLine="567"/>
        <w:jc w:val="both"/>
        <w:rPr>
          <w:rFonts w:eastAsia="Calibri"/>
          <w:sz w:val="28"/>
          <w:szCs w:val="28"/>
          <w:lang w:val="ro-RO" w:eastAsia="en-US" w:bidi="ro-RO"/>
        </w:rPr>
      </w:pPr>
      <w:r>
        <w:rPr>
          <w:rFonts w:eastAsia="Calibri"/>
          <w:sz w:val="28"/>
          <w:szCs w:val="28"/>
          <w:lang w:val="ro-RO" w:eastAsia="en-US" w:bidi="ro-RO"/>
        </w:rPr>
        <w:t>p) denumirea capitolului V va avea următorul cuprins: ”RETRAGEREA, MODIFICAREA, ȘI ANULAREA AUTORIZAŢIEI AEO”;</w:t>
      </w:r>
    </w:p>
    <w:p w:rsidR="00F03C22" w:rsidRDefault="00F03C22" w:rsidP="00F03C22">
      <w:pPr>
        <w:spacing w:line="276" w:lineRule="auto"/>
        <w:ind w:firstLine="567"/>
        <w:jc w:val="both"/>
        <w:rPr>
          <w:rFonts w:eastAsia="Calibri"/>
          <w:sz w:val="28"/>
          <w:szCs w:val="28"/>
          <w:lang w:val="ro-RO" w:eastAsia="en-US" w:bidi="ro-RO"/>
        </w:rPr>
      </w:pPr>
      <w:r>
        <w:rPr>
          <w:rFonts w:eastAsia="Calibri"/>
          <w:sz w:val="28"/>
          <w:szCs w:val="28"/>
          <w:lang w:val="ro-RO" w:eastAsia="en-US" w:bidi="ro-RO"/>
        </w:rPr>
        <w:t>r) punctul 40 va avea următorul cuprins:</w:t>
      </w:r>
    </w:p>
    <w:p w:rsidR="00F03C22" w:rsidRDefault="00F03C22" w:rsidP="00F03C22">
      <w:pPr>
        <w:spacing w:line="276" w:lineRule="auto"/>
        <w:ind w:firstLine="567"/>
        <w:jc w:val="both"/>
        <w:rPr>
          <w:rFonts w:eastAsia="Calibri"/>
          <w:sz w:val="28"/>
          <w:szCs w:val="28"/>
          <w:lang w:val="ro-RO" w:eastAsia="en-US" w:bidi="ro-RO"/>
        </w:rPr>
      </w:pPr>
      <w:r>
        <w:rPr>
          <w:rFonts w:eastAsia="Calibri"/>
          <w:sz w:val="28"/>
          <w:szCs w:val="28"/>
          <w:lang w:val="ro-RO" w:eastAsia="en-US" w:bidi="ro-RO"/>
        </w:rPr>
        <w:t xml:space="preserve"> „40. Serviciul Vamal retrage Autorizația AEO în următoarele cazuri: </w:t>
      </w:r>
    </w:p>
    <w:p w:rsidR="00F03C22" w:rsidRDefault="00F03C22" w:rsidP="00F03C22">
      <w:pPr>
        <w:spacing w:line="276" w:lineRule="auto"/>
        <w:ind w:firstLine="567"/>
        <w:jc w:val="both"/>
        <w:rPr>
          <w:rFonts w:eastAsia="Calibri"/>
          <w:sz w:val="28"/>
          <w:szCs w:val="28"/>
          <w:lang w:val="ro-RO" w:eastAsia="en-US" w:bidi="ro-RO"/>
        </w:rPr>
      </w:pPr>
      <w:r>
        <w:rPr>
          <w:rFonts w:eastAsia="Calibri"/>
          <w:sz w:val="28"/>
          <w:szCs w:val="28"/>
          <w:lang w:val="ro-RO" w:eastAsia="en-US" w:bidi="ro-RO"/>
        </w:rPr>
        <w:t xml:space="preserve">a) titularul AEO cu autorizația suspendată nu a întreprins măsurile necesare </w:t>
      </w:r>
      <w:proofErr w:type="spellStart"/>
      <w:r>
        <w:rPr>
          <w:rFonts w:eastAsia="Calibri"/>
          <w:sz w:val="28"/>
          <w:szCs w:val="28"/>
          <w:lang w:val="ro-RO" w:eastAsia="en-US" w:bidi="ro-RO"/>
        </w:rPr>
        <w:t>şi</w:t>
      </w:r>
      <w:proofErr w:type="spellEnd"/>
      <w:r>
        <w:rPr>
          <w:rFonts w:eastAsia="Calibri"/>
          <w:sz w:val="28"/>
          <w:szCs w:val="28"/>
          <w:lang w:val="ro-RO" w:eastAsia="en-US" w:bidi="ro-RO"/>
        </w:rPr>
        <w:t xml:space="preserve"> nu a lichidat neajunsurile depistate, pentru a se conforma cerințelor, </w:t>
      </w:r>
      <w:proofErr w:type="spellStart"/>
      <w:r>
        <w:rPr>
          <w:rFonts w:eastAsia="Calibri"/>
          <w:sz w:val="28"/>
          <w:szCs w:val="28"/>
          <w:lang w:val="ro-RO" w:eastAsia="en-US" w:bidi="ro-RO"/>
        </w:rPr>
        <w:t>pînă</w:t>
      </w:r>
      <w:proofErr w:type="spellEnd"/>
      <w:r>
        <w:rPr>
          <w:rFonts w:eastAsia="Calibri"/>
          <w:sz w:val="28"/>
          <w:szCs w:val="28"/>
          <w:lang w:val="ro-RO" w:eastAsia="en-US" w:bidi="ro-RO"/>
        </w:rPr>
        <w:t xml:space="preserve"> la expirarea termenului suspendării;</w:t>
      </w:r>
    </w:p>
    <w:p w:rsidR="00F03C22" w:rsidRDefault="00F03C22" w:rsidP="00F03C22">
      <w:pPr>
        <w:spacing w:line="276" w:lineRule="auto"/>
        <w:ind w:firstLine="567"/>
        <w:jc w:val="both"/>
        <w:rPr>
          <w:rFonts w:eastAsia="Calibri"/>
          <w:sz w:val="28"/>
          <w:szCs w:val="28"/>
          <w:lang w:val="ro-RO" w:eastAsia="en-US" w:bidi="ro-RO"/>
        </w:rPr>
      </w:pPr>
      <w:r>
        <w:rPr>
          <w:rFonts w:eastAsia="Calibri"/>
          <w:sz w:val="28"/>
          <w:szCs w:val="28"/>
          <w:lang w:val="ro-RO" w:eastAsia="en-US" w:bidi="ro-RO"/>
        </w:rPr>
        <w:t xml:space="preserve">b) există o decizie a unei autorități administrative sau judiciare care să concluzioneze că una dintre persoanele menționate: titularul AEO, angajatul responsabil de domeniul vamal al titularului, persoana împuternicită să îl reprezinte pe titular sau care exercită controlul asupra gestiunii acestuia, au comis </w:t>
      </w:r>
      <w:r>
        <w:rPr>
          <w:rFonts w:eastAsia="Calibri"/>
          <w:sz w:val="28"/>
          <w:szCs w:val="28"/>
          <w:lang w:val="ro-RO" w:eastAsia="en-US" w:bidi="ro-RO"/>
        </w:rPr>
        <w:lastRenderedPageBreak/>
        <w:t>încălcări grave sau repetate ale legislației vamale sau fiscale, precum și dacă una dintre persoanele menționate au antecedente penale pentru săvârșirea infracțiunilor în legătură cu activitatea economică, inclusiv cu activitatea economică a titularului.</w:t>
      </w:r>
    </w:p>
    <w:p w:rsidR="00F03C22" w:rsidRDefault="00F03C22" w:rsidP="00F03C22">
      <w:pPr>
        <w:spacing w:line="276" w:lineRule="auto"/>
        <w:ind w:firstLine="567"/>
        <w:jc w:val="both"/>
        <w:rPr>
          <w:rFonts w:eastAsia="Calibri"/>
          <w:sz w:val="28"/>
          <w:szCs w:val="28"/>
          <w:lang w:val="ro-RO" w:eastAsia="en-US" w:bidi="ro-RO"/>
        </w:rPr>
      </w:pPr>
      <w:r>
        <w:rPr>
          <w:rFonts w:eastAsia="Calibri"/>
          <w:sz w:val="28"/>
          <w:szCs w:val="28"/>
          <w:lang w:val="ro-RO" w:eastAsia="en-US" w:bidi="ro-RO"/>
        </w:rPr>
        <w:t>În acest caz se aplică în mod corespunzător excepțiile și considerațiile stipulate la art.195</w:t>
      </w:r>
      <w:r>
        <w:rPr>
          <w:rFonts w:eastAsia="Calibri"/>
          <w:sz w:val="28"/>
          <w:szCs w:val="28"/>
          <w:vertAlign w:val="superscript"/>
          <w:lang w:val="ro-RO" w:eastAsia="en-US" w:bidi="ro-RO"/>
        </w:rPr>
        <w:t>3</w:t>
      </w:r>
      <w:r>
        <w:rPr>
          <w:rFonts w:eastAsia="Calibri"/>
          <w:sz w:val="28"/>
          <w:szCs w:val="28"/>
          <w:lang w:val="ro-RO" w:eastAsia="en-US" w:bidi="ro-RO"/>
        </w:rPr>
        <w:t xml:space="preserve"> alin.(1) pct.3) din Codul vamal;</w:t>
      </w:r>
    </w:p>
    <w:p w:rsidR="00F03C22" w:rsidRDefault="00F03C22" w:rsidP="00F03C22">
      <w:pPr>
        <w:spacing w:line="276" w:lineRule="auto"/>
        <w:ind w:firstLine="567"/>
        <w:jc w:val="both"/>
        <w:rPr>
          <w:rFonts w:eastAsia="Calibri"/>
          <w:sz w:val="28"/>
          <w:szCs w:val="28"/>
          <w:lang w:val="ro-RO" w:eastAsia="en-US" w:bidi="ro-RO"/>
        </w:rPr>
      </w:pPr>
      <w:r>
        <w:rPr>
          <w:rFonts w:eastAsia="Calibri"/>
          <w:sz w:val="28"/>
          <w:szCs w:val="28"/>
          <w:lang w:val="ro-RO" w:eastAsia="en-US" w:bidi="ro-RO"/>
        </w:rPr>
        <w:t>c) la solicitarea titularului AEO;</w:t>
      </w:r>
    </w:p>
    <w:p w:rsidR="00F03C22" w:rsidRDefault="00F03C22" w:rsidP="00F03C22">
      <w:pPr>
        <w:spacing w:line="276" w:lineRule="auto"/>
        <w:ind w:firstLine="567"/>
        <w:jc w:val="both"/>
        <w:rPr>
          <w:rFonts w:eastAsia="Calibri"/>
          <w:sz w:val="28"/>
          <w:szCs w:val="28"/>
          <w:lang w:val="ro-RO" w:eastAsia="en-US" w:bidi="ro-RO"/>
        </w:rPr>
      </w:pPr>
      <w:r>
        <w:rPr>
          <w:rFonts w:eastAsia="Calibri"/>
          <w:sz w:val="28"/>
          <w:szCs w:val="28"/>
          <w:lang w:val="ro-RO" w:eastAsia="en-US" w:bidi="ro-RO"/>
        </w:rPr>
        <w:t>d) în cazul în care titularul AEO utilizează logoul pe perioada suspendării autorizației AEO.”;</w:t>
      </w:r>
    </w:p>
    <w:p w:rsidR="00F03C22" w:rsidRDefault="00F03C22" w:rsidP="00F03C22">
      <w:pPr>
        <w:spacing w:line="276" w:lineRule="auto"/>
        <w:ind w:firstLine="567"/>
        <w:jc w:val="both"/>
        <w:rPr>
          <w:rFonts w:eastAsia="Calibri"/>
          <w:sz w:val="28"/>
          <w:szCs w:val="28"/>
          <w:lang w:val="ro-RO" w:eastAsia="en-US" w:bidi="ro-RO"/>
        </w:rPr>
      </w:pPr>
      <w:r>
        <w:rPr>
          <w:rFonts w:eastAsia="Calibri"/>
          <w:sz w:val="28"/>
          <w:szCs w:val="28"/>
          <w:lang w:val="ro-RO" w:eastAsia="en-US" w:bidi="ro-RO"/>
        </w:rPr>
        <w:t>s) se completează cu punctele 41</w:t>
      </w:r>
      <w:r>
        <w:rPr>
          <w:rFonts w:eastAsia="Calibri"/>
          <w:sz w:val="28"/>
          <w:szCs w:val="28"/>
          <w:vertAlign w:val="superscript"/>
          <w:lang w:val="ro-RO" w:eastAsia="en-US" w:bidi="ro-RO"/>
        </w:rPr>
        <w:t>2</w:t>
      </w:r>
      <w:r>
        <w:rPr>
          <w:rFonts w:eastAsia="Calibri"/>
          <w:sz w:val="28"/>
          <w:szCs w:val="28"/>
          <w:lang w:val="ro-RO" w:eastAsia="en-US" w:bidi="ro-RO"/>
        </w:rPr>
        <w:t>-41</w:t>
      </w:r>
      <w:r>
        <w:rPr>
          <w:rFonts w:eastAsia="Calibri"/>
          <w:sz w:val="28"/>
          <w:szCs w:val="28"/>
          <w:vertAlign w:val="superscript"/>
          <w:lang w:val="ro-RO" w:eastAsia="en-US" w:bidi="ro-RO"/>
        </w:rPr>
        <w:t>4</w:t>
      </w:r>
      <w:r>
        <w:rPr>
          <w:rFonts w:eastAsia="Calibri"/>
          <w:sz w:val="28"/>
          <w:szCs w:val="28"/>
          <w:lang w:val="ro-RO" w:eastAsia="en-US" w:bidi="ro-RO"/>
        </w:rPr>
        <w:t xml:space="preserve"> cu următorul cuprins: </w:t>
      </w:r>
    </w:p>
    <w:p w:rsidR="00F03C22" w:rsidRDefault="00F03C22" w:rsidP="00F03C22">
      <w:pPr>
        <w:spacing w:line="276" w:lineRule="auto"/>
        <w:ind w:firstLine="567"/>
        <w:jc w:val="both"/>
        <w:rPr>
          <w:rFonts w:eastAsia="Calibri"/>
          <w:sz w:val="28"/>
          <w:szCs w:val="28"/>
          <w:lang w:val="ro-RO" w:eastAsia="en-US" w:bidi="ro-RO"/>
        </w:rPr>
      </w:pPr>
      <w:r>
        <w:rPr>
          <w:rFonts w:eastAsia="Calibri"/>
          <w:sz w:val="28"/>
          <w:szCs w:val="28"/>
          <w:lang w:val="ro-RO" w:eastAsia="en-US" w:bidi="ro-RO"/>
        </w:rPr>
        <w:t>„41</w:t>
      </w:r>
      <w:r>
        <w:rPr>
          <w:rFonts w:eastAsia="Calibri"/>
          <w:sz w:val="28"/>
          <w:szCs w:val="28"/>
          <w:vertAlign w:val="superscript"/>
          <w:lang w:val="ro-RO" w:eastAsia="en-US" w:bidi="ro-RO"/>
        </w:rPr>
        <w:t>2</w:t>
      </w:r>
      <w:r>
        <w:rPr>
          <w:rFonts w:eastAsia="Calibri"/>
          <w:sz w:val="28"/>
          <w:szCs w:val="28"/>
          <w:lang w:val="ro-RO" w:eastAsia="en-US" w:bidi="ro-RO"/>
        </w:rPr>
        <w:t>. Retragerea sau modificarea autorizației AEO produce efecte din ziua imediat următoare datei la care decizia Serviciului Vamal privind retragerea sau modificarea autorizației AEO a fost adusă la cunoștința agentului economic.</w:t>
      </w:r>
    </w:p>
    <w:p w:rsidR="00F03C22" w:rsidRDefault="00F03C22" w:rsidP="00F03C22">
      <w:pPr>
        <w:spacing w:line="276" w:lineRule="auto"/>
        <w:ind w:firstLine="567"/>
        <w:jc w:val="both"/>
        <w:rPr>
          <w:rFonts w:eastAsia="Calibri"/>
          <w:sz w:val="28"/>
          <w:szCs w:val="28"/>
          <w:lang w:val="ro-RO" w:eastAsia="en-US" w:bidi="ro-RO"/>
        </w:rPr>
      </w:pPr>
      <w:r>
        <w:rPr>
          <w:rFonts w:eastAsia="Calibri"/>
          <w:sz w:val="28"/>
          <w:szCs w:val="28"/>
          <w:lang w:val="ro-RO" w:eastAsia="en-US" w:bidi="ro-RO"/>
        </w:rPr>
        <w:t>41</w:t>
      </w:r>
      <w:r>
        <w:rPr>
          <w:rFonts w:eastAsia="Calibri"/>
          <w:sz w:val="28"/>
          <w:szCs w:val="28"/>
          <w:vertAlign w:val="superscript"/>
          <w:lang w:val="ro-RO" w:eastAsia="en-US" w:bidi="ro-RO"/>
        </w:rPr>
        <w:t>3</w:t>
      </w:r>
      <w:r>
        <w:rPr>
          <w:rFonts w:eastAsia="Calibri"/>
          <w:sz w:val="28"/>
          <w:szCs w:val="28"/>
          <w:lang w:val="ro-RO" w:eastAsia="en-US" w:bidi="ro-RO"/>
        </w:rPr>
        <w:t>. Autorizația se anulează dacă s</w:t>
      </w:r>
      <w:r w:rsidR="00F1243B">
        <w:rPr>
          <w:rFonts w:eastAsia="Calibri"/>
          <w:sz w:val="28"/>
          <w:szCs w:val="28"/>
          <w:lang w:val="ro-RO" w:eastAsia="en-US" w:bidi="ro-RO"/>
        </w:rPr>
        <w:t>u</w:t>
      </w:r>
      <w:r>
        <w:rPr>
          <w:rFonts w:eastAsia="Calibri"/>
          <w:sz w:val="28"/>
          <w:szCs w:val="28"/>
          <w:lang w:val="ro-RO" w:eastAsia="en-US" w:bidi="ro-RO"/>
        </w:rPr>
        <w:t>nt întrunite concomitent următoarele condiții:</w:t>
      </w:r>
    </w:p>
    <w:p w:rsidR="00F03C22" w:rsidRDefault="00F03C22" w:rsidP="00F03C22">
      <w:pPr>
        <w:spacing w:line="276" w:lineRule="auto"/>
        <w:ind w:firstLine="567"/>
        <w:jc w:val="both"/>
        <w:rPr>
          <w:rFonts w:eastAsia="Calibri"/>
          <w:sz w:val="28"/>
          <w:szCs w:val="28"/>
          <w:lang w:val="ro-RO" w:eastAsia="en-US" w:bidi="ro-RO"/>
        </w:rPr>
      </w:pPr>
      <w:r>
        <w:rPr>
          <w:rFonts w:eastAsia="Calibri"/>
          <w:sz w:val="28"/>
          <w:szCs w:val="28"/>
          <w:lang w:val="ro-RO" w:eastAsia="en-US" w:bidi="ro-RO"/>
        </w:rPr>
        <w:t>1) decizia de acordare a autorizației a fost luată pe baza unor informații eronate;</w:t>
      </w:r>
    </w:p>
    <w:p w:rsidR="00F03C22" w:rsidRDefault="00F03C22" w:rsidP="00F03C22">
      <w:pPr>
        <w:spacing w:line="276" w:lineRule="auto"/>
        <w:ind w:firstLine="567"/>
        <w:jc w:val="both"/>
        <w:rPr>
          <w:rFonts w:eastAsia="Calibri"/>
          <w:sz w:val="28"/>
          <w:szCs w:val="28"/>
          <w:lang w:val="ro-RO" w:eastAsia="en-US" w:bidi="ro-RO"/>
        </w:rPr>
      </w:pPr>
      <w:r>
        <w:rPr>
          <w:rFonts w:eastAsia="Calibri"/>
          <w:sz w:val="28"/>
          <w:szCs w:val="28"/>
          <w:lang w:val="ro-RO" w:eastAsia="en-US" w:bidi="ro-RO"/>
        </w:rPr>
        <w:t xml:space="preserve">2) titularul autorizației știa sau trebuia să știe că informațiile erau eronate; </w:t>
      </w:r>
    </w:p>
    <w:p w:rsidR="00F03C22" w:rsidRDefault="00F03C22" w:rsidP="00F03C22">
      <w:pPr>
        <w:spacing w:line="276" w:lineRule="auto"/>
        <w:ind w:firstLine="567"/>
        <w:jc w:val="both"/>
        <w:rPr>
          <w:rFonts w:eastAsia="Calibri"/>
          <w:sz w:val="28"/>
          <w:szCs w:val="28"/>
          <w:lang w:val="ro-RO" w:eastAsia="en-US" w:bidi="ro-RO"/>
        </w:rPr>
      </w:pPr>
      <w:r>
        <w:rPr>
          <w:rFonts w:eastAsia="Calibri"/>
          <w:sz w:val="28"/>
          <w:szCs w:val="28"/>
          <w:lang w:val="ro-RO" w:eastAsia="en-US" w:bidi="ro-RO"/>
        </w:rPr>
        <w:t>3) decizia urma a fi diferită în cazul în care informațiile erau corecte.</w:t>
      </w:r>
    </w:p>
    <w:p w:rsidR="00F03C22" w:rsidRDefault="00F03C22" w:rsidP="00F03C22">
      <w:pPr>
        <w:spacing w:line="276" w:lineRule="auto"/>
        <w:ind w:firstLine="567"/>
        <w:jc w:val="both"/>
        <w:rPr>
          <w:rFonts w:eastAsia="Calibri"/>
          <w:sz w:val="28"/>
          <w:szCs w:val="28"/>
          <w:lang w:val="ro-RO" w:eastAsia="en-US" w:bidi="ro-RO"/>
        </w:rPr>
      </w:pPr>
      <w:r>
        <w:rPr>
          <w:rFonts w:eastAsia="Calibri"/>
          <w:sz w:val="28"/>
          <w:szCs w:val="28"/>
          <w:lang w:val="ro-RO" w:eastAsia="en-US" w:bidi="ro-RO"/>
        </w:rPr>
        <w:t>41</w:t>
      </w:r>
      <w:r>
        <w:rPr>
          <w:rFonts w:eastAsia="Calibri"/>
          <w:sz w:val="28"/>
          <w:szCs w:val="28"/>
          <w:vertAlign w:val="superscript"/>
          <w:lang w:val="ro-RO" w:eastAsia="en-US" w:bidi="ro-RO"/>
        </w:rPr>
        <w:t>4</w:t>
      </w:r>
      <w:r>
        <w:rPr>
          <w:rFonts w:eastAsia="Calibri"/>
          <w:sz w:val="28"/>
          <w:szCs w:val="28"/>
          <w:lang w:val="ro-RO" w:eastAsia="en-US" w:bidi="ro-RO"/>
        </w:rPr>
        <w:t xml:space="preserve">. Anularea autorizației produce efecte de la data la care a obținut valabilitate decizia </w:t>
      </w:r>
      <w:r w:rsidR="00F1243B">
        <w:rPr>
          <w:rFonts w:eastAsia="Calibri"/>
          <w:sz w:val="28"/>
          <w:szCs w:val="28"/>
          <w:lang w:val="ro-RO" w:eastAsia="en-US" w:bidi="ro-RO"/>
        </w:rPr>
        <w:t>inițială</w:t>
      </w:r>
      <w:bookmarkStart w:id="0" w:name="_GoBack"/>
      <w:bookmarkEnd w:id="0"/>
      <w:r>
        <w:rPr>
          <w:rFonts w:eastAsia="Calibri"/>
          <w:sz w:val="28"/>
          <w:szCs w:val="28"/>
          <w:lang w:val="ro-RO" w:eastAsia="en-US" w:bidi="ro-RO"/>
        </w:rPr>
        <w:t>.”;</w:t>
      </w:r>
    </w:p>
    <w:p w:rsidR="00F03C22" w:rsidRDefault="00F03C22" w:rsidP="00F03C22">
      <w:pPr>
        <w:spacing w:line="276" w:lineRule="auto"/>
        <w:ind w:firstLine="567"/>
        <w:jc w:val="both"/>
        <w:rPr>
          <w:rFonts w:eastAsia="Calibri"/>
          <w:sz w:val="28"/>
          <w:szCs w:val="28"/>
          <w:lang w:val="ro-RO" w:eastAsia="en-US" w:bidi="ro-RO"/>
        </w:rPr>
      </w:pPr>
      <w:r>
        <w:rPr>
          <w:rFonts w:eastAsia="Calibri"/>
          <w:sz w:val="28"/>
          <w:szCs w:val="28"/>
          <w:lang w:val="ro-RO" w:eastAsia="en-US" w:bidi="ro-RO"/>
        </w:rPr>
        <w:t>t) punctul 42 va avea următorul cuprins:</w:t>
      </w:r>
    </w:p>
    <w:p w:rsidR="00F03C22" w:rsidRDefault="00F03C22" w:rsidP="00F03C22">
      <w:pPr>
        <w:spacing w:line="276" w:lineRule="auto"/>
        <w:ind w:firstLine="567"/>
        <w:jc w:val="both"/>
        <w:rPr>
          <w:rFonts w:eastAsia="Calibri"/>
          <w:sz w:val="28"/>
          <w:szCs w:val="28"/>
          <w:lang w:val="ro-RO" w:eastAsia="en-US" w:bidi="ro-RO"/>
        </w:rPr>
      </w:pPr>
      <w:r>
        <w:rPr>
          <w:rFonts w:eastAsia="Calibri"/>
          <w:sz w:val="28"/>
          <w:szCs w:val="28"/>
          <w:lang w:val="ro-RO" w:eastAsia="en-US" w:bidi="ro-RO"/>
        </w:rPr>
        <w:t xml:space="preserve">„42. Decizia Serviciului Vamal privind suspendarea, retragerea, modificarea și anularea autorizației AEO se aduce la cunoștința titularului </w:t>
      </w:r>
      <w:proofErr w:type="spellStart"/>
      <w:r>
        <w:rPr>
          <w:rFonts w:eastAsia="Calibri"/>
          <w:sz w:val="28"/>
          <w:szCs w:val="28"/>
          <w:lang w:val="ro-RO" w:eastAsia="en-US" w:bidi="ro-RO"/>
        </w:rPr>
        <w:t>şi</w:t>
      </w:r>
      <w:proofErr w:type="spellEnd"/>
      <w:r>
        <w:rPr>
          <w:rFonts w:eastAsia="Calibri"/>
          <w:sz w:val="28"/>
          <w:szCs w:val="28"/>
          <w:lang w:val="ro-RO" w:eastAsia="en-US" w:bidi="ro-RO"/>
        </w:rPr>
        <w:t xml:space="preserve"> poate fi atacată conform prevederilor Codului vamal.”;</w:t>
      </w:r>
    </w:p>
    <w:p w:rsidR="00F03C22" w:rsidRDefault="00F03C22" w:rsidP="00F03C22">
      <w:pPr>
        <w:spacing w:line="276" w:lineRule="auto"/>
        <w:ind w:firstLine="567"/>
        <w:jc w:val="both"/>
        <w:rPr>
          <w:rFonts w:eastAsia="Calibri"/>
          <w:sz w:val="28"/>
          <w:szCs w:val="28"/>
          <w:lang w:val="ro-RO" w:eastAsia="en-US" w:bidi="ro-RO"/>
        </w:rPr>
      </w:pPr>
      <w:r>
        <w:rPr>
          <w:rFonts w:eastAsia="Calibri"/>
          <w:sz w:val="28"/>
          <w:szCs w:val="28"/>
          <w:lang w:val="ro-RO" w:eastAsia="en-US" w:bidi="ro-RO"/>
        </w:rPr>
        <w:t>u) punctul 46 va avea următorul cuprins:</w:t>
      </w:r>
    </w:p>
    <w:p w:rsidR="00F03C22" w:rsidRDefault="00F03C22" w:rsidP="00F03C22">
      <w:pPr>
        <w:spacing w:line="276" w:lineRule="auto"/>
        <w:ind w:firstLine="567"/>
        <w:jc w:val="both"/>
        <w:rPr>
          <w:rFonts w:eastAsia="Calibri"/>
          <w:sz w:val="28"/>
          <w:szCs w:val="28"/>
          <w:lang w:val="ro-RO" w:eastAsia="en-US" w:bidi="ro-RO"/>
        </w:rPr>
      </w:pPr>
      <w:r>
        <w:rPr>
          <w:rFonts w:eastAsia="Calibri"/>
          <w:sz w:val="28"/>
          <w:szCs w:val="28"/>
          <w:lang w:val="ro-RO" w:eastAsia="en-US" w:bidi="ro-RO"/>
        </w:rPr>
        <w:t xml:space="preserve">„46. Serviciul Vamal notifică imediat birourile vamale </w:t>
      </w:r>
      <w:proofErr w:type="spellStart"/>
      <w:r>
        <w:rPr>
          <w:rFonts w:eastAsia="Calibri"/>
          <w:sz w:val="28"/>
          <w:szCs w:val="28"/>
          <w:lang w:val="ro-RO" w:eastAsia="en-US" w:bidi="ro-RO"/>
        </w:rPr>
        <w:t>şi</w:t>
      </w:r>
      <w:proofErr w:type="spellEnd"/>
      <w:r>
        <w:rPr>
          <w:rFonts w:eastAsia="Calibri"/>
          <w:sz w:val="28"/>
          <w:szCs w:val="28"/>
          <w:lang w:val="ro-RO" w:eastAsia="en-US" w:bidi="ro-RO"/>
        </w:rPr>
        <w:t xml:space="preserve"> autoritățile competente eliberarea, suspendarea, retragerea, modificarea, anularea autorizației AEO.”;</w:t>
      </w:r>
    </w:p>
    <w:p w:rsidR="00F03C22" w:rsidRDefault="00F03C22" w:rsidP="00F03C22">
      <w:pPr>
        <w:spacing w:line="276" w:lineRule="auto"/>
        <w:ind w:firstLine="567"/>
        <w:jc w:val="both"/>
        <w:rPr>
          <w:rFonts w:eastAsia="Calibri"/>
          <w:sz w:val="28"/>
          <w:szCs w:val="28"/>
          <w:lang w:val="ro-RO" w:eastAsia="en-US" w:bidi="ro-RO"/>
        </w:rPr>
      </w:pPr>
      <w:r>
        <w:rPr>
          <w:rFonts w:eastAsia="Calibri"/>
          <w:sz w:val="28"/>
          <w:szCs w:val="28"/>
          <w:lang w:val="ro-RO" w:eastAsia="en-US" w:bidi="ro-RO"/>
        </w:rPr>
        <w:t xml:space="preserve">3) în Anexa nr.1 la Regulamentul privind procedura de eliberare, suspendare </w:t>
      </w:r>
      <w:proofErr w:type="spellStart"/>
      <w:r>
        <w:rPr>
          <w:rFonts w:eastAsia="Calibri"/>
          <w:sz w:val="28"/>
          <w:szCs w:val="28"/>
          <w:lang w:val="ro-RO" w:eastAsia="en-US" w:bidi="ro-RO"/>
        </w:rPr>
        <w:t>şi</w:t>
      </w:r>
      <w:proofErr w:type="spellEnd"/>
      <w:r>
        <w:rPr>
          <w:rFonts w:eastAsia="Calibri"/>
          <w:sz w:val="28"/>
          <w:szCs w:val="28"/>
          <w:lang w:val="ro-RO" w:eastAsia="en-US" w:bidi="ro-RO"/>
        </w:rPr>
        <w:t xml:space="preserve"> retragere a autorizației de agent economic autorizat:</w:t>
      </w:r>
    </w:p>
    <w:p w:rsidR="00F03C22" w:rsidRDefault="00F03C22" w:rsidP="00F03C22">
      <w:pPr>
        <w:spacing w:line="276" w:lineRule="auto"/>
        <w:ind w:firstLine="567"/>
        <w:jc w:val="both"/>
        <w:rPr>
          <w:rFonts w:eastAsia="Calibri"/>
          <w:sz w:val="28"/>
          <w:szCs w:val="28"/>
          <w:lang w:val="ro-RO" w:eastAsia="en-US" w:bidi="ro-RO"/>
        </w:rPr>
      </w:pPr>
      <w:r>
        <w:rPr>
          <w:rFonts w:eastAsia="Calibri"/>
          <w:sz w:val="28"/>
          <w:szCs w:val="28"/>
          <w:lang w:val="ro-RO" w:eastAsia="en-US" w:bidi="ro-RO"/>
        </w:rPr>
        <w:t xml:space="preserve">a) cuvintele „și retragere” se substituie cu textul „ , retragere și anulare”; </w:t>
      </w:r>
    </w:p>
    <w:p w:rsidR="00F03C22" w:rsidRDefault="00F03C22" w:rsidP="00F03C22">
      <w:pPr>
        <w:spacing w:line="276" w:lineRule="auto"/>
        <w:ind w:firstLine="567"/>
        <w:jc w:val="both"/>
        <w:rPr>
          <w:rFonts w:eastAsia="Calibri"/>
          <w:sz w:val="28"/>
          <w:szCs w:val="28"/>
          <w:lang w:val="ro-RO" w:eastAsia="en-US" w:bidi="ro-RO"/>
        </w:rPr>
      </w:pPr>
      <w:r>
        <w:rPr>
          <w:rFonts w:eastAsia="Calibri"/>
          <w:sz w:val="28"/>
          <w:szCs w:val="28"/>
          <w:lang w:val="ro-RO" w:eastAsia="en-US" w:bidi="ro-RO"/>
        </w:rPr>
        <w:t xml:space="preserve">b) </w:t>
      </w:r>
      <w:r w:rsidR="004F02A5">
        <w:rPr>
          <w:rFonts w:eastAsia="Calibri"/>
          <w:sz w:val="28"/>
          <w:szCs w:val="28"/>
          <w:lang w:val="ro-RO" w:eastAsia="en-US" w:bidi="ro-RO"/>
        </w:rPr>
        <w:t>textul</w:t>
      </w:r>
      <w:r>
        <w:rPr>
          <w:rFonts w:eastAsia="Calibri"/>
          <w:sz w:val="28"/>
          <w:szCs w:val="28"/>
          <w:lang w:val="ro-RO" w:eastAsia="en-US" w:bidi="ro-RO"/>
        </w:rPr>
        <w:t xml:space="preserve"> „Cerere de acordare a statutului de agent economic autorizat</w:t>
      </w:r>
      <w:r w:rsidR="004F02A5">
        <w:rPr>
          <w:rFonts w:eastAsia="Calibri"/>
          <w:sz w:val="28"/>
          <w:szCs w:val="28"/>
          <w:lang w:val="ro-RO" w:eastAsia="en-US" w:bidi="ro-RO"/>
        </w:rPr>
        <w:t xml:space="preserve"> (conform Regulamentului privind procedura de eliberare, suspendare și retragere a autorizației de agent economic autorizat)</w:t>
      </w:r>
      <w:r>
        <w:rPr>
          <w:rFonts w:eastAsia="Calibri"/>
          <w:sz w:val="28"/>
          <w:szCs w:val="28"/>
          <w:lang w:val="ro-RO" w:eastAsia="en-US" w:bidi="ro-RO"/>
        </w:rPr>
        <w:t>” se substituie cu cuvintele „Cerere de autorizație AEO”;</w:t>
      </w:r>
    </w:p>
    <w:p w:rsidR="00F03C22" w:rsidRDefault="00F03C22" w:rsidP="00F03C22">
      <w:pPr>
        <w:spacing w:line="276" w:lineRule="auto"/>
        <w:ind w:firstLine="567"/>
        <w:jc w:val="both"/>
        <w:rPr>
          <w:rFonts w:eastAsia="Calibri"/>
          <w:sz w:val="28"/>
          <w:szCs w:val="28"/>
          <w:lang w:val="ro-RO" w:eastAsia="en-US" w:bidi="ro-RO"/>
        </w:rPr>
      </w:pPr>
      <w:r>
        <w:rPr>
          <w:rFonts w:eastAsia="Calibri"/>
          <w:sz w:val="28"/>
          <w:szCs w:val="28"/>
          <w:lang w:val="ro-RO" w:eastAsia="en-US" w:bidi="ro-RO"/>
        </w:rPr>
        <w:lastRenderedPageBreak/>
        <w:t>c) la pct.16 din tabel, textul „Numărul de anexe (a se vedea instrucțiunile de completare)” se exclude;</w:t>
      </w:r>
    </w:p>
    <w:p w:rsidR="00F03C22" w:rsidRDefault="00F03C22" w:rsidP="00F03C22">
      <w:pPr>
        <w:spacing w:line="276" w:lineRule="auto"/>
        <w:ind w:firstLine="567"/>
        <w:jc w:val="both"/>
        <w:rPr>
          <w:rFonts w:eastAsia="Calibri"/>
          <w:sz w:val="28"/>
          <w:szCs w:val="28"/>
          <w:lang w:val="ro-RO" w:eastAsia="en-US" w:bidi="ro-RO"/>
        </w:rPr>
      </w:pPr>
      <w:r>
        <w:rPr>
          <w:rFonts w:eastAsia="Calibri"/>
          <w:sz w:val="28"/>
          <w:szCs w:val="28"/>
          <w:lang w:val="ro-RO" w:eastAsia="en-US" w:bidi="ro-RO"/>
        </w:rPr>
        <w:t>d) cuvintele „INSTRUCŢIUNI de completare a cererii de acordare a statutului de agent economic autorizat” se substituie cu cuvintele „INSTRUCŢIUNI de completare a cererii de autorizație AEO”;</w:t>
      </w:r>
    </w:p>
    <w:p w:rsidR="00F03C22" w:rsidRDefault="00F03C22" w:rsidP="00F03C22">
      <w:pPr>
        <w:spacing w:line="276" w:lineRule="auto"/>
        <w:ind w:firstLine="567"/>
        <w:jc w:val="both"/>
        <w:rPr>
          <w:rFonts w:eastAsia="Calibri"/>
          <w:sz w:val="28"/>
          <w:szCs w:val="28"/>
          <w:lang w:val="ro-RO" w:eastAsia="en-US" w:bidi="ro-RO"/>
        </w:rPr>
      </w:pPr>
      <w:r>
        <w:rPr>
          <w:rFonts w:eastAsia="Calibri"/>
          <w:sz w:val="28"/>
          <w:szCs w:val="28"/>
          <w:lang w:val="ro-RO" w:eastAsia="en-US" w:bidi="ro-RO"/>
        </w:rPr>
        <w:t>e) la punctul 16, din instrucțiunea de completare a cererii de acordare a statutului de agent economic autorizat:</w:t>
      </w:r>
    </w:p>
    <w:p w:rsidR="00F03C22" w:rsidRDefault="00F03C22" w:rsidP="00F03C22">
      <w:pPr>
        <w:spacing w:line="276" w:lineRule="auto"/>
        <w:ind w:firstLine="567"/>
        <w:jc w:val="both"/>
        <w:rPr>
          <w:rFonts w:eastAsia="Calibri"/>
          <w:sz w:val="28"/>
          <w:szCs w:val="28"/>
          <w:lang w:val="ro-RO" w:eastAsia="en-US" w:bidi="ro-RO"/>
        </w:rPr>
      </w:pPr>
      <w:r>
        <w:rPr>
          <w:rFonts w:eastAsia="Calibri"/>
          <w:sz w:val="28"/>
          <w:szCs w:val="28"/>
          <w:lang w:val="ro-RO" w:eastAsia="en-US" w:bidi="ro-RO"/>
        </w:rPr>
        <w:t>cuvintele ,,numărul de anexe” din ambele cazuri, se exclud;</w:t>
      </w:r>
    </w:p>
    <w:p w:rsidR="00F03C22" w:rsidRDefault="00F03C22" w:rsidP="00F03C22">
      <w:pPr>
        <w:spacing w:line="276" w:lineRule="auto"/>
        <w:ind w:firstLine="567"/>
        <w:jc w:val="both"/>
        <w:rPr>
          <w:rFonts w:eastAsia="Calibri"/>
          <w:sz w:val="28"/>
          <w:szCs w:val="28"/>
          <w:lang w:val="ro-RO" w:eastAsia="en-US" w:bidi="ro-RO"/>
        </w:rPr>
      </w:pPr>
      <w:r>
        <w:rPr>
          <w:rFonts w:eastAsia="Calibri"/>
          <w:sz w:val="28"/>
          <w:szCs w:val="28"/>
          <w:lang w:val="ro-RO" w:eastAsia="en-US" w:bidi="ro-RO"/>
        </w:rPr>
        <w:t xml:space="preserve">subpunctele 1) și 2) vor avea următorul cuprins: </w:t>
      </w:r>
    </w:p>
    <w:p w:rsidR="00F03C22" w:rsidRDefault="00F03C22" w:rsidP="00F03C22">
      <w:pPr>
        <w:spacing w:line="276" w:lineRule="auto"/>
        <w:ind w:firstLine="567"/>
        <w:jc w:val="both"/>
        <w:rPr>
          <w:rFonts w:eastAsia="Calibri"/>
          <w:sz w:val="28"/>
          <w:szCs w:val="28"/>
          <w:lang w:val="ro-RO" w:eastAsia="en-US" w:bidi="ro-RO"/>
        </w:rPr>
      </w:pPr>
      <w:r>
        <w:rPr>
          <w:rFonts w:eastAsia="Calibri"/>
          <w:sz w:val="28"/>
          <w:szCs w:val="28"/>
          <w:lang w:val="ro-RO" w:eastAsia="en-US" w:bidi="ro-RO"/>
        </w:rPr>
        <w:t xml:space="preserve">„1) Numele, prenumele fondatorilor membrilor consiliului de administrație, ale administratorului precum </w:t>
      </w:r>
      <w:proofErr w:type="spellStart"/>
      <w:r>
        <w:rPr>
          <w:rFonts w:eastAsia="Calibri"/>
          <w:sz w:val="28"/>
          <w:szCs w:val="28"/>
          <w:lang w:val="ro-RO" w:eastAsia="en-US" w:bidi="ro-RO"/>
        </w:rPr>
        <w:t>şi</w:t>
      </w:r>
      <w:proofErr w:type="spellEnd"/>
      <w:r>
        <w:rPr>
          <w:rFonts w:eastAsia="Calibri"/>
          <w:sz w:val="28"/>
          <w:szCs w:val="28"/>
          <w:lang w:val="ro-RO" w:eastAsia="en-US" w:bidi="ro-RO"/>
        </w:rPr>
        <w:t xml:space="preserve"> adresele </w:t>
      </w:r>
      <w:proofErr w:type="spellStart"/>
      <w:r>
        <w:rPr>
          <w:rFonts w:eastAsia="Calibri"/>
          <w:sz w:val="28"/>
          <w:szCs w:val="28"/>
          <w:lang w:val="ro-RO" w:eastAsia="en-US" w:bidi="ro-RO"/>
        </w:rPr>
        <w:t>părţilor</w:t>
      </w:r>
      <w:proofErr w:type="spellEnd"/>
      <w:r>
        <w:rPr>
          <w:rFonts w:eastAsia="Calibri"/>
          <w:sz w:val="28"/>
          <w:szCs w:val="28"/>
          <w:lang w:val="ro-RO" w:eastAsia="en-US" w:bidi="ro-RO"/>
        </w:rPr>
        <w:t xml:space="preserve"> respective. </w:t>
      </w:r>
    </w:p>
    <w:p w:rsidR="00F03C22" w:rsidRDefault="00F03C22" w:rsidP="00F03C22">
      <w:pPr>
        <w:spacing w:line="276" w:lineRule="auto"/>
        <w:ind w:firstLine="567"/>
        <w:jc w:val="both"/>
        <w:rPr>
          <w:rFonts w:eastAsia="Calibri"/>
          <w:sz w:val="28"/>
          <w:szCs w:val="28"/>
          <w:lang w:val="ro-RO" w:eastAsia="en-US" w:bidi="ro-RO"/>
        </w:rPr>
      </w:pPr>
      <w:r>
        <w:rPr>
          <w:rFonts w:eastAsia="Calibri"/>
          <w:sz w:val="28"/>
          <w:szCs w:val="28"/>
          <w:lang w:val="ro-RO" w:eastAsia="en-US" w:bidi="ro-RO"/>
        </w:rPr>
        <w:t>2) Numele, prenumele persoanei responsabile de domeniul vamal a solicitantului.”;</w:t>
      </w:r>
    </w:p>
    <w:p w:rsidR="00F03C22" w:rsidRDefault="00F03C22" w:rsidP="00F03C22">
      <w:pPr>
        <w:spacing w:line="276" w:lineRule="auto"/>
        <w:ind w:firstLine="567"/>
        <w:jc w:val="both"/>
        <w:rPr>
          <w:rFonts w:eastAsia="Calibri"/>
          <w:sz w:val="28"/>
          <w:szCs w:val="28"/>
          <w:lang w:val="ro-RO" w:eastAsia="en-US" w:bidi="ro-RO"/>
        </w:rPr>
      </w:pPr>
      <w:r>
        <w:rPr>
          <w:rFonts w:eastAsia="Calibri"/>
          <w:sz w:val="28"/>
          <w:szCs w:val="28"/>
          <w:lang w:val="ro-RO" w:eastAsia="en-US" w:bidi="ro-RO"/>
        </w:rPr>
        <w:t>4) Anexa nr.2 la Regulamentul privind procedura de eliberare, suspendare și retragere a autorizației de agent economic autorizat, se abrogă;</w:t>
      </w:r>
    </w:p>
    <w:p w:rsidR="00F03C22" w:rsidRDefault="00F03C22" w:rsidP="00F03C22">
      <w:pPr>
        <w:spacing w:line="276" w:lineRule="auto"/>
        <w:ind w:firstLine="567"/>
        <w:jc w:val="both"/>
        <w:rPr>
          <w:rFonts w:eastAsia="Calibri"/>
          <w:sz w:val="28"/>
          <w:szCs w:val="28"/>
          <w:lang w:val="ro-RO" w:eastAsia="en-US" w:bidi="ro-RO"/>
        </w:rPr>
      </w:pPr>
      <w:r>
        <w:rPr>
          <w:rFonts w:eastAsia="Calibri"/>
          <w:sz w:val="28"/>
          <w:szCs w:val="28"/>
          <w:lang w:val="ro-RO" w:eastAsia="en-US" w:bidi="ro-RO"/>
        </w:rPr>
        <w:t xml:space="preserve">5) în Anexa nr.2 la </w:t>
      </w:r>
      <w:proofErr w:type="spellStart"/>
      <w:r>
        <w:rPr>
          <w:rFonts w:eastAsia="Calibri"/>
          <w:sz w:val="28"/>
          <w:szCs w:val="28"/>
          <w:lang w:val="ro-RO" w:eastAsia="en-US" w:bidi="ro-RO"/>
        </w:rPr>
        <w:t>hotărîre</w:t>
      </w:r>
      <w:proofErr w:type="spellEnd"/>
      <w:r>
        <w:rPr>
          <w:rFonts w:eastAsia="Calibri"/>
          <w:sz w:val="28"/>
          <w:szCs w:val="28"/>
          <w:lang w:val="ro-RO" w:eastAsia="en-US" w:bidi="ro-RO"/>
        </w:rPr>
        <w:t>:</w:t>
      </w:r>
    </w:p>
    <w:p w:rsidR="00F03C22" w:rsidRDefault="00097A1E" w:rsidP="00F03C22">
      <w:pPr>
        <w:spacing w:line="276" w:lineRule="auto"/>
        <w:ind w:firstLine="567"/>
        <w:jc w:val="both"/>
        <w:rPr>
          <w:rFonts w:eastAsia="Calibri"/>
          <w:sz w:val="28"/>
          <w:szCs w:val="28"/>
          <w:lang w:val="ro-RO" w:eastAsia="en-US" w:bidi="ro-RO"/>
        </w:rPr>
      </w:pPr>
      <w:r>
        <w:rPr>
          <w:rFonts w:eastAsia="Calibri"/>
          <w:sz w:val="28"/>
          <w:szCs w:val="28"/>
          <w:lang w:val="ro-RO" w:eastAsia="en-US" w:bidi="ro-RO"/>
        </w:rPr>
        <w:t>a</w:t>
      </w:r>
      <w:r w:rsidR="00F03C22">
        <w:rPr>
          <w:rFonts w:eastAsia="Calibri"/>
          <w:sz w:val="28"/>
          <w:szCs w:val="28"/>
          <w:lang w:val="ro-RO" w:eastAsia="en-US" w:bidi="ro-RO"/>
        </w:rPr>
        <w:t>) punctul 28 va avea următorul cuprins:</w:t>
      </w:r>
    </w:p>
    <w:p w:rsidR="00F03C22" w:rsidRDefault="00F03C22" w:rsidP="00F03C22">
      <w:pPr>
        <w:spacing w:line="276" w:lineRule="auto"/>
        <w:ind w:firstLine="567"/>
        <w:jc w:val="both"/>
        <w:rPr>
          <w:rFonts w:eastAsia="Calibri"/>
          <w:sz w:val="28"/>
          <w:szCs w:val="28"/>
          <w:lang w:val="ro-RO" w:eastAsia="en-US" w:bidi="ro-RO"/>
        </w:rPr>
      </w:pPr>
      <w:r>
        <w:rPr>
          <w:rFonts w:eastAsia="Calibri"/>
          <w:sz w:val="28"/>
          <w:szCs w:val="28"/>
          <w:lang w:val="ro-RO" w:eastAsia="en-US" w:bidi="ro-RO"/>
        </w:rPr>
        <w:t xml:space="preserve">„28. Serviciul Vamal suspendă autorizația în cel </w:t>
      </w:r>
      <w:proofErr w:type="spellStart"/>
      <w:r>
        <w:rPr>
          <w:rFonts w:eastAsia="Calibri"/>
          <w:sz w:val="28"/>
          <w:szCs w:val="28"/>
          <w:lang w:val="ro-RO" w:eastAsia="en-US" w:bidi="ro-RO"/>
        </w:rPr>
        <w:t>puţin</w:t>
      </w:r>
      <w:proofErr w:type="spellEnd"/>
      <w:r>
        <w:rPr>
          <w:rFonts w:eastAsia="Calibri"/>
          <w:sz w:val="28"/>
          <w:szCs w:val="28"/>
          <w:lang w:val="ro-RO" w:eastAsia="en-US" w:bidi="ro-RO"/>
        </w:rPr>
        <w:t xml:space="preserve"> unul dintre următoarele cazuri: </w:t>
      </w:r>
    </w:p>
    <w:p w:rsidR="00F03C22" w:rsidRDefault="00F03C22" w:rsidP="00F03C22">
      <w:pPr>
        <w:spacing w:line="276" w:lineRule="auto"/>
        <w:ind w:firstLine="567"/>
        <w:jc w:val="both"/>
        <w:rPr>
          <w:rFonts w:eastAsia="Calibri"/>
          <w:sz w:val="28"/>
          <w:szCs w:val="28"/>
          <w:lang w:val="ro-RO" w:eastAsia="en-US" w:bidi="ro-RO"/>
        </w:rPr>
      </w:pPr>
      <w:r>
        <w:rPr>
          <w:rFonts w:eastAsia="Calibri"/>
          <w:sz w:val="28"/>
          <w:szCs w:val="28"/>
          <w:lang w:val="ro-RO" w:eastAsia="en-US" w:bidi="ro-RO"/>
        </w:rPr>
        <w:t>a) se consideră că pot exista motive pentru anularea, retragerea autorizației, dar nu dispune încă de toate elementele necesare pentru a decide cu privire la anularea, retragerea acesteia;</w:t>
      </w:r>
    </w:p>
    <w:p w:rsidR="00F03C22" w:rsidRDefault="00F03C22" w:rsidP="00F03C22">
      <w:pPr>
        <w:spacing w:line="276" w:lineRule="auto"/>
        <w:ind w:firstLine="567"/>
        <w:jc w:val="both"/>
        <w:rPr>
          <w:rFonts w:eastAsia="Calibri"/>
          <w:sz w:val="28"/>
          <w:szCs w:val="28"/>
          <w:lang w:val="ro-RO" w:eastAsia="en-US" w:bidi="ro-RO"/>
        </w:rPr>
      </w:pPr>
      <w:r>
        <w:rPr>
          <w:rFonts w:eastAsia="Calibri"/>
          <w:sz w:val="28"/>
          <w:szCs w:val="28"/>
          <w:lang w:val="ro-RO" w:eastAsia="en-US" w:bidi="ro-RO"/>
        </w:rPr>
        <w:t xml:space="preserve">b) se constată nerespectarea obligațiilor stipulate în declarația-angajament, fapt ce a condus la sporirea riscului de neconformare la condițiile de autorizare; </w:t>
      </w:r>
    </w:p>
    <w:p w:rsidR="00F03C22" w:rsidRDefault="00F03C22" w:rsidP="00F03C22">
      <w:pPr>
        <w:spacing w:line="276" w:lineRule="auto"/>
        <w:ind w:firstLine="567"/>
        <w:jc w:val="both"/>
        <w:rPr>
          <w:rFonts w:eastAsia="Calibri"/>
          <w:sz w:val="28"/>
          <w:szCs w:val="28"/>
          <w:lang w:val="ro-RO" w:eastAsia="en-US" w:bidi="ro-RO"/>
        </w:rPr>
      </w:pPr>
      <w:r>
        <w:rPr>
          <w:rFonts w:eastAsia="Calibri"/>
          <w:sz w:val="28"/>
          <w:szCs w:val="28"/>
          <w:lang w:val="ro-RO" w:eastAsia="en-US" w:bidi="ro-RO"/>
        </w:rPr>
        <w:t>c) titularul nu se conformează cu oricare dintre condițiile menționate la articolul 184</w:t>
      </w:r>
      <w:r>
        <w:rPr>
          <w:rFonts w:eastAsia="Calibri"/>
          <w:sz w:val="28"/>
          <w:szCs w:val="28"/>
          <w:vertAlign w:val="superscript"/>
          <w:lang w:val="ro-RO" w:eastAsia="en-US" w:bidi="ro-RO"/>
        </w:rPr>
        <w:t>3</w:t>
      </w:r>
      <w:r>
        <w:rPr>
          <w:rFonts w:eastAsia="Calibri"/>
          <w:sz w:val="28"/>
          <w:szCs w:val="28"/>
          <w:lang w:val="ro-RO" w:eastAsia="en-US" w:bidi="ro-RO"/>
        </w:rPr>
        <w:t xml:space="preserve"> alin.(1) și (11) din Codul vamal, care îi revin prin respectiva autorizație și este oportun să i se acorde titularului timpul necesar pentru a adopta măsuri prin care să asigure îndeplinirea condițiilor sau respectarea obligațiilor; </w:t>
      </w:r>
    </w:p>
    <w:p w:rsidR="00F03C22" w:rsidRDefault="00F03C22" w:rsidP="00F03C22">
      <w:pPr>
        <w:spacing w:line="276" w:lineRule="auto"/>
        <w:ind w:firstLine="567"/>
        <w:jc w:val="both"/>
        <w:rPr>
          <w:rFonts w:eastAsia="Calibri"/>
          <w:sz w:val="28"/>
          <w:szCs w:val="28"/>
          <w:lang w:val="ro-RO" w:eastAsia="en-US" w:bidi="ro-RO"/>
        </w:rPr>
      </w:pPr>
      <w:r>
        <w:rPr>
          <w:rFonts w:eastAsia="Calibri"/>
          <w:sz w:val="28"/>
          <w:szCs w:val="28"/>
          <w:lang w:val="ro-RO" w:eastAsia="en-US" w:bidi="ro-RO"/>
        </w:rPr>
        <w:t>d) titularul autorizației solicită respectiva suspendare, deoarece se află temporar în imposibilitate de a îndeplini condițiile prevăzute în autorizație sau de a se conforma obligațiilor care îi revin prin această autorizație.”;</w:t>
      </w:r>
    </w:p>
    <w:p w:rsidR="00F03C22" w:rsidRDefault="00097A1E" w:rsidP="00F03C22">
      <w:pPr>
        <w:spacing w:line="276" w:lineRule="auto"/>
        <w:ind w:firstLine="567"/>
        <w:jc w:val="both"/>
        <w:rPr>
          <w:rFonts w:eastAsia="Calibri"/>
          <w:sz w:val="28"/>
          <w:szCs w:val="28"/>
          <w:lang w:val="ro-RO" w:eastAsia="en-US" w:bidi="ro-RO"/>
        </w:rPr>
      </w:pPr>
      <w:r>
        <w:rPr>
          <w:rFonts w:eastAsia="Calibri"/>
          <w:sz w:val="28"/>
          <w:szCs w:val="28"/>
          <w:lang w:val="ro-RO" w:eastAsia="en-US" w:bidi="ro-RO"/>
        </w:rPr>
        <w:t>b</w:t>
      </w:r>
      <w:r w:rsidR="00F03C22">
        <w:rPr>
          <w:rFonts w:eastAsia="Calibri"/>
          <w:sz w:val="28"/>
          <w:szCs w:val="28"/>
          <w:lang w:val="ro-RO" w:eastAsia="en-US" w:bidi="ro-RO"/>
        </w:rPr>
        <w:t xml:space="preserve">) la punctul 29, textul „pct.28 subpct.1) sau 2)” se substitute cu textul „pct.28 </w:t>
      </w:r>
      <w:proofErr w:type="spellStart"/>
      <w:r w:rsidR="00F03C22">
        <w:rPr>
          <w:rFonts w:eastAsia="Calibri"/>
          <w:sz w:val="28"/>
          <w:szCs w:val="28"/>
          <w:lang w:val="ro-RO" w:eastAsia="en-US" w:bidi="ro-RO"/>
        </w:rPr>
        <w:t>lit.b</w:t>
      </w:r>
      <w:proofErr w:type="spellEnd"/>
      <w:r w:rsidR="00F03C22">
        <w:rPr>
          <w:rFonts w:eastAsia="Calibri"/>
          <w:sz w:val="28"/>
          <w:szCs w:val="28"/>
          <w:lang w:val="ro-RO" w:eastAsia="en-US" w:bidi="ro-RO"/>
        </w:rPr>
        <w:t>), c)”;</w:t>
      </w:r>
    </w:p>
    <w:p w:rsidR="00F03C22" w:rsidRDefault="00097A1E" w:rsidP="00F03C22">
      <w:pPr>
        <w:spacing w:line="276" w:lineRule="auto"/>
        <w:ind w:firstLine="567"/>
        <w:jc w:val="both"/>
        <w:rPr>
          <w:rFonts w:eastAsia="Calibri"/>
          <w:sz w:val="28"/>
          <w:szCs w:val="28"/>
          <w:lang w:val="ro-RO" w:eastAsia="en-US" w:bidi="ro-RO"/>
        </w:rPr>
      </w:pPr>
      <w:r>
        <w:rPr>
          <w:rFonts w:eastAsia="Calibri"/>
          <w:sz w:val="28"/>
          <w:szCs w:val="28"/>
          <w:lang w:val="ro-RO" w:eastAsia="en-US" w:bidi="ro-RO"/>
        </w:rPr>
        <w:t>c</w:t>
      </w:r>
      <w:r w:rsidR="00F03C22">
        <w:rPr>
          <w:rFonts w:eastAsia="Calibri"/>
          <w:sz w:val="28"/>
          <w:szCs w:val="28"/>
          <w:lang w:val="ro-RO" w:eastAsia="en-US" w:bidi="ro-RO"/>
        </w:rPr>
        <w:t>) punctul 32 va avea următorul cuprins:</w:t>
      </w:r>
    </w:p>
    <w:p w:rsidR="00F03C22" w:rsidRDefault="00F03C22" w:rsidP="00F03C22">
      <w:pPr>
        <w:spacing w:line="276" w:lineRule="auto"/>
        <w:ind w:firstLine="567"/>
        <w:jc w:val="both"/>
        <w:rPr>
          <w:rFonts w:eastAsia="Calibri"/>
          <w:sz w:val="28"/>
          <w:szCs w:val="28"/>
          <w:lang w:val="ro-RO" w:eastAsia="en-US" w:bidi="ro-RO"/>
        </w:rPr>
      </w:pPr>
      <w:r>
        <w:rPr>
          <w:rFonts w:eastAsia="Calibri"/>
          <w:sz w:val="28"/>
          <w:szCs w:val="28"/>
          <w:lang w:val="ro-RO" w:eastAsia="en-US" w:bidi="ro-RO"/>
        </w:rPr>
        <w:t xml:space="preserve">„32. În cazul, </w:t>
      </w:r>
      <w:proofErr w:type="spellStart"/>
      <w:r>
        <w:rPr>
          <w:rFonts w:eastAsia="Calibri"/>
          <w:sz w:val="28"/>
          <w:szCs w:val="28"/>
          <w:lang w:val="ro-RO" w:eastAsia="en-US" w:bidi="ro-RO"/>
        </w:rPr>
        <w:t>cînd</w:t>
      </w:r>
      <w:proofErr w:type="spellEnd"/>
      <w:r>
        <w:rPr>
          <w:rFonts w:eastAsia="Calibri"/>
          <w:sz w:val="28"/>
          <w:szCs w:val="28"/>
          <w:lang w:val="ro-RO" w:eastAsia="en-US" w:bidi="ro-RO"/>
        </w:rPr>
        <w:t xml:space="preserve"> se consideră că titularul autorizației nu poate îndeplini condițiile prevăzute la art. 195</w:t>
      </w:r>
      <w:r>
        <w:rPr>
          <w:rFonts w:eastAsia="Calibri"/>
          <w:sz w:val="28"/>
          <w:szCs w:val="28"/>
          <w:vertAlign w:val="superscript"/>
          <w:lang w:val="ro-RO" w:eastAsia="en-US" w:bidi="ro-RO"/>
        </w:rPr>
        <w:t>3</w:t>
      </w:r>
      <w:r>
        <w:rPr>
          <w:rFonts w:eastAsia="Calibri"/>
          <w:sz w:val="28"/>
          <w:szCs w:val="28"/>
          <w:lang w:val="ro-RO" w:eastAsia="en-US" w:bidi="ro-RO"/>
        </w:rPr>
        <w:t xml:space="preserve"> alin.(1) pct.3) din Codul vamal, autorizația se suspendă pe întreaga durată a procesului contravențional, în conformitate cu </w:t>
      </w:r>
      <w:r>
        <w:rPr>
          <w:rFonts w:eastAsia="Calibri"/>
          <w:sz w:val="28"/>
          <w:szCs w:val="28"/>
          <w:lang w:val="ro-RO" w:eastAsia="en-US" w:bidi="ro-RO"/>
        </w:rPr>
        <w:lastRenderedPageBreak/>
        <w:t xml:space="preserve">prevederile Codului vamal </w:t>
      </w:r>
      <w:proofErr w:type="spellStart"/>
      <w:r>
        <w:rPr>
          <w:rFonts w:eastAsia="Calibri"/>
          <w:sz w:val="28"/>
          <w:szCs w:val="28"/>
          <w:lang w:val="ro-RO" w:eastAsia="en-US" w:bidi="ro-RO"/>
        </w:rPr>
        <w:t>şi</w:t>
      </w:r>
      <w:proofErr w:type="spellEnd"/>
      <w:r>
        <w:rPr>
          <w:rFonts w:eastAsia="Calibri"/>
          <w:sz w:val="28"/>
          <w:szCs w:val="28"/>
          <w:lang w:val="ro-RO" w:eastAsia="en-US" w:bidi="ro-RO"/>
        </w:rPr>
        <w:t xml:space="preserve"> ale Codului contravențional, sau pe întreaga durată a procesului penal, conform Codului de procedură penală, </w:t>
      </w:r>
      <w:proofErr w:type="spellStart"/>
      <w:r>
        <w:rPr>
          <w:rFonts w:eastAsia="Calibri"/>
          <w:sz w:val="28"/>
          <w:szCs w:val="28"/>
          <w:lang w:val="ro-RO" w:eastAsia="en-US" w:bidi="ro-RO"/>
        </w:rPr>
        <w:t>pînă</w:t>
      </w:r>
      <w:proofErr w:type="spellEnd"/>
      <w:r>
        <w:rPr>
          <w:rFonts w:eastAsia="Calibri"/>
          <w:sz w:val="28"/>
          <w:szCs w:val="28"/>
          <w:lang w:val="ro-RO" w:eastAsia="en-US" w:bidi="ro-RO"/>
        </w:rPr>
        <w:t xml:space="preserve"> la data la care hotărârea judecătorească rămâne definitivă.</w:t>
      </w:r>
    </w:p>
    <w:p w:rsidR="00F03C22" w:rsidRDefault="00F03C22" w:rsidP="00F03C22">
      <w:pPr>
        <w:spacing w:line="276" w:lineRule="auto"/>
        <w:ind w:firstLine="567"/>
        <w:jc w:val="both"/>
        <w:rPr>
          <w:rFonts w:eastAsia="Calibri"/>
          <w:sz w:val="28"/>
          <w:szCs w:val="28"/>
          <w:lang w:val="ro-RO" w:eastAsia="en-US" w:bidi="ro-RO"/>
        </w:rPr>
      </w:pPr>
      <w:r>
        <w:rPr>
          <w:rFonts w:eastAsia="Calibri"/>
          <w:sz w:val="28"/>
          <w:szCs w:val="28"/>
          <w:lang w:val="ro-RO" w:eastAsia="en-US" w:bidi="ro-RO"/>
        </w:rPr>
        <w:t>În acest caz se aplică, în mod corespunzător, excepțiile și considerațiile stipulate în art.195</w:t>
      </w:r>
      <w:r>
        <w:rPr>
          <w:rFonts w:eastAsia="Calibri"/>
          <w:sz w:val="28"/>
          <w:szCs w:val="28"/>
          <w:vertAlign w:val="superscript"/>
          <w:lang w:val="ro-RO" w:eastAsia="en-US" w:bidi="ro-RO"/>
        </w:rPr>
        <w:t>3</w:t>
      </w:r>
      <w:r>
        <w:rPr>
          <w:rFonts w:eastAsia="Calibri"/>
          <w:sz w:val="28"/>
          <w:szCs w:val="28"/>
          <w:lang w:val="ro-RO" w:eastAsia="en-US" w:bidi="ro-RO"/>
        </w:rPr>
        <w:t xml:space="preserve"> alin.(1) pct.3) din Codul vamal.”;</w:t>
      </w:r>
    </w:p>
    <w:p w:rsidR="00F03C22" w:rsidRDefault="00097A1E" w:rsidP="00F03C22">
      <w:pPr>
        <w:spacing w:line="276" w:lineRule="auto"/>
        <w:ind w:firstLine="567"/>
        <w:jc w:val="both"/>
        <w:rPr>
          <w:rFonts w:eastAsia="Calibri"/>
          <w:sz w:val="28"/>
          <w:szCs w:val="28"/>
          <w:lang w:val="ro-RO" w:eastAsia="en-US" w:bidi="ro-RO"/>
        </w:rPr>
      </w:pPr>
      <w:r>
        <w:rPr>
          <w:rFonts w:eastAsia="Calibri"/>
          <w:sz w:val="28"/>
          <w:szCs w:val="28"/>
          <w:lang w:val="ro-RO" w:eastAsia="en-US" w:bidi="ro-RO"/>
        </w:rPr>
        <w:t>d</w:t>
      </w:r>
      <w:r w:rsidR="00F03C22">
        <w:rPr>
          <w:rFonts w:eastAsia="Calibri"/>
          <w:sz w:val="28"/>
          <w:szCs w:val="28"/>
          <w:lang w:val="ro-RO" w:eastAsia="en-US" w:bidi="ro-RO"/>
        </w:rPr>
        <w:t xml:space="preserve">) punctul 36 va avea următorul cuprins: </w:t>
      </w:r>
    </w:p>
    <w:p w:rsidR="00F03C22" w:rsidRDefault="00F03C22" w:rsidP="00F03C22">
      <w:pPr>
        <w:spacing w:line="276" w:lineRule="auto"/>
        <w:ind w:firstLine="567"/>
        <w:jc w:val="both"/>
        <w:rPr>
          <w:rFonts w:eastAsia="Calibri"/>
          <w:sz w:val="28"/>
          <w:szCs w:val="28"/>
          <w:lang w:val="ro-RO" w:eastAsia="en-US" w:bidi="ro-RO"/>
        </w:rPr>
      </w:pPr>
      <w:r>
        <w:rPr>
          <w:rFonts w:eastAsia="Calibri"/>
          <w:sz w:val="28"/>
          <w:szCs w:val="28"/>
          <w:lang w:val="ro-RO" w:eastAsia="en-US" w:bidi="ro-RO"/>
        </w:rPr>
        <w:t>„36. Serviciul Vamal retrage autorizația în următoarele cazuri:</w:t>
      </w:r>
    </w:p>
    <w:p w:rsidR="00F03C22" w:rsidRDefault="00F03C22" w:rsidP="00F03C22">
      <w:pPr>
        <w:spacing w:line="276" w:lineRule="auto"/>
        <w:ind w:firstLine="567"/>
        <w:jc w:val="both"/>
        <w:rPr>
          <w:rFonts w:eastAsia="Calibri"/>
          <w:sz w:val="28"/>
          <w:szCs w:val="28"/>
          <w:lang w:val="ro-RO" w:eastAsia="en-US" w:bidi="ro-RO"/>
        </w:rPr>
      </w:pPr>
      <w:r>
        <w:rPr>
          <w:rFonts w:eastAsia="Calibri"/>
          <w:sz w:val="28"/>
          <w:szCs w:val="28"/>
          <w:lang w:val="ro-RO" w:eastAsia="en-US" w:bidi="ro-RO"/>
        </w:rPr>
        <w:t xml:space="preserve">1) titularul autorizației suspendate nu a întreprins măsurile necesare pentru a se conforma cerințelor </w:t>
      </w:r>
      <w:proofErr w:type="spellStart"/>
      <w:r>
        <w:rPr>
          <w:rFonts w:eastAsia="Calibri"/>
          <w:sz w:val="28"/>
          <w:szCs w:val="28"/>
          <w:lang w:val="ro-RO" w:eastAsia="en-US" w:bidi="ro-RO"/>
        </w:rPr>
        <w:t>pînă</w:t>
      </w:r>
      <w:proofErr w:type="spellEnd"/>
      <w:r>
        <w:rPr>
          <w:rFonts w:eastAsia="Calibri"/>
          <w:sz w:val="28"/>
          <w:szCs w:val="28"/>
          <w:lang w:val="ro-RO" w:eastAsia="en-US" w:bidi="ro-RO"/>
        </w:rPr>
        <w:t xml:space="preserve"> la expirarea termenului de suspendare;</w:t>
      </w:r>
    </w:p>
    <w:p w:rsidR="00F03C22" w:rsidRDefault="00F03C22" w:rsidP="00F03C22">
      <w:pPr>
        <w:spacing w:line="276" w:lineRule="auto"/>
        <w:ind w:firstLine="567"/>
        <w:jc w:val="both"/>
        <w:rPr>
          <w:rFonts w:eastAsia="Calibri"/>
          <w:sz w:val="28"/>
          <w:szCs w:val="28"/>
          <w:lang w:val="ro-RO" w:eastAsia="en-US" w:bidi="ro-RO"/>
        </w:rPr>
      </w:pPr>
      <w:r>
        <w:rPr>
          <w:rFonts w:eastAsia="Calibri"/>
          <w:sz w:val="28"/>
          <w:szCs w:val="28"/>
          <w:lang w:val="ro-RO" w:eastAsia="en-US" w:bidi="ro-RO"/>
        </w:rPr>
        <w:t xml:space="preserve">2) există o decizie a unei autorități administrative sau judiciare care să concluzioneze că una dintre persoanele menționate: titularul autorizației, angajatul responsabil de domeniul vamal al titularului, persoana împuternicită să îl reprezinte pe titular sau care exercită controlul asupra gestiunii acestuia, au comis încălcări grave sau repetate ale legislației vamale sau fiscale, precum </w:t>
      </w:r>
      <w:proofErr w:type="spellStart"/>
      <w:r>
        <w:rPr>
          <w:rFonts w:eastAsia="Calibri"/>
          <w:sz w:val="28"/>
          <w:szCs w:val="28"/>
          <w:lang w:val="ro-RO" w:eastAsia="en-US" w:bidi="ro-RO"/>
        </w:rPr>
        <w:t>şi</w:t>
      </w:r>
      <w:proofErr w:type="spellEnd"/>
      <w:r>
        <w:rPr>
          <w:rFonts w:eastAsia="Calibri"/>
          <w:sz w:val="28"/>
          <w:szCs w:val="28"/>
          <w:lang w:val="ro-RO" w:eastAsia="en-US" w:bidi="ro-RO"/>
        </w:rPr>
        <w:t xml:space="preserve"> dacă una dintre persoanele menționate au antecedente penale pentru </w:t>
      </w:r>
      <w:proofErr w:type="spellStart"/>
      <w:r>
        <w:rPr>
          <w:rFonts w:eastAsia="Calibri"/>
          <w:sz w:val="28"/>
          <w:szCs w:val="28"/>
          <w:lang w:val="ro-RO" w:eastAsia="en-US" w:bidi="ro-RO"/>
        </w:rPr>
        <w:t>săvârşirea</w:t>
      </w:r>
      <w:proofErr w:type="spellEnd"/>
      <w:r>
        <w:rPr>
          <w:rFonts w:eastAsia="Calibri"/>
          <w:sz w:val="28"/>
          <w:szCs w:val="28"/>
          <w:lang w:val="ro-RO" w:eastAsia="en-US" w:bidi="ro-RO"/>
        </w:rPr>
        <w:t xml:space="preserve"> </w:t>
      </w:r>
      <w:r w:rsidR="00835EC7">
        <w:rPr>
          <w:rFonts w:eastAsia="Calibri"/>
          <w:sz w:val="28"/>
          <w:szCs w:val="28"/>
          <w:lang w:val="ro-RO" w:eastAsia="en-US" w:bidi="ro-RO"/>
        </w:rPr>
        <w:t>infracțiunilor</w:t>
      </w:r>
      <w:r>
        <w:rPr>
          <w:rFonts w:eastAsia="Calibri"/>
          <w:sz w:val="28"/>
          <w:szCs w:val="28"/>
          <w:lang w:val="ro-RO" w:eastAsia="en-US" w:bidi="ro-RO"/>
        </w:rPr>
        <w:t xml:space="preserve"> în legătură cu activitatea economică, inclusiv cu activitatea economică a titularului.</w:t>
      </w:r>
    </w:p>
    <w:p w:rsidR="00F03C22" w:rsidRDefault="00F03C22" w:rsidP="00F03C22">
      <w:pPr>
        <w:spacing w:line="276" w:lineRule="auto"/>
        <w:ind w:firstLine="567"/>
        <w:jc w:val="both"/>
        <w:rPr>
          <w:rFonts w:eastAsia="Calibri"/>
          <w:sz w:val="28"/>
          <w:szCs w:val="28"/>
          <w:lang w:val="ro-RO" w:eastAsia="en-US" w:bidi="ro-RO"/>
        </w:rPr>
      </w:pPr>
      <w:r>
        <w:rPr>
          <w:rFonts w:eastAsia="Calibri"/>
          <w:sz w:val="28"/>
          <w:szCs w:val="28"/>
          <w:lang w:val="ro-RO" w:eastAsia="en-US" w:bidi="ro-RO"/>
        </w:rPr>
        <w:t xml:space="preserve">În acest caz se aplică în mod corespunzător excepțiile </w:t>
      </w:r>
      <w:proofErr w:type="spellStart"/>
      <w:r>
        <w:rPr>
          <w:rFonts w:eastAsia="Calibri"/>
          <w:sz w:val="28"/>
          <w:szCs w:val="28"/>
          <w:lang w:val="ro-RO" w:eastAsia="en-US" w:bidi="ro-RO"/>
        </w:rPr>
        <w:t>şi</w:t>
      </w:r>
      <w:proofErr w:type="spellEnd"/>
      <w:r>
        <w:rPr>
          <w:rFonts w:eastAsia="Calibri"/>
          <w:sz w:val="28"/>
          <w:szCs w:val="28"/>
          <w:lang w:val="ro-RO" w:eastAsia="en-US" w:bidi="ro-RO"/>
        </w:rPr>
        <w:t xml:space="preserve"> considerațiile stipulate art.195</w:t>
      </w:r>
      <w:r>
        <w:rPr>
          <w:rFonts w:eastAsia="Calibri"/>
          <w:sz w:val="28"/>
          <w:szCs w:val="28"/>
          <w:vertAlign w:val="superscript"/>
          <w:lang w:val="ro-RO" w:eastAsia="en-US" w:bidi="ro-RO"/>
        </w:rPr>
        <w:t>3</w:t>
      </w:r>
      <w:r>
        <w:rPr>
          <w:rFonts w:eastAsia="Calibri"/>
          <w:sz w:val="28"/>
          <w:szCs w:val="28"/>
          <w:lang w:val="ro-RO" w:eastAsia="en-US" w:bidi="ro-RO"/>
        </w:rPr>
        <w:t xml:space="preserve"> alin.(1) pct.3) din Codul vamal;</w:t>
      </w:r>
    </w:p>
    <w:p w:rsidR="00F03C22" w:rsidRDefault="00F03C22" w:rsidP="00F03C22">
      <w:pPr>
        <w:spacing w:line="276" w:lineRule="auto"/>
        <w:ind w:firstLine="567"/>
        <w:jc w:val="both"/>
        <w:rPr>
          <w:rFonts w:eastAsia="Calibri"/>
          <w:sz w:val="28"/>
          <w:szCs w:val="28"/>
          <w:lang w:val="ro-RO" w:eastAsia="en-US" w:bidi="ro-RO"/>
        </w:rPr>
      </w:pPr>
      <w:r>
        <w:rPr>
          <w:rFonts w:eastAsia="Calibri"/>
          <w:sz w:val="28"/>
          <w:szCs w:val="28"/>
          <w:lang w:val="ro-RO" w:eastAsia="en-US" w:bidi="ro-RO"/>
        </w:rPr>
        <w:t xml:space="preserve">3) la solicitarea titularului </w:t>
      </w:r>
      <w:proofErr w:type="spellStart"/>
      <w:r>
        <w:rPr>
          <w:rFonts w:eastAsia="Calibri"/>
          <w:sz w:val="28"/>
          <w:szCs w:val="28"/>
          <w:lang w:val="ro-RO" w:eastAsia="en-US" w:bidi="ro-RO"/>
        </w:rPr>
        <w:t>autorizaţiei</w:t>
      </w:r>
      <w:proofErr w:type="spellEnd"/>
      <w:r>
        <w:rPr>
          <w:rFonts w:eastAsia="Calibri"/>
          <w:sz w:val="28"/>
          <w:szCs w:val="28"/>
          <w:lang w:val="ro-RO" w:eastAsia="en-US" w:bidi="ro-RO"/>
        </w:rPr>
        <w:t>.”;</w:t>
      </w:r>
    </w:p>
    <w:p w:rsidR="00F03C22" w:rsidRDefault="00097A1E" w:rsidP="00F03C22">
      <w:pPr>
        <w:spacing w:line="276" w:lineRule="auto"/>
        <w:ind w:firstLine="567"/>
        <w:jc w:val="both"/>
        <w:rPr>
          <w:rFonts w:eastAsia="Calibri"/>
          <w:sz w:val="28"/>
          <w:szCs w:val="28"/>
          <w:lang w:val="ro-RO" w:eastAsia="en-US" w:bidi="ro-RO"/>
        </w:rPr>
      </w:pPr>
      <w:r>
        <w:rPr>
          <w:rFonts w:eastAsia="Calibri"/>
          <w:sz w:val="28"/>
          <w:szCs w:val="28"/>
          <w:lang w:val="ro-RO" w:eastAsia="en-US" w:bidi="ro-RO"/>
        </w:rPr>
        <w:t>e</w:t>
      </w:r>
      <w:r w:rsidR="00F03C22">
        <w:rPr>
          <w:rFonts w:eastAsia="Calibri"/>
          <w:sz w:val="28"/>
          <w:szCs w:val="28"/>
          <w:lang w:val="ro-RO" w:eastAsia="en-US" w:bidi="ro-RO"/>
        </w:rPr>
        <w:t>) punctul 38 va avea următorul cuprins:</w:t>
      </w:r>
    </w:p>
    <w:p w:rsidR="00F03C22" w:rsidRDefault="00F03C22" w:rsidP="00F03C22">
      <w:pPr>
        <w:spacing w:line="276" w:lineRule="auto"/>
        <w:ind w:firstLine="567"/>
        <w:jc w:val="both"/>
        <w:rPr>
          <w:rFonts w:eastAsia="Calibri"/>
          <w:sz w:val="28"/>
          <w:szCs w:val="28"/>
          <w:lang w:val="ro-RO" w:eastAsia="en-US" w:bidi="ro-RO"/>
        </w:rPr>
      </w:pPr>
      <w:r>
        <w:rPr>
          <w:rFonts w:eastAsia="Calibri"/>
          <w:sz w:val="28"/>
          <w:szCs w:val="28"/>
          <w:lang w:val="ro-RO" w:eastAsia="en-US" w:bidi="ro-RO"/>
        </w:rPr>
        <w:t xml:space="preserve">„38. Data la care retragerea produce efecte este indicată în decizia privind retragerea autorizației care se aduce la cunoștința titularului </w:t>
      </w:r>
      <w:proofErr w:type="spellStart"/>
      <w:r>
        <w:rPr>
          <w:rFonts w:eastAsia="Calibri"/>
          <w:sz w:val="28"/>
          <w:szCs w:val="28"/>
          <w:lang w:val="ro-RO" w:eastAsia="en-US" w:bidi="ro-RO"/>
        </w:rPr>
        <w:t>şi</w:t>
      </w:r>
      <w:proofErr w:type="spellEnd"/>
      <w:r>
        <w:rPr>
          <w:rFonts w:eastAsia="Calibri"/>
          <w:sz w:val="28"/>
          <w:szCs w:val="28"/>
          <w:lang w:val="ro-RO" w:eastAsia="en-US" w:bidi="ro-RO"/>
        </w:rPr>
        <w:t xml:space="preserve"> poate fi atacată conform prevederilor Codului vamal.”;</w:t>
      </w:r>
    </w:p>
    <w:p w:rsidR="00F03C22" w:rsidRDefault="00097A1E" w:rsidP="00F03C22">
      <w:pPr>
        <w:spacing w:line="276" w:lineRule="auto"/>
        <w:ind w:firstLine="567"/>
        <w:jc w:val="both"/>
        <w:rPr>
          <w:rFonts w:eastAsia="Calibri"/>
          <w:sz w:val="28"/>
          <w:szCs w:val="28"/>
          <w:lang w:val="ro-RO" w:eastAsia="en-US" w:bidi="ro-RO"/>
        </w:rPr>
      </w:pPr>
      <w:r>
        <w:rPr>
          <w:rFonts w:eastAsia="Calibri"/>
          <w:sz w:val="28"/>
          <w:szCs w:val="28"/>
          <w:lang w:val="ro-RO" w:eastAsia="en-US" w:bidi="ro-RO"/>
        </w:rPr>
        <w:t>f</w:t>
      </w:r>
      <w:r w:rsidR="00F03C22">
        <w:rPr>
          <w:rFonts w:eastAsia="Calibri"/>
          <w:sz w:val="28"/>
          <w:szCs w:val="28"/>
          <w:lang w:val="ro-RO" w:eastAsia="en-US" w:bidi="ro-RO"/>
        </w:rPr>
        <w:t>) punctul 41 va avea următorul cuprins:</w:t>
      </w:r>
    </w:p>
    <w:p w:rsidR="00F03C22" w:rsidRDefault="00F03C22" w:rsidP="00F03C22">
      <w:pPr>
        <w:spacing w:line="276" w:lineRule="auto"/>
        <w:ind w:firstLine="567"/>
        <w:jc w:val="both"/>
        <w:rPr>
          <w:rFonts w:eastAsia="Calibri"/>
          <w:sz w:val="28"/>
          <w:szCs w:val="28"/>
          <w:lang w:val="ro-RO" w:eastAsia="en-US" w:bidi="ro-RO"/>
        </w:rPr>
      </w:pPr>
      <w:r>
        <w:rPr>
          <w:rFonts w:eastAsia="Calibri"/>
          <w:sz w:val="28"/>
          <w:szCs w:val="28"/>
          <w:lang w:val="ro-RO" w:eastAsia="en-US" w:bidi="ro-RO"/>
        </w:rPr>
        <w:t xml:space="preserve">„41. Decizia privind anularea autorizației se aduce la cunoștința titularului </w:t>
      </w:r>
      <w:proofErr w:type="spellStart"/>
      <w:r>
        <w:rPr>
          <w:rFonts w:eastAsia="Calibri"/>
          <w:sz w:val="28"/>
          <w:szCs w:val="28"/>
          <w:lang w:val="ro-RO" w:eastAsia="en-US" w:bidi="ro-RO"/>
        </w:rPr>
        <w:t>şi</w:t>
      </w:r>
      <w:proofErr w:type="spellEnd"/>
      <w:r>
        <w:rPr>
          <w:rFonts w:eastAsia="Calibri"/>
          <w:sz w:val="28"/>
          <w:szCs w:val="28"/>
          <w:lang w:val="ro-RO" w:eastAsia="en-US" w:bidi="ro-RO"/>
        </w:rPr>
        <w:t xml:space="preserve"> poate fi atacată conform prevederilor Codului vamal.”;</w:t>
      </w:r>
    </w:p>
    <w:p w:rsidR="00F03C22" w:rsidRDefault="00F03C22" w:rsidP="00F03C22">
      <w:pPr>
        <w:spacing w:line="276" w:lineRule="auto"/>
        <w:ind w:firstLine="567"/>
        <w:jc w:val="both"/>
        <w:rPr>
          <w:rFonts w:eastAsia="Calibri"/>
          <w:sz w:val="28"/>
          <w:szCs w:val="28"/>
          <w:lang w:val="ro-RO" w:eastAsia="en-US" w:bidi="ro-RO"/>
        </w:rPr>
      </w:pPr>
      <w:r>
        <w:rPr>
          <w:rFonts w:eastAsia="Calibri"/>
          <w:sz w:val="28"/>
          <w:szCs w:val="28"/>
          <w:lang w:val="ro-RO" w:eastAsia="en-US" w:bidi="ro-RO"/>
        </w:rPr>
        <w:t xml:space="preserve">6) Anexa nr.3 la </w:t>
      </w:r>
      <w:proofErr w:type="spellStart"/>
      <w:r>
        <w:rPr>
          <w:rFonts w:eastAsia="Calibri"/>
          <w:sz w:val="28"/>
          <w:szCs w:val="28"/>
          <w:lang w:val="ro-RO" w:eastAsia="en-US" w:bidi="ro-RO"/>
        </w:rPr>
        <w:t>hotărîre</w:t>
      </w:r>
      <w:proofErr w:type="spellEnd"/>
      <w:r>
        <w:rPr>
          <w:rFonts w:eastAsia="Calibri"/>
          <w:sz w:val="28"/>
          <w:szCs w:val="28"/>
          <w:lang w:val="ro-RO" w:eastAsia="en-US" w:bidi="ro-RO"/>
        </w:rPr>
        <w:t xml:space="preserve"> se completează cu punctul 2</w:t>
      </w:r>
      <w:r>
        <w:rPr>
          <w:rFonts w:eastAsia="Calibri"/>
          <w:sz w:val="28"/>
          <w:szCs w:val="28"/>
          <w:vertAlign w:val="superscript"/>
          <w:lang w:val="ro-RO" w:eastAsia="en-US" w:bidi="ro-RO"/>
        </w:rPr>
        <w:t>1</w:t>
      </w:r>
      <w:r>
        <w:rPr>
          <w:rFonts w:eastAsia="Calibri"/>
          <w:sz w:val="28"/>
          <w:szCs w:val="28"/>
          <w:lang w:val="ro-RO" w:eastAsia="en-US" w:bidi="ro-RO"/>
        </w:rPr>
        <w:t xml:space="preserve"> cu următorul cuprins:</w:t>
      </w:r>
    </w:p>
    <w:p w:rsidR="00F03C22" w:rsidRDefault="00F03C22" w:rsidP="00F03C22">
      <w:pPr>
        <w:spacing w:line="276" w:lineRule="auto"/>
        <w:ind w:firstLine="567"/>
        <w:jc w:val="both"/>
        <w:rPr>
          <w:rFonts w:eastAsia="Calibri"/>
          <w:sz w:val="28"/>
          <w:szCs w:val="28"/>
          <w:lang w:val="ro-RO" w:eastAsia="en-US" w:bidi="ro-RO"/>
        </w:rPr>
      </w:pPr>
      <w:r>
        <w:rPr>
          <w:rFonts w:eastAsia="Calibri"/>
          <w:sz w:val="28"/>
          <w:szCs w:val="28"/>
          <w:lang w:val="ro-RO" w:eastAsia="en-US" w:bidi="ro-RO"/>
        </w:rPr>
        <w:t>„2</w:t>
      </w:r>
      <w:r>
        <w:rPr>
          <w:rFonts w:eastAsia="Calibri"/>
          <w:sz w:val="28"/>
          <w:szCs w:val="28"/>
          <w:vertAlign w:val="superscript"/>
          <w:lang w:val="ro-RO" w:eastAsia="en-US" w:bidi="ro-RO"/>
        </w:rPr>
        <w:t>1</w:t>
      </w:r>
      <w:r>
        <w:rPr>
          <w:rFonts w:eastAsia="Calibri"/>
          <w:sz w:val="28"/>
          <w:szCs w:val="28"/>
          <w:lang w:val="ro-RO" w:eastAsia="en-US" w:bidi="ro-RO"/>
        </w:rPr>
        <w:t>. Organizarea și funcționarea ghișeului unic în domeniul eliberării autorizației AEO se efectuează prin SIA ”e-AEO””;</w:t>
      </w:r>
    </w:p>
    <w:p w:rsidR="00F03C22" w:rsidRDefault="00F03C22" w:rsidP="00F03C22">
      <w:pPr>
        <w:spacing w:line="276" w:lineRule="auto"/>
        <w:ind w:firstLine="567"/>
        <w:jc w:val="both"/>
        <w:rPr>
          <w:rFonts w:eastAsia="Calibri"/>
          <w:sz w:val="28"/>
          <w:szCs w:val="28"/>
          <w:lang w:val="ro-RO" w:eastAsia="en-US" w:bidi="ro-RO"/>
        </w:rPr>
      </w:pPr>
      <w:r>
        <w:rPr>
          <w:rFonts w:eastAsia="Calibri"/>
          <w:sz w:val="28"/>
          <w:szCs w:val="28"/>
          <w:lang w:val="ro-RO" w:eastAsia="en-US" w:bidi="ro-RO"/>
        </w:rPr>
        <w:t xml:space="preserve">7) la punctul 4 din Anexa nr.4 la </w:t>
      </w:r>
      <w:proofErr w:type="spellStart"/>
      <w:r>
        <w:rPr>
          <w:rFonts w:eastAsia="Calibri"/>
          <w:sz w:val="28"/>
          <w:szCs w:val="28"/>
          <w:lang w:val="ro-RO" w:eastAsia="en-US" w:bidi="ro-RO"/>
        </w:rPr>
        <w:t>hotărîre</w:t>
      </w:r>
      <w:proofErr w:type="spellEnd"/>
      <w:r>
        <w:rPr>
          <w:rFonts w:eastAsia="Calibri"/>
          <w:sz w:val="28"/>
          <w:szCs w:val="28"/>
          <w:lang w:val="ro-RO" w:eastAsia="en-US" w:bidi="ro-RO"/>
        </w:rPr>
        <w:t xml:space="preserve">, după cuvintele „prezentul Regulament,” se completează cu textul „ prin intermediul </w:t>
      </w:r>
      <w:proofErr w:type="spellStart"/>
      <w:r>
        <w:rPr>
          <w:rFonts w:eastAsia="Calibri"/>
          <w:sz w:val="28"/>
          <w:szCs w:val="28"/>
          <w:lang w:val="ro-RO" w:eastAsia="en-US" w:bidi="ro-RO"/>
        </w:rPr>
        <w:t>SIA”e</w:t>
      </w:r>
      <w:proofErr w:type="spellEnd"/>
      <w:r>
        <w:rPr>
          <w:rFonts w:eastAsia="Calibri"/>
          <w:sz w:val="28"/>
          <w:szCs w:val="28"/>
          <w:lang w:val="ro-RO" w:eastAsia="en-US" w:bidi="ro-RO"/>
        </w:rPr>
        <w:t>-AEO”.”.</w:t>
      </w:r>
    </w:p>
    <w:p w:rsidR="00F03C22" w:rsidRDefault="00F03C22" w:rsidP="00F03C22">
      <w:pPr>
        <w:spacing w:line="276" w:lineRule="auto"/>
        <w:ind w:firstLine="567"/>
        <w:jc w:val="both"/>
        <w:rPr>
          <w:rFonts w:eastAsia="Calibri"/>
          <w:sz w:val="28"/>
          <w:szCs w:val="28"/>
          <w:lang w:val="ro-RO" w:eastAsia="en-US" w:bidi="ro-RO"/>
        </w:rPr>
      </w:pPr>
      <w:r>
        <w:rPr>
          <w:rFonts w:eastAsia="Calibri"/>
          <w:b/>
          <w:sz w:val="28"/>
          <w:szCs w:val="28"/>
          <w:lang w:val="ro-RO" w:eastAsia="en-US" w:bidi="ro-RO"/>
        </w:rPr>
        <w:t>2.</w:t>
      </w:r>
      <w:r>
        <w:rPr>
          <w:rFonts w:eastAsia="Calibri"/>
          <w:sz w:val="28"/>
          <w:szCs w:val="28"/>
          <w:lang w:val="ro-RO" w:eastAsia="en-US" w:bidi="ro-RO"/>
        </w:rPr>
        <w:t xml:space="preserve"> Agenții economici, care la data intrării în vigoare a prezentei hotărâri, dețin statutul AEO vor comunica cu Serviciul Vamal doar prin SIA „e-AEO”.</w:t>
      </w:r>
    </w:p>
    <w:p w:rsidR="00F03C22" w:rsidRDefault="00F03C22" w:rsidP="00F03C22">
      <w:pPr>
        <w:spacing w:line="276" w:lineRule="auto"/>
        <w:ind w:firstLine="567"/>
        <w:jc w:val="both"/>
        <w:rPr>
          <w:rFonts w:eastAsia="Calibri"/>
          <w:sz w:val="28"/>
          <w:szCs w:val="28"/>
          <w:lang w:val="ro-RO" w:eastAsia="en-US" w:bidi="ro-RO"/>
        </w:rPr>
      </w:pPr>
      <w:r>
        <w:rPr>
          <w:rFonts w:eastAsia="Calibri"/>
          <w:b/>
          <w:sz w:val="28"/>
          <w:szCs w:val="28"/>
          <w:lang w:val="ro-RO" w:eastAsia="en-US" w:bidi="ro-RO"/>
        </w:rPr>
        <w:t>3.</w:t>
      </w:r>
      <w:r>
        <w:rPr>
          <w:rFonts w:eastAsia="Calibri"/>
          <w:sz w:val="28"/>
          <w:szCs w:val="28"/>
          <w:lang w:val="ro-RO" w:eastAsia="en-US" w:bidi="ro-RO"/>
        </w:rPr>
        <w:t xml:space="preserve"> Prezenta </w:t>
      </w:r>
      <w:proofErr w:type="spellStart"/>
      <w:r>
        <w:rPr>
          <w:rFonts w:eastAsia="Calibri"/>
          <w:sz w:val="28"/>
          <w:szCs w:val="28"/>
          <w:lang w:val="ro-RO" w:eastAsia="en-US" w:bidi="ro-RO"/>
        </w:rPr>
        <w:t>hotărîre</w:t>
      </w:r>
      <w:proofErr w:type="spellEnd"/>
      <w:r>
        <w:rPr>
          <w:rFonts w:eastAsia="Calibri"/>
          <w:sz w:val="28"/>
          <w:szCs w:val="28"/>
          <w:lang w:val="ro-RO" w:eastAsia="en-US" w:bidi="ro-RO"/>
        </w:rPr>
        <w:t xml:space="preserve"> intră în vigoare la data publicării în Monitorul Oficial al Republicii Moldova. </w:t>
      </w:r>
    </w:p>
    <w:p w:rsidR="00F03C22" w:rsidRDefault="00F03C22" w:rsidP="00F03C22">
      <w:pPr>
        <w:spacing w:after="160" w:line="276" w:lineRule="auto"/>
        <w:jc w:val="both"/>
        <w:rPr>
          <w:rFonts w:eastAsia="Calibri"/>
          <w:sz w:val="28"/>
          <w:szCs w:val="28"/>
          <w:lang w:val="ro-RO" w:eastAsia="en-US"/>
        </w:rPr>
      </w:pPr>
    </w:p>
    <w:p w:rsidR="00F03C22" w:rsidRDefault="00F03C22" w:rsidP="00F03C22">
      <w:pPr>
        <w:spacing w:after="160" w:line="256" w:lineRule="auto"/>
        <w:rPr>
          <w:rFonts w:eastAsia="Calibri"/>
          <w:sz w:val="28"/>
          <w:szCs w:val="28"/>
          <w:lang w:val="ro-RO" w:eastAsia="en-US"/>
        </w:rPr>
      </w:pPr>
    </w:p>
    <w:p w:rsidR="00F03C22" w:rsidRDefault="00F03C22" w:rsidP="00F03C22">
      <w:pPr>
        <w:spacing w:after="160" w:line="256" w:lineRule="auto"/>
        <w:ind w:firstLine="851"/>
        <w:jc w:val="both"/>
        <w:rPr>
          <w:rFonts w:eastAsia="Calibri"/>
          <w:b/>
          <w:bCs/>
          <w:sz w:val="28"/>
          <w:szCs w:val="28"/>
          <w:lang w:val="ro-RO" w:eastAsia="en-US"/>
        </w:rPr>
      </w:pPr>
      <w:r>
        <w:rPr>
          <w:rFonts w:eastAsia="Calibri"/>
          <w:b/>
          <w:bCs/>
          <w:sz w:val="28"/>
          <w:szCs w:val="28"/>
          <w:lang w:val="ro-RO" w:eastAsia="en-US"/>
        </w:rPr>
        <w:t>Prim-ministru                                           Natalia GAVRILIȚA</w:t>
      </w:r>
    </w:p>
    <w:p w:rsidR="00F03C22" w:rsidRDefault="00F03C22" w:rsidP="00F03C22">
      <w:pPr>
        <w:spacing w:after="160" w:line="256" w:lineRule="auto"/>
        <w:jc w:val="both"/>
        <w:rPr>
          <w:rFonts w:eastAsia="Calibri"/>
          <w:b/>
          <w:bCs/>
          <w:sz w:val="28"/>
          <w:szCs w:val="28"/>
          <w:lang w:val="ro-RO" w:eastAsia="en-US"/>
        </w:rPr>
      </w:pPr>
    </w:p>
    <w:p w:rsidR="00F03C22" w:rsidRDefault="00F03C22" w:rsidP="00F03C22">
      <w:pPr>
        <w:spacing w:after="160" w:line="256" w:lineRule="auto"/>
        <w:ind w:firstLine="851"/>
        <w:jc w:val="both"/>
        <w:rPr>
          <w:rFonts w:eastAsia="Calibri"/>
          <w:b/>
          <w:bCs/>
          <w:sz w:val="28"/>
          <w:szCs w:val="28"/>
          <w:lang w:val="ro-RO" w:eastAsia="en-US"/>
        </w:rPr>
      </w:pPr>
      <w:r>
        <w:rPr>
          <w:rFonts w:eastAsia="Calibri"/>
          <w:b/>
          <w:bCs/>
          <w:sz w:val="28"/>
          <w:szCs w:val="28"/>
          <w:lang w:val="ro-RO" w:eastAsia="en-US"/>
        </w:rPr>
        <w:t>Contrasemnează:</w:t>
      </w:r>
    </w:p>
    <w:p w:rsidR="00F03C22" w:rsidRDefault="00F03C22" w:rsidP="00F03C22">
      <w:pPr>
        <w:spacing w:after="160" w:line="256" w:lineRule="auto"/>
        <w:ind w:firstLine="851"/>
        <w:jc w:val="both"/>
        <w:rPr>
          <w:rFonts w:eastAsia="Calibri"/>
          <w:b/>
          <w:bCs/>
          <w:sz w:val="28"/>
          <w:szCs w:val="28"/>
          <w:lang w:val="ro-RO" w:eastAsia="en-US"/>
        </w:rPr>
      </w:pPr>
    </w:p>
    <w:p w:rsidR="00F03C22" w:rsidRDefault="00F03C22" w:rsidP="00F03C22">
      <w:pPr>
        <w:spacing w:after="160" w:line="256" w:lineRule="auto"/>
        <w:ind w:firstLine="851"/>
        <w:jc w:val="both"/>
        <w:rPr>
          <w:rFonts w:eastAsia="Calibri"/>
          <w:b/>
          <w:bCs/>
          <w:sz w:val="28"/>
          <w:szCs w:val="28"/>
          <w:lang w:val="ro-RO" w:eastAsia="en-US"/>
        </w:rPr>
      </w:pPr>
      <w:r>
        <w:rPr>
          <w:rFonts w:eastAsia="Calibri"/>
          <w:b/>
          <w:bCs/>
          <w:sz w:val="28"/>
          <w:szCs w:val="28"/>
          <w:lang w:val="ro-RO" w:eastAsia="en-US"/>
        </w:rPr>
        <w:t>Ministrul finanțelor                                       Dumitru BUDIANSCHI</w:t>
      </w:r>
    </w:p>
    <w:p w:rsidR="00F03C22" w:rsidRDefault="00F03C22" w:rsidP="00F03C22">
      <w:pPr>
        <w:ind w:firstLine="851"/>
        <w:rPr>
          <w:rFonts w:eastAsia="Calibri"/>
          <w:b/>
          <w:bCs/>
          <w:sz w:val="28"/>
          <w:szCs w:val="28"/>
          <w:lang w:val="ro-RO" w:eastAsia="en-US"/>
        </w:rPr>
      </w:pPr>
    </w:p>
    <w:p w:rsidR="00F03C22" w:rsidRDefault="00F03C22" w:rsidP="00F03C22">
      <w:pPr>
        <w:ind w:firstLine="851"/>
        <w:rPr>
          <w:rFonts w:eastAsia="Calibri"/>
          <w:b/>
          <w:bCs/>
          <w:sz w:val="28"/>
          <w:szCs w:val="28"/>
          <w:lang w:val="ro-RO" w:eastAsia="en-US"/>
        </w:rPr>
      </w:pPr>
      <w:r>
        <w:rPr>
          <w:rFonts w:eastAsia="Calibri"/>
          <w:b/>
          <w:bCs/>
          <w:sz w:val="28"/>
          <w:szCs w:val="28"/>
          <w:lang w:val="ro-RO" w:eastAsia="en-US"/>
        </w:rPr>
        <w:t>Ministrul economiei                                         Sergiu GAIBU</w:t>
      </w:r>
    </w:p>
    <w:p w:rsidR="004E07A0" w:rsidRPr="00F03C22" w:rsidRDefault="004E07A0">
      <w:pPr>
        <w:rPr>
          <w:lang w:val="en-GB"/>
        </w:rPr>
      </w:pPr>
    </w:p>
    <w:sectPr w:rsidR="004E07A0" w:rsidRPr="00F03C2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1BD"/>
    <w:rsid w:val="00097A1E"/>
    <w:rsid w:val="004E07A0"/>
    <w:rsid w:val="004F02A5"/>
    <w:rsid w:val="00835EC7"/>
    <w:rsid w:val="009951BD"/>
    <w:rsid w:val="00AC5847"/>
    <w:rsid w:val="00F03C22"/>
    <w:rsid w:val="00F124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81529"/>
  <w15:chartTrackingRefBased/>
  <w15:docId w15:val="{BD673164-463A-4B97-AD81-59FB14AB6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3C22"/>
    <w:pPr>
      <w:spacing w:after="0" w:line="240" w:lineRule="auto"/>
    </w:pPr>
    <w:rPr>
      <w:rFonts w:ascii="Times New Roman" w:eastAsia="Times New Roman" w:hAnsi="Times New Roman" w:cs="Times New Roman"/>
      <w:sz w:val="24"/>
      <w:szCs w:val="24"/>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2205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1984</Words>
  <Characters>11312</Characters>
  <Application>Microsoft Office Word</Application>
  <DocSecurity>0</DocSecurity>
  <Lines>94</Lines>
  <Paragraphs>26</Paragraphs>
  <ScaleCrop>false</ScaleCrop>
  <Company>Hewlett-Packard Company</Company>
  <LinksUpToDate>false</LinksUpToDate>
  <CharactersWithSpaces>13270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Doina, Bonari</dc:creator>
  <cp:keywords/>
  <dc:description/>
  <cp:lastModifiedBy>Doina, Bonari</cp:lastModifiedBy>
  <cp:revision>7</cp:revision>
  <dcterms:created xsi:type="dcterms:W3CDTF">2022-05-31T05:53:00Z</dcterms:created>
  <dcterms:modified xsi:type="dcterms:W3CDTF">2022-05-31T10:21:00Z</dcterms:modified>
</cp:coreProperties>
</file>