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8A5C9" w14:textId="77777777" w:rsidR="00226076" w:rsidRPr="00355E66" w:rsidRDefault="00226076" w:rsidP="0005756E">
      <w:pPr>
        <w:spacing w:after="0" w:line="240" w:lineRule="auto"/>
        <w:ind w:firstLine="709"/>
        <w:jc w:val="right"/>
        <w:rPr>
          <w:rFonts w:ascii="Times New Roman" w:hAnsi="Times New Roman" w:cs="Times New Roman"/>
          <w:b/>
          <w:sz w:val="28"/>
          <w:szCs w:val="28"/>
          <w:lang w:val="ro-RO" w:eastAsia="ru-RU"/>
        </w:rPr>
      </w:pPr>
      <w:r w:rsidRPr="00355E66">
        <w:rPr>
          <w:rFonts w:ascii="Times New Roman" w:hAnsi="Times New Roman" w:cs="Times New Roman"/>
          <w:b/>
          <w:sz w:val="28"/>
          <w:szCs w:val="28"/>
          <w:lang w:val="ro-RO" w:eastAsia="ru-RU"/>
        </w:rPr>
        <w:t>Proiect</w:t>
      </w:r>
    </w:p>
    <w:p w14:paraId="2A8CD662" w14:textId="77777777" w:rsidR="00226076" w:rsidRPr="00355E66" w:rsidRDefault="00226076" w:rsidP="0005756E">
      <w:pPr>
        <w:spacing w:after="160" w:line="240" w:lineRule="auto"/>
        <w:ind w:firstLine="709"/>
        <w:jc w:val="center"/>
        <w:rPr>
          <w:rFonts w:ascii="Times New Roman" w:hAnsi="Times New Roman" w:cs="Times New Roman"/>
          <w:b/>
          <w:sz w:val="32"/>
          <w:lang w:val="ro-RO"/>
        </w:rPr>
      </w:pPr>
    </w:p>
    <w:tbl>
      <w:tblPr>
        <w:tblW w:w="9072"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2"/>
      </w:tblGrid>
      <w:tr w:rsidR="00226076" w:rsidRPr="00ED2A14" w14:paraId="5969ED4B" w14:textId="77777777" w:rsidTr="00301A71">
        <w:trPr>
          <w:cantSplit/>
          <w:jc w:val="center"/>
        </w:trPr>
        <w:tc>
          <w:tcPr>
            <w:tcW w:w="9072" w:type="dxa"/>
            <w:tcBorders>
              <w:top w:val="nil"/>
              <w:left w:val="nil"/>
              <w:bottom w:val="nil"/>
              <w:right w:val="nil"/>
            </w:tcBorders>
          </w:tcPr>
          <w:p w14:paraId="78092738" w14:textId="77777777" w:rsidR="00226076" w:rsidRPr="00355E66" w:rsidRDefault="00226076" w:rsidP="0005756E">
            <w:pPr>
              <w:keepNext/>
              <w:spacing w:after="0" w:line="240" w:lineRule="auto"/>
              <w:ind w:firstLine="709"/>
              <w:jc w:val="center"/>
              <w:outlineLvl w:val="7"/>
              <w:rPr>
                <w:rFonts w:ascii="Times New Roman" w:hAnsi="Times New Roman" w:cs="Times New Roman"/>
                <w:b/>
                <w:spacing w:val="20"/>
                <w:sz w:val="28"/>
                <w:szCs w:val="28"/>
                <w:lang w:val="ro-RO"/>
              </w:rPr>
            </w:pPr>
            <w:r w:rsidRPr="00355E66">
              <w:rPr>
                <w:rFonts w:ascii="Times New Roman" w:hAnsi="Times New Roman" w:cs="Times New Roman"/>
                <w:b/>
                <w:spacing w:val="20"/>
                <w:sz w:val="28"/>
                <w:szCs w:val="28"/>
                <w:lang w:val="ro-RO"/>
              </w:rPr>
              <w:t>GUVERNUL REPUBLICII MOLDOVA</w:t>
            </w:r>
          </w:p>
          <w:p w14:paraId="12328356" w14:textId="77777777" w:rsidR="00226076" w:rsidRPr="00355E66" w:rsidRDefault="00226076" w:rsidP="0005756E">
            <w:pPr>
              <w:keepNext/>
              <w:spacing w:after="0" w:line="240" w:lineRule="auto"/>
              <w:ind w:firstLine="709"/>
              <w:jc w:val="center"/>
              <w:outlineLvl w:val="7"/>
              <w:rPr>
                <w:rFonts w:ascii="Times New Roman" w:hAnsi="Times New Roman" w:cs="Times New Roman"/>
                <w:b/>
                <w:sz w:val="28"/>
                <w:szCs w:val="28"/>
                <w:lang w:val="ro-RO"/>
              </w:rPr>
            </w:pPr>
          </w:p>
          <w:p w14:paraId="36E5349D" w14:textId="77777777" w:rsidR="00226076" w:rsidRPr="00355E66" w:rsidRDefault="00226076" w:rsidP="0005756E">
            <w:pPr>
              <w:keepNext/>
              <w:spacing w:after="0" w:line="240" w:lineRule="auto"/>
              <w:ind w:firstLine="709"/>
              <w:jc w:val="center"/>
              <w:outlineLvl w:val="7"/>
              <w:rPr>
                <w:rFonts w:ascii="Times New Roman" w:hAnsi="Times New Roman" w:cs="Times New Roman"/>
                <w:b/>
                <w:sz w:val="28"/>
                <w:szCs w:val="28"/>
                <w:lang w:val="ro-RO"/>
              </w:rPr>
            </w:pPr>
            <w:r w:rsidRPr="00355E66">
              <w:rPr>
                <w:rFonts w:ascii="Times New Roman" w:hAnsi="Times New Roman" w:cs="Times New Roman"/>
                <w:b/>
                <w:sz w:val="28"/>
                <w:szCs w:val="28"/>
                <w:lang w:val="ro-RO"/>
              </w:rPr>
              <w:t>H O T Ă R Î R E  nr</w:t>
            </w:r>
            <w:r w:rsidRPr="00355E66">
              <w:rPr>
                <w:rFonts w:ascii="Times New Roman" w:hAnsi="Times New Roman" w:cs="Times New Roman"/>
                <w:sz w:val="28"/>
                <w:szCs w:val="28"/>
                <w:lang w:val="ro-RO"/>
              </w:rPr>
              <w:t>.</w:t>
            </w:r>
            <w:r w:rsidRPr="00355E66">
              <w:rPr>
                <w:rFonts w:ascii="Times New Roman" w:hAnsi="Times New Roman" w:cs="Times New Roman"/>
                <w:b/>
                <w:sz w:val="28"/>
                <w:szCs w:val="28"/>
                <w:lang w:val="ro-RO"/>
              </w:rPr>
              <w:t>_______</w:t>
            </w:r>
          </w:p>
          <w:p w14:paraId="1220319F" w14:textId="77777777" w:rsidR="00226076" w:rsidRPr="00355E66" w:rsidRDefault="00226076" w:rsidP="0005756E">
            <w:pPr>
              <w:spacing w:after="0" w:line="240" w:lineRule="auto"/>
              <w:ind w:firstLine="709"/>
              <w:jc w:val="center"/>
              <w:rPr>
                <w:rFonts w:ascii="Times New Roman" w:hAnsi="Times New Roman" w:cs="Times New Roman"/>
                <w:sz w:val="28"/>
                <w:szCs w:val="28"/>
                <w:lang w:val="ro-RO"/>
              </w:rPr>
            </w:pPr>
          </w:p>
          <w:p w14:paraId="781C5848" w14:textId="77777777" w:rsidR="00226076" w:rsidRPr="00355E66" w:rsidRDefault="00226076" w:rsidP="0005756E">
            <w:pPr>
              <w:spacing w:after="0" w:line="240" w:lineRule="auto"/>
              <w:ind w:firstLine="709"/>
              <w:jc w:val="center"/>
              <w:rPr>
                <w:rFonts w:ascii="Times New Roman" w:hAnsi="Times New Roman" w:cs="Times New Roman"/>
                <w:sz w:val="28"/>
                <w:szCs w:val="28"/>
                <w:lang w:val="ro-RO"/>
              </w:rPr>
            </w:pPr>
            <w:r w:rsidRPr="00355E66">
              <w:rPr>
                <w:rFonts w:ascii="Times New Roman" w:hAnsi="Times New Roman" w:cs="Times New Roman"/>
                <w:b/>
                <w:sz w:val="28"/>
                <w:szCs w:val="28"/>
                <w:lang w:val="ro-RO"/>
              </w:rPr>
              <w:t>din</w:t>
            </w:r>
            <w:r w:rsidRPr="00355E66">
              <w:rPr>
                <w:rFonts w:ascii="Times New Roman" w:hAnsi="Times New Roman" w:cs="Times New Roman"/>
                <w:sz w:val="28"/>
                <w:szCs w:val="28"/>
                <w:lang w:val="ro-RO"/>
              </w:rPr>
              <w:t xml:space="preserve"> ____________________________________</w:t>
            </w:r>
          </w:p>
          <w:p w14:paraId="7273B2D8" w14:textId="77777777" w:rsidR="00226076" w:rsidRPr="00355E66" w:rsidRDefault="00226076" w:rsidP="0005756E">
            <w:pPr>
              <w:spacing w:after="0" w:line="240" w:lineRule="auto"/>
              <w:ind w:firstLine="709"/>
              <w:jc w:val="center"/>
              <w:rPr>
                <w:rFonts w:ascii="Times New Roman" w:hAnsi="Times New Roman" w:cs="Times New Roman"/>
                <w:b/>
                <w:sz w:val="28"/>
                <w:szCs w:val="28"/>
                <w:lang w:val="ro-RO"/>
              </w:rPr>
            </w:pPr>
            <w:r w:rsidRPr="00355E66">
              <w:rPr>
                <w:rFonts w:ascii="Times New Roman" w:hAnsi="Times New Roman" w:cs="Times New Roman"/>
                <w:b/>
                <w:sz w:val="28"/>
                <w:szCs w:val="28"/>
                <w:lang w:val="ro-RO"/>
              </w:rPr>
              <w:t>Chișinău</w:t>
            </w:r>
          </w:p>
          <w:p w14:paraId="5BA10FDD" w14:textId="77777777" w:rsidR="00226076" w:rsidRPr="00355E66" w:rsidRDefault="00226076" w:rsidP="0005756E">
            <w:pPr>
              <w:keepNext/>
              <w:spacing w:after="0" w:line="240" w:lineRule="auto"/>
              <w:ind w:firstLine="709"/>
              <w:jc w:val="center"/>
              <w:outlineLvl w:val="7"/>
              <w:rPr>
                <w:rFonts w:ascii="Times New Roman" w:hAnsi="Times New Roman" w:cs="Times New Roman"/>
                <w:b/>
                <w:color w:val="000080"/>
                <w:sz w:val="28"/>
                <w:szCs w:val="28"/>
                <w:lang w:val="ro-RO"/>
              </w:rPr>
            </w:pPr>
          </w:p>
          <w:p w14:paraId="4CEA73D1" w14:textId="77777777" w:rsidR="00226076" w:rsidRPr="00355E66" w:rsidRDefault="00226076" w:rsidP="0005756E">
            <w:pPr>
              <w:keepNext/>
              <w:spacing w:after="0" w:line="240" w:lineRule="auto"/>
              <w:ind w:firstLine="709"/>
              <w:jc w:val="center"/>
              <w:outlineLvl w:val="7"/>
              <w:rPr>
                <w:rFonts w:ascii="Times New Roman" w:hAnsi="Times New Roman" w:cs="Times New Roman"/>
                <w:color w:val="000080"/>
                <w:sz w:val="28"/>
                <w:szCs w:val="28"/>
                <w:lang w:val="ro-RO"/>
              </w:rPr>
            </w:pPr>
          </w:p>
        </w:tc>
      </w:tr>
    </w:tbl>
    <w:p w14:paraId="4FC14451" w14:textId="77777777" w:rsidR="00226076" w:rsidRPr="00355E66" w:rsidRDefault="00226076" w:rsidP="0005756E">
      <w:pPr>
        <w:spacing w:after="0" w:line="240" w:lineRule="auto"/>
        <w:ind w:firstLine="709"/>
        <w:jc w:val="center"/>
        <w:rPr>
          <w:rFonts w:ascii="Times New Roman" w:hAnsi="Times New Roman" w:cs="Times New Roman"/>
          <w:b/>
          <w:bCs/>
          <w:sz w:val="28"/>
          <w:szCs w:val="28"/>
          <w:lang w:val="ro-RO"/>
        </w:rPr>
      </w:pPr>
    </w:p>
    <w:p w14:paraId="4466AABF" w14:textId="77777777" w:rsidR="00226076" w:rsidRPr="00355E66" w:rsidRDefault="00226076" w:rsidP="0005756E">
      <w:pPr>
        <w:spacing w:after="0" w:line="240" w:lineRule="auto"/>
        <w:ind w:firstLine="709"/>
        <w:jc w:val="center"/>
        <w:rPr>
          <w:rFonts w:ascii="Times New Roman" w:hAnsi="Times New Roman" w:cs="Times New Roman"/>
          <w:b/>
          <w:bCs/>
          <w:sz w:val="28"/>
          <w:szCs w:val="28"/>
          <w:lang w:val="ro-RO" w:eastAsia="ru-RU"/>
        </w:rPr>
      </w:pPr>
      <w:r w:rsidRPr="00355E66">
        <w:rPr>
          <w:rFonts w:ascii="Times New Roman" w:hAnsi="Times New Roman" w:cs="Times New Roman"/>
          <w:b/>
          <w:bCs/>
          <w:sz w:val="28"/>
          <w:szCs w:val="28"/>
          <w:lang w:val="ro-RO" w:eastAsia="ru-RU"/>
        </w:rPr>
        <w:t>privind aprobarea proiectului de lege</w:t>
      </w:r>
    </w:p>
    <w:p w14:paraId="31B13AA1" w14:textId="77777777" w:rsidR="00226076" w:rsidRPr="00355E66" w:rsidRDefault="00226076" w:rsidP="0005756E">
      <w:pPr>
        <w:spacing w:after="0" w:line="240" w:lineRule="auto"/>
        <w:ind w:firstLine="709"/>
        <w:jc w:val="center"/>
        <w:rPr>
          <w:rFonts w:ascii="Times New Roman" w:hAnsi="Times New Roman" w:cs="Times New Roman"/>
          <w:b/>
          <w:bCs/>
          <w:sz w:val="28"/>
          <w:szCs w:val="28"/>
          <w:lang w:val="ro-RO" w:eastAsia="ru-RU"/>
        </w:rPr>
      </w:pPr>
      <w:r w:rsidRPr="00355E66">
        <w:rPr>
          <w:rFonts w:ascii="Times New Roman" w:hAnsi="Times New Roman" w:cs="Times New Roman"/>
          <w:b/>
          <w:bCs/>
          <w:sz w:val="28"/>
          <w:szCs w:val="28"/>
          <w:lang w:val="ro-RO" w:eastAsia="ru-RU"/>
        </w:rPr>
        <w:t>pentru modificarea unor acte normative</w:t>
      </w:r>
    </w:p>
    <w:p w14:paraId="7722F2C6" w14:textId="77777777" w:rsidR="00226076" w:rsidRPr="00355E66" w:rsidRDefault="00226076" w:rsidP="0005756E">
      <w:pPr>
        <w:spacing w:after="0" w:line="240" w:lineRule="auto"/>
        <w:ind w:firstLine="709"/>
        <w:jc w:val="center"/>
        <w:rPr>
          <w:rFonts w:ascii="Times New Roman" w:hAnsi="Times New Roman" w:cs="Times New Roman"/>
          <w:b/>
          <w:bCs/>
          <w:sz w:val="28"/>
          <w:szCs w:val="28"/>
          <w:lang w:val="ro-RO" w:eastAsia="ru-RU"/>
        </w:rPr>
      </w:pPr>
    </w:p>
    <w:p w14:paraId="12C8904A" w14:textId="77777777" w:rsidR="00226076" w:rsidRPr="00355E66" w:rsidRDefault="00226076" w:rsidP="0005756E">
      <w:pPr>
        <w:spacing w:after="0" w:line="240" w:lineRule="auto"/>
        <w:ind w:firstLine="709"/>
        <w:jc w:val="both"/>
        <w:rPr>
          <w:rFonts w:ascii="Times New Roman" w:hAnsi="Times New Roman" w:cs="Times New Roman"/>
          <w:b/>
          <w:bCs/>
          <w:sz w:val="28"/>
          <w:szCs w:val="28"/>
          <w:lang w:val="ro-RO" w:eastAsia="ru-RU"/>
        </w:rPr>
      </w:pPr>
    </w:p>
    <w:p w14:paraId="33543230" w14:textId="77777777" w:rsidR="00226076" w:rsidRPr="00355E66" w:rsidRDefault="00226076" w:rsidP="0005756E">
      <w:pPr>
        <w:spacing w:after="0" w:line="240" w:lineRule="auto"/>
        <w:ind w:firstLine="709"/>
        <w:jc w:val="both"/>
        <w:rPr>
          <w:rFonts w:ascii="Times New Roman" w:hAnsi="Times New Roman" w:cs="Times New Roman"/>
          <w:sz w:val="28"/>
          <w:szCs w:val="28"/>
          <w:lang w:val="ro-RO"/>
        </w:rPr>
      </w:pPr>
      <w:r w:rsidRPr="00355E66">
        <w:rPr>
          <w:rFonts w:ascii="Times New Roman" w:hAnsi="Times New Roman" w:cs="Times New Roman"/>
          <w:sz w:val="28"/>
          <w:szCs w:val="28"/>
          <w:lang w:val="ro-RO"/>
        </w:rPr>
        <w:t>Guvernul</w:t>
      </w:r>
    </w:p>
    <w:p w14:paraId="401623F8" w14:textId="77777777" w:rsidR="00226076" w:rsidRPr="00355E66" w:rsidRDefault="00226076" w:rsidP="0005756E">
      <w:pPr>
        <w:spacing w:after="0" w:line="240" w:lineRule="auto"/>
        <w:ind w:firstLine="709"/>
        <w:jc w:val="both"/>
        <w:rPr>
          <w:rFonts w:ascii="Times New Roman" w:hAnsi="Times New Roman" w:cs="Times New Roman"/>
          <w:sz w:val="28"/>
          <w:szCs w:val="28"/>
          <w:lang w:val="ro-RO"/>
        </w:rPr>
      </w:pPr>
    </w:p>
    <w:p w14:paraId="2C6EB457" w14:textId="77777777" w:rsidR="00226076" w:rsidRPr="00355E66" w:rsidRDefault="00226076" w:rsidP="0005756E">
      <w:pPr>
        <w:spacing w:after="0" w:line="240" w:lineRule="auto"/>
        <w:ind w:firstLine="709"/>
        <w:jc w:val="both"/>
        <w:rPr>
          <w:rFonts w:ascii="Times New Roman" w:hAnsi="Times New Roman" w:cs="Times New Roman"/>
          <w:b/>
          <w:bCs/>
          <w:sz w:val="28"/>
          <w:szCs w:val="28"/>
          <w:lang w:val="ro-RO"/>
        </w:rPr>
      </w:pPr>
      <w:r w:rsidRPr="00355E66">
        <w:rPr>
          <w:rFonts w:ascii="Times New Roman" w:hAnsi="Times New Roman" w:cs="Times New Roman"/>
          <w:b/>
          <w:bCs/>
          <w:sz w:val="28"/>
          <w:szCs w:val="28"/>
          <w:lang w:val="ro-RO"/>
        </w:rPr>
        <w:t>HOTĂRĂŞTE:</w:t>
      </w:r>
    </w:p>
    <w:p w14:paraId="2E093FE1" w14:textId="77777777" w:rsidR="00226076" w:rsidRPr="00355E66" w:rsidRDefault="00226076" w:rsidP="0005756E">
      <w:pPr>
        <w:tabs>
          <w:tab w:val="left" w:pos="709"/>
        </w:tabs>
        <w:spacing w:after="0" w:line="240" w:lineRule="auto"/>
        <w:ind w:firstLine="709"/>
        <w:jc w:val="both"/>
        <w:rPr>
          <w:rFonts w:ascii="Times New Roman" w:hAnsi="Times New Roman" w:cs="Times New Roman"/>
          <w:bCs/>
          <w:sz w:val="28"/>
          <w:szCs w:val="28"/>
          <w:lang w:val="ro-RO"/>
        </w:rPr>
      </w:pPr>
    </w:p>
    <w:p w14:paraId="33E45F26" w14:textId="4AD80D30" w:rsidR="00226076" w:rsidRPr="00355E66" w:rsidRDefault="00226076" w:rsidP="0005756E">
      <w:pPr>
        <w:spacing w:after="0" w:line="240" w:lineRule="auto"/>
        <w:ind w:firstLine="709"/>
        <w:jc w:val="both"/>
        <w:rPr>
          <w:rFonts w:ascii="Times New Roman" w:hAnsi="Times New Roman" w:cs="Times New Roman"/>
          <w:bCs/>
          <w:sz w:val="28"/>
          <w:szCs w:val="28"/>
          <w:lang w:val="ro-RO"/>
        </w:rPr>
      </w:pPr>
      <w:r w:rsidRPr="00355E66">
        <w:rPr>
          <w:rFonts w:ascii="Times New Roman" w:hAnsi="Times New Roman" w:cs="Times New Roman"/>
          <w:bCs/>
          <w:sz w:val="28"/>
          <w:szCs w:val="28"/>
          <w:lang w:val="ro-RO"/>
        </w:rPr>
        <w:t>Se aprobă şi se prezintă Parlamentul</w:t>
      </w:r>
      <w:r w:rsidR="00725C2C">
        <w:rPr>
          <w:rFonts w:ascii="Times New Roman" w:hAnsi="Times New Roman" w:cs="Times New Roman"/>
          <w:bCs/>
          <w:sz w:val="28"/>
          <w:szCs w:val="28"/>
          <w:lang w:val="ro-RO"/>
        </w:rPr>
        <w:t>ui spre examinare proiectul de l</w:t>
      </w:r>
      <w:r w:rsidRPr="00355E66">
        <w:rPr>
          <w:rFonts w:ascii="Times New Roman" w:hAnsi="Times New Roman" w:cs="Times New Roman"/>
          <w:bCs/>
          <w:sz w:val="28"/>
          <w:szCs w:val="28"/>
          <w:lang w:val="ro-RO"/>
        </w:rPr>
        <w:t>ege pentru modificarea unor acte normative.</w:t>
      </w:r>
    </w:p>
    <w:p w14:paraId="5B23086C" w14:textId="77777777" w:rsidR="00226076" w:rsidRPr="00355E66" w:rsidRDefault="00226076" w:rsidP="0005756E">
      <w:pPr>
        <w:spacing w:after="0" w:line="240" w:lineRule="auto"/>
        <w:ind w:firstLine="709"/>
        <w:jc w:val="both"/>
        <w:rPr>
          <w:rFonts w:ascii="Times New Roman" w:hAnsi="Times New Roman" w:cs="Times New Roman"/>
          <w:bCs/>
          <w:sz w:val="28"/>
          <w:szCs w:val="28"/>
          <w:lang w:val="ro-RO"/>
        </w:rPr>
      </w:pPr>
    </w:p>
    <w:p w14:paraId="6A070C58" w14:textId="77777777" w:rsidR="00226076" w:rsidRPr="00355E66" w:rsidRDefault="00226076" w:rsidP="0005756E">
      <w:pPr>
        <w:spacing w:after="0" w:line="240" w:lineRule="auto"/>
        <w:ind w:firstLine="709"/>
        <w:jc w:val="both"/>
        <w:rPr>
          <w:rFonts w:ascii="Times New Roman" w:hAnsi="Times New Roman" w:cs="Times New Roman"/>
          <w:bCs/>
          <w:sz w:val="28"/>
          <w:szCs w:val="28"/>
          <w:lang w:val="ro-RO"/>
        </w:rPr>
      </w:pPr>
    </w:p>
    <w:p w14:paraId="2B718880" w14:textId="3E3B4AFE" w:rsidR="00226076" w:rsidRPr="00355E66" w:rsidRDefault="00226076" w:rsidP="0005756E">
      <w:pPr>
        <w:spacing w:after="0" w:line="240" w:lineRule="auto"/>
        <w:ind w:left="643" w:firstLine="709"/>
        <w:jc w:val="both"/>
        <w:rPr>
          <w:rFonts w:ascii="Times New Roman" w:hAnsi="Times New Roman" w:cs="Times New Roman"/>
          <w:b/>
          <w:bCs/>
          <w:iCs/>
          <w:sz w:val="28"/>
          <w:szCs w:val="28"/>
          <w:lang w:val="ro-RO" w:eastAsia="ru-RU"/>
        </w:rPr>
      </w:pPr>
      <w:r w:rsidRPr="00355E66">
        <w:rPr>
          <w:rFonts w:ascii="Times New Roman" w:hAnsi="Times New Roman" w:cs="Times New Roman"/>
          <w:b/>
          <w:bCs/>
          <w:iCs/>
          <w:sz w:val="28"/>
          <w:szCs w:val="28"/>
          <w:lang w:val="ro-RO" w:eastAsia="ru-RU"/>
        </w:rPr>
        <w:t xml:space="preserve">PRIM-MINISTRU                                                    </w:t>
      </w:r>
      <w:r w:rsidR="00626E2D">
        <w:rPr>
          <w:rFonts w:ascii="Times New Roman" w:hAnsi="Times New Roman" w:cs="Times New Roman"/>
          <w:b/>
          <w:bCs/>
          <w:iCs/>
          <w:sz w:val="28"/>
          <w:szCs w:val="28"/>
          <w:lang w:val="ro-RO" w:eastAsia="ru-RU"/>
        </w:rPr>
        <w:t xml:space="preserve">Natalia </w:t>
      </w:r>
      <w:r w:rsidRPr="00355E66">
        <w:rPr>
          <w:rFonts w:ascii="Times New Roman" w:hAnsi="Times New Roman" w:cs="Times New Roman"/>
          <w:b/>
          <w:bCs/>
          <w:iCs/>
          <w:sz w:val="28"/>
          <w:szCs w:val="28"/>
          <w:lang w:val="ro-RO" w:eastAsia="ru-RU"/>
        </w:rPr>
        <w:t xml:space="preserve"> </w:t>
      </w:r>
      <w:r w:rsidR="00626E2D">
        <w:rPr>
          <w:rFonts w:ascii="Times New Roman" w:hAnsi="Times New Roman" w:cs="Times New Roman"/>
          <w:b/>
          <w:bCs/>
          <w:iCs/>
          <w:sz w:val="28"/>
          <w:szCs w:val="28"/>
          <w:lang w:val="ro-RO" w:eastAsia="ru-RU"/>
        </w:rPr>
        <w:t>GAVRILIȚA</w:t>
      </w:r>
    </w:p>
    <w:p w14:paraId="3D8E6BFE" w14:textId="6B1C9C16" w:rsidR="00226076" w:rsidRDefault="00226076" w:rsidP="0005756E">
      <w:pPr>
        <w:spacing w:after="0" w:line="240" w:lineRule="auto"/>
        <w:ind w:left="643" w:firstLine="709"/>
        <w:jc w:val="both"/>
        <w:rPr>
          <w:rFonts w:ascii="Times New Roman" w:hAnsi="Times New Roman" w:cs="Times New Roman"/>
          <w:b/>
          <w:bCs/>
          <w:iCs/>
          <w:sz w:val="28"/>
          <w:szCs w:val="28"/>
          <w:lang w:val="ro-RO" w:eastAsia="ru-RU"/>
        </w:rPr>
      </w:pPr>
    </w:p>
    <w:p w14:paraId="439CE2D7" w14:textId="77777777" w:rsidR="0062029A" w:rsidRPr="00355E66" w:rsidRDefault="0062029A" w:rsidP="0005756E">
      <w:pPr>
        <w:spacing w:after="0" w:line="240" w:lineRule="auto"/>
        <w:ind w:left="643" w:firstLine="709"/>
        <w:jc w:val="both"/>
        <w:rPr>
          <w:rFonts w:ascii="Times New Roman" w:hAnsi="Times New Roman" w:cs="Times New Roman"/>
          <w:b/>
          <w:bCs/>
          <w:iCs/>
          <w:sz w:val="28"/>
          <w:szCs w:val="28"/>
          <w:lang w:val="ro-RO" w:eastAsia="ru-RU"/>
        </w:rPr>
      </w:pPr>
    </w:p>
    <w:p w14:paraId="1BD1D2C8" w14:textId="77777777" w:rsidR="00226076" w:rsidRPr="00355E66" w:rsidRDefault="00226076" w:rsidP="0005756E">
      <w:pPr>
        <w:spacing w:after="0" w:line="240" w:lineRule="auto"/>
        <w:ind w:left="643" w:firstLine="709"/>
        <w:jc w:val="both"/>
        <w:rPr>
          <w:rFonts w:ascii="Times New Roman" w:hAnsi="Times New Roman" w:cs="Times New Roman"/>
          <w:b/>
          <w:bCs/>
          <w:iCs/>
          <w:sz w:val="28"/>
          <w:szCs w:val="28"/>
          <w:lang w:val="ro-RO" w:eastAsia="ru-RU"/>
        </w:rPr>
      </w:pPr>
      <w:r w:rsidRPr="00355E66">
        <w:rPr>
          <w:rFonts w:ascii="Times New Roman" w:hAnsi="Times New Roman" w:cs="Times New Roman"/>
          <w:b/>
          <w:bCs/>
          <w:iCs/>
          <w:sz w:val="28"/>
          <w:szCs w:val="28"/>
          <w:lang w:val="ro-RO" w:eastAsia="ru-RU"/>
        </w:rPr>
        <w:t>Contrasemnează</w:t>
      </w:r>
    </w:p>
    <w:p w14:paraId="5B8FFE86" w14:textId="77777777" w:rsidR="00226076" w:rsidRPr="00355E66" w:rsidRDefault="00226076" w:rsidP="0005756E">
      <w:pPr>
        <w:spacing w:after="0" w:line="240" w:lineRule="auto"/>
        <w:ind w:left="643" w:firstLine="709"/>
        <w:jc w:val="both"/>
        <w:rPr>
          <w:rFonts w:ascii="Times New Roman" w:hAnsi="Times New Roman" w:cs="Times New Roman"/>
          <w:b/>
          <w:bCs/>
          <w:iCs/>
          <w:sz w:val="28"/>
          <w:szCs w:val="28"/>
          <w:lang w:val="ro-RO" w:eastAsia="ru-RU"/>
        </w:rPr>
      </w:pPr>
    </w:p>
    <w:p w14:paraId="3C649605" w14:textId="77777777" w:rsidR="0062029A" w:rsidRDefault="00226076" w:rsidP="0005756E">
      <w:pPr>
        <w:spacing w:after="0" w:line="240" w:lineRule="auto"/>
        <w:ind w:left="643" w:firstLine="709"/>
        <w:jc w:val="both"/>
        <w:rPr>
          <w:rFonts w:ascii="Times New Roman" w:hAnsi="Times New Roman" w:cs="Times New Roman"/>
          <w:b/>
          <w:sz w:val="28"/>
          <w:szCs w:val="28"/>
          <w:lang w:val="ro-RO" w:eastAsia="ru-RU"/>
        </w:rPr>
      </w:pPr>
      <w:r w:rsidRPr="00355E66">
        <w:rPr>
          <w:rFonts w:ascii="Times New Roman" w:hAnsi="Times New Roman" w:cs="Times New Roman"/>
          <w:b/>
          <w:sz w:val="28"/>
          <w:szCs w:val="28"/>
          <w:lang w:val="ro-RO" w:eastAsia="ru-RU"/>
        </w:rPr>
        <w:t xml:space="preserve">Ministru al finanțelor               </w:t>
      </w:r>
      <w:r w:rsidR="00626E2D">
        <w:rPr>
          <w:rFonts w:ascii="Times New Roman" w:hAnsi="Times New Roman" w:cs="Times New Roman"/>
          <w:b/>
          <w:sz w:val="28"/>
          <w:szCs w:val="28"/>
          <w:lang w:val="ro-RO" w:eastAsia="ru-RU"/>
        </w:rPr>
        <w:t xml:space="preserve">                               Dumitru BUDIANSCHI</w:t>
      </w:r>
      <w:r w:rsidRPr="00355E66">
        <w:rPr>
          <w:rFonts w:ascii="Times New Roman" w:hAnsi="Times New Roman" w:cs="Times New Roman"/>
          <w:b/>
          <w:sz w:val="28"/>
          <w:szCs w:val="28"/>
          <w:lang w:val="ro-RO" w:eastAsia="ru-RU"/>
        </w:rPr>
        <w:t xml:space="preserve"> </w:t>
      </w:r>
    </w:p>
    <w:p w14:paraId="0EC03B54" w14:textId="0A5D67D2" w:rsidR="00226076" w:rsidRPr="00355E66" w:rsidRDefault="00226076" w:rsidP="0005756E">
      <w:pPr>
        <w:spacing w:after="0" w:line="240" w:lineRule="auto"/>
        <w:ind w:left="643" w:firstLine="709"/>
        <w:jc w:val="both"/>
        <w:rPr>
          <w:rFonts w:ascii="Times New Roman" w:hAnsi="Times New Roman" w:cs="Times New Roman"/>
          <w:b/>
          <w:sz w:val="28"/>
          <w:szCs w:val="28"/>
          <w:lang w:val="ro-RO" w:eastAsia="ru-RU"/>
        </w:rPr>
      </w:pPr>
      <w:r w:rsidRPr="00355E66">
        <w:rPr>
          <w:rFonts w:ascii="Times New Roman" w:hAnsi="Times New Roman" w:cs="Times New Roman"/>
          <w:b/>
          <w:sz w:val="28"/>
          <w:szCs w:val="28"/>
          <w:lang w:val="ro-RO" w:eastAsia="ru-RU"/>
        </w:rPr>
        <w:t xml:space="preserve">                                       </w:t>
      </w:r>
    </w:p>
    <w:p w14:paraId="7FB0B0F8"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388227C9" w14:textId="79A3E723" w:rsidR="00226076" w:rsidRPr="00355E66" w:rsidRDefault="00226076" w:rsidP="0005756E">
      <w:pPr>
        <w:spacing w:after="0" w:line="240" w:lineRule="auto"/>
        <w:ind w:firstLine="709"/>
        <w:jc w:val="both"/>
        <w:rPr>
          <w:rFonts w:ascii="Times New Roman" w:hAnsi="Times New Roman" w:cs="Times New Roman"/>
          <w:b/>
          <w:iCs/>
          <w:sz w:val="28"/>
          <w:szCs w:val="28"/>
          <w:lang w:val="ro-RO"/>
        </w:rPr>
      </w:pPr>
      <w:r w:rsidRPr="00355E66">
        <w:rPr>
          <w:rFonts w:ascii="Times New Roman" w:hAnsi="Times New Roman" w:cs="Times New Roman"/>
          <w:b/>
          <w:iCs/>
          <w:sz w:val="28"/>
          <w:szCs w:val="28"/>
          <w:lang w:val="ro-RO"/>
        </w:rPr>
        <w:t xml:space="preserve">         Ministrul justiției                                                   </w:t>
      </w:r>
      <w:r w:rsidR="00626E2D">
        <w:rPr>
          <w:rFonts w:ascii="Times New Roman" w:hAnsi="Times New Roman" w:cs="Times New Roman"/>
          <w:b/>
          <w:iCs/>
          <w:sz w:val="28"/>
          <w:szCs w:val="28"/>
          <w:lang w:val="ro-RO"/>
        </w:rPr>
        <w:t>Sergiu</w:t>
      </w:r>
      <w:r w:rsidRPr="00355E66">
        <w:rPr>
          <w:rFonts w:ascii="Times New Roman" w:hAnsi="Times New Roman" w:cs="Times New Roman"/>
          <w:b/>
          <w:iCs/>
          <w:sz w:val="28"/>
          <w:szCs w:val="28"/>
          <w:lang w:val="ro-RO"/>
        </w:rPr>
        <w:t xml:space="preserve"> </w:t>
      </w:r>
      <w:r w:rsidR="00626E2D">
        <w:rPr>
          <w:rFonts w:ascii="Times New Roman" w:hAnsi="Times New Roman" w:cs="Times New Roman"/>
          <w:b/>
          <w:iCs/>
          <w:sz w:val="28"/>
          <w:szCs w:val="28"/>
          <w:lang w:val="ro-RO"/>
        </w:rPr>
        <w:t>LITVINENCO</w:t>
      </w:r>
    </w:p>
    <w:p w14:paraId="743D1013"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659EA2BC"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11D5EDA0"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5709D91B"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2FDAD3AD"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78F758C7"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4415CEB1"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13A734A5"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109B5757" w14:textId="77777777" w:rsidR="00226076" w:rsidRPr="00355E66" w:rsidRDefault="00226076" w:rsidP="0005756E">
      <w:pPr>
        <w:spacing w:after="0" w:line="240" w:lineRule="auto"/>
        <w:ind w:left="643" w:firstLine="709"/>
        <w:jc w:val="both"/>
        <w:rPr>
          <w:rFonts w:ascii="Times New Roman" w:hAnsi="Times New Roman" w:cs="Times New Roman"/>
          <w:b/>
          <w:iCs/>
          <w:sz w:val="28"/>
          <w:szCs w:val="28"/>
          <w:lang w:val="ro-RO"/>
        </w:rPr>
      </w:pPr>
    </w:p>
    <w:p w14:paraId="6873263F" w14:textId="3F6B90E1" w:rsidR="00226076" w:rsidRPr="00355E66" w:rsidRDefault="00226076" w:rsidP="0092084F">
      <w:pPr>
        <w:spacing w:line="240" w:lineRule="auto"/>
        <w:jc w:val="both"/>
        <w:rPr>
          <w:rFonts w:ascii="Times New Roman" w:hAnsi="Times New Roman" w:cs="Times New Roman"/>
          <w:sz w:val="28"/>
          <w:szCs w:val="28"/>
          <w:lang w:val="ro-RO"/>
        </w:rPr>
      </w:pPr>
    </w:p>
    <w:p w14:paraId="248F2AB6" w14:textId="77777777" w:rsidR="00226076" w:rsidRPr="00355E66" w:rsidRDefault="00226076" w:rsidP="0005756E">
      <w:pPr>
        <w:spacing w:line="240" w:lineRule="auto"/>
        <w:ind w:firstLine="709"/>
        <w:jc w:val="right"/>
        <w:rPr>
          <w:rFonts w:ascii="Times New Roman" w:hAnsi="Times New Roman" w:cs="Times New Roman"/>
          <w:sz w:val="28"/>
          <w:szCs w:val="28"/>
          <w:lang w:val="ro-RO"/>
        </w:rPr>
      </w:pPr>
      <w:r w:rsidRPr="00355E66">
        <w:rPr>
          <w:rFonts w:ascii="Times New Roman" w:hAnsi="Times New Roman" w:cs="Times New Roman"/>
          <w:sz w:val="28"/>
          <w:szCs w:val="28"/>
          <w:lang w:val="ro-RO"/>
        </w:rPr>
        <w:lastRenderedPageBreak/>
        <w:t>Proiect</w:t>
      </w:r>
    </w:p>
    <w:p w14:paraId="23664A35" w14:textId="77777777" w:rsidR="00226076" w:rsidRPr="00355E66" w:rsidRDefault="00226076" w:rsidP="0005756E">
      <w:pPr>
        <w:spacing w:line="240" w:lineRule="auto"/>
        <w:ind w:firstLine="709"/>
        <w:jc w:val="center"/>
        <w:rPr>
          <w:rFonts w:ascii="Times New Roman" w:hAnsi="Times New Roman" w:cs="Times New Roman"/>
          <w:b/>
          <w:bCs/>
          <w:sz w:val="28"/>
          <w:szCs w:val="28"/>
          <w:lang w:val="ro-RO"/>
        </w:rPr>
      </w:pPr>
      <w:r w:rsidRPr="00355E66">
        <w:rPr>
          <w:rFonts w:ascii="Times New Roman" w:hAnsi="Times New Roman" w:cs="Times New Roman"/>
          <w:b/>
          <w:bCs/>
          <w:sz w:val="28"/>
          <w:szCs w:val="28"/>
          <w:lang w:val="ro-RO"/>
        </w:rPr>
        <w:t>PARLAMENTUL REPUBLICII MOLDOVA</w:t>
      </w:r>
    </w:p>
    <w:p w14:paraId="26398EAD" w14:textId="77777777" w:rsidR="00226076" w:rsidRPr="00355E66" w:rsidRDefault="00226076" w:rsidP="0005756E">
      <w:pPr>
        <w:tabs>
          <w:tab w:val="center" w:pos="4466"/>
          <w:tab w:val="right" w:pos="8932"/>
        </w:tabs>
        <w:spacing w:line="240" w:lineRule="auto"/>
        <w:ind w:left="-709" w:right="990" w:firstLine="709"/>
        <w:jc w:val="center"/>
        <w:rPr>
          <w:rFonts w:ascii="Times New Roman" w:hAnsi="Times New Roman" w:cs="Times New Roman"/>
          <w:b/>
          <w:bCs/>
          <w:spacing w:val="-6"/>
          <w:sz w:val="25"/>
          <w:szCs w:val="25"/>
          <w:lang w:val="ro-RO" w:eastAsia="ro-RO"/>
        </w:rPr>
      </w:pPr>
      <w:r w:rsidRPr="00355E66">
        <w:rPr>
          <w:rFonts w:ascii="Times New Roman" w:hAnsi="Times New Roman" w:cs="Times New Roman"/>
          <w:b/>
          <w:bCs/>
          <w:spacing w:val="-6"/>
          <w:sz w:val="28"/>
          <w:szCs w:val="28"/>
          <w:lang w:val="ro-RO" w:eastAsia="ro-RO"/>
        </w:rPr>
        <w:t xml:space="preserve">L </w:t>
      </w:r>
      <w:r w:rsidRPr="00355E66">
        <w:rPr>
          <w:rFonts w:ascii="Times New Roman" w:hAnsi="Times New Roman" w:cs="Times New Roman"/>
          <w:b/>
          <w:bCs/>
          <w:spacing w:val="-6"/>
          <w:sz w:val="25"/>
          <w:szCs w:val="25"/>
          <w:lang w:val="ro-RO" w:eastAsia="ro-RO"/>
        </w:rPr>
        <w:t>E G E</w:t>
      </w:r>
    </w:p>
    <w:p w14:paraId="092337E7" w14:textId="792E3899" w:rsidR="00226076" w:rsidRPr="00355E66" w:rsidRDefault="00243746" w:rsidP="0005756E">
      <w:pPr>
        <w:spacing w:after="0" w:line="240" w:lineRule="auto"/>
        <w:ind w:firstLine="709"/>
        <w:jc w:val="center"/>
        <w:rPr>
          <w:rFonts w:ascii="Times New Roman" w:hAnsi="Times New Roman" w:cs="Times New Roman"/>
          <w:b/>
          <w:bCs/>
          <w:sz w:val="28"/>
          <w:szCs w:val="28"/>
          <w:lang w:val="ro-RO" w:eastAsia="ru-RU"/>
        </w:rPr>
      </w:pPr>
      <w:r>
        <w:rPr>
          <w:rFonts w:ascii="Times New Roman" w:hAnsi="Times New Roman" w:cs="Times New Roman"/>
          <w:b/>
          <w:bCs/>
          <w:sz w:val="28"/>
          <w:szCs w:val="28"/>
          <w:lang w:val="ro-RO" w:eastAsia="ru-RU"/>
        </w:rPr>
        <w:t>pentru</w:t>
      </w:r>
      <w:r w:rsidR="00226076" w:rsidRPr="00355E66">
        <w:rPr>
          <w:rFonts w:ascii="Times New Roman" w:hAnsi="Times New Roman" w:cs="Times New Roman"/>
          <w:b/>
          <w:bCs/>
          <w:sz w:val="28"/>
          <w:szCs w:val="28"/>
          <w:lang w:val="ro-RO" w:eastAsia="ru-RU"/>
        </w:rPr>
        <w:t xml:space="preserve"> modificarea unor acte normative</w:t>
      </w:r>
    </w:p>
    <w:p w14:paraId="27243D1C" w14:textId="77777777" w:rsidR="00226076" w:rsidRPr="00355E66" w:rsidRDefault="00226076" w:rsidP="0005756E">
      <w:pPr>
        <w:tabs>
          <w:tab w:val="center" w:pos="4466"/>
          <w:tab w:val="right" w:pos="8932"/>
        </w:tabs>
        <w:spacing w:line="240" w:lineRule="auto"/>
        <w:ind w:left="-709" w:right="990" w:firstLine="709"/>
        <w:jc w:val="both"/>
        <w:rPr>
          <w:rFonts w:ascii="Times New Roman" w:hAnsi="Times New Roman" w:cs="Times New Roman"/>
          <w:b/>
          <w:sz w:val="25"/>
          <w:szCs w:val="25"/>
          <w:lang w:val="ro-RO"/>
        </w:rPr>
      </w:pPr>
      <w:r w:rsidRPr="00355E66">
        <w:rPr>
          <w:rFonts w:ascii="Times New Roman" w:hAnsi="Times New Roman" w:cs="Times New Roman"/>
          <w:b/>
          <w:sz w:val="25"/>
          <w:szCs w:val="25"/>
          <w:lang w:val="ro-RO"/>
        </w:rPr>
        <w:tab/>
      </w:r>
      <w:r w:rsidRPr="00355E66">
        <w:rPr>
          <w:rFonts w:ascii="Times New Roman" w:hAnsi="Times New Roman" w:cs="Times New Roman"/>
          <w:sz w:val="25"/>
          <w:szCs w:val="25"/>
          <w:lang w:val="ro-RO"/>
        </w:rPr>
        <w:tab/>
      </w:r>
      <w:r w:rsidRPr="00355E66">
        <w:rPr>
          <w:rFonts w:ascii="Times New Roman" w:hAnsi="Times New Roman" w:cs="Times New Roman"/>
          <w:sz w:val="25"/>
          <w:szCs w:val="25"/>
          <w:lang w:val="ro-RO"/>
        </w:rPr>
        <w:tab/>
      </w:r>
    </w:p>
    <w:p w14:paraId="34492ABF" w14:textId="77777777" w:rsidR="00226076" w:rsidRPr="00355E66" w:rsidRDefault="00226076" w:rsidP="0005756E">
      <w:pPr>
        <w:pStyle w:val="Heading2"/>
        <w:spacing w:before="0" w:line="240" w:lineRule="auto"/>
        <w:ind w:firstLine="709"/>
        <w:jc w:val="both"/>
        <w:rPr>
          <w:rFonts w:ascii="Times New Roman" w:hAnsi="Times New Roman"/>
          <w:b w:val="0"/>
          <w:i/>
          <w:color w:val="000000"/>
          <w:sz w:val="28"/>
          <w:szCs w:val="28"/>
          <w:lang w:val="ro-RO"/>
        </w:rPr>
      </w:pPr>
      <w:r w:rsidRPr="00355E66">
        <w:rPr>
          <w:rFonts w:ascii="Times New Roman" w:hAnsi="Times New Roman"/>
          <w:b w:val="0"/>
          <w:color w:val="000000"/>
          <w:sz w:val="28"/>
          <w:szCs w:val="28"/>
          <w:lang w:val="ro-RO"/>
        </w:rPr>
        <w:t>Parlamentul adoptă prezenta lege organică</w:t>
      </w:r>
      <w:r w:rsidRPr="00355E66">
        <w:rPr>
          <w:rFonts w:ascii="Times New Roman" w:hAnsi="Times New Roman"/>
          <w:b w:val="0"/>
          <w:i/>
          <w:color w:val="000000"/>
          <w:sz w:val="28"/>
          <w:szCs w:val="28"/>
          <w:lang w:val="ro-RO"/>
        </w:rPr>
        <w:t>.</w:t>
      </w:r>
    </w:p>
    <w:p w14:paraId="75F9B77A" w14:textId="25B820CF" w:rsidR="00226076" w:rsidRDefault="00226076" w:rsidP="0005756E">
      <w:pPr>
        <w:pStyle w:val="Heading2"/>
        <w:spacing w:before="0" w:line="240" w:lineRule="auto"/>
        <w:ind w:firstLine="709"/>
        <w:jc w:val="both"/>
        <w:rPr>
          <w:rFonts w:ascii="Times New Roman" w:hAnsi="Times New Roman"/>
          <w:b w:val="0"/>
          <w:i/>
          <w:color w:val="000000"/>
          <w:sz w:val="28"/>
          <w:szCs w:val="28"/>
          <w:lang w:val="ro-RO"/>
        </w:rPr>
      </w:pPr>
      <w:r w:rsidRPr="00355E66">
        <w:rPr>
          <w:rFonts w:ascii="Times New Roman" w:hAnsi="Times New Roman"/>
          <w:b w:val="0"/>
          <w:i/>
          <w:color w:val="000000"/>
          <w:sz w:val="28"/>
          <w:szCs w:val="28"/>
          <w:lang w:val="ro-RO"/>
        </w:rPr>
        <w:t xml:space="preserve"> </w:t>
      </w:r>
    </w:p>
    <w:p w14:paraId="7E7CD988" w14:textId="74521978" w:rsidR="00B36514" w:rsidRPr="00B36514" w:rsidRDefault="00446612" w:rsidP="00B36514">
      <w:pPr>
        <w:spacing w:after="0" w:line="240" w:lineRule="auto"/>
        <w:ind w:firstLine="567"/>
        <w:jc w:val="both"/>
        <w:rPr>
          <w:rFonts w:ascii="Times New Roman" w:eastAsia="Times New Roman" w:hAnsi="Times New Roman" w:cs="Times New Roman"/>
          <w:sz w:val="28"/>
          <w:szCs w:val="28"/>
          <w:lang w:val="ro-RO"/>
        </w:rPr>
      </w:pPr>
      <w:r>
        <w:rPr>
          <w:rFonts w:ascii="Times New Roman" w:hAnsi="Times New Roman" w:cs="Times New Roman"/>
          <w:b/>
          <w:sz w:val="28"/>
          <w:szCs w:val="28"/>
          <w:lang w:val="ro-RO"/>
        </w:rPr>
        <w:t>Art.</w:t>
      </w:r>
      <w:r w:rsidR="00766067">
        <w:rPr>
          <w:rFonts w:ascii="Times New Roman" w:hAnsi="Times New Roman" w:cs="Times New Roman"/>
          <w:b/>
          <w:sz w:val="28"/>
          <w:szCs w:val="28"/>
          <w:lang w:val="ro-RO"/>
        </w:rPr>
        <w:t xml:space="preserve"> </w:t>
      </w:r>
      <w:r>
        <w:rPr>
          <w:rFonts w:ascii="Times New Roman" w:hAnsi="Times New Roman" w:cs="Times New Roman"/>
          <w:b/>
          <w:sz w:val="28"/>
          <w:szCs w:val="28"/>
          <w:lang w:val="ro-RO"/>
        </w:rPr>
        <w:t>I</w:t>
      </w:r>
      <w:r w:rsidR="00B36514" w:rsidRPr="00355E66">
        <w:rPr>
          <w:rFonts w:ascii="Times New Roman" w:hAnsi="Times New Roman" w:cs="Times New Roman"/>
          <w:b/>
          <w:sz w:val="28"/>
          <w:szCs w:val="28"/>
          <w:lang w:val="ro-RO"/>
        </w:rPr>
        <w:t>.</w:t>
      </w:r>
      <w:r w:rsidR="00B36514">
        <w:rPr>
          <w:rFonts w:ascii="Times New Roman" w:hAnsi="Times New Roman" w:cs="Times New Roman"/>
          <w:sz w:val="28"/>
          <w:szCs w:val="28"/>
          <w:lang w:val="ro-RO"/>
        </w:rPr>
        <w:t xml:space="preserve"> - </w:t>
      </w:r>
      <w:r w:rsidR="00B36514" w:rsidRPr="00B36514">
        <w:rPr>
          <w:rFonts w:ascii="Times New Roman" w:eastAsia="Times New Roman" w:hAnsi="Times New Roman" w:cs="Times New Roman"/>
          <w:sz w:val="28"/>
          <w:szCs w:val="28"/>
          <w:lang w:val="ro-RO"/>
        </w:rPr>
        <w:t>Legea fondului rutier nr.720/1996 (republicată în Monitorul Oficial al Republicii Moldova, 2010, nr.247-251, art.753) se modifică după cum urmează:</w:t>
      </w:r>
    </w:p>
    <w:p w14:paraId="2D7FC89A" w14:textId="77777777" w:rsidR="00954EBA" w:rsidRDefault="00954EBA" w:rsidP="00954EBA">
      <w:pPr>
        <w:pStyle w:val="ListParagraph"/>
        <w:numPr>
          <w:ilvl w:val="0"/>
          <w:numId w:val="13"/>
        </w:numPr>
        <w:spacing w:after="0" w:line="240" w:lineRule="auto"/>
        <w:ind w:left="0" w:firstLine="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Articolul 1:</w:t>
      </w:r>
    </w:p>
    <w:p w14:paraId="1A3F83F4" w14:textId="7AB88A28" w:rsidR="00954EBA" w:rsidRDefault="00954EBA" w:rsidP="00954EBA">
      <w:pPr>
        <w:pStyle w:val="ListParagraph"/>
        <w:tabs>
          <w:tab w:val="left" w:pos="1080"/>
        </w:tabs>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alineatul (2) </w:t>
      </w:r>
      <w:r w:rsidRPr="00327467">
        <w:rPr>
          <w:rFonts w:ascii="Times New Roman" w:eastAsia="Times New Roman" w:hAnsi="Times New Roman" w:cs="Times New Roman"/>
          <w:sz w:val="28"/>
          <w:szCs w:val="28"/>
        </w:rPr>
        <w:t>cuvântul ”</w:t>
      </w:r>
      <w:r>
        <w:rPr>
          <w:rFonts w:ascii="Times New Roman" w:eastAsia="Times New Roman" w:hAnsi="Times New Roman" w:cs="Times New Roman"/>
          <w:sz w:val="28"/>
          <w:szCs w:val="28"/>
        </w:rPr>
        <w:t>locale</w:t>
      </w:r>
      <w:r w:rsidRPr="00327467">
        <w:rPr>
          <w:rFonts w:ascii="Times New Roman" w:eastAsia="Times New Roman" w:hAnsi="Times New Roman" w:cs="Times New Roman"/>
          <w:sz w:val="28"/>
          <w:szCs w:val="28"/>
        </w:rPr>
        <w:t>” se substituie cu textul ”</w:t>
      </w:r>
      <w:r>
        <w:rPr>
          <w:rFonts w:ascii="Times New Roman" w:eastAsia="Times New Roman" w:hAnsi="Times New Roman" w:cs="Times New Roman"/>
          <w:sz w:val="28"/>
          <w:szCs w:val="28"/>
        </w:rPr>
        <w:t>drumuri de interes raional (municipal)”;</w:t>
      </w:r>
    </w:p>
    <w:p w14:paraId="11B5F079" w14:textId="5CDF205C" w:rsidR="00954EBA" w:rsidRDefault="00954EBA" w:rsidP="00954EBA">
      <w:pPr>
        <w:pStyle w:val="ListParagraph"/>
        <w:tabs>
          <w:tab w:val="left" w:pos="1080"/>
        </w:tabs>
        <w:spacing w:after="0" w:line="240" w:lineRule="auto"/>
        <w:ind w:left="0" w:firstLine="720"/>
        <w:jc w:val="both"/>
        <w:rPr>
          <w:rFonts w:ascii="Times New Roman" w:eastAsia="Times New Roman" w:hAnsi="Times New Roman" w:cs="Times New Roman"/>
          <w:sz w:val="28"/>
          <w:szCs w:val="28"/>
        </w:rPr>
      </w:pPr>
      <w:r w:rsidRPr="00327467">
        <w:rPr>
          <w:rFonts w:ascii="Times New Roman" w:eastAsia="Times New Roman" w:hAnsi="Times New Roman" w:cs="Times New Roman"/>
          <w:sz w:val="28"/>
          <w:szCs w:val="28"/>
        </w:rPr>
        <w:t>alineatul (2</w:t>
      </w:r>
      <w:r w:rsidRPr="00327467">
        <w:rPr>
          <w:rFonts w:ascii="Times New Roman" w:eastAsia="Times New Roman" w:hAnsi="Times New Roman" w:cs="Times New Roman"/>
          <w:sz w:val="28"/>
          <w:szCs w:val="28"/>
          <w:vertAlign w:val="superscript"/>
        </w:rPr>
        <w:t>2</w:t>
      </w:r>
      <w:r w:rsidRPr="00327467">
        <w:rPr>
          <w:rFonts w:ascii="Times New Roman" w:eastAsia="Times New Roman" w:hAnsi="Times New Roman" w:cs="Times New Roman"/>
          <w:sz w:val="28"/>
          <w:szCs w:val="28"/>
        </w:rPr>
        <w:t>) cuvântul ”locale” se substituie cu textul ”drumuri de interes raional (municipal)”;</w:t>
      </w:r>
    </w:p>
    <w:p w14:paraId="0BD71AB7" w14:textId="2E04B964" w:rsidR="00954EBA" w:rsidRDefault="00954EBA" w:rsidP="00954EBA">
      <w:pPr>
        <w:pStyle w:val="ListParagraph"/>
        <w:numPr>
          <w:ilvl w:val="0"/>
          <w:numId w:val="13"/>
        </w:numPr>
        <w:spacing w:after="0" w:line="240" w:lineRule="auto"/>
        <w:ind w:left="0" w:firstLine="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articolul 2 </w:t>
      </w:r>
      <w:r w:rsidRPr="00AF4D09">
        <w:rPr>
          <w:rFonts w:ascii="Times New Roman" w:eastAsia="Times New Roman" w:hAnsi="Times New Roman" w:cs="Times New Roman"/>
          <w:sz w:val="28"/>
          <w:szCs w:val="28"/>
        </w:rPr>
        <w:t xml:space="preserve">alineatul </w:t>
      </w:r>
      <w:r>
        <w:rPr>
          <w:rFonts w:ascii="Times New Roman" w:eastAsia="Times New Roman" w:hAnsi="Times New Roman" w:cs="Times New Roman"/>
          <w:sz w:val="28"/>
          <w:szCs w:val="28"/>
        </w:rPr>
        <w:t>(1) litera b) va avea următorul cuprins:</w:t>
      </w:r>
      <w:r w:rsidRPr="00AF4D09">
        <w:rPr>
          <w:rFonts w:ascii="Times New Roman" w:eastAsia="Times New Roman" w:hAnsi="Times New Roman" w:cs="Times New Roman"/>
          <w:sz w:val="28"/>
          <w:szCs w:val="28"/>
        </w:rPr>
        <w:t xml:space="preserve"> </w:t>
      </w:r>
    </w:p>
    <w:p w14:paraId="5628A044" w14:textId="77777777" w:rsidR="00954EBA" w:rsidRPr="00501017" w:rsidRDefault="00954EBA" w:rsidP="00954EB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taxe rutiere percepute conform legislației fiscale, cu excepția </w:t>
      </w:r>
      <w:r w:rsidRPr="00501017">
        <w:rPr>
          <w:rFonts w:ascii="Times New Roman" w:eastAsia="Times New Roman" w:hAnsi="Times New Roman" w:cs="Times New Roman"/>
          <w:sz w:val="28"/>
          <w:szCs w:val="28"/>
        </w:rPr>
        <w:t>taxei pentru folosirea drumurilor de către autovehiculele înmatriculate în Republica Moldova</w:t>
      </w:r>
      <w:r>
        <w:rPr>
          <w:rFonts w:ascii="Times New Roman" w:eastAsia="Times New Roman" w:hAnsi="Times New Roman" w:cs="Times New Roman"/>
          <w:sz w:val="28"/>
          <w:szCs w:val="28"/>
        </w:rPr>
        <w:t>;”</w:t>
      </w:r>
    </w:p>
    <w:p w14:paraId="6F993CF9" w14:textId="77777777" w:rsidR="00954EBA" w:rsidRDefault="00954EBA" w:rsidP="00954EBA">
      <w:pPr>
        <w:spacing w:after="0" w:line="240" w:lineRule="auto"/>
        <w:ind w:firstLine="567"/>
        <w:jc w:val="both"/>
        <w:rPr>
          <w:rFonts w:ascii="Times New Roman" w:eastAsia="Times New Roman" w:hAnsi="Times New Roman" w:cs="Times New Roman"/>
          <w:sz w:val="28"/>
          <w:szCs w:val="28"/>
        </w:rPr>
      </w:pPr>
    </w:p>
    <w:p w14:paraId="4050D2CE" w14:textId="77777777" w:rsidR="00D2786A" w:rsidRPr="00954EBA" w:rsidRDefault="00D2786A" w:rsidP="00C0581B">
      <w:pPr>
        <w:pStyle w:val="ListParagraph"/>
        <w:ind w:left="0" w:firstLine="567"/>
        <w:jc w:val="both"/>
        <w:rPr>
          <w:rFonts w:ascii="Times New Roman" w:eastAsia="Times New Roman" w:hAnsi="Times New Roman" w:cs="Times New Roman"/>
          <w:sz w:val="28"/>
          <w:szCs w:val="28"/>
        </w:rPr>
      </w:pPr>
    </w:p>
    <w:p w14:paraId="74CF02D4" w14:textId="22A91B30" w:rsidR="00226076" w:rsidRPr="00355E66" w:rsidRDefault="00226076" w:rsidP="0005756E">
      <w:pPr>
        <w:pStyle w:val="ListParagraph"/>
        <w:spacing w:after="0" w:line="240" w:lineRule="auto"/>
        <w:ind w:left="0" w:firstLine="709"/>
        <w:jc w:val="both"/>
        <w:rPr>
          <w:rFonts w:ascii="Times New Roman" w:hAnsi="Times New Roman" w:cs="Times New Roman"/>
          <w:sz w:val="28"/>
          <w:szCs w:val="28"/>
          <w:lang w:val="ro-RO"/>
        </w:rPr>
      </w:pPr>
      <w:r w:rsidRPr="00355E66">
        <w:rPr>
          <w:rFonts w:ascii="Times New Roman" w:hAnsi="Times New Roman" w:cs="Times New Roman"/>
          <w:sz w:val="28"/>
          <w:szCs w:val="28"/>
          <w:lang w:val="ro-RO"/>
        </w:rPr>
        <w:t xml:space="preserve"> </w:t>
      </w:r>
      <w:r w:rsidR="007F58A2">
        <w:rPr>
          <w:rFonts w:ascii="Times New Roman" w:hAnsi="Times New Roman" w:cs="Times New Roman"/>
          <w:b/>
          <w:sz w:val="28"/>
          <w:szCs w:val="28"/>
          <w:lang w:val="ro-RO"/>
        </w:rPr>
        <w:t xml:space="preserve">Art. </w:t>
      </w:r>
      <w:r w:rsidR="00446612">
        <w:rPr>
          <w:rFonts w:ascii="Times New Roman" w:hAnsi="Times New Roman" w:cs="Times New Roman"/>
          <w:b/>
          <w:sz w:val="28"/>
          <w:szCs w:val="28"/>
          <w:lang w:val="ro-RO"/>
        </w:rPr>
        <w:t>II</w:t>
      </w:r>
      <w:r w:rsidRPr="00355E66">
        <w:rPr>
          <w:rFonts w:ascii="Times New Roman" w:hAnsi="Times New Roman" w:cs="Times New Roman"/>
          <w:b/>
          <w:sz w:val="28"/>
          <w:szCs w:val="28"/>
          <w:lang w:val="ro-RO"/>
        </w:rPr>
        <w:t>.</w:t>
      </w:r>
      <w:r w:rsidR="0062029A">
        <w:rPr>
          <w:rFonts w:ascii="Times New Roman" w:hAnsi="Times New Roman" w:cs="Times New Roman"/>
          <w:sz w:val="28"/>
          <w:szCs w:val="28"/>
          <w:lang w:val="ro-RO"/>
        </w:rPr>
        <w:t xml:space="preserve"> - </w:t>
      </w:r>
      <w:r w:rsidRPr="00355E66">
        <w:rPr>
          <w:rFonts w:ascii="Times New Roman" w:hAnsi="Times New Roman" w:cs="Times New Roman"/>
          <w:b/>
          <w:sz w:val="28"/>
          <w:szCs w:val="28"/>
          <w:lang w:val="ro-RO"/>
        </w:rPr>
        <w:t xml:space="preserve"> </w:t>
      </w:r>
      <w:r w:rsidRPr="00355E66">
        <w:rPr>
          <w:rFonts w:ascii="Times New Roman" w:hAnsi="Times New Roman" w:cs="Times New Roman"/>
          <w:sz w:val="28"/>
          <w:szCs w:val="28"/>
          <w:lang w:val="ro-RO"/>
        </w:rPr>
        <w:t>Codul fiscal nr.1163/1997</w:t>
      </w:r>
      <w:r w:rsidR="00A94CF2">
        <w:rPr>
          <w:rFonts w:ascii="Times New Roman" w:hAnsi="Times New Roman" w:cs="Times New Roman"/>
          <w:sz w:val="28"/>
          <w:szCs w:val="28"/>
          <w:lang w:val="ro-RO"/>
        </w:rPr>
        <w:t xml:space="preserve"> </w:t>
      </w:r>
      <w:r w:rsidRPr="00355E66">
        <w:rPr>
          <w:rFonts w:ascii="Times New Roman" w:hAnsi="Times New Roman" w:cs="Times New Roman"/>
          <w:sz w:val="28"/>
          <w:szCs w:val="28"/>
          <w:lang w:val="ro-RO"/>
        </w:rPr>
        <w:t>(republicat în Monitorul Oficial al Republicii Moldova, ediție specială din 8 februarie 2007), cu modificările ulterioare, se modifică după cum urmează:</w:t>
      </w:r>
    </w:p>
    <w:p w14:paraId="44AC6F68" w14:textId="77777777" w:rsidR="00226076" w:rsidRPr="00355E66" w:rsidRDefault="00226076" w:rsidP="0005756E">
      <w:pPr>
        <w:spacing w:after="0" w:line="240" w:lineRule="auto"/>
        <w:ind w:firstLine="709"/>
        <w:jc w:val="both"/>
        <w:rPr>
          <w:rFonts w:ascii="Times New Roman" w:hAnsi="Times New Roman" w:cs="Times New Roman"/>
          <w:sz w:val="28"/>
          <w:szCs w:val="28"/>
          <w:lang w:val="ro-RO" w:eastAsia="ru-RU"/>
        </w:rPr>
      </w:pPr>
    </w:p>
    <w:p w14:paraId="4EEAAD8B" w14:textId="262ADDDA" w:rsidR="006C15C7" w:rsidRPr="006C15C7" w:rsidRDefault="006C15C7" w:rsidP="006B14C1">
      <w:pPr>
        <w:numPr>
          <w:ilvl w:val="0"/>
          <w:numId w:val="2"/>
        </w:numPr>
        <w:tabs>
          <w:tab w:val="clear" w:pos="567"/>
          <w:tab w:val="num" w:pos="284"/>
        </w:tabs>
        <w:spacing w:after="0" w:line="240" w:lineRule="auto"/>
        <w:ind w:firstLine="85"/>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La articolul 5 punctul 28) litera </w:t>
      </w:r>
      <w:r w:rsidRPr="006C15C7">
        <w:rPr>
          <w:rFonts w:ascii="Times New Roman" w:hAnsi="Times New Roman" w:cs="Times New Roman"/>
          <w:sz w:val="28"/>
          <w:szCs w:val="28"/>
          <w:lang w:val="ro-RO" w:eastAsia="ru-RU"/>
        </w:rPr>
        <w:t xml:space="preserve">e) </w:t>
      </w:r>
      <w:r>
        <w:rPr>
          <w:rFonts w:ascii="Times New Roman" w:hAnsi="Times New Roman" w:cs="Times New Roman"/>
          <w:sz w:val="28"/>
          <w:szCs w:val="28"/>
          <w:lang w:val="ro-RO" w:eastAsia="ru-RU"/>
        </w:rPr>
        <w:t xml:space="preserve">va avea </w:t>
      </w:r>
      <w:r w:rsidR="00D2786A">
        <w:rPr>
          <w:rFonts w:ascii="Times New Roman" w:hAnsi="Times New Roman" w:cs="Times New Roman"/>
          <w:sz w:val="28"/>
          <w:szCs w:val="28"/>
          <w:lang w:val="ro-RO" w:eastAsia="ru-RU"/>
        </w:rPr>
        <w:t>urm[torul cuprins</w:t>
      </w:r>
      <w:r>
        <w:rPr>
          <w:rFonts w:ascii="Times New Roman" w:hAnsi="Times New Roman" w:cs="Times New Roman"/>
          <w:sz w:val="28"/>
          <w:szCs w:val="28"/>
          <w:lang w:val="ro-RO" w:eastAsia="ru-RU"/>
        </w:rPr>
        <w:t>:</w:t>
      </w:r>
    </w:p>
    <w:p w14:paraId="1B1C03FA" w14:textId="1FE4B7E3" w:rsidR="006C15C7" w:rsidRDefault="006C15C7" w:rsidP="006C15C7">
      <w:pPr>
        <w:spacing w:after="0" w:line="240" w:lineRule="auto"/>
        <w:ind w:firstLine="567"/>
        <w:jc w:val="both"/>
        <w:rPr>
          <w:rFonts w:ascii="Times New Roman" w:hAnsi="Times New Roman" w:cs="Times New Roman"/>
          <w:sz w:val="28"/>
          <w:szCs w:val="28"/>
          <w:lang w:val="ro-RO" w:eastAsia="ru-RU"/>
        </w:rPr>
      </w:pPr>
      <w:r w:rsidRPr="006C15C7">
        <w:rPr>
          <w:rFonts w:ascii="Times New Roman" w:hAnsi="Times New Roman" w:cs="Times New Roman"/>
          <w:sz w:val="28"/>
          <w:szCs w:val="28"/>
          <w:lang w:val="ro-RO" w:eastAsia="ru-RU"/>
        </w:rPr>
        <w:t>,,e) codul personal (IDNP) atribuit persoanei fizice cetăţean străin sau apatrid, iar în cazul lipsei codului personal (IDNP) atribuit conform cadrului de reglementare în vigoare de către autoritatea competentă, codul fiscal reprezintă seria şi numărul (fără spaţii) al paşaportului persoanei respective din ţara de origine atribuit, valabil la momentul atribuirii codului fiscal</w:t>
      </w:r>
      <w:r w:rsidR="005A5787">
        <w:rPr>
          <w:rFonts w:ascii="Times New Roman" w:hAnsi="Times New Roman" w:cs="Times New Roman"/>
          <w:sz w:val="28"/>
          <w:szCs w:val="28"/>
          <w:lang w:val="ro-MD" w:eastAsia="ru-RU"/>
        </w:rPr>
        <w:t xml:space="preserve"> de către Serviciul Fiscal de Stat</w:t>
      </w:r>
      <w:r w:rsidRPr="006C15C7">
        <w:rPr>
          <w:rFonts w:ascii="Times New Roman" w:hAnsi="Times New Roman" w:cs="Times New Roman"/>
          <w:sz w:val="28"/>
          <w:szCs w:val="28"/>
          <w:lang w:val="ro-RO" w:eastAsia="ru-RU"/>
        </w:rPr>
        <w:t xml:space="preserve">. </w:t>
      </w:r>
      <w:r w:rsidR="005A5787">
        <w:rPr>
          <w:rFonts w:ascii="Times New Roman" w:hAnsi="Times New Roman" w:cs="Times New Roman"/>
          <w:sz w:val="28"/>
          <w:szCs w:val="28"/>
          <w:lang w:val="ro-RO" w:eastAsia="ru-RU"/>
        </w:rPr>
        <w:t>Î</w:t>
      </w:r>
      <w:r w:rsidRPr="006C15C7">
        <w:rPr>
          <w:rFonts w:ascii="Times New Roman" w:hAnsi="Times New Roman" w:cs="Times New Roman"/>
          <w:sz w:val="28"/>
          <w:szCs w:val="28"/>
          <w:lang w:val="ro-RO" w:eastAsia="ru-RU"/>
        </w:rPr>
        <w:t>n cazul modificării datelor, Serviciul Fiscal de Stat va ajusta datele din Sistemul Informaţional al Serviciului Fiscal de Stat”.</w:t>
      </w:r>
    </w:p>
    <w:p w14:paraId="4F2F0B19" w14:textId="739C3873" w:rsidR="00770FCF" w:rsidRPr="00437320" w:rsidRDefault="00770FCF" w:rsidP="006B14C1">
      <w:pPr>
        <w:numPr>
          <w:ilvl w:val="0"/>
          <w:numId w:val="2"/>
        </w:numPr>
        <w:spacing w:after="0" w:line="240" w:lineRule="auto"/>
        <w:ind w:left="0" w:firstLine="709"/>
        <w:jc w:val="both"/>
        <w:rPr>
          <w:rFonts w:ascii="Times New Roman" w:hAnsi="Times New Roman" w:cs="Times New Roman"/>
          <w:sz w:val="28"/>
          <w:szCs w:val="28"/>
          <w:lang w:val="ro-RO" w:eastAsia="ru-RU"/>
        </w:rPr>
      </w:pPr>
      <w:r w:rsidRPr="00437320">
        <w:rPr>
          <w:rFonts w:ascii="Times New Roman" w:hAnsi="Times New Roman" w:cs="Times New Roman"/>
          <w:sz w:val="28"/>
          <w:szCs w:val="28"/>
          <w:lang w:val="ro-RO" w:eastAsia="ru-RU"/>
        </w:rPr>
        <w:t>La articolul 20:</w:t>
      </w:r>
    </w:p>
    <w:p w14:paraId="2D428452" w14:textId="55A14485" w:rsidR="00770FCF" w:rsidRDefault="00770FCF" w:rsidP="00B74820">
      <w:pPr>
        <w:spacing w:after="0" w:line="240" w:lineRule="auto"/>
        <w:ind w:left="284" w:firstLine="283"/>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se introduce litera d</w:t>
      </w:r>
      <w:r w:rsidRPr="00770FCF">
        <w:rPr>
          <w:rFonts w:ascii="Times New Roman" w:hAnsi="Times New Roman" w:cs="Times New Roman"/>
          <w:sz w:val="28"/>
          <w:szCs w:val="28"/>
          <w:vertAlign w:val="superscript"/>
          <w:lang w:val="ro-RO" w:eastAsia="ru-RU"/>
        </w:rPr>
        <w:t>8</w:t>
      </w:r>
      <w:r w:rsidRPr="00770FCF">
        <w:rPr>
          <w:rFonts w:ascii="Times New Roman" w:hAnsi="Times New Roman" w:cs="Times New Roman"/>
          <w:sz w:val="28"/>
          <w:szCs w:val="28"/>
          <w:lang w:val="ro-RO" w:eastAsia="ru-RU"/>
        </w:rPr>
        <w:t>) cu următorul cuprins:</w:t>
      </w:r>
    </w:p>
    <w:p w14:paraId="26CE74BD" w14:textId="6DA19452" w:rsidR="00770FCF" w:rsidRDefault="00770FCF" w:rsidP="00144A96">
      <w:pPr>
        <w:spacing w:after="0" w:line="240" w:lineRule="auto"/>
        <w:ind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Pr="00770FCF">
        <w:rPr>
          <w:rFonts w:ascii="Times New Roman" w:hAnsi="Times New Roman" w:cs="Times New Roman"/>
          <w:sz w:val="28"/>
          <w:szCs w:val="28"/>
          <w:lang w:val="ro-RO" w:eastAsia="ru-RU"/>
        </w:rPr>
        <w:t>d</w:t>
      </w:r>
      <w:r w:rsidRPr="00770FCF">
        <w:rPr>
          <w:rFonts w:ascii="Times New Roman" w:hAnsi="Times New Roman" w:cs="Times New Roman"/>
          <w:sz w:val="28"/>
          <w:szCs w:val="28"/>
          <w:vertAlign w:val="superscript"/>
          <w:lang w:val="ro-RO" w:eastAsia="ru-RU"/>
        </w:rPr>
        <w:t>8</w:t>
      </w:r>
      <w:r w:rsidRPr="00770FCF">
        <w:rPr>
          <w:rFonts w:ascii="Times New Roman" w:hAnsi="Times New Roman" w:cs="Times New Roman"/>
          <w:sz w:val="28"/>
          <w:szCs w:val="28"/>
          <w:lang w:val="ro-RO" w:eastAsia="ru-RU"/>
        </w:rPr>
        <w:t>) plăţile suportate de angajator</w:t>
      </w:r>
      <w:r>
        <w:rPr>
          <w:rFonts w:ascii="Times New Roman" w:hAnsi="Times New Roman" w:cs="Times New Roman"/>
          <w:sz w:val="28"/>
          <w:szCs w:val="28"/>
          <w:lang w:val="ro-RO" w:eastAsia="ru-RU"/>
        </w:rPr>
        <w:t xml:space="preserve"> pentru vaccinarea salariaților împotriva </w:t>
      </w:r>
      <w:r w:rsidR="002D7C65">
        <w:rPr>
          <w:rFonts w:ascii="Times New Roman" w:hAnsi="Times New Roman" w:cs="Times New Roman"/>
          <w:sz w:val="28"/>
          <w:szCs w:val="28"/>
          <w:lang w:val="ro-RO" w:eastAsia="ru-RU"/>
        </w:rPr>
        <w:t>SARS-CoV-2</w:t>
      </w:r>
      <w:r w:rsidRPr="00770FCF">
        <w:rPr>
          <w:rFonts w:ascii="Times New Roman" w:hAnsi="Times New Roman" w:cs="Times New Roman"/>
          <w:sz w:val="28"/>
          <w:szCs w:val="28"/>
          <w:lang w:val="ro-RO" w:eastAsia="ru-RU"/>
        </w:rPr>
        <w:t>”</w:t>
      </w:r>
      <w:r w:rsidR="002D7C65">
        <w:rPr>
          <w:rFonts w:ascii="Times New Roman" w:hAnsi="Times New Roman" w:cs="Times New Roman"/>
          <w:sz w:val="28"/>
          <w:szCs w:val="28"/>
          <w:lang w:val="ro-RO" w:eastAsia="ru-RU"/>
        </w:rPr>
        <w:t>;</w:t>
      </w:r>
    </w:p>
    <w:p w14:paraId="6AC3F45D" w14:textId="2F001A81" w:rsidR="00B74820" w:rsidRDefault="00B74820" w:rsidP="00144A96">
      <w:pPr>
        <w:spacing w:after="0" w:line="240" w:lineRule="auto"/>
        <w:ind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litera z</w:t>
      </w:r>
      <w:r w:rsidRPr="00B74820">
        <w:rPr>
          <w:rFonts w:ascii="Times New Roman" w:hAnsi="Times New Roman" w:cs="Times New Roman"/>
          <w:sz w:val="28"/>
          <w:szCs w:val="28"/>
          <w:vertAlign w:val="superscript"/>
          <w:lang w:val="ro-RO" w:eastAsia="ru-RU"/>
        </w:rPr>
        <w:t>17</w:t>
      </w:r>
      <w:r>
        <w:rPr>
          <w:rFonts w:ascii="Times New Roman" w:hAnsi="Times New Roman" w:cs="Times New Roman"/>
          <w:sz w:val="28"/>
          <w:szCs w:val="28"/>
          <w:lang w:val="ro-RO" w:eastAsia="ru-RU"/>
        </w:rPr>
        <w:t>) va avea următorul cuprins:</w:t>
      </w:r>
    </w:p>
    <w:p w14:paraId="32059F21" w14:textId="516BF50A" w:rsidR="00B74820" w:rsidRPr="00B74820" w:rsidRDefault="00B74820" w:rsidP="00972721">
      <w:pPr>
        <w:spacing w:after="0" w:line="240" w:lineRule="auto"/>
        <w:ind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„z</w:t>
      </w:r>
      <w:r w:rsidRPr="00B74820">
        <w:rPr>
          <w:rFonts w:ascii="Times New Roman" w:hAnsi="Times New Roman" w:cs="Times New Roman"/>
          <w:sz w:val="28"/>
          <w:szCs w:val="28"/>
          <w:vertAlign w:val="superscript"/>
          <w:lang w:val="ro-RO" w:eastAsia="ru-RU"/>
        </w:rPr>
        <w:t>17</w:t>
      </w:r>
      <w:r>
        <w:rPr>
          <w:rFonts w:ascii="Times New Roman" w:hAnsi="Times New Roman" w:cs="Times New Roman"/>
          <w:sz w:val="28"/>
          <w:szCs w:val="28"/>
          <w:lang w:val="ro-RO" w:eastAsia="ru-RU"/>
        </w:rPr>
        <w:t xml:space="preserve">) </w:t>
      </w:r>
      <w:r w:rsidRPr="00B74820">
        <w:rPr>
          <w:rFonts w:ascii="Times New Roman" w:hAnsi="Times New Roman" w:cs="Times New Roman"/>
          <w:sz w:val="28"/>
          <w:szCs w:val="28"/>
          <w:lang w:val="ro-RO" w:eastAsia="ru-RU"/>
        </w:rPr>
        <w:t>venitul din anularea  sau recuperarea cheltuielilor, veniturile din reducerea sau anulare provizioanelor, pentru care nu s-a acordat deduceri în scopuri fiscale.</w:t>
      </w:r>
      <w:r>
        <w:rPr>
          <w:rFonts w:ascii="Times New Roman" w:hAnsi="Times New Roman" w:cs="Times New Roman"/>
          <w:sz w:val="28"/>
          <w:szCs w:val="28"/>
          <w:lang w:val="ro-RO" w:eastAsia="ru-RU"/>
        </w:rPr>
        <w:t>”</w:t>
      </w:r>
    </w:p>
    <w:p w14:paraId="291D6BA4" w14:textId="3E444784" w:rsidR="00196079" w:rsidRPr="00ED2A14" w:rsidRDefault="008219ED" w:rsidP="00144A96">
      <w:pPr>
        <w:numPr>
          <w:ilvl w:val="0"/>
          <w:numId w:val="2"/>
        </w:numPr>
        <w:spacing w:after="0" w:line="240" w:lineRule="auto"/>
        <w:ind w:left="0" w:firstLine="426"/>
        <w:jc w:val="both"/>
        <w:rPr>
          <w:rFonts w:ascii="Times New Roman" w:hAnsi="Times New Roman" w:cs="Times New Roman"/>
          <w:sz w:val="28"/>
          <w:szCs w:val="28"/>
          <w:lang w:val="ro-RO" w:eastAsia="ru-RU"/>
        </w:rPr>
      </w:pPr>
      <w:r w:rsidRPr="00ED2A14">
        <w:rPr>
          <w:rFonts w:ascii="Times New Roman" w:hAnsi="Times New Roman" w:cs="Times New Roman"/>
          <w:sz w:val="28"/>
          <w:szCs w:val="28"/>
          <w:lang w:val="ro-RO" w:eastAsia="ru-RU"/>
        </w:rPr>
        <w:t>La articolul 24 alineatul (19) și alineatul (19</w:t>
      </w:r>
      <w:r w:rsidRPr="00ED2A14">
        <w:rPr>
          <w:rFonts w:ascii="Times New Roman" w:hAnsi="Times New Roman" w:cs="Times New Roman"/>
          <w:sz w:val="28"/>
          <w:szCs w:val="28"/>
          <w:vertAlign w:val="superscript"/>
          <w:lang w:val="ro-RO" w:eastAsia="ru-RU"/>
        </w:rPr>
        <w:t>2</w:t>
      </w:r>
      <w:r w:rsidRPr="00ED2A14">
        <w:rPr>
          <w:rFonts w:ascii="Times New Roman" w:hAnsi="Times New Roman" w:cs="Times New Roman"/>
          <w:sz w:val="28"/>
          <w:szCs w:val="28"/>
          <w:lang w:val="ro-RO" w:eastAsia="ru-RU"/>
        </w:rPr>
        <w:t>)</w:t>
      </w:r>
      <w:r w:rsidR="00725C2C" w:rsidRPr="00ED2A14">
        <w:rPr>
          <w:rFonts w:ascii="Times New Roman" w:hAnsi="Times New Roman" w:cs="Times New Roman"/>
          <w:sz w:val="28"/>
          <w:szCs w:val="28"/>
          <w:lang w:val="ro-RO" w:eastAsia="ru-RU"/>
        </w:rPr>
        <w:t>,</w:t>
      </w:r>
      <w:r w:rsidRPr="00ED2A14">
        <w:rPr>
          <w:rFonts w:ascii="Times New Roman" w:hAnsi="Times New Roman" w:cs="Times New Roman"/>
          <w:sz w:val="28"/>
          <w:szCs w:val="28"/>
          <w:lang w:val="ro-RO" w:eastAsia="ru-RU"/>
        </w:rPr>
        <w:t xml:space="preserve"> după textul „angajatului,” se completează cu textul „studenților stagiari și/ sau în formare,”</w:t>
      </w:r>
      <w:r w:rsidR="00326AD1" w:rsidRPr="00ED2A14">
        <w:rPr>
          <w:rFonts w:ascii="Times New Roman" w:hAnsi="Times New Roman" w:cs="Times New Roman"/>
          <w:sz w:val="28"/>
          <w:szCs w:val="28"/>
          <w:lang w:val="ro-RO" w:eastAsia="ru-RU"/>
        </w:rPr>
        <w:t>.</w:t>
      </w:r>
    </w:p>
    <w:p w14:paraId="6AF492DE" w14:textId="1A19799C" w:rsidR="00415F45" w:rsidRPr="00BA60D7" w:rsidRDefault="00144A96" w:rsidP="00BA60D7">
      <w:pPr>
        <w:pStyle w:val="ListParagraph"/>
        <w:numPr>
          <w:ilvl w:val="0"/>
          <w:numId w:val="2"/>
        </w:numPr>
        <w:ind w:left="0" w:firstLine="426"/>
        <w:jc w:val="both"/>
        <w:rPr>
          <w:rFonts w:ascii="Times New Roman" w:hAnsi="Times New Roman" w:cs="Times New Roman"/>
          <w:sz w:val="28"/>
          <w:szCs w:val="28"/>
          <w:lang w:val="fr-FR" w:eastAsia="ru-RU"/>
        </w:rPr>
      </w:pPr>
      <w:r w:rsidRPr="00415F45">
        <w:rPr>
          <w:rFonts w:ascii="Times New Roman" w:hAnsi="Times New Roman" w:cs="Times New Roman"/>
          <w:sz w:val="28"/>
          <w:szCs w:val="28"/>
          <w:lang w:val="fr-FR" w:eastAsia="ru-RU"/>
        </w:rPr>
        <w:lastRenderedPageBreak/>
        <w:t>La articolul 24 alineatul (19</w:t>
      </w:r>
      <w:r w:rsidRPr="00415F45">
        <w:rPr>
          <w:rFonts w:ascii="Times New Roman" w:hAnsi="Times New Roman" w:cs="Times New Roman"/>
          <w:sz w:val="28"/>
          <w:szCs w:val="28"/>
          <w:vertAlign w:val="superscript"/>
          <w:lang w:val="fr-FR" w:eastAsia="ru-RU"/>
        </w:rPr>
        <w:t>2</w:t>
      </w:r>
      <w:r w:rsidRPr="00415F45">
        <w:rPr>
          <w:rFonts w:ascii="Times New Roman" w:hAnsi="Times New Roman" w:cs="Times New Roman"/>
          <w:sz w:val="28"/>
          <w:szCs w:val="28"/>
          <w:lang w:val="fr-FR" w:eastAsia="ru-RU"/>
        </w:rPr>
        <w:t>)</w:t>
      </w:r>
      <w:r w:rsidR="00415F45" w:rsidRPr="00415F45">
        <w:rPr>
          <w:rFonts w:ascii="Times New Roman" w:hAnsi="Times New Roman" w:cs="Times New Roman"/>
          <w:sz w:val="28"/>
          <w:szCs w:val="28"/>
          <w:lang w:val="fr-FR" w:eastAsia="ru-RU"/>
        </w:rPr>
        <w:t xml:space="preserve"> </w:t>
      </w:r>
      <w:r w:rsidR="00725C2C">
        <w:rPr>
          <w:rFonts w:ascii="Times New Roman" w:hAnsi="Times New Roman" w:cs="Times New Roman"/>
          <w:sz w:val="28"/>
          <w:szCs w:val="28"/>
          <w:lang w:val="fr-FR" w:eastAsia="ru-RU"/>
        </w:rPr>
        <w:t>cuvintele</w:t>
      </w:r>
      <w:r w:rsidR="00415F45">
        <w:rPr>
          <w:rFonts w:ascii="Times New Roman" w:hAnsi="Times New Roman" w:cs="Times New Roman"/>
          <w:sz w:val="28"/>
          <w:szCs w:val="28"/>
          <w:lang w:val="fr-FR" w:eastAsia="ru-RU"/>
        </w:rPr>
        <w:t xml:space="preserve"> „</w:t>
      </w:r>
      <w:r w:rsidR="00415F45" w:rsidRPr="00415F45">
        <w:rPr>
          <w:rFonts w:ascii="Times New Roman" w:hAnsi="Times New Roman" w:cs="Times New Roman"/>
          <w:sz w:val="28"/>
          <w:szCs w:val="28"/>
          <w:lang w:val="fr-FR" w:eastAsia="ru-RU"/>
        </w:rPr>
        <w:t>şi au fost reţinute</w:t>
      </w:r>
      <w:r w:rsidR="00415F45">
        <w:rPr>
          <w:rFonts w:ascii="Times New Roman" w:hAnsi="Times New Roman" w:cs="Times New Roman"/>
          <w:sz w:val="28"/>
          <w:szCs w:val="28"/>
          <w:lang w:val="fr-FR" w:eastAsia="ru-RU"/>
        </w:rPr>
        <w:t>”</w:t>
      </w:r>
      <w:r w:rsidR="00BA60D7">
        <w:rPr>
          <w:rFonts w:ascii="Times New Roman" w:hAnsi="Times New Roman" w:cs="Times New Roman"/>
          <w:sz w:val="28"/>
          <w:szCs w:val="28"/>
          <w:lang w:val="fr-FR" w:eastAsia="ru-RU"/>
        </w:rPr>
        <w:t xml:space="preserve"> se substituie  cu</w:t>
      </w:r>
      <w:r w:rsidR="00725C2C">
        <w:rPr>
          <w:rFonts w:ascii="Times New Roman" w:hAnsi="Times New Roman" w:cs="Times New Roman"/>
          <w:sz w:val="28"/>
          <w:szCs w:val="28"/>
          <w:lang w:val="fr-FR" w:eastAsia="ru-RU"/>
        </w:rPr>
        <w:t xml:space="preserve"> textul</w:t>
      </w:r>
      <w:r w:rsidR="00BA60D7">
        <w:rPr>
          <w:rFonts w:ascii="Times New Roman" w:hAnsi="Times New Roman" w:cs="Times New Roman"/>
          <w:sz w:val="28"/>
          <w:szCs w:val="28"/>
          <w:lang w:val="fr-FR" w:eastAsia="ru-RU"/>
        </w:rPr>
        <w:t xml:space="preserve"> „</w:t>
      </w:r>
      <w:r w:rsidR="00BA60D7" w:rsidRPr="00BA60D7">
        <w:rPr>
          <w:rFonts w:ascii="Times New Roman" w:hAnsi="Times New Roman" w:cs="Times New Roman"/>
          <w:sz w:val="28"/>
          <w:szCs w:val="28"/>
          <w:lang w:val="fr-FR" w:eastAsia="ru-RU"/>
        </w:rPr>
        <w:t>şi</w:t>
      </w:r>
      <w:r w:rsidR="00BA60D7">
        <w:rPr>
          <w:rFonts w:ascii="Times New Roman" w:hAnsi="Times New Roman" w:cs="Times New Roman"/>
          <w:sz w:val="28"/>
          <w:szCs w:val="28"/>
          <w:lang w:val="fr-FR" w:eastAsia="ru-RU"/>
        </w:rPr>
        <w:t>/sau</w:t>
      </w:r>
      <w:r w:rsidR="00BA60D7" w:rsidRPr="00BA60D7">
        <w:rPr>
          <w:rFonts w:ascii="Times New Roman" w:hAnsi="Times New Roman" w:cs="Times New Roman"/>
          <w:sz w:val="28"/>
          <w:szCs w:val="28"/>
          <w:lang w:val="fr-FR" w:eastAsia="ru-RU"/>
        </w:rPr>
        <w:t xml:space="preserve"> au fost reţinute</w:t>
      </w:r>
      <w:r w:rsidR="00BA60D7">
        <w:rPr>
          <w:rFonts w:ascii="Times New Roman" w:hAnsi="Times New Roman" w:cs="Times New Roman"/>
          <w:sz w:val="28"/>
          <w:szCs w:val="28"/>
          <w:lang w:val="fr-FR" w:eastAsia="ru-RU"/>
        </w:rPr>
        <w:t>”.</w:t>
      </w:r>
    </w:p>
    <w:p w14:paraId="0AEF0B1D" w14:textId="0FA248D6" w:rsidR="00326AD1" w:rsidRDefault="00725C2C" w:rsidP="00144A96">
      <w:pPr>
        <w:numPr>
          <w:ilvl w:val="0"/>
          <w:numId w:val="2"/>
        </w:numPr>
        <w:spacing w:after="0" w:line="240" w:lineRule="auto"/>
        <w:ind w:left="0" w:firstLine="426"/>
        <w:jc w:val="both"/>
        <w:rPr>
          <w:rFonts w:ascii="Times New Roman" w:hAnsi="Times New Roman" w:cs="Times New Roman"/>
          <w:sz w:val="28"/>
          <w:szCs w:val="28"/>
          <w:lang w:val="fr-FR" w:eastAsia="ru-RU"/>
        </w:rPr>
      </w:pPr>
      <w:r>
        <w:rPr>
          <w:rFonts w:ascii="Times New Roman" w:hAnsi="Times New Roman" w:cs="Times New Roman"/>
          <w:sz w:val="28"/>
          <w:szCs w:val="28"/>
          <w:lang w:val="fr-FR" w:eastAsia="ru-RU"/>
        </w:rPr>
        <w:t>A</w:t>
      </w:r>
      <w:r w:rsidR="00326AD1">
        <w:rPr>
          <w:rFonts w:ascii="Times New Roman" w:hAnsi="Times New Roman" w:cs="Times New Roman"/>
          <w:sz w:val="28"/>
          <w:szCs w:val="28"/>
          <w:lang w:val="fr-FR" w:eastAsia="ru-RU"/>
        </w:rPr>
        <w:t>rticolul 27</w:t>
      </w:r>
      <w:r w:rsidR="00326AD1" w:rsidRPr="00326AD1">
        <w:rPr>
          <w:rFonts w:ascii="Times New Roman" w:hAnsi="Times New Roman" w:cs="Times New Roman"/>
          <w:sz w:val="28"/>
          <w:szCs w:val="28"/>
          <w:vertAlign w:val="superscript"/>
          <w:lang w:val="fr-FR" w:eastAsia="ru-RU"/>
        </w:rPr>
        <w:t>1</w:t>
      </w:r>
      <w:r w:rsidR="00326AD1">
        <w:rPr>
          <w:rFonts w:ascii="Times New Roman" w:hAnsi="Times New Roman" w:cs="Times New Roman"/>
          <w:sz w:val="28"/>
          <w:szCs w:val="28"/>
          <w:lang w:val="fr-FR" w:eastAsia="ru-RU"/>
        </w:rPr>
        <w:t xml:space="preserve"> </w:t>
      </w:r>
      <w:r>
        <w:rPr>
          <w:rFonts w:ascii="Times New Roman" w:hAnsi="Times New Roman" w:cs="Times New Roman"/>
          <w:sz w:val="28"/>
          <w:szCs w:val="28"/>
          <w:lang w:val="fr-FR" w:eastAsia="ru-RU"/>
        </w:rPr>
        <w:t>va avea următorul cuprins</w:t>
      </w:r>
      <w:r w:rsidR="00D16EF6">
        <w:rPr>
          <w:rFonts w:ascii="Times New Roman" w:hAnsi="Times New Roman" w:cs="Times New Roman"/>
          <w:sz w:val="28"/>
          <w:szCs w:val="28"/>
          <w:lang w:val="fr-FR" w:eastAsia="ru-RU"/>
        </w:rPr>
        <w:t>:</w:t>
      </w:r>
    </w:p>
    <w:p w14:paraId="5FD0FB3A" w14:textId="3FFA4CED" w:rsidR="00725C2C" w:rsidRPr="000D0E92" w:rsidRDefault="00725C2C" w:rsidP="00725C2C">
      <w:pPr>
        <w:spacing w:after="0" w:line="240" w:lineRule="auto"/>
        <w:ind w:left="426"/>
        <w:jc w:val="both"/>
        <w:rPr>
          <w:rFonts w:ascii="Times New Roman" w:hAnsi="Times New Roman" w:cs="Times New Roman"/>
          <w:b/>
          <w:sz w:val="28"/>
          <w:szCs w:val="28"/>
          <w:lang w:val="fr-FR" w:eastAsia="ru-RU"/>
        </w:rPr>
      </w:pPr>
      <w:r w:rsidRPr="000D0E92">
        <w:rPr>
          <w:rFonts w:ascii="Times New Roman" w:hAnsi="Times New Roman" w:cs="Times New Roman"/>
          <w:b/>
          <w:sz w:val="28"/>
          <w:szCs w:val="28"/>
          <w:lang w:val="fr-FR" w:eastAsia="ru-RU"/>
        </w:rPr>
        <w:t>„Articolul 27</w:t>
      </w:r>
      <w:r w:rsidRPr="000D0E92">
        <w:rPr>
          <w:rFonts w:ascii="Times New Roman" w:hAnsi="Times New Roman" w:cs="Times New Roman"/>
          <w:b/>
          <w:sz w:val="28"/>
          <w:szCs w:val="28"/>
          <w:vertAlign w:val="superscript"/>
          <w:lang w:val="fr-FR" w:eastAsia="ru-RU"/>
        </w:rPr>
        <w:t>1</w:t>
      </w:r>
      <w:r w:rsidRPr="000D0E92">
        <w:rPr>
          <w:rFonts w:ascii="Times New Roman" w:hAnsi="Times New Roman" w:cs="Times New Roman"/>
          <w:b/>
          <w:sz w:val="28"/>
          <w:szCs w:val="28"/>
          <w:lang w:val="fr-FR" w:eastAsia="ru-RU"/>
        </w:rPr>
        <w:t>.</w:t>
      </w:r>
    </w:p>
    <w:p w14:paraId="366E8A32" w14:textId="74B7B32B" w:rsidR="00D16EF6" w:rsidRPr="00D16EF6" w:rsidRDefault="00D16EF6" w:rsidP="00D16EF6">
      <w:pPr>
        <w:spacing w:after="0" w:line="240" w:lineRule="auto"/>
        <w:ind w:firstLine="426"/>
        <w:jc w:val="both"/>
        <w:rPr>
          <w:rFonts w:ascii="Times New Roman" w:hAnsi="Times New Roman" w:cs="Times New Roman"/>
          <w:bCs/>
          <w:sz w:val="28"/>
          <w:szCs w:val="28"/>
          <w:lang w:val="ro-MD" w:eastAsia="ru-RU"/>
        </w:rPr>
      </w:pPr>
      <w:r>
        <w:rPr>
          <w:rFonts w:ascii="Times New Roman" w:hAnsi="Times New Roman" w:cs="Times New Roman"/>
          <w:sz w:val="28"/>
          <w:szCs w:val="28"/>
          <w:lang w:val="fr-FR" w:eastAsia="ru-RU"/>
        </w:rPr>
        <w:t>„</w:t>
      </w:r>
      <w:r w:rsidRPr="00D16EF6">
        <w:rPr>
          <w:rFonts w:ascii="Times New Roman" w:hAnsi="Times New Roman" w:cs="Times New Roman"/>
          <w:bCs/>
          <w:sz w:val="28"/>
          <w:szCs w:val="28"/>
          <w:lang w:val="ro-MD" w:eastAsia="ru-RU"/>
        </w:rPr>
        <w:t>(1) Agenţii economici care pe parcursul anului fiscal, în conformitate cu prevederile legislaţiei cu privire la parcurile pentru tehnologia informaţiei,  obţin sau li se retrage titlul de rezident al parcului pentru tehnologia informaţiei au dreptul la deducere în scopuri fiscale a cheltuielilor privind amortizarea şi reparaţia mijloacelor fixe</w:t>
      </w:r>
      <w:r w:rsidRPr="00D16EF6">
        <w:rPr>
          <w:rFonts w:ascii="Times New Roman" w:hAnsi="Times New Roman" w:cs="Times New Roman"/>
          <w:sz w:val="28"/>
          <w:szCs w:val="28"/>
          <w:lang w:val="ro-RO" w:eastAsia="ru-RU"/>
        </w:rPr>
        <w:t xml:space="preserve"> </w:t>
      </w:r>
      <w:r w:rsidRPr="00D16EF6">
        <w:rPr>
          <w:rFonts w:ascii="Times New Roman" w:hAnsi="Times New Roman" w:cs="Times New Roman"/>
          <w:bCs/>
          <w:sz w:val="28"/>
          <w:szCs w:val="28"/>
          <w:lang w:val="ro-MD" w:eastAsia="ru-RU"/>
        </w:rPr>
        <w:t>conform art.26</w:t>
      </w:r>
      <w:r w:rsidRPr="00D16EF6">
        <w:rPr>
          <w:rFonts w:ascii="Times New Roman" w:hAnsi="Times New Roman" w:cs="Times New Roman"/>
          <w:bCs/>
          <w:sz w:val="28"/>
          <w:szCs w:val="28"/>
          <w:vertAlign w:val="superscript"/>
          <w:lang w:val="ro-MD" w:eastAsia="ru-RU"/>
        </w:rPr>
        <w:t xml:space="preserve">1 </w:t>
      </w:r>
      <w:r w:rsidRPr="00D16EF6">
        <w:rPr>
          <w:rFonts w:ascii="Times New Roman" w:hAnsi="Times New Roman" w:cs="Times New Roman"/>
          <w:bCs/>
          <w:sz w:val="28"/>
          <w:szCs w:val="28"/>
          <w:lang w:val="ro-MD" w:eastAsia="ru-RU"/>
        </w:rPr>
        <w:t>pentru perioada aplicării</w:t>
      </w:r>
      <w:r w:rsidRPr="00D16EF6">
        <w:rPr>
          <w:rFonts w:ascii="Times New Roman" w:hAnsi="Times New Roman" w:cs="Times New Roman"/>
          <w:sz w:val="28"/>
          <w:szCs w:val="28"/>
          <w:lang w:val="ro-RO" w:eastAsia="ru-RU"/>
        </w:rPr>
        <w:t xml:space="preserve"> </w:t>
      </w:r>
      <w:r w:rsidRPr="00D16EF6">
        <w:rPr>
          <w:rFonts w:ascii="Times New Roman" w:hAnsi="Times New Roman" w:cs="Times New Roman"/>
          <w:bCs/>
          <w:sz w:val="28"/>
          <w:szCs w:val="28"/>
          <w:lang w:val="ro-MD" w:eastAsia="ru-RU"/>
        </w:rPr>
        <w:t>regimului de impozitare stabilit în prezentul titlu.</w:t>
      </w:r>
    </w:p>
    <w:p w14:paraId="49E6CB19" w14:textId="58960774" w:rsidR="00D16EF6" w:rsidRPr="00ED2A14" w:rsidRDefault="00D16EF6" w:rsidP="000C35A6">
      <w:pPr>
        <w:spacing w:after="0" w:line="240" w:lineRule="auto"/>
        <w:ind w:firstLine="426"/>
        <w:jc w:val="both"/>
        <w:rPr>
          <w:rFonts w:ascii="Times New Roman" w:hAnsi="Times New Roman" w:cs="Times New Roman"/>
          <w:sz w:val="28"/>
          <w:szCs w:val="28"/>
          <w:lang w:val="ro-MD" w:eastAsia="ru-RU"/>
        </w:rPr>
      </w:pPr>
      <w:r w:rsidRPr="00D16EF6">
        <w:rPr>
          <w:rFonts w:ascii="Times New Roman" w:hAnsi="Times New Roman" w:cs="Times New Roman"/>
          <w:bCs/>
          <w:sz w:val="28"/>
          <w:szCs w:val="28"/>
          <w:lang w:val="ro-MD" w:eastAsia="ru-RU"/>
        </w:rPr>
        <w:t xml:space="preserve">(2) </w:t>
      </w:r>
      <w:r w:rsidRPr="00D16EF6">
        <w:rPr>
          <w:rFonts w:ascii="Times New Roman" w:hAnsi="Times New Roman" w:cs="Times New Roman"/>
          <w:sz w:val="28"/>
          <w:szCs w:val="28"/>
          <w:lang w:val="ro-RO" w:eastAsia="ru-RU"/>
        </w:rPr>
        <w:t xml:space="preserve"> </w:t>
      </w:r>
      <w:r w:rsidRPr="00D16EF6">
        <w:rPr>
          <w:rFonts w:ascii="Times New Roman" w:hAnsi="Times New Roman" w:cs="Times New Roman"/>
          <w:bCs/>
          <w:sz w:val="28"/>
          <w:szCs w:val="28"/>
          <w:lang w:val="ro-MD" w:eastAsia="ru-RU"/>
        </w:rPr>
        <w:t>Pentru agenţii economici cărora</w:t>
      </w:r>
      <w:r w:rsidRPr="00D16EF6">
        <w:rPr>
          <w:rFonts w:ascii="Times New Roman" w:hAnsi="Times New Roman" w:cs="Times New Roman"/>
          <w:sz w:val="28"/>
          <w:szCs w:val="28"/>
          <w:lang w:val="ro-RO" w:eastAsia="ru-RU"/>
        </w:rPr>
        <w:t xml:space="preserve"> </w:t>
      </w:r>
      <w:r w:rsidRPr="00D16EF6">
        <w:rPr>
          <w:rFonts w:ascii="Times New Roman" w:hAnsi="Times New Roman" w:cs="Times New Roman"/>
          <w:bCs/>
          <w:sz w:val="28"/>
          <w:szCs w:val="28"/>
          <w:lang w:val="ro-MD" w:eastAsia="ru-RU"/>
        </w:rPr>
        <w:t>le-a fost retras titlul de rezident al parcului pentru tehnologia informaţiei,</w:t>
      </w:r>
      <w:r w:rsidRPr="00D16EF6">
        <w:rPr>
          <w:rFonts w:ascii="Times New Roman" w:hAnsi="Times New Roman" w:cs="Times New Roman"/>
          <w:sz w:val="28"/>
          <w:szCs w:val="28"/>
          <w:lang w:val="ro-RO" w:eastAsia="ru-RU"/>
        </w:rPr>
        <w:t xml:space="preserve"> </w:t>
      </w:r>
      <w:r w:rsidRPr="00D16EF6">
        <w:rPr>
          <w:rFonts w:ascii="Times New Roman" w:hAnsi="Times New Roman" w:cs="Times New Roman"/>
          <w:bCs/>
          <w:sz w:val="28"/>
          <w:szCs w:val="28"/>
          <w:lang w:val="ro-MD" w:eastAsia="ru-RU"/>
        </w:rPr>
        <w:t>valoarea amortizabilă a mijloacelor fixe</w:t>
      </w:r>
      <w:r w:rsidRPr="00D16EF6">
        <w:rPr>
          <w:rFonts w:ascii="Times New Roman" w:hAnsi="Times New Roman" w:cs="Times New Roman"/>
          <w:sz w:val="28"/>
          <w:szCs w:val="28"/>
          <w:lang w:val="ro-RO" w:eastAsia="ru-RU"/>
        </w:rPr>
        <w:t xml:space="preserve"> </w:t>
      </w:r>
      <w:r w:rsidRPr="00D16EF6">
        <w:rPr>
          <w:rFonts w:ascii="Times New Roman" w:hAnsi="Times New Roman" w:cs="Times New Roman"/>
          <w:bCs/>
          <w:sz w:val="28"/>
          <w:szCs w:val="28"/>
          <w:lang w:val="ro-MD" w:eastAsia="ru-RU"/>
        </w:rPr>
        <w:t>este egală cu valoarea contabilă ajustată cu suma din reevaluarea şi deprecierea acestora, anterior recunoscute,</w:t>
      </w:r>
      <w:r w:rsidRPr="00D16EF6">
        <w:rPr>
          <w:rFonts w:ascii="Times New Roman" w:hAnsi="Times New Roman" w:cs="Times New Roman"/>
          <w:sz w:val="28"/>
          <w:szCs w:val="28"/>
          <w:lang w:val="ro-RO" w:eastAsia="ru-RU"/>
        </w:rPr>
        <w:t xml:space="preserve"> </w:t>
      </w:r>
      <w:r w:rsidRPr="00D16EF6">
        <w:rPr>
          <w:rFonts w:ascii="Times New Roman" w:hAnsi="Times New Roman" w:cs="Times New Roman"/>
          <w:bCs/>
          <w:sz w:val="28"/>
          <w:szCs w:val="28"/>
          <w:lang w:val="ro-MD" w:eastAsia="ru-RU"/>
        </w:rPr>
        <w:t>la începutul lunii următoare celei în care a fost retras titlul de rezident al parcului pentru tehnologia informaţiei.</w:t>
      </w:r>
      <w:r w:rsidRPr="00ED2A14">
        <w:rPr>
          <w:rFonts w:ascii="Times New Roman" w:hAnsi="Times New Roman" w:cs="Times New Roman"/>
          <w:sz w:val="28"/>
          <w:szCs w:val="28"/>
          <w:lang w:val="ro-MD" w:eastAsia="ru-RU"/>
        </w:rPr>
        <w:t>”</w:t>
      </w:r>
    </w:p>
    <w:p w14:paraId="109FA499" w14:textId="0FA0DBD0" w:rsidR="00C74BCF" w:rsidRPr="008219ED" w:rsidRDefault="008A62D9" w:rsidP="009970C6">
      <w:pPr>
        <w:numPr>
          <w:ilvl w:val="0"/>
          <w:numId w:val="2"/>
        </w:numPr>
        <w:spacing w:after="0" w:line="240" w:lineRule="auto"/>
        <w:ind w:left="142" w:firstLine="284"/>
        <w:jc w:val="both"/>
        <w:rPr>
          <w:rFonts w:ascii="Times New Roman" w:hAnsi="Times New Roman" w:cs="Times New Roman"/>
          <w:sz w:val="28"/>
          <w:szCs w:val="28"/>
          <w:lang w:val="fr-FR" w:eastAsia="ru-RU"/>
        </w:rPr>
      </w:pPr>
      <w:r w:rsidRPr="008219ED">
        <w:rPr>
          <w:rFonts w:ascii="Times New Roman" w:hAnsi="Times New Roman" w:cs="Times New Roman"/>
          <w:sz w:val="28"/>
          <w:szCs w:val="28"/>
          <w:lang w:val="fr-FR" w:eastAsia="ru-RU"/>
        </w:rPr>
        <w:t>La articolul 3</w:t>
      </w:r>
      <w:r w:rsidR="00C74BCF" w:rsidRPr="008219ED">
        <w:rPr>
          <w:rFonts w:ascii="Times New Roman" w:hAnsi="Times New Roman" w:cs="Times New Roman"/>
          <w:sz w:val="28"/>
          <w:szCs w:val="28"/>
          <w:lang w:val="fr-FR" w:eastAsia="ru-RU"/>
        </w:rPr>
        <w:t>3:</w:t>
      </w:r>
    </w:p>
    <w:p w14:paraId="366AC711" w14:textId="38204AB1" w:rsidR="008A62D9" w:rsidRDefault="000B002C" w:rsidP="009970C6">
      <w:pPr>
        <w:spacing w:after="0" w:line="240" w:lineRule="auto"/>
        <w:ind w:left="142" w:firstLine="284"/>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alineatul (1), cifrele </w:t>
      </w:r>
      <w:r>
        <w:rPr>
          <w:rFonts w:ascii="Times New Roman" w:hAnsi="Times New Roman" w:cs="Times New Roman"/>
          <w:sz w:val="28"/>
          <w:szCs w:val="28"/>
          <w:lang w:val="ro-RO" w:eastAsia="ru-RU"/>
        </w:rPr>
        <w:tab/>
        <w:t>„</w:t>
      </w:r>
      <w:r w:rsidR="00C74BCF">
        <w:rPr>
          <w:rFonts w:ascii="Times New Roman" w:hAnsi="Times New Roman" w:cs="Times New Roman"/>
          <w:sz w:val="28"/>
          <w:szCs w:val="28"/>
          <w:lang w:val="ro-RO" w:eastAsia="ru-RU"/>
        </w:rPr>
        <w:t>25200</w:t>
      </w:r>
      <w:r w:rsidR="00725C2C">
        <w:rPr>
          <w:rFonts w:ascii="Times New Roman" w:hAnsi="Times New Roman" w:cs="Times New Roman"/>
          <w:sz w:val="28"/>
          <w:szCs w:val="28"/>
          <w:lang w:val="ro-RO" w:eastAsia="ru-RU"/>
        </w:rPr>
        <w:t>”</w:t>
      </w:r>
      <w:r w:rsidR="00C50385">
        <w:rPr>
          <w:rFonts w:ascii="Times New Roman" w:hAnsi="Times New Roman" w:cs="Times New Roman"/>
          <w:sz w:val="28"/>
          <w:szCs w:val="28"/>
          <w:lang w:val="ro-RO" w:eastAsia="ru-RU"/>
        </w:rPr>
        <w:t xml:space="preserve"> se substituie cu cifrele „</w:t>
      </w:r>
      <w:r w:rsidR="00725C2C">
        <w:rPr>
          <w:rFonts w:ascii="Times New Roman" w:hAnsi="Times New Roman" w:cs="Times New Roman"/>
          <w:sz w:val="28"/>
          <w:szCs w:val="28"/>
          <w:lang w:val="ro-RO" w:eastAsia="ru-RU"/>
        </w:rPr>
        <w:t>27000”</w:t>
      </w:r>
      <w:r w:rsidR="00C74BCF">
        <w:rPr>
          <w:rFonts w:ascii="Times New Roman" w:hAnsi="Times New Roman" w:cs="Times New Roman"/>
          <w:sz w:val="28"/>
          <w:szCs w:val="28"/>
          <w:lang w:val="ro-RO" w:eastAsia="ru-RU"/>
        </w:rPr>
        <w:t>;</w:t>
      </w:r>
    </w:p>
    <w:p w14:paraId="13D6E121" w14:textId="3568C29F" w:rsidR="00C74BCF" w:rsidRPr="008A62D9" w:rsidRDefault="00C74BCF" w:rsidP="009970C6">
      <w:pPr>
        <w:spacing w:after="0" w:line="240" w:lineRule="auto"/>
        <w:ind w:left="142" w:firstLine="284"/>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alineatul (2), </w:t>
      </w:r>
      <w:r w:rsidR="00C3007E">
        <w:rPr>
          <w:rFonts w:ascii="Times New Roman" w:hAnsi="Times New Roman" w:cs="Times New Roman"/>
          <w:sz w:val="28"/>
          <w:szCs w:val="28"/>
          <w:lang w:val="ro-RO" w:eastAsia="ru-RU"/>
        </w:rPr>
        <w:t>cifrele „</w:t>
      </w:r>
      <w:r>
        <w:rPr>
          <w:rFonts w:ascii="Times New Roman" w:hAnsi="Times New Roman" w:cs="Times New Roman"/>
          <w:sz w:val="28"/>
          <w:szCs w:val="28"/>
          <w:lang w:val="ro-RO" w:eastAsia="ru-RU"/>
        </w:rPr>
        <w:t>30000</w:t>
      </w:r>
      <w:r w:rsidR="00725C2C">
        <w:rPr>
          <w:rFonts w:ascii="Times New Roman" w:hAnsi="Times New Roman" w:cs="Times New Roman"/>
          <w:sz w:val="28"/>
          <w:szCs w:val="28"/>
          <w:lang w:val="ro-RO" w:eastAsia="ru-RU"/>
        </w:rPr>
        <w:t>” se substituie cu cifrele „</w:t>
      </w:r>
      <w:r>
        <w:rPr>
          <w:rFonts w:ascii="Times New Roman" w:hAnsi="Times New Roman" w:cs="Times New Roman"/>
          <w:sz w:val="28"/>
          <w:szCs w:val="28"/>
          <w:lang w:val="ro-RO" w:eastAsia="ru-RU"/>
        </w:rPr>
        <w:t>31500</w:t>
      </w:r>
      <w:r w:rsidR="00725C2C">
        <w:rPr>
          <w:rFonts w:ascii="Times New Roman" w:hAnsi="Times New Roman" w:cs="Times New Roman"/>
          <w:sz w:val="28"/>
          <w:szCs w:val="28"/>
          <w:lang w:val="ro-RO" w:eastAsia="ru-RU"/>
        </w:rPr>
        <w:t>”</w:t>
      </w:r>
      <w:r w:rsidRPr="00C74BCF">
        <w:rPr>
          <w:rFonts w:ascii="Times New Roman" w:hAnsi="Times New Roman" w:cs="Times New Roman"/>
          <w:sz w:val="28"/>
          <w:szCs w:val="28"/>
          <w:lang w:val="ro-RO" w:eastAsia="ru-RU"/>
        </w:rPr>
        <w:t>;</w:t>
      </w:r>
    </w:p>
    <w:p w14:paraId="7C6AEF61" w14:textId="19124342" w:rsidR="003A4BAC" w:rsidRPr="003A4BAC" w:rsidRDefault="003A4BAC" w:rsidP="003A4BAC">
      <w:pPr>
        <w:numPr>
          <w:ilvl w:val="0"/>
          <w:numId w:val="2"/>
        </w:numPr>
        <w:spacing w:after="0" w:line="240" w:lineRule="auto"/>
        <w:ind w:left="142" w:firstLine="284"/>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La articolul 34, </w:t>
      </w:r>
      <w:r w:rsidR="00725C2C">
        <w:rPr>
          <w:rFonts w:ascii="Times New Roman" w:hAnsi="Times New Roman" w:cs="Times New Roman"/>
          <w:sz w:val="28"/>
          <w:szCs w:val="28"/>
          <w:lang w:val="ro-RO" w:eastAsia="ru-RU"/>
        </w:rPr>
        <w:t>cifrele „18900”</w:t>
      </w:r>
      <w:r w:rsidRPr="003A4BAC">
        <w:rPr>
          <w:rFonts w:ascii="Times New Roman" w:hAnsi="Times New Roman" w:cs="Times New Roman"/>
          <w:sz w:val="28"/>
          <w:szCs w:val="28"/>
          <w:lang w:val="ro-RO" w:eastAsia="ru-RU"/>
        </w:rPr>
        <w:t xml:space="preserve"> – s</w:t>
      </w:r>
      <w:r w:rsidR="00725C2C">
        <w:rPr>
          <w:rFonts w:ascii="Times New Roman" w:hAnsi="Times New Roman" w:cs="Times New Roman"/>
          <w:sz w:val="28"/>
          <w:szCs w:val="28"/>
          <w:lang w:val="ro-RO" w:eastAsia="ru-RU"/>
        </w:rPr>
        <w:t>e substituie  cu cifrele „19800”</w:t>
      </w:r>
      <w:r w:rsidRPr="003A4BAC">
        <w:rPr>
          <w:rFonts w:ascii="Times New Roman" w:hAnsi="Times New Roman" w:cs="Times New Roman"/>
          <w:sz w:val="28"/>
          <w:szCs w:val="28"/>
          <w:lang w:val="ro-RO" w:eastAsia="ru-RU"/>
        </w:rPr>
        <w:t>.</w:t>
      </w:r>
    </w:p>
    <w:p w14:paraId="76D890B2" w14:textId="7E396F2C" w:rsidR="00E52AAD" w:rsidRDefault="00E52AAD" w:rsidP="00E52AAD">
      <w:pPr>
        <w:numPr>
          <w:ilvl w:val="0"/>
          <w:numId w:val="2"/>
        </w:numPr>
        <w:spacing w:after="0" w:line="240" w:lineRule="auto"/>
        <w:ind w:left="142" w:firstLine="284"/>
        <w:jc w:val="both"/>
        <w:rPr>
          <w:rFonts w:ascii="Times New Roman" w:hAnsi="Times New Roman" w:cs="Times New Roman"/>
          <w:sz w:val="28"/>
          <w:szCs w:val="28"/>
          <w:lang w:val="ro-RO" w:eastAsia="ru-RU"/>
        </w:rPr>
      </w:pPr>
      <w:r w:rsidRPr="008A62D9">
        <w:rPr>
          <w:rFonts w:ascii="Times New Roman" w:hAnsi="Times New Roman" w:cs="Times New Roman"/>
          <w:sz w:val="28"/>
          <w:szCs w:val="28"/>
          <w:lang w:val="ro-RO" w:eastAsia="ru-RU"/>
        </w:rPr>
        <w:t>La articolul 35</w:t>
      </w:r>
      <w:r>
        <w:rPr>
          <w:rFonts w:ascii="Times New Roman" w:hAnsi="Times New Roman" w:cs="Times New Roman"/>
          <w:sz w:val="28"/>
          <w:szCs w:val="28"/>
          <w:lang w:val="ro-RO" w:eastAsia="ru-RU"/>
        </w:rPr>
        <w:t>:</w:t>
      </w:r>
    </w:p>
    <w:p w14:paraId="65365DBC" w14:textId="71D5735D" w:rsidR="00E52AAD" w:rsidRDefault="00725C2C" w:rsidP="00A2710F">
      <w:pPr>
        <w:spacing w:after="0" w:line="240" w:lineRule="auto"/>
        <w:ind w:left="142" w:firstLine="284"/>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alineatul (1), cifrele „4500”</w:t>
      </w:r>
      <w:r w:rsidR="00E52AAD" w:rsidRPr="008A62D9">
        <w:rPr>
          <w:rFonts w:ascii="Times New Roman" w:hAnsi="Times New Roman" w:cs="Times New Roman"/>
          <w:sz w:val="28"/>
          <w:szCs w:val="28"/>
          <w:lang w:val="ro-RO" w:eastAsia="ru-RU"/>
        </w:rPr>
        <w:t xml:space="preserve"> se </w:t>
      </w:r>
      <w:r>
        <w:rPr>
          <w:rFonts w:ascii="Times New Roman" w:hAnsi="Times New Roman" w:cs="Times New Roman"/>
          <w:sz w:val="28"/>
          <w:szCs w:val="28"/>
          <w:lang w:val="ro-RO" w:eastAsia="ru-RU"/>
        </w:rPr>
        <w:t>substituie cu cifrele „9000”, iar cifrele „</w:t>
      </w:r>
      <w:r w:rsidR="00E52AAD">
        <w:rPr>
          <w:rFonts w:ascii="Times New Roman" w:hAnsi="Times New Roman" w:cs="Times New Roman"/>
          <w:sz w:val="28"/>
          <w:szCs w:val="28"/>
          <w:lang w:val="ro-RO" w:eastAsia="ru-RU"/>
        </w:rPr>
        <w:t>189</w:t>
      </w:r>
      <w:r>
        <w:rPr>
          <w:rFonts w:ascii="Times New Roman" w:hAnsi="Times New Roman" w:cs="Times New Roman"/>
          <w:sz w:val="28"/>
          <w:szCs w:val="28"/>
          <w:lang w:val="ro-RO" w:eastAsia="ru-RU"/>
        </w:rPr>
        <w:t>00”</w:t>
      </w:r>
      <w:r w:rsidR="003A4BAC">
        <w:rPr>
          <w:rFonts w:ascii="Times New Roman" w:hAnsi="Times New Roman" w:cs="Times New Roman"/>
          <w:sz w:val="28"/>
          <w:szCs w:val="28"/>
          <w:lang w:val="ro-RO" w:eastAsia="ru-RU"/>
        </w:rPr>
        <w:t xml:space="preserve"> se substituie </w:t>
      </w:r>
      <w:r w:rsidR="00E52AAD" w:rsidRPr="008A62D9">
        <w:rPr>
          <w:rFonts w:ascii="Times New Roman" w:hAnsi="Times New Roman" w:cs="Times New Roman"/>
          <w:sz w:val="28"/>
          <w:szCs w:val="28"/>
          <w:lang w:val="ro-RO" w:eastAsia="ru-RU"/>
        </w:rPr>
        <w:t xml:space="preserve"> cu cifre</w:t>
      </w:r>
      <w:r w:rsidR="008151A8">
        <w:rPr>
          <w:rFonts w:ascii="Times New Roman" w:hAnsi="Times New Roman" w:cs="Times New Roman"/>
          <w:sz w:val="28"/>
          <w:szCs w:val="28"/>
          <w:lang w:val="ro-RO" w:eastAsia="ru-RU"/>
        </w:rPr>
        <w:t>le „</w:t>
      </w:r>
      <w:r w:rsidR="00E52AAD">
        <w:rPr>
          <w:rFonts w:ascii="Times New Roman" w:hAnsi="Times New Roman" w:cs="Times New Roman"/>
          <w:sz w:val="28"/>
          <w:szCs w:val="28"/>
          <w:lang w:val="ro-RO" w:eastAsia="ru-RU"/>
        </w:rPr>
        <w:t>19800</w:t>
      </w:r>
      <w:r>
        <w:rPr>
          <w:rFonts w:ascii="Times New Roman" w:hAnsi="Times New Roman" w:cs="Times New Roman"/>
          <w:sz w:val="28"/>
          <w:szCs w:val="28"/>
          <w:lang w:val="ro-RO" w:eastAsia="ru-RU"/>
        </w:rPr>
        <w:t>”</w:t>
      </w:r>
      <w:r w:rsidR="00E52AAD" w:rsidRPr="008A62D9">
        <w:rPr>
          <w:rFonts w:ascii="Times New Roman" w:hAnsi="Times New Roman" w:cs="Times New Roman"/>
          <w:sz w:val="28"/>
          <w:szCs w:val="28"/>
          <w:lang w:val="ro-RO" w:eastAsia="ru-RU"/>
        </w:rPr>
        <w:t>.</w:t>
      </w:r>
    </w:p>
    <w:p w14:paraId="413F7CB1" w14:textId="77777777" w:rsidR="00A2710F" w:rsidRDefault="009641FD" w:rsidP="00B14D44">
      <w:pPr>
        <w:numPr>
          <w:ilvl w:val="0"/>
          <w:numId w:val="2"/>
        </w:numPr>
        <w:spacing w:after="0" w:line="240" w:lineRule="auto"/>
        <w:ind w:left="57" w:firstLine="426"/>
        <w:rPr>
          <w:rFonts w:ascii="Times New Roman" w:hAnsi="Times New Roman" w:cs="Times New Roman"/>
          <w:sz w:val="28"/>
          <w:szCs w:val="28"/>
          <w:lang w:eastAsia="ru-RU"/>
        </w:rPr>
      </w:pPr>
      <w:r>
        <w:rPr>
          <w:rFonts w:ascii="Times New Roman" w:hAnsi="Times New Roman" w:cs="Times New Roman"/>
          <w:sz w:val="28"/>
          <w:szCs w:val="28"/>
          <w:lang w:val="ro-RO" w:eastAsia="ru-RU"/>
        </w:rPr>
        <w:t>Se introduce articolul 51</w:t>
      </w:r>
      <w:r w:rsidRPr="009641FD">
        <w:rPr>
          <w:rFonts w:ascii="Times New Roman" w:hAnsi="Times New Roman" w:cs="Times New Roman"/>
          <w:sz w:val="28"/>
          <w:szCs w:val="28"/>
          <w:vertAlign w:val="superscript"/>
          <w:lang w:val="ro-RO" w:eastAsia="ru-RU"/>
        </w:rPr>
        <w:t>4</w:t>
      </w:r>
      <w:r w:rsidR="006442C1">
        <w:rPr>
          <w:rFonts w:ascii="Times New Roman" w:hAnsi="Times New Roman" w:cs="Times New Roman"/>
          <w:sz w:val="28"/>
          <w:szCs w:val="28"/>
          <w:lang w:val="ro-RO" w:eastAsia="ru-RU"/>
        </w:rPr>
        <w:t xml:space="preserve"> cu următorul cuprins:</w:t>
      </w:r>
    </w:p>
    <w:p w14:paraId="7D3F9E9F" w14:textId="2609AD9B" w:rsidR="00725C2C" w:rsidRDefault="00725C2C" w:rsidP="00725C2C">
      <w:pPr>
        <w:spacing w:after="0" w:line="240" w:lineRule="auto"/>
        <w:ind w:left="57" w:firstLine="652"/>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25C2C">
        <w:rPr>
          <w:rFonts w:ascii="Times New Roman" w:hAnsi="Times New Roman" w:cs="Times New Roman"/>
          <w:b/>
          <w:sz w:val="28"/>
          <w:szCs w:val="28"/>
          <w:lang w:eastAsia="ru-RU"/>
        </w:rPr>
        <w:t xml:space="preserve">Articolul </w:t>
      </w:r>
      <w:r w:rsidR="006442C1" w:rsidRPr="00725C2C">
        <w:rPr>
          <w:rFonts w:ascii="Times New Roman" w:hAnsi="Times New Roman" w:cs="Times New Roman"/>
          <w:b/>
          <w:sz w:val="28"/>
          <w:szCs w:val="28"/>
          <w:lang w:eastAsia="ru-RU"/>
        </w:rPr>
        <w:t>51</w:t>
      </w:r>
      <w:r w:rsidR="006442C1" w:rsidRPr="00725C2C">
        <w:rPr>
          <w:rFonts w:ascii="Times New Roman" w:hAnsi="Times New Roman" w:cs="Times New Roman"/>
          <w:b/>
          <w:sz w:val="28"/>
          <w:szCs w:val="28"/>
          <w:vertAlign w:val="superscript"/>
          <w:lang w:eastAsia="ru-RU"/>
        </w:rPr>
        <w:t>4</w:t>
      </w:r>
      <w:r w:rsidR="006442C1" w:rsidRPr="00725C2C">
        <w:rPr>
          <w:rFonts w:ascii="Times New Roman" w:hAnsi="Times New Roman" w:cs="Times New Roman"/>
          <w:b/>
          <w:sz w:val="28"/>
          <w:szCs w:val="28"/>
          <w:lang w:eastAsia="ru-RU"/>
        </w:rPr>
        <w:t>.</w:t>
      </w:r>
      <w:r w:rsidR="006442C1" w:rsidRPr="00A2710F">
        <w:rPr>
          <w:rFonts w:ascii="Times New Roman" w:hAnsi="Times New Roman" w:cs="Times New Roman"/>
          <w:sz w:val="28"/>
          <w:szCs w:val="28"/>
          <w:lang w:eastAsia="ru-RU"/>
        </w:rPr>
        <w:t xml:space="preserve"> </w:t>
      </w:r>
    </w:p>
    <w:p w14:paraId="30DD9AC1" w14:textId="211AB74D" w:rsidR="009641FD" w:rsidRPr="00ED2A14" w:rsidRDefault="00725C2C" w:rsidP="00725C2C">
      <w:pPr>
        <w:spacing w:after="0" w:line="240" w:lineRule="auto"/>
        <w:ind w:left="57"/>
        <w:jc w:val="both"/>
        <w:rPr>
          <w:rFonts w:ascii="Times New Roman" w:hAnsi="Times New Roman" w:cs="Times New Roman"/>
          <w:sz w:val="28"/>
          <w:szCs w:val="28"/>
          <w:lang w:val="fr-FR" w:eastAsia="ru-RU"/>
        </w:rPr>
      </w:pPr>
      <w:r>
        <w:rPr>
          <w:rFonts w:ascii="Times New Roman" w:hAnsi="Times New Roman" w:cs="Times New Roman"/>
          <w:sz w:val="28"/>
          <w:szCs w:val="28"/>
          <w:lang w:eastAsia="ru-RU"/>
        </w:rPr>
        <w:t xml:space="preserve">         </w:t>
      </w:r>
      <w:r w:rsidR="006442C1" w:rsidRPr="00ED2A14">
        <w:rPr>
          <w:rFonts w:ascii="Times New Roman" w:hAnsi="Times New Roman" w:cs="Times New Roman"/>
          <w:sz w:val="28"/>
          <w:szCs w:val="28"/>
          <w:lang w:val="fr-FR" w:eastAsia="ru-RU"/>
        </w:rPr>
        <w:t xml:space="preserve">Sînt scutite de impozit pe venit sursele financiare ale administraţiei parcului pentru tehnologia informației prevăzute la </w:t>
      </w:r>
      <w:r w:rsidRPr="00ED2A14">
        <w:rPr>
          <w:rFonts w:ascii="Times New Roman" w:hAnsi="Times New Roman" w:cs="Times New Roman"/>
          <w:sz w:val="28"/>
          <w:szCs w:val="28"/>
          <w:lang w:val="fr-FR" w:eastAsia="ru-RU"/>
        </w:rPr>
        <w:t>art.6 alin.(3) din Legea nr. 77/</w:t>
      </w:r>
      <w:r w:rsidR="006442C1" w:rsidRPr="00ED2A14">
        <w:rPr>
          <w:rFonts w:ascii="Times New Roman" w:hAnsi="Times New Roman" w:cs="Times New Roman"/>
          <w:sz w:val="28"/>
          <w:szCs w:val="28"/>
          <w:lang w:val="fr-FR" w:eastAsia="ru-RU"/>
        </w:rPr>
        <w:t>2016 cu privire la parcurile pentru tehnologia informaţiei.”.</w:t>
      </w:r>
    </w:p>
    <w:p w14:paraId="2507D6B0" w14:textId="3486C26D" w:rsidR="00BE3DF0" w:rsidRDefault="00BE3DF0" w:rsidP="00B14D44">
      <w:pPr>
        <w:numPr>
          <w:ilvl w:val="0"/>
          <w:numId w:val="2"/>
        </w:numPr>
        <w:spacing w:after="0" w:line="240" w:lineRule="auto"/>
        <w:ind w:left="57"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La articolul 54</w:t>
      </w:r>
      <w:r w:rsidRPr="00BE3DF0">
        <w:rPr>
          <w:rFonts w:ascii="Times New Roman" w:hAnsi="Times New Roman" w:cs="Times New Roman"/>
          <w:sz w:val="28"/>
          <w:szCs w:val="28"/>
          <w:vertAlign w:val="superscript"/>
          <w:lang w:val="ro-RO" w:eastAsia="ru-RU"/>
        </w:rPr>
        <w:t>2</w:t>
      </w:r>
      <w:r>
        <w:rPr>
          <w:rFonts w:ascii="Times New Roman" w:hAnsi="Times New Roman" w:cs="Times New Roman"/>
          <w:sz w:val="28"/>
          <w:szCs w:val="28"/>
          <w:lang w:val="ro-RO" w:eastAsia="ru-RU"/>
        </w:rPr>
        <w:t xml:space="preserve"> alineatul (3) se introduce litera i) cu următorul cuprins:</w:t>
      </w:r>
    </w:p>
    <w:p w14:paraId="55CDE14E" w14:textId="03CB82AD" w:rsidR="00BE3DF0" w:rsidRDefault="00BE3DF0" w:rsidP="00B14D44">
      <w:pPr>
        <w:spacing w:after="0" w:line="240" w:lineRule="auto"/>
        <w:rPr>
          <w:rFonts w:ascii="Times New Roman" w:hAnsi="Times New Roman" w:cs="Times New Roman"/>
          <w:sz w:val="28"/>
          <w:szCs w:val="28"/>
          <w:lang w:val="ro-RO" w:eastAsia="ru-RU" w:bidi="ro-RO"/>
        </w:rPr>
      </w:pPr>
      <w:r>
        <w:rPr>
          <w:rFonts w:ascii="Times New Roman" w:hAnsi="Times New Roman" w:cs="Times New Roman"/>
          <w:sz w:val="28"/>
          <w:szCs w:val="28"/>
          <w:lang w:val="ro-RO" w:eastAsia="ru-RU"/>
        </w:rPr>
        <w:t xml:space="preserve">„i) </w:t>
      </w:r>
      <w:r w:rsidRPr="00BE3DF0">
        <w:rPr>
          <w:rFonts w:ascii="Times New Roman" w:hAnsi="Times New Roman" w:cs="Times New Roman"/>
          <w:sz w:val="28"/>
          <w:szCs w:val="28"/>
          <w:lang w:val="ro-RO" w:eastAsia="ru-RU" w:bidi="ro-RO"/>
        </w:rPr>
        <w:t>ven</w:t>
      </w:r>
      <w:r w:rsidR="00344D35">
        <w:rPr>
          <w:rFonts w:ascii="Times New Roman" w:hAnsi="Times New Roman" w:cs="Times New Roman"/>
          <w:sz w:val="28"/>
          <w:szCs w:val="28"/>
          <w:lang w:val="ro-RO" w:eastAsia="ru-RU" w:bidi="ro-RO"/>
        </w:rPr>
        <w:t>itul din restabilirea creanței compromise</w:t>
      </w:r>
      <w:r w:rsidRPr="00BE3DF0">
        <w:rPr>
          <w:rFonts w:ascii="Times New Roman" w:hAnsi="Times New Roman" w:cs="Times New Roman"/>
          <w:sz w:val="28"/>
          <w:szCs w:val="28"/>
          <w:lang w:val="ro-RO" w:eastAsia="ru-RU" w:bidi="ro-RO"/>
        </w:rPr>
        <w:t xml:space="preserve">, </w:t>
      </w:r>
      <w:r w:rsidR="00344D35">
        <w:rPr>
          <w:rFonts w:ascii="Times New Roman" w:hAnsi="Times New Roman" w:cs="Times New Roman"/>
          <w:sz w:val="28"/>
          <w:szCs w:val="28"/>
          <w:lang w:val="ro-RO" w:eastAsia="ru-RU" w:bidi="ro-RO"/>
        </w:rPr>
        <w:t>decontate anterior la ch</w:t>
      </w:r>
      <w:r w:rsidR="00283EA8">
        <w:rPr>
          <w:rFonts w:ascii="Times New Roman" w:hAnsi="Times New Roman" w:cs="Times New Roman"/>
          <w:sz w:val="28"/>
          <w:szCs w:val="28"/>
          <w:lang w:val="ro-RO" w:eastAsia="ru-RU" w:bidi="ro-RO"/>
        </w:rPr>
        <w:t>el</w:t>
      </w:r>
      <w:r w:rsidR="00344D35">
        <w:rPr>
          <w:rFonts w:ascii="Times New Roman" w:hAnsi="Times New Roman" w:cs="Times New Roman"/>
          <w:sz w:val="28"/>
          <w:szCs w:val="28"/>
          <w:lang w:val="ro-RO" w:eastAsia="ru-RU" w:bidi="ro-RO"/>
        </w:rPr>
        <w:t>tuieli</w:t>
      </w:r>
      <w:r w:rsidRPr="00BE3DF0">
        <w:rPr>
          <w:rFonts w:ascii="Times New Roman" w:hAnsi="Times New Roman" w:cs="Times New Roman"/>
          <w:sz w:val="28"/>
          <w:szCs w:val="28"/>
          <w:lang w:val="ro-RO" w:eastAsia="ru-RU" w:bidi="ro-RO"/>
        </w:rPr>
        <w:t>.</w:t>
      </w:r>
      <w:r w:rsidRPr="00BE3DF0">
        <w:rPr>
          <w:rFonts w:ascii="Times New Roman" w:hAnsi="Times New Roman" w:cs="Times New Roman"/>
          <w:sz w:val="28"/>
          <w:szCs w:val="28"/>
          <w:lang w:val="ro-RO" w:eastAsia="ru-RU"/>
        </w:rPr>
        <w:t>”</w:t>
      </w:r>
    </w:p>
    <w:p w14:paraId="34EDBF7B" w14:textId="769DF689" w:rsidR="00F26C0A" w:rsidRPr="00F26C0A" w:rsidRDefault="00F26C0A" w:rsidP="00144A96">
      <w:pPr>
        <w:numPr>
          <w:ilvl w:val="0"/>
          <w:numId w:val="2"/>
        </w:numPr>
        <w:spacing w:after="0" w:line="240" w:lineRule="auto"/>
        <w:ind w:left="0" w:firstLine="426"/>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t xml:space="preserve">Articolul 70 se expune în următoarea redacţie: </w:t>
      </w:r>
    </w:p>
    <w:p w14:paraId="1FD7A9CD" w14:textId="77777777" w:rsidR="00F26C0A" w:rsidRPr="00F26C0A" w:rsidRDefault="00F26C0A" w:rsidP="00144A96">
      <w:pPr>
        <w:spacing w:after="0" w:line="240" w:lineRule="auto"/>
        <w:ind w:firstLine="426"/>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t>,,Articolul 70. Dispoziţii generale privind divizarea surselor de venit ale nerezidenţilor</w:t>
      </w:r>
    </w:p>
    <w:p w14:paraId="2F99E854" w14:textId="77777777" w:rsidR="00F26C0A" w:rsidRPr="00F26C0A" w:rsidRDefault="00F26C0A" w:rsidP="0005756E">
      <w:pPr>
        <w:spacing w:after="0" w:line="240" w:lineRule="auto"/>
        <w:ind w:firstLine="709"/>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t>(1) Întregul venit al contribuabilului nerezident se împarte:</w:t>
      </w:r>
    </w:p>
    <w:p w14:paraId="4EFB108E" w14:textId="78D7F9A4" w:rsidR="00F26C0A" w:rsidRPr="004E2C50" w:rsidRDefault="00F26C0A" w:rsidP="00F6096D">
      <w:pPr>
        <w:spacing w:after="0" w:line="240" w:lineRule="auto"/>
        <w:ind w:firstLine="709"/>
        <w:jc w:val="both"/>
        <w:rPr>
          <w:rFonts w:ascii="Times New Roman" w:hAnsi="Times New Roman" w:cs="Times New Roman"/>
          <w:sz w:val="28"/>
          <w:szCs w:val="28"/>
          <w:lang w:val="ro-RO" w:eastAsia="ru-RU"/>
        </w:rPr>
      </w:pPr>
      <w:r w:rsidRPr="004E2C50">
        <w:rPr>
          <w:rFonts w:ascii="Times New Roman" w:hAnsi="Times New Roman" w:cs="Times New Roman"/>
          <w:sz w:val="28"/>
          <w:szCs w:val="28"/>
          <w:lang w:val="ro-RO" w:eastAsia="ru-RU"/>
        </w:rPr>
        <w:t>a) în venitul obţinut în Republica Moldova din activităţi de întreprinzător sau din munca</w:t>
      </w:r>
      <w:r w:rsidR="00F6096D" w:rsidRPr="004E2C50">
        <w:rPr>
          <w:rFonts w:ascii="Times New Roman" w:hAnsi="Times New Roman" w:cs="Times New Roman"/>
          <w:sz w:val="28"/>
          <w:szCs w:val="28"/>
          <w:lang w:val="ro-RO" w:eastAsia="ru-RU"/>
        </w:rPr>
        <w:t xml:space="preserve"> prin contract (acord) de muncă și/sau oricare alt </w:t>
      </w:r>
      <w:r w:rsidR="0040142A" w:rsidRPr="004E2C50">
        <w:rPr>
          <w:rFonts w:ascii="Times New Roman" w:hAnsi="Times New Roman" w:cs="Times New Roman"/>
          <w:sz w:val="28"/>
          <w:szCs w:val="28"/>
          <w:lang w:val="ro-RO" w:eastAsia="ru-RU"/>
        </w:rPr>
        <w:t xml:space="preserve">venit </w:t>
      </w:r>
      <w:r w:rsidR="00C72350" w:rsidRPr="004E2C50">
        <w:rPr>
          <w:rFonts w:ascii="Times New Roman" w:hAnsi="Times New Roman" w:cs="Times New Roman"/>
          <w:sz w:val="28"/>
          <w:szCs w:val="28"/>
          <w:lang w:val="ro-RO" w:eastAsia="ru-RU"/>
        </w:rPr>
        <w:t xml:space="preserve">obținut și/sau </w:t>
      </w:r>
      <w:r w:rsidRPr="004E2C50">
        <w:rPr>
          <w:rFonts w:ascii="Times New Roman" w:hAnsi="Times New Roman" w:cs="Times New Roman"/>
          <w:sz w:val="28"/>
          <w:szCs w:val="28"/>
          <w:lang w:val="ro-RO" w:eastAsia="ru-RU"/>
        </w:rPr>
        <w:t xml:space="preserve">generat de sursele de venit </w:t>
      </w:r>
      <w:r w:rsidR="00C72350" w:rsidRPr="004E2C50">
        <w:rPr>
          <w:rFonts w:ascii="Times New Roman" w:hAnsi="Times New Roman" w:cs="Times New Roman"/>
          <w:sz w:val="28"/>
          <w:szCs w:val="28"/>
          <w:lang w:val="ro-RO" w:eastAsia="ru-RU"/>
        </w:rPr>
        <w:t>din</w:t>
      </w:r>
      <w:r w:rsidRPr="004E2C50">
        <w:rPr>
          <w:rFonts w:ascii="Times New Roman" w:hAnsi="Times New Roman" w:cs="Times New Roman"/>
          <w:sz w:val="28"/>
          <w:szCs w:val="28"/>
          <w:lang w:val="ro-RO" w:eastAsia="ru-RU"/>
        </w:rPr>
        <w:t xml:space="preserve"> Republicii Moldova</w:t>
      </w:r>
      <w:r w:rsidR="00C72350" w:rsidRPr="004E2C50">
        <w:rPr>
          <w:rFonts w:ascii="Times New Roman" w:hAnsi="Times New Roman" w:cs="Times New Roman"/>
          <w:sz w:val="28"/>
          <w:szCs w:val="28"/>
          <w:lang w:val="ro-RO" w:eastAsia="ru-RU"/>
        </w:rPr>
        <w:t>, indiferent dacă veniturile sunt primite în Republica Moldova sau în afara ei</w:t>
      </w:r>
      <w:r w:rsidRPr="004E2C50">
        <w:rPr>
          <w:rFonts w:ascii="Times New Roman" w:hAnsi="Times New Roman" w:cs="Times New Roman"/>
          <w:sz w:val="28"/>
          <w:szCs w:val="28"/>
          <w:lang w:val="ro-RO" w:eastAsia="ru-RU"/>
        </w:rPr>
        <w:t>;</w:t>
      </w:r>
    </w:p>
    <w:p w14:paraId="10B6E79D" w14:textId="3F7DA6F7" w:rsidR="00F26C0A" w:rsidRPr="004E2C50" w:rsidRDefault="00F6096D" w:rsidP="0005756E">
      <w:pPr>
        <w:spacing w:after="0" w:line="240" w:lineRule="auto"/>
        <w:ind w:firstLine="709"/>
        <w:jc w:val="both"/>
        <w:rPr>
          <w:rFonts w:ascii="Times New Roman" w:hAnsi="Times New Roman" w:cs="Times New Roman"/>
          <w:sz w:val="28"/>
          <w:szCs w:val="28"/>
          <w:lang w:val="ro-RO" w:eastAsia="ru-RU"/>
        </w:rPr>
      </w:pPr>
      <w:r w:rsidRPr="004E2C50">
        <w:rPr>
          <w:rFonts w:ascii="Times New Roman" w:hAnsi="Times New Roman" w:cs="Times New Roman"/>
          <w:sz w:val="28"/>
          <w:szCs w:val="28"/>
          <w:lang w:val="ro-RO" w:eastAsia="ru-RU"/>
        </w:rPr>
        <w:t>b</w:t>
      </w:r>
      <w:r w:rsidR="00F26C0A" w:rsidRPr="004E2C50">
        <w:rPr>
          <w:rFonts w:ascii="Times New Roman" w:hAnsi="Times New Roman" w:cs="Times New Roman"/>
          <w:sz w:val="28"/>
          <w:szCs w:val="28"/>
          <w:lang w:val="ro-RO" w:eastAsia="ru-RU"/>
        </w:rPr>
        <w:t xml:space="preserve">) </w:t>
      </w:r>
      <w:r w:rsidR="001D085A" w:rsidRPr="001D085A">
        <w:rPr>
          <w:rFonts w:ascii="Times New Roman" w:hAnsi="Times New Roman" w:cs="Times New Roman"/>
          <w:sz w:val="28"/>
          <w:szCs w:val="28"/>
          <w:lang w:val="ro-RO" w:eastAsia="ru-RU"/>
        </w:rPr>
        <w:t xml:space="preserve">în venitul </w:t>
      </w:r>
      <w:r w:rsidR="00F26C0A" w:rsidRPr="004E2C50">
        <w:rPr>
          <w:rFonts w:ascii="Times New Roman" w:hAnsi="Times New Roman" w:cs="Times New Roman"/>
          <w:sz w:val="28"/>
          <w:szCs w:val="28"/>
          <w:lang w:val="ro-RO" w:eastAsia="ru-RU"/>
        </w:rPr>
        <w:t>peste hotarele Republicii Moldova din activităţi de întreprinzător sau din munca prin contract (acord) de muncă.</w:t>
      </w:r>
    </w:p>
    <w:p w14:paraId="53E02536" w14:textId="77777777" w:rsidR="00F26C0A" w:rsidRPr="004E2C50" w:rsidRDefault="00F26C0A" w:rsidP="0005756E">
      <w:pPr>
        <w:spacing w:after="0" w:line="240" w:lineRule="auto"/>
        <w:ind w:firstLine="709"/>
        <w:jc w:val="both"/>
        <w:rPr>
          <w:rFonts w:ascii="Times New Roman" w:hAnsi="Times New Roman" w:cs="Times New Roman"/>
          <w:sz w:val="28"/>
          <w:szCs w:val="28"/>
          <w:lang w:val="ro-RO" w:eastAsia="ru-RU"/>
        </w:rPr>
      </w:pPr>
      <w:r w:rsidRPr="004E2C50">
        <w:rPr>
          <w:rFonts w:ascii="Times New Roman" w:hAnsi="Times New Roman" w:cs="Times New Roman"/>
          <w:sz w:val="28"/>
          <w:szCs w:val="28"/>
          <w:lang w:val="ro-RO" w:eastAsia="ru-RU"/>
        </w:rPr>
        <w:t>(2) Dacă prezentul capitol nu prevede altfel, la determinarea venitului impozabil al nerezidenților:</w:t>
      </w:r>
    </w:p>
    <w:p w14:paraId="590064C7" w14:textId="03E17023" w:rsidR="00F26C0A" w:rsidRPr="004E2C50" w:rsidRDefault="00F26C0A" w:rsidP="0005756E">
      <w:pPr>
        <w:spacing w:after="0" w:line="240" w:lineRule="auto"/>
        <w:ind w:firstLine="709"/>
        <w:jc w:val="both"/>
        <w:rPr>
          <w:rFonts w:ascii="Times New Roman" w:hAnsi="Times New Roman" w:cs="Times New Roman"/>
          <w:sz w:val="28"/>
          <w:szCs w:val="28"/>
          <w:lang w:val="ro-RO" w:eastAsia="ru-RU"/>
        </w:rPr>
      </w:pPr>
      <w:r w:rsidRPr="004E2C50">
        <w:rPr>
          <w:rFonts w:ascii="Times New Roman" w:hAnsi="Times New Roman" w:cs="Times New Roman"/>
          <w:sz w:val="28"/>
          <w:szCs w:val="28"/>
          <w:lang w:val="ro-RO" w:eastAsia="ru-RU"/>
        </w:rPr>
        <w:t>a) se va ţine cont numai de veniturile spec</w:t>
      </w:r>
      <w:r w:rsidR="00F6096D" w:rsidRPr="004E2C50">
        <w:rPr>
          <w:rFonts w:ascii="Times New Roman" w:hAnsi="Times New Roman" w:cs="Times New Roman"/>
          <w:sz w:val="28"/>
          <w:szCs w:val="28"/>
          <w:lang w:val="ro-RO" w:eastAsia="ru-RU"/>
        </w:rPr>
        <w:t>ificate în art. 70 lit. a)</w:t>
      </w:r>
      <w:r w:rsidRPr="004E2C50">
        <w:rPr>
          <w:rFonts w:ascii="Times New Roman" w:hAnsi="Times New Roman" w:cs="Times New Roman"/>
          <w:sz w:val="28"/>
          <w:szCs w:val="28"/>
          <w:lang w:val="ro-RO" w:eastAsia="ru-RU"/>
        </w:rPr>
        <w:t>;</w:t>
      </w:r>
    </w:p>
    <w:p w14:paraId="7F27102A" w14:textId="452B6C01" w:rsidR="00F26C0A" w:rsidRPr="00F26C0A" w:rsidRDefault="00F26C0A" w:rsidP="0005756E">
      <w:pPr>
        <w:spacing w:after="0" w:line="240" w:lineRule="auto"/>
        <w:ind w:firstLine="709"/>
        <w:jc w:val="both"/>
        <w:rPr>
          <w:rFonts w:ascii="Times New Roman" w:hAnsi="Times New Roman" w:cs="Times New Roman"/>
          <w:sz w:val="28"/>
          <w:szCs w:val="28"/>
          <w:lang w:val="ro-RO" w:eastAsia="ru-RU"/>
        </w:rPr>
      </w:pPr>
      <w:r w:rsidRPr="004E2C50">
        <w:rPr>
          <w:rFonts w:ascii="Times New Roman" w:hAnsi="Times New Roman" w:cs="Times New Roman"/>
          <w:sz w:val="28"/>
          <w:szCs w:val="28"/>
          <w:lang w:val="ro-RO" w:eastAsia="ru-RU"/>
        </w:rPr>
        <w:t>b) se va permite deducerea numai a acelor cheltuieli, care vizează direct v</w:t>
      </w:r>
      <w:r w:rsidR="0040142A" w:rsidRPr="004E2C50">
        <w:rPr>
          <w:rFonts w:ascii="Times New Roman" w:hAnsi="Times New Roman" w:cs="Times New Roman"/>
          <w:sz w:val="28"/>
          <w:szCs w:val="28"/>
          <w:lang w:val="ro-RO" w:eastAsia="ru-RU"/>
        </w:rPr>
        <w:t>enitul menţionat la lit.a)</w:t>
      </w:r>
      <w:r w:rsidRPr="004E2C50">
        <w:rPr>
          <w:rFonts w:ascii="Times New Roman" w:hAnsi="Times New Roman" w:cs="Times New Roman"/>
          <w:sz w:val="28"/>
          <w:szCs w:val="28"/>
          <w:lang w:val="ro-RO" w:eastAsia="ru-RU"/>
        </w:rPr>
        <w:t>, supus impunerii în Republica Moldova.</w:t>
      </w:r>
      <w:r w:rsidR="00725C2C" w:rsidRPr="004E2C50">
        <w:rPr>
          <w:rFonts w:ascii="Times New Roman" w:hAnsi="Times New Roman" w:cs="Times New Roman"/>
          <w:sz w:val="28"/>
          <w:szCs w:val="28"/>
          <w:lang w:val="ro-RO" w:eastAsia="ru-RU"/>
        </w:rPr>
        <w:t>”</w:t>
      </w:r>
    </w:p>
    <w:p w14:paraId="2A703AA4" w14:textId="48AB4A33" w:rsidR="005572BF" w:rsidRDefault="00F26C0A" w:rsidP="00376C16">
      <w:pPr>
        <w:numPr>
          <w:ilvl w:val="0"/>
          <w:numId w:val="2"/>
        </w:numPr>
        <w:spacing w:after="0" w:line="240" w:lineRule="auto"/>
        <w:ind w:left="142" w:firstLine="142"/>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lastRenderedPageBreak/>
        <w:t>Articolul 71 alineatul (1)</w:t>
      </w:r>
      <w:r w:rsidR="005572BF">
        <w:rPr>
          <w:rFonts w:ascii="Times New Roman" w:hAnsi="Times New Roman" w:cs="Times New Roman"/>
          <w:sz w:val="28"/>
          <w:szCs w:val="28"/>
          <w:lang w:val="ro-RO" w:eastAsia="ru-RU"/>
        </w:rPr>
        <w:t>:</w:t>
      </w:r>
    </w:p>
    <w:p w14:paraId="18A40E5A" w14:textId="40E63970" w:rsidR="00F26C0A" w:rsidRDefault="00F26C0A" w:rsidP="0005756E">
      <w:pPr>
        <w:spacing w:after="0" w:line="240" w:lineRule="auto"/>
        <w:ind w:firstLine="709"/>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t>prima propoziţie va avea următorul cuprins: ,,Venituri ale nerezidenţilor obţinute şi</w:t>
      </w:r>
      <w:r w:rsidR="00C72350">
        <w:rPr>
          <w:rFonts w:ascii="Times New Roman" w:hAnsi="Times New Roman" w:cs="Times New Roman"/>
          <w:sz w:val="28"/>
          <w:szCs w:val="28"/>
          <w:lang w:val="ro-RO" w:eastAsia="ru-RU"/>
        </w:rPr>
        <w:t>/sau</w:t>
      </w:r>
      <w:r w:rsidRPr="00F26C0A">
        <w:rPr>
          <w:rFonts w:ascii="Times New Roman" w:hAnsi="Times New Roman" w:cs="Times New Roman"/>
          <w:sz w:val="28"/>
          <w:szCs w:val="28"/>
          <w:lang w:val="ro-RO" w:eastAsia="ru-RU"/>
        </w:rPr>
        <w:t xml:space="preserve"> generate de sursele de venit prezente pe teritoriul Republicii</w:t>
      </w:r>
      <w:r w:rsidR="00C72350">
        <w:rPr>
          <w:rFonts w:ascii="Times New Roman" w:hAnsi="Times New Roman" w:cs="Times New Roman"/>
          <w:sz w:val="28"/>
          <w:szCs w:val="28"/>
          <w:lang w:val="ro-RO" w:eastAsia="ru-RU"/>
        </w:rPr>
        <w:t xml:space="preserve"> Moldova, indiferent dacă veniturile sunt primite în Republica Moldova sau în afara ei,</w:t>
      </w:r>
      <w:r w:rsidRPr="00F26C0A">
        <w:rPr>
          <w:rFonts w:ascii="Times New Roman" w:hAnsi="Times New Roman" w:cs="Times New Roman"/>
          <w:sz w:val="28"/>
          <w:szCs w:val="28"/>
          <w:lang w:val="ro-RO" w:eastAsia="ru-RU"/>
        </w:rPr>
        <w:t xml:space="preserve"> se consideră:”.</w:t>
      </w:r>
    </w:p>
    <w:p w14:paraId="1650CDD9" w14:textId="5C829DC6" w:rsidR="008A62D9" w:rsidRDefault="008A62D9" w:rsidP="0005756E">
      <w:pPr>
        <w:spacing w:after="0" w:line="240" w:lineRule="auto"/>
        <w:ind w:firstLine="709"/>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litera a) se abrogă</w:t>
      </w:r>
      <w:r w:rsidR="00725C2C">
        <w:rPr>
          <w:rFonts w:ascii="Times New Roman" w:hAnsi="Times New Roman" w:cs="Times New Roman"/>
          <w:sz w:val="28"/>
          <w:szCs w:val="28"/>
          <w:lang w:val="ro-RO" w:eastAsia="ru-RU"/>
        </w:rPr>
        <w:t>;</w:t>
      </w:r>
    </w:p>
    <w:p w14:paraId="593D711E" w14:textId="06EC35C1" w:rsidR="005572BF" w:rsidRPr="00F26C0A" w:rsidRDefault="005572BF" w:rsidP="0005756E">
      <w:pPr>
        <w:spacing w:after="0" w:line="240" w:lineRule="auto"/>
        <w:ind w:firstLine="709"/>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la litera b)</w:t>
      </w:r>
      <w:r w:rsidR="00725C2C">
        <w:rPr>
          <w:rFonts w:ascii="Times New Roman" w:hAnsi="Times New Roman" w:cs="Times New Roman"/>
          <w:sz w:val="28"/>
          <w:szCs w:val="28"/>
          <w:lang w:val="ro-RO" w:eastAsia="ru-RU"/>
        </w:rPr>
        <w:t>,</w:t>
      </w:r>
      <w:r>
        <w:rPr>
          <w:rFonts w:ascii="Times New Roman" w:hAnsi="Times New Roman" w:cs="Times New Roman"/>
          <w:sz w:val="28"/>
          <w:szCs w:val="28"/>
          <w:lang w:val="ro-RO" w:eastAsia="ru-RU"/>
        </w:rPr>
        <w:t xml:space="preserve"> după textul „</w:t>
      </w:r>
      <w:r w:rsidRPr="005572BF">
        <w:rPr>
          <w:rFonts w:ascii="Times New Roman" w:hAnsi="Times New Roman" w:cs="Times New Roman"/>
          <w:sz w:val="28"/>
          <w:szCs w:val="28"/>
          <w:lang w:val="ro-RO" w:eastAsia="ru-RU"/>
        </w:rPr>
        <w:t>informaţionale,</w:t>
      </w:r>
      <w:r>
        <w:rPr>
          <w:rFonts w:ascii="Times New Roman" w:hAnsi="Times New Roman" w:cs="Times New Roman"/>
          <w:sz w:val="28"/>
          <w:szCs w:val="28"/>
          <w:lang w:val="ro-RO" w:eastAsia="ru-RU"/>
        </w:rPr>
        <w:t>” se introduce textul „inclusiv cele desfășurate prin intermediul platformelor electronice, on-line”.</w:t>
      </w:r>
    </w:p>
    <w:p w14:paraId="653F0282" w14:textId="77777777" w:rsidR="001412EF" w:rsidRPr="00F26C0A" w:rsidRDefault="001412EF" w:rsidP="00376C16">
      <w:pPr>
        <w:numPr>
          <w:ilvl w:val="0"/>
          <w:numId w:val="2"/>
        </w:numPr>
        <w:spacing w:after="0" w:line="240" w:lineRule="auto"/>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t xml:space="preserve">Articolul 72 va avea următorul cuprins: </w:t>
      </w:r>
    </w:p>
    <w:p w14:paraId="3D50313C" w14:textId="77777777" w:rsidR="001412EF" w:rsidRPr="00F26C0A" w:rsidRDefault="001412EF" w:rsidP="0005756E">
      <w:pPr>
        <w:spacing w:after="0" w:line="240" w:lineRule="auto"/>
        <w:ind w:firstLine="709"/>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t>,,Articolul 72. Venitul obţinut peste hotarele Republicii Moldova</w:t>
      </w:r>
    </w:p>
    <w:p w14:paraId="5E500407" w14:textId="48E1BA04" w:rsidR="00D75B4E" w:rsidRPr="00F26C0A" w:rsidRDefault="001412EF" w:rsidP="00D75B4E">
      <w:pPr>
        <w:spacing w:after="0" w:line="240" w:lineRule="auto"/>
        <w:ind w:firstLine="709"/>
        <w:jc w:val="both"/>
        <w:rPr>
          <w:rFonts w:ascii="Times New Roman" w:hAnsi="Times New Roman" w:cs="Times New Roman"/>
          <w:sz w:val="28"/>
          <w:szCs w:val="28"/>
          <w:lang w:val="ro-RO" w:eastAsia="ru-RU"/>
        </w:rPr>
      </w:pPr>
      <w:r w:rsidRPr="00F26C0A">
        <w:rPr>
          <w:rFonts w:ascii="Times New Roman" w:hAnsi="Times New Roman" w:cs="Times New Roman"/>
          <w:sz w:val="28"/>
          <w:szCs w:val="28"/>
          <w:lang w:val="ro-RO" w:eastAsia="ru-RU"/>
        </w:rPr>
        <w:t>Se consideră venitul obţinut peste hotarele Republicii Moldova venitul ce nu ţine de activitatea desfăşurată pe teritoriul Republicii Moldova și/sau generat de sursele de venit de pe teritoriul Republicii Moldova”</w:t>
      </w:r>
      <w:r w:rsidR="00D75B4E">
        <w:rPr>
          <w:rFonts w:ascii="Times New Roman" w:hAnsi="Times New Roman" w:cs="Times New Roman"/>
          <w:sz w:val="28"/>
          <w:szCs w:val="28"/>
          <w:lang w:val="ro-RO" w:eastAsia="ru-RU"/>
        </w:rPr>
        <w:t>.</w:t>
      </w:r>
    </w:p>
    <w:p w14:paraId="72BAE4E6" w14:textId="03F52819" w:rsidR="00D75B4E" w:rsidRDefault="00D75B4E" w:rsidP="00E62441">
      <w:pPr>
        <w:numPr>
          <w:ilvl w:val="0"/>
          <w:numId w:val="2"/>
        </w:numPr>
        <w:spacing w:after="0" w:line="240" w:lineRule="auto"/>
        <w:ind w:left="0"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La articolul 95 alineatul (2) litera </w:t>
      </w:r>
      <w:r w:rsidRPr="00D75B4E">
        <w:rPr>
          <w:rFonts w:ascii="Times New Roman" w:hAnsi="Times New Roman" w:cs="Times New Roman"/>
          <w:sz w:val="28"/>
          <w:szCs w:val="28"/>
          <w:lang w:val="ro-RO" w:eastAsia="ru-RU"/>
        </w:rPr>
        <w:t>f)</w:t>
      </w:r>
      <w:r w:rsidR="00725C2C">
        <w:rPr>
          <w:rFonts w:ascii="Times New Roman" w:hAnsi="Times New Roman" w:cs="Times New Roman"/>
          <w:sz w:val="28"/>
          <w:szCs w:val="28"/>
          <w:lang w:val="ro-RO" w:eastAsia="ru-RU"/>
        </w:rPr>
        <w:t>,</w:t>
      </w:r>
      <w:r>
        <w:rPr>
          <w:rFonts w:ascii="Times New Roman" w:hAnsi="Times New Roman" w:cs="Times New Roman"/>
          <w:sz w:val="28"/>
          <w:szCs w:val="28"/>
          <w:lang w:val="ro-RO" w:eastAsia="ru-RU"/>
        </w:rPr>
        <w:t xml:space="preserve">  textul „</w:t>
      </w:r>
      <w:r w:rsidRPr="00D75B4E">
        <w:rPr>
          <w:rFonts w:ascii="Times New Roman" w:hAnsi="Times New Roman" w:cs="Times New Roman"/>
          <w:sz w:val="28"/>
          <w:szCs w:val="28"/>
          <w:lang w:val="ro-RO" w:eastAsia="ru-RU"/>
        </w:rPr>
        <w:t>Legii nr.589/1995”</w:t>
      </w:r>
      <w:r w:rsidR="007726A0">
        <w:rPr>
          <w:rFonts w:ascii="Times New Roman" w:hAnsi="Times New Roman" w:cs="Times New Roman"/>
          <w:sz w:val="28"/>
          <w:szCs w:val="28"/>
          <w:lang w:val="ro-RO" w:eastAsia="ru-RU"/>
        </w:rPr>
        <w:t xml:space="preserve"> se substituie</w:t>
      </w:r>
      <w:r w:rsidR="00DF6288">
        <w:rPr>
          <w:rFonts w:ascii="Times New Roman" w:hAnsi="Times New Roman" w:cs="Times New Roman"/>
          <w:sz w:val="28"/>
          <w:szCs w:val="28"/>
          <w:lang w:val="ro-RO" w:eastAsia="ru-RU"/>
        </w:rPr>
        <w:t xml:space="preserve"> cu textul „Legii nr.104</w:t>
      </w:r>
      <w:r w:rsidR="00DF6288" w:rsidRPr="00DF6288">
        <w:rPr>
          <w:rFonts w:ascii="Times New Roman" w:hAnsi="Times New Roman" w:cs="Times New Roman"/>
          <w:sz w:val="28"/>
          <w:szCs w:val="28"/>
          <w:lang w:val="ro-RO" w:eastAsia="ru-RU"/>
        </w:rPr>
        <w:t>/2020”</w:t>
      </w:r>
      <w:r w:rsidR="00CA5A92">
        <w:rPr>
          <w:rFonts w:ascii="Times New Roman" w:hAnsi="Times New Roman" w:cs="Times New Roman"/>
          <w:sz w:val="28"/>
          <w:szCs w:val="28"/>
          <w:lang w:val="ro-RO" w:eastAsia="ru-RU"/>
        </w:rPr>
        <w:t>.</w:t>
      </w:r>
    </w:p>
    <w:p w14:paraId="531BC036" w14:textId="74FD1FAD" w:rsidR="00CA5782" w:rsidRPr="003678E0" w:rsidRDefault="00CA5782" w:rsidP="003678E0">
      <w:pPr>
        <w:numPr>
          <w:ilvl w:val="0"/>
          <w:numId w:val="2"/>
        </w:numPr>
        <w:spacing w:after="0" w:line="240" w:lineRule="auto"/>
        <w:ind w:left="0" w:firstLine="426"/>
        <w:jc w:val="both"/>
        <w:rPr>
          <w:rFonts w:ascii="Times New Roman" w:hAnsi="Times New Roman" w:cs="Times New Roman"/>
          <w:sz w:val="28"/>
          <w:szCs w:val="28"/>
          <w:lang w:val="ro-RO" w:eastAsia="ru-RU"/>
        </w:rPr>
      </w:pPr>
      <w:r w:rsidRPr="003678E0">
        <w:rPr>
          <w:rFonts w:ascii="Times New Roman" w:hAnsi="Times New Roman" w:cs="Times New Roman"/>
          <w:sz w:val="28"/>
          <w:szCs w:val="28"/>
          <w:lang w:val="ro-RO" w:eastAsia="ru-RU"/>
        </w:rPr>
        <w:t>La articolul 103 alin.(1) pct.10)</w:t>
      </w:r>
      <w:r w:rsidR="00725C2C">
        <w:rPr>
          <w:rFonts w:ascii="Times New Roman" w:hAnsi="Times New Roman" w:cs="Times New Roman"/>
          <w:sz w:val="28"/>
          <w:szCs w:val="28"/>
          <w:lang w:val="ro-RO" w:eastAsia="ru-RU"/>
        </w:rPr>
        <w:t>,</w:t>
      </w:r>
      <w:r w:rsidRPr="003678E0">
        <w:rPr>
          <w:rFonts w:ascii="Times New Roman" w:hAnsi="Times New Roman" w:cs="Times New Roman"/>
          <w:sz w:val="28"/>
          <w:szCs w:val="28"/>
          <w:lang w:val="ro-RO" w:eastAsia="ru-RU"/>
        </w:rPr>
        <w:t xml:space="preserve"> cuvintele „Ministerul Sănătății, Muncii şi Protecţiei Sociale” se substituie cu cuvintele „Agenţia Medicamentului şi Dispozitivelor Medicale” </w:t>
      </w:r>
      <w:r w:rsidR="002357E5" w:rsidRPr="003678E0">
        <w:rPr>
          <w:rFonts w:ascii="Times New Roman" w:hAnsi="Times New Roman" w:cs="Times New Roman"/>
          <w:sz w:val="28"/>
          <w:szCs w:val="28"/>
          <w:lang w:val="ro-RO" w:eastAsia="ru-RU"/>
        </w:rPr>
        <w:t>.</w:t>
      </w:r>
    </w:p>
    <w:p w14:paraId="290DBEBB" w14:textId="78230A8A" w:rsidR="002357E5" w:rsidRDefault="002357E5" w:rsidP="00E62441">
      <w:pPr>
        <w:numPr>
          <w:ilvl w:val="0"/>
          <w:numId w:val="2"/>
        </w:numPr>
        <w:spacing w:after="0" w:line="240" w:lineRule="auto"/>
        <w:ind w:left="0"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La</w:t>
      </w:r>
      <w:r w:rsidR="00152C0C">
        <w:rPr>
          <w:rFonts w:ascii="Times New Roman" w:hAnsi="Times New Roman" w:cs="Times New Roman"/>
          <w:sz w:val="28"/>
          <w:szCs w:val="28"/>
          <w:lang w:val="ro-RO" w:eastAsia="ru-RU"/>
        </w:rPr>
        <w:t xml:space="preserve"> articolul 108 alineatul (9) cuvântul</w:t>
      </w:r>
      <w:r>
        <w:rPr>
          <w:rFonts w:ascii="Times New Roman" w:hAnsi="Times New Roman" w:cs="Times New Roman"/>
          <w:sz w:val="28"/>
          <w:szCs w:val="28"/>
          <w:lang w:val="ro-RO" w:eastAsia="ru-RU"/>
        </w:rPr>
        <w:t xml:space="preserve"> „</w:t>
      </w:r>
      <w:r w:rsidR="00152C0C">
        <w:rPr>
          <w:rFonts w:ascii="Times New Roman" w:hAnsi="Times New Roman" w:cs="Times New Roman"/>
          <w:sz w:val="28"/>
          <w:szCs w:val="28"/>
          <w:lang w:val="ro-RO" w:eastAsia="ru-RU"/>
        </w:rPr>
        <w:t>insolvabilitate</w:t>
      </w:r>
      <w:r>
        <w:rPr>
          <w:rFonts w:ascii="Times New Roman" w:hAnsi="Times New Roman" w:cs="Times New Roman"/>
          <w:sz w:val="28"/>
          <w:szCs w:val="28"/>
          <w:lang w:val="ro-RO" w:eastAsia="ru-RU"/>
        </w:rPr>
        <w:t xml:space="preserve">” se </w:t>
      </w:r>
      <w:r w:rsidR="00152C0C">
        <w:rPr>
          <w:rFonts w:ascii="Times New Roman" w:hAnsi="Times New Roman" w:cs="Times New Roman"/>
          <w:sz w:val="28"/>
          <w:szCs w:val="28"/>
          <w:lang w:val="ro-RO" w:eastAsia="ru-RU"/>
        </w:rPr>
        <w:t xml:space="preserve">completează </w:t>
      </w:r>
      <w:r>
        <w:rPr>
          <w:rFonts w:ascii="Times New Roman" w:hAnsi="Times New Roman" w:cs="Times New Roman"/>
          <w:sz w:val="28"/>
          <w:szCs w:val="28"/>
          <w:lang w:val="ro-RO" w:eastAsia="ru-RU"/>
        </w:rPr>
        <w:t xml:space="preserve">cu textul „ </w:t>
      </w:r>
      <w:r w:rsidRPr="002357E5">
        <w:rPr>
          <w:rFonts w:ascii="Times New Roman" w:hAnsi="Times New Roman" w:cs="Times New Roman"/>
          <w:sz w:val="28"/>
          <w:szCs w:val="28"/>
          <w:lang w:val="ro-RO" w:eastAsia="ru-RU"/>
        </w:rPr>
        <w:t>, cu excepția bunurilor imobiliare,”</w:t>
      </w:r>
      <w:r>
        <w:rPr>
          <w:rFonts w:ascii="Times New Roman" w:hAnsi="Times New Roman" w:cs="Times New Roman"/>
          <w:sz w:val="28"/>
          <w:szCs w:val="28"/>
          <w:lang w:val="ro-RO" w:eastAsia="ru-RU"/>
        </w:rPr>
        <w:t>, iar în final se complet</w:t>
      </w:r>
      <w:r w:rsidR="00E52AAD">
        <w:rPr>
          <w:rFonts w:ascii="Times New Roman" w:hAnsi="Times New Roman" w:cs="Times New Roman"/>
          <w:sz w:val="28"/>
          <w:szCs w:val="28"/>
          <w:lang w:val="ro-RO" w:eastAsia="ru-RU"/>
        </w:rPr>
        <w:t>ează cu un enunț, cu următo</w:t>
      </w:r>
      <w:r>
        <w:rPr>
          <w:rFonts w:ascii="Times New Roman" w:hAnsi="Times New Roman" w:cs="Times New Roman"/>
          <w:sz w:val="28"/>
          <w:szCs w:val="28"/>
          <w:lang w:val="ro-RO" w:eastAsia="ru-RU"/>
        </w:rPr>
        <w:t>r</w:t>
      </w:r>
      <w:r w:rsidR="00E52AAD">
        <w:rPr>
          <w:rFonts w:ascii="Times New Roman" w:hAnsi="Times New Roman" w:cs="Times New Roman"/>
          <w:sz w:val="28"/>
          <w:szCs w:val="28"/>
          <w:lang w:val="ro-RO" w:eastAsia="ru-RU"/>
        </w:rPr>
        <w:t>ul cuprins</w:t>
      </w:r>
      <w:r>
        <w:rPr>
          <w:rFonts w:ascii="Times New Roman" w:hAnsi="Times New Roman" w:cs="Times New Roman"/>
          <w:sz w:val="28"/>
          <w:szCs w:val="28"/>
          <w:lang w:val="ro-RO" w:eastAsia="ru-RU"/>
        </w:rPr>
        <w:t>:</w:t>
      </w:r>
    </w:p>
    <w:p w14:paraId="4A2C021F" w14:textId="453D6391" w:rsidR="002357E5" w:rsidRPr="008A62D9" w:rsidRDefault="002357E5" w:rsidP="002357E5">
      <w:pPr>
        <w:spacing w:after="0" w:line="240" w:lineRule="auto"/>
        <w:ind w:firstLine="709"/>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Pr="002357E5">
        <w:rPr>
          <w:rFonts w:ascii="Times New Roman" w:hAnsi="Times New Roman" w:cs="Times New Roman"/>
          <w:sz w:val="28"/>
          <w:szCs w:val="28"/>
          <w:lang w:val="ro-RO" w:eastAsia="ru-RU"/>
        </w:rPr>
        <w:t>Pentru bunurile imobiliare, data obligației fiscale se stabilește conform alineatul</w:t>
      </w:r>
      <w:r w:rsidR="00725C2C">
        <w:rPr>
          <w:rFonts w:ascii="Times New Roman" w:hAnsi="Times New Roman" w:cs="Times New Roman"/>
          <w:sz w:val="28"/>
          <w:szCs w:val="28"/>
          <w:lang w:val="ro-RO" w:eastAsia="ru-RU"/>
        </w:rPr>
        <w:t>ui</w:t>
      </w:r>
      <w:r w:rsidRPr="002357E5">
        <w:rPr>
          <w:rFonts w:ascii="Times New Roman" w:hAnsi="Times New Roman" w:cs="Times New Roman"/>
          <w:sz w:val="28"/>
          <w:szCs w:val="28"/>
          <w:lang w:val="ro-RO" w:eastAsia="ru-RU"/>
        </w:rPr>
        <w:t xml:space="preserve"> (3) al prezentului articol.</w:t>
      </w:r>
      <w:r>
        <w:rPr>
          <w:rFonts w:ascii="Times New Roman" w:hAnsi="Times New Roman" w:cs="Times New Roman"/>
          <w:sz w:val="28"/>
          <w:szCs w:val="28"/>
          <w:lang w:val="ro-RO" w:eastAsia="ru-RU"/>
        </w:rPr>
        <w:t>”</w:t>
      </w:r>
    </w:p>
    <w:p w14:paraId="11A1C5A7" w14:textId="22255B13" w:rsidR="00906953" w:rsidRPr="00C5297A" w:rsidRDefault="009845E6" w:rsidP="009F11E2">
      <w:pPr>
        <w:numPr>
          <w:ilvl w:val="0"/>
          <w:numId w:val="2"/>
        </w:numPr>
        <w:spacing w:after="0" w:line="240" w:lineRule="auto"/>
        <w:ind w:left="0" w:firstLine="426"/>
        <w:jc w:val="both"/>
        <w:rPr>
          <w:rFonts w:ascii="Times New Roman" w:hAnsi="Times New Roman" w:cs="Times New Roman"/>
          <w:color w:val="000000" w:themeColor="text1"/>
          <w:sz w:val="28"/>
          <w:szCs w:val="28"/>
          <w:lang w:val="ro-RO" w:eastAsia="ru-RU"/>
        </w:rPr>
      </w:pPr>
      <w:r w:rsidRPr="00C5297A">
        <w:rPr>
          <w:rFonts w:ascii="Times New Roman" w:hAnsi="Times New Roman" w:cs="Times New Roman"/>
          <w:color w:val="000000" w:themeColor="text1"/>
          <w:sz w:val="28"/>
          <w:szCs w:val="28"/>
          <w:lang w:val="ro-RO" w:eastAsia="ru-RU"/>
        </w:rPr>
        <w:t>La articolul 115</w:t>
      </w:r>
      <w:r w:rsidR="00E31F14" w:rsidRPr="00C5297A">
        <w:rPr>
          <w:rFonts w:ascii="Times New Roman" w:hAnsi="Times New Roman" w:cs="Times New Roman"/>
          <w:color w:val="000000" w:themeColor="text1"/>
          <w:sz w:val="28"/>
          <w:szCs w:val="28"/>
          <w:lang w:val="ro-RO" w:eastAsia="ru-RU"/>
        </w:rPr>
        <w:t xml:space="preserve"> alineatul (2) litera c), textul „predării (transmiterii) mărfurilor cumpărătorului (beneficiarului), eliberării facturii fiscale sau la data la care se efectuează plata, parțial sau în întregime, în funcție de ce are loc mai înainte” se substituie cu textul „de 25 a lunii următoare celei în care </w:t>
      </w:r>
      <w:r w:rsidR="003B05F6" w:rsidRPr="00C5297A">
        <w:rPr>
          <w:rFonts w:ascii="Times New Roman" w:hAnsi="Times New Roman" w:cs="Times New Roman"/>
          <w:color w:val="000000" w:themeColor="text1"/>
          <w:sz w:val="28"/>
          <w:szCs w:val="28"/>
          <w:lang w:val="ro-RO" w:eastAsia="ru-RU"/>
        </w:rPr>
        <w:t>a apărut obligația fiscală.</w:t>
      </w:r>
      <w:r w:rsidR="00E31F14" w:rsidRPr="00C5297A">
        <w:rPr>
          <w:rFonts w:ascii="Times New Roman" w:hAnsi="Times New Roman" w:cs="Times New Roman"/>
          <w:color w:val="000000" w:themeColor="text1"/>
          <w:sz w:val="28"/>
          <w:szCs w:val="28"/>
          <w:lang w:val="ro-RO" w:eastAsia="ru-RU"/>
        </w:rPr>
        <w:t>”</w:t>
      </w:r>
      <w:r w:rsidR="00D3180D" w:rsidRPr="00C5297A">
        <w:rPr>
          <w:rFonts w:ascii="Times New Roman" w:hAnsi="Times New Roman" w:cs="Times New Roman"/>
          <w:color w:val="000000" w:themeColor="text1"/>
          <w:sz w:val="28"/>
          <w:szCs w:val="28"/>
          <w:lang w:val="ro-RO" w:eastAsia="ru-RU"/>
        </w:rPr>
        <w:t>;</w:t>
      </w:r>
    </w:p>
    <w:p w14:paraId="2C7F3C47" w14:textId="32899701" w:rsidR="00404A55" w:rsidRDefault="00ED2630" w:rsidP="00E62441">
      <w:pPr>
        <w:numPr>
          <w:ilvl w:val="0"/>
          <w:numId w:val="2"/>
        </w:numPr>
        <w:spacing w:after="0" w:line="240" w:lineRule="auto"/>
        <w:ind w:left="0"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La </w:t>
      </w:r>
      <w:r w:rsidR="00D3180D" w:rsidRPr="00D3180D">
        <w:rPr>
          <w:rFonts w:ascii="Times New Roman" w:hAnsi="Times New Roman" w:cs="Times New Roman"/>
          <w:sz w:val="28"/>
          <w:szCs w:val="28"/>
          <w:lang w:val="ro-RO" w:eastAsia="ru-RU"/>
        </w:rPr>
        <w:t>Anexa nr.1 la titlul IV</w:t>
      </w:r>
      <w:r w:rsidR="00404A55">
        <w:rPr>
          <w:rFonts w:ascii="Times New Roman" w:hAnsi="Times New Roman" w:cs="Times New Roman"/>
          <w:sz w:val="28"/>
          <w:szCs w:val="28"/>
          <w:lang w:val="ro-RO" w:eastAsia="ru-RU"/>
        </w:rPr>
        <w:t>:</w:t>
      </w:r>
    </w:p>
    <w:p w14:paraId="2439A26B" w14:textId="257273D6" w:rsidR="00C5297A" w:rsidRDefault="00E70D3D" w:rsidP="00BA5C38">
      <w:pPr>
        <w:spacing w:after="0" w:line="240" w:lineRule="auto"/>
        <w:ind w:firstLine="56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w:t>
      </w:r>
      <w:r w:rsidR="00C5297A">
        <w:rPr>
          <w:rFonts w:ascii="Times New Roman" w:hAnsi="Times New Roman" w:cs="Times New Roman"/>
          <w:sz w:val="28"/>
          <w:szCs w:val="28"/>
          <w:lang w:val="ro-RO" w:eastAsia="ru-RU"/>
        </w:rPr>
        <w:t>a p</w:t>
      </w:r>
      <w:r w:rsidR="00EF3B9A">
        <w:rPr>
          <w:rFonts w:ascii="Times New Roman" w:hAnsi="Times New Roman" w:cs="Times New Roman"/>
          <w:sz w:val="28"/>
          <w:szCs w:val="28"/>
          <w:lang w:val="ro-RO" w:eastAsia="ru-RU"/>
        </w:rPr>
        <w:t>oziț</w:t>
      </w:r>
      <w:r>
        <w:rPr>
          <w:rFonts w:ascii="Times New Roman" w:hAnsi="Times New Roman" w:cs="Times New Roman"/>
          <w:sz w:val="28"/>
          <w:szCs w:val="28"/>
          <w:lang w:val="ro-RO" w:eastAsia="ru-RU"/>
        </w:rPr>
        <w:t>ia</w:t>
      </w:r>
      <w:r w:rsidR="00404A55">
        <w:rPr>
          <w:rFonts w:ascii="Times New Roman" w:hAnsi="Times New Roman" w:cs="Times New Roman"/>
          <w:sz w:val="28"/>
          <w:szCs w:val="28"/>
          <w:lang w:val="ro-RO" w:eastAsia="ru-RU"/>
        </w:rPr>
        <w:t xml:space="preserve"> </w:t>
      </w:r>
      <w:r w:rsidR="00C5297A">
        <w:rPr>
          <w:rFonts w:ascii="Times New Roman" w:hAnsi="Times New Roman" w:cs="Times New Roman"/>
          <w:sz w:val="28"/>
          <w:szCs w:val="28"/>
          <w:lang w:val="ro-RO" w:eastAsia="ru-RU"/>
        </w:rPr>
        <w:t>tarifară</w:t>
      </w:r>
      <w:r w:rsidR="00404A55">
        <w:rPr>
          <w:rFonts w:ascii="Times New Roman" w:hAnsi="Times New Roman" w:cs="Times New Roman"/>
          <w:sz w:val="28"/>
          <w:szCs w:val="28"/>
          <w:lang w:val="ro-RO" w:eastAsia="ru-RU"/>
        </w:rPr>
        <w:t xml:space="preserve"> „</w:t>
      </w:r>
      <w:r w:rsidR="00404A55" w:rsidRPr="00404A55">
        <w:rPr>
          <w:rFonts w:ascii="Times New Roman" w:hAnsi="Times New Roman" w:cs="Times New Roman"/>
          <w:sz w:val="28"/>
          <w:szCs w:val="28"/>
          <w:lang w:val="ro-RO" w:eastAsia="ru-RU"/>
        </w:rPr>
        <w:t>240210000</w:t>
      </w:r>
      <w:r w:rsidR="00404A55">
        <w:rPr>
          <w:rFonts w:ascii="Times New Roman" w:hAnsi="Times New Roman" w:cs="Times New Roman"/>
          <w:sz w:val="28"/>
          <w:szCs w:val="28"/>
          <w:lang w:val="ro-RO" w:eastAsia="ru-RU"/>
        </w:rPr>
        <w:t>”</w:t>
      </w:r>
      <w:r w:rsidR="00DB6F2D">
        <w:rPr>
          <w:rFonts w:ascii="Times New Roman" w:hAnsi="Times New Roman" w:cs="Times New Roman"/>
          <w:sz w:val="28"/>
          <w:szCs w:val="28"/>
          <w:lang w:val="ro-RO" w:eastAsia="ru-RU"/>
        </w:rPr>
        <w:t xml:space="preserve"> după cuvintele „valoarea </w:t>
      </w:r>
      <w:r w:rsidR="00DB6F2D" w:rsidRPr="00DB6F2D">
        <w:rPr>
          <w:rFonts w:ascii="Times New Roman" w:hAnsi="Times New Roman" w:cs="Times New Roman"/>
          <w:sz w:val="28"/>
          <w:szCs w:val="28"/>
          <w:lang w:val="ro-RO" w:eastAsia="ru-RU"/>
        </w:rPr>
        <w:t>în lei</w:t>
      </w:r>
      <w:r w:rsidR="00DB6F2D">
        <w:rPr>
          <w:rFonts w:ascii="Times New Roman" w:hAnsi="Times New Roman" w:cs="Times New Roman"/>
          <w:sz w:val="28"/>
          <w:szCs w:val="28"/>
          <w:lang w:val="ro-RO" w:eastAsia="ru-RU"/>
        </w:rPr>
        <w:t>”</w:t>
      </w:r>
      <w:r w:rsidR="00BA5C38">
        <w:rPr>
          <w:rFonts w:ascii="Times New Roman" w:hAnsi="Times New Roman" w:cs="Times New Roman"/>
          <w:sz w:val="28"/>
          <w:szCs w:val="28"/>
          <w:lang w:val="ro-RO" w:eastAsia="ru-RU"/>
        </w:rPr>
        <w:t xml:space="preserve"> se introduce textul „/</w:t>
      </w:r>
      <w:r w:rsidR="00BA5C38" w:rsidRPr="00BA5C38">
        <w:rPr>
          <w:rFonts w:ascii="Times New Roman" w:hAnsi="Times New Roman" w:cs="Times New Roman"/>
          <w:sz w:val="28"/>
          <w:szCs w:val="28"/>
          <w:lang w:val="ro-RO" w:eastAsia="ru-RU"/>
        </w:rPr>
        <w:t>1000</w:t>
      </w:r>
      <w:r w:rsidR="00BA5C38">
        <w:rPr>
          <w:rFonts w:ascii="Times New Roman" w:hAnsi="Times New Roman" w:cs="Times New Roman"/>
          <w:sz w:val="28"/>
          <w:szCs w:val="28"/>
          <w:lang w:val="ro-RO" w:eastAsia="ru-RU"/>
        </w:rPr>
        <w:t xml:space="preserve"> </w:t>
      </w:r>
      <w:r w:rsidR="00BA5C38" w:rsidRPr="00BA5C38">
        <w:rPr>
          <w:rFonts w:ascii="Times New Roman" w:hAnsi="Times New Roman" w:cs="Times New Roman"/>
          <w:sz w:val="28"/>
          <w:szCs w:val="28"/>
          <w:lang w:val="ro-RO" w:eastAsia="ru-RU"/>
        </w:rPr>
        <w:t>bucăţi</w:t>
      </w:r>
      <w:r w:rsidR="00BA5C38">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textul „41%” se substituie cu textul „41%, dar nu mai puţin de </w:t>
      </w:r>
      <w:r w:rsidRPr="00E70D3D">
        <w:rPr>
          <w:rFonts w:ascii="Times New Roman" w:hAnsi="Times New Roman" w:cs="Times New Roman"/>
          <w:sz w:val="28"/>
          <w:szCs w:val="28"/>
          <w:lang w:val="ro-RO" w:eastAsia="ru-RU"/>
        </w:rPr>
        <w:t>959 lei</w:t>
      </w:r>
      <w:r>
        <w:rPr>
          <w:rFonts w:ascii="Times New Roman" w:hAnsi="Times New Roman" w:cs="Times New Roman"/>
          <w:sz w:val="28"/>
          <w:szCs w:val="28"/>
          <w:lang w:val="ro-RO" w:eastAsia="ru-RU"/>
        </w:rPr>
        <w:t>” aferent anului 2022, și respectiv „</w:t>
      </w:r>
      <w:r w:rsidRPr="00E70D3D">
        <w:rPr>
          <w:rFonts w:ascii="Times New Roman" w:hAnsi="Times New Roman" w:cs="Times New Roman"/>
          <w:sz w:val="28"/>
          <w:szCs w:val="28"/>
          <w:lang w:val="ro-RO" w:eastAsia="ru-RU"/>
        </w:rPr>
        <w:t xml:space="preserve">41%, dar nu mai puţin de </w:t>
      </w:r>
      <w:r>
        <w:rPr>
          <w:rFonts w:ascii="Times New Roman" w:hAnsi="Times New Roman" w:cs="Times New Roman"/>
          <w:sz w:val="28"/>
          <w:szCs w:val="28"/>
          <w:lang w:val="ro-RO" w:eastAsia="ru-RU"/>
        </w:rPr>
        <w:t>1103</w:t>
      </w:r>
      <w:r w:rsidRPr="00E70D3D">
        <w:rPr>
          <w:rFonts w:ascii="Times New Roman" w:hAnsi="Times New Roman" w:cs="Times New Roman"/>
          <w:sz w:val="28"/>
          <w:szCs w:val="28"/>
          <w:lang w:val="ro-RO" w:eastAsia="ru-RU"/>
        </w:rPr>
        <w:t xml:space="preserve"> lei”</w:t>
      </w:r>
      <w:r>
        <w:rPr>
          <w:rFonts w:ascii="Times New Roman" w:hAnsi="Times New Roman" w:cs="Times New Roman"/>
          <w:sz w:val="28"/>
          <w:szCs w:val="28"/>
          <w:lang w:val="ro-RO" w:eastAsia="ru-RU"/>
        </w:rPr>
        <w:t xml:space="preserve"> aferent anului 2023.</w:t>
      </w:r>
    </w:p>
    <w:p w14:paraId="0B8B6ED0" w14:textId="257B3310" w:rsidR="00404A55" w:rsidRDefault="00E70D3D" w:rsidP="008A5F01">
      <w:pPr>
        <w:spacing w:after="0" w:line="240" w:lineRule="auto"/>
        <w:ind w:firstLine="288"/>
        <w:jc w:val="both"/>
        <w:rPr>
          <w:rFonts w:ascii="Times New Roman" w:hAnsi="Times New Roman" w:cs="Times New Roman"/>
          <w:sz w:val="28"/>
          <w:szCs w:val="28"/>
          <w:lang w:val="ro-RO" w:eastAsia="ru-RU"/>
        </w:rPr>
      </w:pPr>
      <w:r w:rsidRPr="00E70D3D">
        <w:rPr>
          <w:rFonts w:ascii="Times New Roman" w:hAnsi="Times New Roman" w:cs="Times New Roman"/>
          <w:sz w:val="28"/>
          <w:szCs w:val="28"/>
          <w:lang w:val="ro-RO" w:eastAsia="ru-RU"/>
        </w:rPr>
        <w:t>la poziți</w:t>
      </w:r>
      <w:r>
        <w:rPr>
          <w:rFonts w:ascii="Times New Roman" w:hAnsi="Times New Roman" w:cs="Times New Roman"/>
          <w:sz w:val="28"/>
          <w:szCs w:val="28"/>
          <w:lang w:val="ro-RO" w:eastAsia="ru-RU"/>
        </w:rPr>
        <w:t>a</w:t>
      </w:r>
      <w:r w:rsidRPr="00E70D3D">
        <w:rPr>
          <w:rFonts w:ascii="Times New Roman" w:hAnsi="Times New Roman" w:cs="Times New Roman"/>
          <w:sz w:val="28"/>
          <w:szCs w:val="28"/>
          <w:lang w:val="ro-RO" w:eastAsia="ru-RU"/>
        </w:rPr>
        <w:t xml:space="preserve"> tarifară </w:t>
      </w:r>
      <w:r>
        <w:rPr>
          <w:rFonts w:ascii="Times New Roman" w:hAnsi="Times New Roman" w:cs="Times New Roman"/>
          <w:sz w:val="28"/>
          <w:szCs w:val="28"/>
          <w:lang w:val="ro-RO" w:eastAsia="ru-RU"/>
        </w:rPr>
        <w:t>„</w:t>
      </w:r>
      <w:r w:rsidRPr="005A0837">
        <w:rPr>
          <w:rFonts w:ascii="Times New Roman" w:hAnsi="Times New Roman" w:cs="Times New Roman"/>
          <w:sz w:val="28"/>
          <w:szCs w:val="28"/>
          <w:lang w:val="ro-RO" w:eastAsia="ru-RU"/>
        </w:rPr>
        <w:t>240290000</w:t>
      </w:r>
      <w:r>
        <w:rPr>
          <w:rFonts w:ascii="Times New Roman" w:hAnsi="Times New Roman" w:cs="Times New Roman"/>
          <w:sz w:val="28"/>
          <w:szCs w:val="28"/>
          <w:lang w:val="ro-RO" w:eastAsia="ru-RU"/>
        </w:rPr>
        <w:t>”</w:t>
      </w:r>
      <w:r w:rsidR="00C22067">
        <w:rPr>
          <w:rFonts w:ascii="Times New Roman" w:hAnsi="Times New Roman" w:cs="Times New Roman"/>
          <w:sz w:val="28"/>
          <w:szCs w:val="28"/>
          <w:lang w:val="ro-RO" w:eastAsia="ru-RU"/>
        </w:rPr>
        <w:t xml:space="preserve">, </w:t>
      </w:r>
      <w:r w:rsidR="00C22067">
        <w:rPr>
          <w:rFonts w:ascii="Times New Roman" w:hAnsi="Times New Roman" w:cs="Times New Roman"/>
          <w:sz w:val="28"/>
          <w:szCs w:val="28"/>
          <w:lang w:val="ro-RO" w:eastAsia="ru-RU"/>
        </w:rPr>
        <w:t xml:space="preserve">după cuvintele </w:t>
      </w:r>
      <w:bookmarkStart w:id="0" w:name="_GoBack"/>
      <w:bookmarkEnd w:id="0"/>
      <w:r w:rsidR="00C22067">
        <w:rPr>
          <w:rFonts w:ascii="Times New Roman" w:hAnsi="Times New Roman" w:cs="Times New Roman"/>
          <w:sz w:val="28"/>
          <w:szCs w:val="28"/>
          <w:lang w:val="ro-RO" w:eastAsia="ru-RU"/>
        </w:rPr>
        <w:t xml:space="preserve">„valoarea </w:t>
      </w:r>
      <w:r w:rsidR="00C22067" w:rsidRPr="00DB6F2D">
        <w:rPr>
          <w:rFonts w:ascii="Times New Roman" w:hAnsi="Times New Roman" w:cs="Times New Roman"/>
          <w:sz w:val="28"/>
          <w:szCs w:val="28"/>
          <w:lang w:val="ro-RO" w:eastAsia="ru-RU"/>
        </w:rPr>
        <w:t>în lei</w:t>
      </w:r>
      <w:r w:rsidR="00C22067">
        <w:rPr>
          <w:rFonts w:ascii="Times New Roman" w:hAnsi="Times New Roman" w:cs="Times New Roman"/>
          <w:sz w:val="28"/>
          <w:szCs w:val="28"/>
          <w:lang w:val="ro-RO" w:eastAsia="ru-RU"/>
        </w:rPr>
        <w:t>” se introduce textul „/</w:t>
      </w:r>
      <w:r w:rsidR="00C22067" w:rsidRPr="00BA5C38">
        <w:rPr>
          <w:rFonts w:ascii="Times New Roman" w:hAnsi="Times New Roman" w:cs="Times New Roman"/>
          <w:sz w:val="28"/>
          <w:szCs w:val="28"/>
          <w:lang w:val="ro-RO" w:eastAsia="ru-RU"/>
        </w:rPr>
        <w:t>1000</w:t>
      </w:r>
      <w:r w:rsidR="00C22067">
        <w:rPr>
          <w:rFonts w:ascii="Times New Roman" w:hAnsi="Times New Roman" w:cs="Times New Roman"/>
          <w:sz w:val="28"/>
          <w:szCs w:val="28"/>
          <w:lang w:val="ro-RO" w:eastAsia="ru-RU"/>
        </w:rPr>
        <w:t xml:space="preserve"> </w:t>
      </w:r>
      <w:r w:rsidR="00C22067" w:rsidRPr="00BA5C38">
        <w:rPr>
          <w:rFonts w:ascii="Times New Roman" w:hAnsi="Times New Roman" w:cs="Times New Roman"/>
          <w:sz w:val="28"/>
          <w:szCs w:val="28"/>
          <w:lang w:val="ro-RO" w:eastAsia="ru-RU"/>
        </w:rPr>
        <w:t>bucăţi</w:t>
      </w:r>
      <w:r w:rsidR="00C22067">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 </w:t>
      </w:r>
      <w:r w:rsidRPr="00E70D3D">
        <w:rPr>
          <w:rFonts w:ascii="Times New Roman" w:hAnsi="Times New Roman" w:cs="Times New Roman"/>
          <w:sz w:val="28"/>
          <w:szCs w:val="28"/>
          <w:lang w:val="ro-RO" w:eastAsia="ru-RU"/>
        </w:rPr>
        <w:t>textul „41%” se substituie cu textul „41%, dar nu mai puţin de 959 lei” aferent anului 2022, și respectiv „41%, dar nu mai puţin de 1103 lei” aferent anului 2023.</w:t>
      </w:r>
    </w:p>
    <w:p w14:paraId="1950E7F8" w14:textId="16F7D643" w:rsidR="00EF3B9A" w:rsidRDefault="007D3181" w:rsidP="007D3181">
      <w:pPr>
        <w:spacing w:after="0" w:line="240" w:lineRule="auto"/>
        <w:ind w:firstLine="426"/>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d</w:t>
      </w:r>
      <w:r w:rsidR="00C5297A">
        <w:rPr>
          <w:rFonts w:ascii="Times New Roman" w:hAnsi="Times New Roman" w:cs="Times New Roman"/>
          <w:sz w:val="28"/>
          <w:szCs w:val="28"/>
          <w:lang w:val="ro-RO" w:eastAsia="ru-RU"/>
        </w:rPr>
        <w:t>upă poziția tarifară „381700800”</w:t>
      </w:r>
      <w:r>
        <w:rPr>
          <w:rFonts w:ascii="Times New Roman" w:hAnsi="Times New Roman" w:cs="Times New Roman"/>
          <w:sz w:val="28"/>
          <w:szCs w:val="28"/>
          <w:lang w:val="ro-RO" w:eastAsia="ru-RU"/>
        </w:rPr>
        <w:t xml:space="preserve"> se introduce poziția tarifară „</w:t>
      </w:r>
      <w:r w:rsidRPr="007D3181">
        <w:rPr>
          <w:rFonts w:ascii="Times New Roman" w:hAnsi="Times New Roman" w:cs="Times New Roman"/>
          <w:sz w:val="28"/>
          <w:szCs w:val="28"/>
          <w:lang w:val="ro-RO" w:eastAsia="ru-RU"/>
        </w:rPr>
        <w:t>382499</w:t>
      </w:r>
      <w:r>
        <w:rPr>
          <w:rFonts w:ascii="Times New Roman" w:hAnsi="Times New Roman" w:cs="Times New Roman"/>
          <w:sz w:val="28"/>
          <w:szCs w:val="28"/>
          <w:lang w:val="ro-RO" w:eastAsia="ru-RU"/>
        </w:rPr>
        <w:t>” cu următorul cuprins:</w:t>
      </w:r>
    </w:p>
    <w:p w14:paraId="3CE37D8A" w14:textId="77777777" w:rsidR="0085112A" w:rsidRDefault="0085112A" w:rsidP="007D3181">
      <w:pPr>
        <w:spacing w:after="0" w:line="240" w:lineRule="auto"/>
        <w:ind w:firstLine="426"/>
        <w:jc w:val="both"/>
        <w:rPr>
          <w:rFonts w:ascii="Times New Roman" w:hAnsi="Times New Roman" w:cs="Times New Roman"/>
          <w:sz w:val="28"/>
          <w:szCs w:val="28"/>
          <w:lang w:val="ro-RO" w:eastAsia="ru-RU"/>
        </w:rPr>
      </w:pPr>
    </w:p>
    <w:tbl>
      <w:tblPr>
        <w:tblW w:w="7917" w:type="dxa"/>
        <w:tblInd w:w="98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0A0" w:firstRow="1" w:lastRow="0" w:firstColumn="1" w:lastColumn="0" w:noHBand="0" w:noVBand="0"/>
      </w:tblPr>
      <w:tblGrid>
        <w:gridCol w:w="1329"/>
        <w:gridCol w:w="2903"/>
        <w:gridCol w:w="850"/>
        <w:gridCol w:w="709"/>
        <w:gridCol w:w="1028"/>
        <w:gridCol w:w="1098"/>
      </w:tblGrid>
      <w:tr w:rsidR="00C5297A" w:rsidRPr="00230425" w14:paraId="1BA2E8B8" w14:textId="77777777" w:rsidTr="0085112A">
        <w:trPr>
          <w:trHeight w:val="1052"/>
        </w:trPr>
        <w:tc>
          <w:tcPr>
            <w:tcW w:w="1329" w:type="dxa"/>
          </w:tcPr>
          <w:p w14:paraId="09985759" w14:textId="3263BEDC" w:rsidR="00C5297A" w:rsidRPr="00230425" w:rsidRDefault="00C5297A" w:rsidP="00137DCB">
            <w:pPr>
              <w:tabs>
                <w:tab w:val="left" w:pos="825"/>
              </w:tabs>
              <w:spacing w:after="0" w:line="240" w:lineRule="auto"/>
              <w:ind w:right="100"/>
              <w:jc w:val="both"/>
              <w:rPr>
                <w:rFonts w:ascii="Times New Roman" w:eastAsia="Times New Roman" w:hAnsi="Times New Roman" w:cs="Times New Roman"/>
                <w:sz w:val="18"/>
                <w:szCs w:val="18"/>
                <w:lang w:val="ro-RO" w:eastAsia="ru-RU"/>
              </w:rPr>
            </w:pPr>
            <w:r>
              <w:rPr>
                <w:rFonts w:ascii="Times New Roman" w:eastAsia="Times New Roman" w:hAnsi="Times New Roman" w:cs="Times New Roman"/>
                <w:sz w:val="18"/>
                <w:szCs w:val="18"/>
                <w:lang w:val="ro-RO" w:eastAsia="ru-RU"/>
              </w:rPr>
              <w:t xml:space="preserve">        3824</w:t>
            </w:r>
            <w:r w:rsidRPr="0092084F">
              <w:rPr>
                <w:rFonts w:ascii="Times New Roman" w:eastAsia="Times New Roman" w:hAnsi="Times New Roman" w:cs="Times New Roman"/>
                <w:sz w:val="18"/>
                <w:szCs w:val="18"/>
                <w:lang w:val="ro-RO" w:eastAsia="ru-RU"/>
              </w:rPr>
              <w:t>99</w:t>
            </w:r>
          </w:p>
        </w:tc>
        <w:tc>
          <w:tcPr>
            <w:tcW w:w="2903" w:type="dxa"/>
          </w:tcPr>
          <w:p w14:paraId="345BADA6" w14:textId="77777777" w:rsidR="00C5297A" w:rsidRPr="00230425" w:rsidRDefault="00C5297A" w:rsidP="00137DCB">
            <w:pPr>
              <w:spacing w:after="0" w:line="240" w:lineRule="auto"/>
              <w:ind w:firstLine="118"/>
              <w:jc w:val="both"/>
              <w:rPr>
                <w:rFonts w:ascii="Times New Roman" w:eastAsia="Times New Roman" w:hAnsi="Times New Roman" w:cs="Times New Roman"/>
                <w:sz w:val="18"/>
                <w:szCs w:val="18"/>
                <w:lang w:val="ro-RO" w:eastAsia="ru-RU"/>
              </w:rPr>
            </w:pPr>
            <w:r w:rsidRPr="00DC3491">
              <w:rPr>
                <w:rFonts w:ascii="Times New Roman" w:eastAsia="Times New Roman" w:hAnsi="Times New Roman" w:cs="Times New Roman"/>
                <w:sz w:val="18"/>
                <w:szCs w:val="18"/>
                <w:lang w:val="ro-RO" w:eastAsia="ru-RU"/>
              </w:rPr>
              <w:t>Cartușe și rezerve pentru țigarete electronice; preparate destinate utilizării în cartușe și rezerve pentru țigarete electronice</w:t>
            </w:r>
          </w:p>
        </w:tc>
        <w:tc>
          <w:tcPr>
            <w:tcW w:w="850" w:type="dxa"/>
          </w:tcPr>
          <w:p w14:paraId="3C219B9C" w14:textId="77777777" w:rsidR="00C5297A" w:rsidRPr="00230425" w:rsidRDefault="00C5297A" w:rsidP="00137DCB">
            <w:pPr>
              <w:spacing w:after="0" w:line="240" w:lineRule="auto"/>
              <w:ind w:firstLine="89"/>
              <w:jc w:val="center"/>
              <w:rPr>
                <w:rFonts w:ascii="Times New Roman" w:eastAsia="Times New Roman" w:hAnsi="Times New Roman" w:cs="Times New Roman"/>
                <w:sz w:val="18"/>
                <w:szCs w:val="18"/>
                <w:lang w:val="ro-RO" w:eastAsia="ru-RU"/>
              </w:rPr>
            </w:pPr>
            <w:r>
              <w:rPr>
                <w:rFonts w:ascii="Times New Roman" w:eastAsia="Times New Roman" w:hAnsi="Times New Roman" w:cs="Times New Roman"/>
                <w:sz w:val="18"/>
                <w:szCs w:val="18"/>
                <w:lang w:val="ro-RO" w:eastAsia="ru-RU"/>
              </w:rPr>
              <w:t>litru</w:t>
            </w:r>
          </w:p>
        </w:tc>
        <w:tc>
          <w:tcPr>
            <w:tcW w:w="709" w:type="dxa"/>
            <w:shd w:val="clear" w:color="auto" w:fill="FFFFFF" w:themeFill="background1"/>
          </w:tcPr>
          <w:p w14:paraId="705B957F" w14:textId="77777777" w:rsidR="00C5297A" w:rsidRPr="008A5F01" w:rsidRDefault="00C5297A" w:rsidP="00137DCB">
            <w:pPr>
              <w:spacing w:after="0" w:line="240" w:lineRule="auto"/>
              <w:ind w:firstLine="103"/>
              <w:jc w:val="center"/>
              <w:rPr>
                <w:rFonts w:ascii="Times New Roman" w:eastAsia="Times New Roman" w:hAnsi="Times New Roman" w:cs="Times New Roman"/>
                <w:sz w:val="20"/>
                <w:szCs w:val="18"/>
                <w:lang w:val="ro-RO" w:eastAsia="ru-RU"/>
              </w:rPr>
            </w:pPr>
            <w:r w:rsidRPr="008A5F01">
              <w:rPr>
                <w:rFonts w:ascii="Times New Roman" w:eastAsia="Times New Roman" w:hAnsi="Times New Roman" w:cs="Times New Roman"/>
                <w:sz w:val="20"/>
                <w:szCs w:val="18"/>
                <w:lang w:val="ro-RO" w:eastAsia="ru-RU"/>
              </w:rPr>
              <w:t>-</w:t>
            </w:r>
          </w:p>
        </w:tc>
        <w:tc>
          <w:tcPr>
            <w:tcW w:w="1028" w:type="dxa"/>
            <w:shd w:val="clear" w:color="auto" w:fill="FFFFFF" w:themeFill="background1"/>
          </w:tcPr>
          <w:p w14:paraId="04832393" w14:textId="5643F0D2" w:rsidR="00C5297A" w:rsidRPr="008A5F01" w:rsidRDefault="008A5F01" w:rsidP="00137DCB">
            <w:pPr>
              <w:spacing w:after="0" w:line="240" w:lineRule="auto"/>
              <w:ind w:firstLine="103"/>
              <w:jc w:val="center"/>
              <w:rPr>
                <w:rFonts w:ascii="Times New Roman" w:eastAsia="Times New Roman" w:hAnsi="Times New Roman" w:cs="Times New Roman"/>
                <w:sz w:val="20"/>
                <w:szCs w:val="18"/>
                <w:lang w:val="ro-RO" w:eastAsia="ru-RU"/>
              </w:rPr>
            </w:pPr>
            <w:r w:rsidRPr="008A5F01">
              <w:rPr>
                <w:rFonts w:ascii="Times New Roman" w:eastAsia="Times New Roman" w:hAnsi="Times New Roman" w:cs="Times New Roman"/>
                <w:sz w:val="20"/>
                <w:szCs w:val="18"/>
                <w:lang w:val="ro-RO" w:eastAsia="ru-RU"/>
              </w:rPr>
              <w:t>1957 lei</w:t>
            </w:r>
          </w:p>
        </w:tc>
        <w:tc>
          <w:tcPr>
            <w:tcW w:w="1098" w:type="dxa"/>
            <w:shd w:val="clear" w:color="auto" w:fill="FFFFFF" w:themeFill="background1"/>
          </w:tcPr>
          <w:p w14:paraId="16162358" w14:textId="38A527F6" w:rsidR="00C5297A" w:rsidRPr="003B0DF1" w:rsidRDefault="00C5297A" w:rsidP="00137DCB">
            <w:pPr>
              <w:pStyle w:val="ListParagraph"/>
              <w:numPr>
                <w:ilvl w:val="0"/>
                <w:numId w:val="9"/>
              </w:numPr>
              <w:spacing w:after="0" w:line="240" w:lineRule="auto"/>
              <w:jc w:val="center"/>
              <w:rPr>
                <w:rFonts w:ascii="Times New Roman" w:eastAsia="Times New Roman" w:hAnsi="Times New Roman" w:cs="Times New Roman"/>
                <w:sz w:val="18"/>
                <w:szCs w:val="18"/>
                <w:lang w:val="ro-RO" w:eastAsia="ru-RU"/>
              </w:rPr>
            </w:pPr>
            <w:r>
              <w:rPr>
                <w:rFonts w:ascii="Times New Roman" w:eastAsia="Times New Roman" w:hAnsi="Times New Roman" w:cs="Times New Roman"/>
                <w:sz w:val="18"/>
                <w:szCs w:val="18"/>
                <w:lang w:val="ro-RO" w:eastAsia="ru-RU"/>
              </w:rPr>
              <w:t xml:space="preserve"> Lei </w:t>
            </w:r>
          </w:p>
        </w:tc>
      </w:tr>
    </w:tbl>
    <w:p w14:paraId="0F573AE0" w14:textId="77777777" w:rsidR="00EF3B9A" w:rsidRDefault="00EF3B9A" w:rsidP="00221891">
      <w:pPr>
        <w:spacing w:after="0" w:line="240" w:lineRule="auto"/>
        <w:ind w:left="284"/>
        <w:jc w:val="both"/>
        <w:rPr>
          <w:rFonts w:ascii="Times New Roman" w:hAnsi="Times New Roman" w:cs="Times New Roman"/>
          <w:sz w:val="28"/>
          <w:szCs w:val="28"/>
          <w:lang w:val="ro-RO" w:eastAsia="ru-RU"/>
        </w:rPr>
      </w:pPr>
    </w:p>
    <w:p w14:paraId="2BE6DA9F" w14:textId="5892B5D9" w:rsidR="00E0343D" w:rsidRPr="003B0DF1" w:rsidRDefault="00E0343D" w:rsidP="00F22101">
      <w:pPr>
        <w:numPr>
          <w:ilvl w:val="0"/>
          <w:numId w:val="2"/>
        </w:numPr>
        <w:tabs>
          <w:tab w:val="clear" w:pos="567"/>
          <w:tab w:val="num" w:pos="284"/>
        </w:tabs>
        <w:spacing w:after="0" w:line="240" w:lineRule="auto"/>
        <w:ind w:left="0" w:firstLine="709"/>
        <w:jc w:val="both"/>
        <w:rPr>
          <w:rFonts w:ascii="Times New Roman" w:hAnsi="Times New Roman" w:cs="Times New Roman"/>
          <w:sz w:val="28"/>
          <w:szCs w:val="28"/>
          <w:lang w:val="ro-RO" w:eastAsia="ru-RU"/>
        </w:rPr>
      </w:pPr>
      <w:r w:rsidRPr="008A62D9">
        <w:rPr>
          <w:rFonts w:ascii="Times New Roman" w:hAnsi="Times New Roman" w:cs="Times New Roman"/>
          <w:sz w:val="28"/>
          <w:szCs w:val="28"/>
          <w:lang w:val="ro-RO" w:eastAsia="ru-RU"/>
        </w:rPr>
        <w:t>În tabelul al doilea din Anexa nr.2 la Titlul IV, după cuvintele „Autoturism de lux” se introduce textul „</w:t>
      </w:r>
      <w:r w:rsidR="00EE498B" w:rsidRPr="008A62D9">
        <w:rPr>
          <w:rFonts w:ascii="Times New Roman" w:hAnsi="Times New Roman" w:cs="Times New Roman"/>
          <w:sz w:val="28"/>
          <w:szCs w:val="28"/>
          <w:lang w:val="ro-RO" w:eastAsia="ru-RU"/>
        </w:rPr>
        <w:t>cu excepția mijloacelor de transport</w:t>
      </w:r>
      <w:r w:rsidR="00073F26">
        <w:rPr>
          <w:rFonts w:ascii="Times New Roman" w:hAnsi="Times New Roman" w:cs="Times New Roman"/>
          <w:sz w:val="28"/>
          <w:szCs w:val="28"/>
          <w:lang w:val="ro-RO" w:eastAsia="ru-RU"/>
        </w:rPr>
        <w:t xml:space="preserve"> importate în</w:t>
      </w:r>
      <w:r w:rsidR="00EE498B" w:rsidRPr="008A62D9">
        <w:rPr>
          <w:rFonts w:ascii="Times New Roman" w:hAnsi="Times New Roman" w:cs="Times New Roman"/>
          <w:sz w:val="28"/>
          <w:szCs w:val="28"/>
          <w:lang w:val="ro-RO" w:eastAsia="ru-RU"/>
        </w:rPr>
        <w:t xml:space="preserve"> scopuri medicale, cla</w:t>
      </w:r>
      <w:r w:rsidR="00152C0C">
        <w:rPr>
          <w:rFonts w:ascii="Times New Roman" w:hAnsi="Times New Roman" w:cs="Times New Roman"/>
          <w:sz w:val="28"/>
          <w:szCs w:val="28"/>
          <w:lang w:val="ro-RO" w:eastAsia="ru-RU"/>
        </w:rPr>
        <w:t>sificate la pozițiile tarifare</w:t>
      </w:r>
      <w:r w:rsidR="00EE498B" w:rsidRPr="008A62D9">
        <w:rPr>
          <w:rFonts w:ascii="Times New Roman" w:hAnsi="Times New Roman" w:cs="Times New Roman"/>
          <w:sz w:val="28"/>
          <w:szCs w:val="28"/>
          <w:lang w:val="ro-RO" w:eastAsia="ru-RU"/>
        </w:rPr>
        <w:t xml:space="preserve"> pentru 8702 şi 8703</w:t>
      </w:r>
      <w:r w:rsidR="00073F26">
        <w:rPr>
          <w:rFonts w:ascii="Times New Roman" w:hAnsi="Times New Roman" w:cs="Times New Roman"/>
          <w:sz w:val="28"/>
          <w:szCs w:val="28"/>
          <w:lang w:val="ro-RO" w:eastAsia="ru-RU"/>
        </w:rPr>
        <w:t>;</w:t>
      </w:r>
      <w:r w:rsidR="003B0DF1">
        <w:rPr>
          <w:rFonts w:ascii="Times New Roman" w:hAnsi="Times New Roman" w:cs="Times New Roman"/>
          <w:sz w:val="28"/>
          <w:szCs w:val="28"/>
          <w:lang w:val="ro-RO" w:eastAsia="ru-RU"/>
        </w:rPr>
        <w:t xml:space="preserve"> </w:t>
      </w:r>
      <w:r w:rsidR="00073F26">
        <w:rPr>
          <w:rFonts w:ascii="Times New Roman" w:hAnsi="Times New Roman" w:cs="Times New Roman"/>
          <w:sz w:val="28"/>
          <w:szCs w:val="28"/>
          <w:lang w:val="ro-RO" w:eastAsia="ru-RU"/>
        </w:rPr>
        <w:t xml:space="preserve">pentru </w:t>
      </w:r>
      <w:r w:rsidR="003B0DF1" w:rsidRPr="003B0DF1">
        <w:rPr>
          <w:rFonts w:ascii="Times New Roman" w:hAnsi="Times New Roman" w:cs="Times New Roman"/>
          <w:sz w:val="28"/>
          <w:szCs w:val="28"/>
          <w:lang w:val="ro-RO" w:eastAsia="ru-RU"/>
        </w:rPr>
        <w:t xml:space="preserve">stingerea incendiilor, clasificate la </w:t>
      </w:r>
      <w:r w:rsidR="003B0DF1" w:rsidRPr="003B0DF1">
        <w:rPr>
          <w:rFonts w:ascii="Times New Roman" w:hAnsi="Times New Roman" w:cs="Times New Roman"/>
          <w:sz w:val="28"/>
          <w:szCs w:val="28"/>
          <w:lang w:val="ro-RO" w:eastAsia="ru-RU"/>
        </w:rPr>
        <w:lastRenderedPageBreak/>
        <w:t>poziţia tarifară 870530000;</w:t>
      </w:r>
      <w:r w:rsidR="00073F26">
        <w:rPr>
          <w:rFonts w:ascii="Times New Roman" w:hAnsi="Times New Roman" w:cs="Times New Roman"/>
          <w:sz w:val="28"/>
          <w:szCs w:val="28"/>
          <w:lang w:val="ro-RO" w:eastAsia="ru-RU"/>
        </w:rPr>
        <w:t xml:space="preserve"> pentru</w:t>
      </w:r>
      <w:r w:rsidR="003B0DF1">
        <w:rPr>
          <w:rFonts w:ascii="Times New Roman" w:hAnsi="Times New Roman" w:cs="Times New Roman"/>
          <w:sz w:val="28"/>
          <w:szCs w:val="28"/>
          <w:lang w:val="ro-RO" w:eastAsia="ru-RU"/>
        </w:rPr>
        <w:t xml:space="preserve"> </w:t>
      </w:r>
      <w:r w:rsidR="003B0DF1" w:rsidRPr="003B0DF1">
        <w:rPr>
          <w:rFonts w:ascii="Times New Roman" w:hAnsi="Times New Roman" w:cs="Times New Roman"/>
          <w:sz w:val="28"/>
          <w:szCs w:val="28"/>
          <w:lang w:val="ro-RO" w:eastAsia="ru-RU"/>
        </w:rPr>
        <w:t>curăţarea străzilor, împrăştiat materiale, colectarea deşeurilor, clasificate la poziţia tarifară 8705.</w:t>
      </w:r>
      <w:r w:rsidRPr="003B0DF1">
        <w:rPr>
          <w:rFonts w:ascii="Times New Roman" w:hAnsi="Times New Roman" w:cs="Times New Roman"/>
          <w:sz w:val="28"/>
          <w:szCs w:val="28"/>
          <w:lang w:val="ro-RO" w:eastAsia="ru-RU"/>
        </w:rPr>
        <w:t>”</w:t>
      </w:r>
      <w:r w:rsidR="00EE498B" w:rsidRPr="003B0DF1">
        <w:rPr>
          <w:rFonts w:ascii="Times New Roman" w:hAnsi="Times New Roman" w:cs="Times New Roman"/>
          <w:sz w:val="28"/>
          <w:szCs w:val="28"/>
          <w:lang w:val="ro-RO" w:eastAsia="ru-RU"/>
        </w:rPr>
        <w:t>;</w:t>
      </w:r>
    </w:p>
    <w:p w14:paraId="3843C8BD" w14:textId="5E029AF8" w:rsidR="006C15C7" w:rsidRDefault="006C15C7" w:rsidP="00E62441">
      <w:pPr>
        <w:numPr>
          <w:ilvl w:val="0"/>
          <w:numId w:val="2"/>
        </w:numPr>
        <w:spacing w:after="0" w:line="240" w:lineRule="auto"/>
        <w:ind w:left="0" w:firstLine="56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La articolul 163 alineatul (6) textul „</w:t>
      </w:r>
      <w:r w:rsidRPr="006C15C7">
        <w:rPr>
          <w:rFonts w:ascii="Times New Roman" w:hAnsi="Times New Roman" w:cs="Times New Roman"/>
          <w:sz w:val="28"/>
          <w:szCs w:val="28"/>
          <w:lang w:val="ro-RO" w:eastAsia="ru-RU" w:bidi="ro-RO"/>
        </w:rPr>
        <w:t>indicat pe verso</w:t>
      </w:r>
      <w:r w:rsidRPr="006C15C7">
        <w:rPr>
          <w:rFonts w:ascii="Times New Roman" w:hAnsi="Times New Roman" w:cs="Times New Roman"/>
          <w:sz w:val="28"/>
          <w:szCs w:val="28"/>
          <w:lang w:val="ro-RO" w:eastAsia="ru-RU" w:bidi="ro-RO"/>
        </w:rPr>
        <w:softHyphen/>
        <w:t>ul buletinului de identitate” se substituie cu textul „(IDNP) atribuit conform cadrului de reglementare în vigoare de către autoritatea competentă”.</w:t>
      </w:r>
    </w:p>
    <w:p w14:paraId="4D640462" w14:textId="7034E50B" w:rsidR="00DD5643" w:rsidRPr="008A62D9" w:rsidRDefault="00DD5643" w:rsidP="00E62441">
      <w:pPr>
        <w:numPr>
          <w:ilvl w:val="0"/>
          <w:numId w:val="2"/>
        </w:numPr>
        <w:spacing w:after="0" w:line="240" w:lineRule="auto"/>
        <w:ind w:left="0" w:firstLine="567"/>
        <w:jc w:val="both"/>
        <w:rPr>
          <w:rFonts w:ascii="Times New Roman" w:hAnsi="Times New Roman" w:cs="Times New Roman"/>
          <w:sz w:val="28"/>
          <w:szCs w:val="28"/>
          <w:lang w:val="ro-RO" w:eastAsia="ru-RU"/>
        </w:rPr>
      </w:pPr>
      <w:r w:rsidRPr="008A62D9">
        <w:rPr>
          <w:rFonts w:ascii="Times New Roman" w:hAnsi="Times New Roman" w:cs="Times New Roman"/>
          <w:sz w:val="28"/>
          <w:szCs w:val="28"/>
          <w:lang w:val="ro-RO" w:eastAsia="ru-RU"/>
        </w:rPr>
        <w:t>La articolul 187 se introduce alineatul (2</w:t>
      </w:r>
      <w:r w:rsidRPr="008A62D9">
        <w:rPr>
          <w:rFonts w:ascii="Times New Roman" w:hAnsi="Times New Roman" w:cs="Times New Roman"/>
          <w:sz w:val="28"/>
          <w:szCs w:val="28"/>
          <w:vertAlign w:val="superscript"/>
          <w:lang w:val="ro-RO" w:eastAsia="ru-RU"/>
        </w:rPr>
        <w:t>3</w:t>
      </w:r>
      <w:r w:rsidRPr="008A62D9">
        <w:rPr>
          <w:rFonts w:ascii="Times New Roman" w:hAnsi="Times New Roman" w:cs="Times New Roman"/>
          <w:sz w:val="28"/>
          <w:szCs w:val="28"/>
          <w:lang w:val="ro-RO" w:eastAsia="ru-RU"/>
        </w:rPr>
        <w:t>) cu următorul cuprins:</w:t>
      </w:r>
    </w:p>
    <w:p w14:paraId="74692C65" w14:textId="0C32D7F8" w:rsidR="007C6B8F" w:rsidRPr="008A62D9" w:rsidRDefault="00DD5643" w:rsidP="007C6B8F">
      <w:pPr>
        <w:spacing w:after="0" w:line="240" w:lineRule="auto"/>
        <w:ind w:firstLine="709"/>
        <w:jc w:val="both"/>
        <w:rPr>
          <w:rFonts w:ascii="Times New Roman" w:hAnsi="Times New Roman" w:cs="Times New Roman"/>
          <w:sz w:val="28"/>
          <w:szCs w:val="28"/>
          <w:lang w:val="ro-RO" w:eastAsia="ru-RU"/>
        </w:rPr>
      </w:pPr>
      <w:r w:rsidRPr="008A62D9">
        <w:rPr>
          <w:rFonts w:ascii="Times New Roman" w:hAnsi="Times New Roman" w:cs="Times New Roman"/>
          <w:sz w:val="28"/>
          <w:szCs w:val="28"/>
          <w:lang w:val="ro-RO" w:eastAsia="ru-RU"/>
        </w:rPr>
        <w:t>„(2</w:t>
      </w:r>
      <w:r w:rsidRPr="008A62D9">
        <w:rPr>
          <w:rFonts w:ascii="Times New Roman" w:hAnsi="Times New Roman" w:cs="Times New Roman"/>
          <w:sz w:val="28"/>
          <w:szCs w:val="28"/>
          <w:vertAlign w:val="superscript"/>
          <w:lang w:val="ro-RO" w:eastAsia="ru-RU"/>
        </w:rPr>
        <w:t>3</w:t>
      </w:r>
      <w:r w:rsidR="00E02BE8">
        <w:rPr>
          <w:rFonts w:ascii="Times New Roman" w:hAnsi="Times New Roman" w:cs="Times New Roman"/>
          <w:sz w:val="28"/>
          <w:szCs w:val="28"/>
          <w:lang w:val="ro-RO" w:eastAsia="ru-RU"/>
        </w:rPr>
        <w:t>)</w:t>
      </w:r>
      <w:r w:rsidR="005D2175" w:rsidRPr="008A62D9">
        <w:rPr>
          <w:rFonts w:ascii="Times New Roman" w:hAnsi="Times New Roman" w:cs="Times New Roman"/>
          <w:sz w:val="28"/>
          <w:szCs w:val="28"/>
          <w:lang w:val="ro-RO" w:eastAsia="ru-RU"/>
        </w:rPr>
        <w:t xml:space="preserve"> </w:t>
      </w:r>
      <w:r w:rsidR="00725C2C">
        <w:rPr>
          <w:rFonts w:ascii="Times New Roman" w:hAnsi="Times New Roman" w:cs="Times New Roman"/>
          <w:sz w:val="28"/>
          <w:szCs w:val="28"/>
          <w:lang w:val="ro-RO" w:eastAsia="ru-RU"/>
        </w:rPr>
        <w:t>Termenul</w:t>
      </w:r>
      <w:r w:rsidR="008A62D9" w:rsidRPr="008A62D9">
        <w:rPr>
          <w:rFonts w:ascii="Times New Roman" w:hAnsi="Times New Roman" w:cs="Times New Roman"/>
          <w:sz w:val="28"/>
          <w:szCs w:val="28"/>
          <w:lang w:val="ro-RO" w:eastAsia="ru-RU"/>
        </w:rPr>
        <w:t xml:space="preserve"> de depunere a dărilor de seamă fiscale în cazul  decesului conducătorului agentului economic, care a fost și unicul fondator sau deținea cel puțin 50% din fondul statutar al entitătii, se extinde în baza certificatului de deces, pînă la data de 10 a lunii următoare celei în care a fost finalizată procedura de desemnare a custodiei masei succesorale.</w:t>
      </w:r>
      <w:r w:rsidR="00725C2C">
        <w:rPr>
          <w:rFonts w:ascii="Times New Roman" w:hAnsi="Times New Roman" w:cs="Times New Roman"/>
          <w:sz w:val="28"/>
          <w:szCs w:val="28"/>
          <w:lang w:val="ro-RO" w:eastAsia="ru-RU"/>
        </w:rPr>
        <w:t>”</w:t>
      </w:r>
    </w:p>
    <w:p w14:paraId="478BF737" w14:textId="64257C5A" w:rsidR="007C6B8F" w:rsidRDefault="007C6B8F" w:rsidP="00D81C0C">
      <w:pPr>
        <w:numPr>
          <w:ilvl w:val="0"/>
          <w:numId w:val="2"/>
        </w:numPr>
        <w:tabs>
          <w:tab w:val="clear" w:pos="567"/>
          <w:tab w:val="num" w:pos="709"/>
        </w:tabs>
        <w:spacing w:after="0" w:line="240" w:lineRule="auto"/>
        <w:ind w:left="0" w:firstLine="56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La articolul 202 alineatul (1) litera g) după cuvinte „</w:t>
      </w:r>
      <w:r w:rsidRPr="007C6B8F">
        <w:rPr>
          <w:rFonts w:ascii="Times New Roman" w:hAnsi="Times New Roman" w:cs="Times New Roman"/>
          <w:sz w:val="28"/>
          <w:szCs w:val="28"/>
          <w:lang w:val="ro-RO" w:eastAsia="ru-RU" w:bidi="ro-RO"/>
        </w:rPr>
        <w:t>Serviciul Fiscal de Stat” se co</w:t>
      </w:r>
      <w:r w:rsidR="00725C2C">
        <w:rPr>
          <w:rFonts w:ascii="Times New Roman" w:hAnsi="Times New Roman" w:cs="Times New Roman"/>
          <w:sz w:val="28"/>
          <w:szCs w:val="28"/>
          <w:lang w:val="ro-RO" w:eastAsia="ru-RU" w:bidi="ro-RO"/>
        </w:rPr>
        <w:t xml:space="preserve">mpletează cu </w:t>
      </w:r>
      <w:r>
        <w:rPr>
          <w:rFonts w:ascii="Times New Roman" w:hAnsi="Times New Roman" w:cs="Times New Roman"/>
          <w:sz w:val="28"/>
          <w:szCs w:val="28"/>
          <w:lang w:val="ro-RO" w:eastAsia="ru-RU" w:bidi="ro-RO"/>
        </w:rPr>
        <w:t>textul</w:t>
      </w:r>
      <w:r w:rsidRPr="007C6B8F">
        <w:rPr>
          <w:rFonts w:ascii="Times New Roman" w:hAnsi="Times New Roman" w:cs="Times New Roman"/>
          <w:sz w:val="28"/>
          <w:szCs w:val="28"/>
          <w:lang w:val="ro-RO" w:eastAsia="ru-RU" w:bidi="ro-RO"/>
        </w:rPr>
        <w:t xml:space="preserve"> „şi/sau Casa Naţională de Asigurări Sociale”.</w:t>
      </w:r>
    </w:p>
    <w:p w14:paraId="43CB6472" w14:textId="765ACB9E" w:rsidR="00C3007E" w:rsidRDefault="00C3007E" w:rsidP="00E62441">
      <w:pPr>
        <w:numPr>
          <w:ilvl w:val="0"/>
          <w:numId w:val="2"/>
        </w:numPr>
        <w:spacing w:after="0" w:line="240" w:lineRule="auto"/>
        <w:ind w:left="0" w:firstLine="56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bidi="ro-RO"/>
        </w:rPr>
        <w:t xml:space="preserve">La articolul 277 alineatul (1) </w:t>
      </w:r>
      <w:r w:rsidR="00CC1720">
        <w:rPr>
          <w:rFonts w:ascii="Times New Roman" w:hAnsi="Times New Roman" w:cs="Times New Roman"/>
          <w:sz w:val="28"/>
          <w:szCs w:val="28"/>
          <w:lang w:val="ro-RO" w:eastAsia="ru-RU" w:bidi="ro-RO"/>
        </w:rPr>
        <w:t xml:space="preserve"> litera a) </w:t>
      </w:r>
      <w:r>
        <w:rPr>
          <w:rFonts w:ascii="Times New Roman" w:hAnsi="Times New Roman" w:cs="Times New Roman"/>
          <w:sz w:val="28"/>
          <w:szCs w:val="28"/>
          <w:lang w:val="ro-RO" w:eastAsia="ru-RU" w:bidi="ro-RO"/>
        </w:rPr>
        <w:t>va avea următorul cuprins:</w:t>
      </w:r>
    </w:p>
    <w:p w14:paraId="4440CBC8" w14:textId="02B1B3C1" w:rsidR="00C3007E" w:rsidRDefault="00C3007E" w:rsidP="000F1662">
      <w:pPr>
        <w:spacing w:after="0" w:line="240" w:lineRule="auto"/>
        <w:ind w:firstLine="56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bidi="ro-RO"/>
        </w:rPr>
        <w:t>„(</w:t>
      </w:r>
      <w:r w:rsidR="00CC1720">
        <w:rPr>
          <w:rFonts w:ascii="Times New Roman" w:hAnsi="Times New Roman" w:cs="Times New Roman"/>
          <w:sz w:val="28"/>
          <w:szCs w:val="28"/>
          <w:lang w:val="ro-RO" w:eastAsia="ru-RU" w:bidi="ro-RO"/>
        </w:rPr>
        <w:t xml:space="preserve">a) </w:t>
      </w:r>
      <w:r w:rsidRPr="00C3007E">
        <w:rPr>
          <w:rFonts w:ascii="Times New Roman" w:hAnsi="Times New Roman" w:cs="Times New Roman"/>
          <w:sz w:val="28"/>
          <w:szCs w:val="28"/>
          <w:lang w:val="ro-RO" w:eastAsia="ru-RU" w:bidi="ro-RO"/>
        </w:rPr>
        <w:t>proprietari ai bunurilor imobiliare la situația de la 1 ianuarie a anului fiscal în curs</w:t>
      </w:r>
      <w:r>
        <w:rPr>
          <w:rFonts w:ascii="Times New Roman" w:hAnsi="Times New Roman" w:cs="Times New Roman"/>
          <w:sz w:val="28"/>
          <w:szCs w:val="28"/>
          <w:lang w:val="ro-RO" w:eastAsia="ru-RU" w:bidi="ro-RO"/>
        </w:rPr>
        <w:t>.</w:t>
      </w:r>
      <w:r w:rsidRPr="00C3007E">
        <w:rPr>
          <w:rFonts w:ascii="Times New Roman" w:hAnsi="Times New Roman" w:cs="Times New Roman"/>
          <w:sz w:val="28"/>
          <w:szCs w:val="28"/>
          <w:lang w:val="ro-RO" w:eastAsia="ru-RU" w:bidi="ro-RO"/>
        </w:rPr>
        <w:t>”</w:t>
      </w:r>
    </w:p>
    <w:p w14:paraId="5C9C001D" w14:textId="02A2D4BB" w:rsidR="00554723" w:rsidRDefault="00554723" w:rsidP="00D0559C">
      <w:pPr>
        <w:numPr>
          <w:ilvl w:val="0"/>
          <w:numId w:val="2"/>
        </w:numPr>
        <w:shd w:val="clear" w:color="auto" w:fill="FFFFFF" w:themeFill="background1"/>
        <w:tabs>
          <w:tab w:val="left" w:pos="567"/>
        </w:tabs>
        <w:spacing w:after="0" w:line="240" w:lineRule="auto"/>
        <w:ind w:left="0" w:firstLine="511"/>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La articolul 280 alineatul </w:t>
      </w:r>
      <w:r w:rsidRPr="00554723">
        <w:rPr>
          <w:rFonts w:ascii="Times New Roman" w:hAnsi="Times New Roman" w:cs="Times New Roman"/>
          <w:sz w:val="28"/>
          <w:szCs w:val="28"/>
          <w:lang w:val="ro-RO" w:eastAsia="ru-RU"/>
        </w:rPr>
        <w:t>(1)</w:t>
      </w:r>
      <w:r>
        <w:rPr>
          <w:rFonts w:ascii="Times New Roman" w:hAnsi="Times New Roman" w:cs="Times New Roman"/>
          <w:sz w:val="28"/>
          <w:szCs w:val="28"/>
          <w:lang w:val="ro-RO" w:eastAsia="ru-RU"/>
        </w:rPr>
        <w:t xml:space="preserve"> litera a</w:t>
      </w:r>
      <w:r w:rsidRPr="00554723">
        <w:rPr>
          <w:rFonts w:ascii="Times New Roman" w:hAnsi="Times New Roman" w:cs="Times New Roman"/>
          <w:sz w:val="28"/>
          <w:szCs w:val="28"/>
          <w:vertAlign w:val="superscript"/>
          <w:lang w:val="ro-RO" w:eastAsia="ru-RU"/>
        </w:rPr>
        <w:t>1</w:t>
      </w:r>
      <w:r>
        <w:rPr>
          <w:rFonts w:ascii="Times New Roman" w:hAnsi="Times New Roman" w:cs="Times New Roman"/>
          <w:sz w:val="28"/>
          <w:szCs w:val="28"/>
          <w:lang w:val="ro-RO" w:eastAsia="ru-RU"/>
        </w:rPr>
        <w:t>) după cuvintele „</w:t>
      </w:r>
      <w:r w:rsidRPr="00554723">
        <w:rPr>
          <w:rFonts w:ascii="Times New Roman" w:hAnsi="Times New Roman" w:cs="Times New Roman"/>
          <w:sz w:val="28"/>
          <w:szCs w:val="28"/>
          <w:lang w:val="ro-RO" w:eastAsia="ru-RU"/>
        </w:rPr>
        <w:t xml:space="preserve">agricole cu” </w:t>
      </w:r>
      <w:r>
        <w:rPr>
          <w:rFonts w:ascii="Times New Roman" w:hAnsi="Times New Roman" w:cs="Times New Roman"/>
          <w:sz w:val="28"/>
          <w:szCs w:val="28"/>
          <w:lang w:val="ro-RO" w:eastAsia="ru-RU"/>
        </w:rPr>
        <w:t>se introduc cuvintele „</w:t>
      </w:r>
      <w:r w:rsidRPr="00554723">
        <w:rPr>
          <w:rFonts w:ascii="Times New Roman" w:hAnsi="Times New Roman" w:cs="Times New Roman"/>
          <w:sz w:val="28"/>
          <w:szCs w:val="28"/>
          <w:lang w:val="ro-RO" w:eastAsia="ru-RU"/>
        </w:rPr>
        <w:t>sau fără”.</w:t>
      </w:r>
    </w:p>
    <w:p w14:paraId="7A813EF5" w14:textId="727A8AE9" w:rsidR="00D0559C" w:rsidRPr="00CA5831" w:rsidRDefault="00D0559C" w:rsidP="00CA5831">
      <w:pPr>
        <w:numPr>
          <w:ilvl w:val="0"/>
          <w:numId w:val="2"/>
        </w:numPr>
        <w:shd w:val="clear" w:color="auto" w:fill="FFFFFF" w:themeFill="background1"/>
        <w:tabs>
          <w:tab w:val="left" w:pos="567"/>
        </w:tabs>
        <w:spacing w:after="0" w:line="240" w:lineRule="auto"/>
        <w:ind w:hanging="198"/>
        <w:jc w:val="both"/>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La articolul</w:t>
      </w:r>
      <w:r w:rsidR="00C15ADC" w:rsidRPr="00CA5831">
        <w:rPr>
          <w:rFonts w:ascii="Times New Roman" w:hAnsi="Times New Roman" w:cs="Times New Roman"/>
          <w:sz w:val="28"/>
          <w:szCs w:val="28"/>
          <w:lang w:val="ro-RO" w:eastAsia="ru-RU"/>
        </w:rPr>
        <w:t xml:space="preserve"> 281:</w:t>
      </w:r>
    </w:p>
    <w:p w14:paraId="488CEC58" w14:textId="527D024D" w:rsidR="00D0559C" w:rsidRPr="00CA5831" w:rsidRDefault="00725C2C" w:rsidP="00CA5831">
      <w:pPr>
        <w:shd w:val="clear" w:color="auto" w:fill="FFFFFF" w:themeFill="background1"/>
        <w:tabs>
          <w:tab w:val="left" w:pos="567"/>
        </w:tabs>
        <w:spacing w:after="0" w:line="240" w:lineRule="auto"/>
        <w:ind w:left="624"/>
        <w:jc w:val="both"/>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alineatele</w:t>
      </w:r>
      <w:r w:rsidR="00D0559C" w:rsidRPr="00CA5831">
        <w:rPr>
          <w:rFonts w:ascii="Times New Roman" w:hAnsi="Times New Roman" w:cs="Times New Roman"/>
          <w:sz w:val="28"/>
          <w:szCs w:val="28"/>
          <w:lang w:val="ro-RO" w:eastAsia="ru-RU"/>
        </w:rPr>
        <w:t xml:space="preserve"> (2) și (2</w:t>
      </w:r>
      <w:r w:rsidR="00D0559C" w:rsidRPr="00CA5831">
        <w:rPr>
          <w:rFonts w:ascii="Times New Roman" w:hAnsi="Times New Roman" w:cs="Times New Roman"/>
          <w:sz w:val="28"/>
          <w:szCs w:val="28"/>
          <w:vertAlign w:val="superscript"/>
          <w:lang w:val="ro-RO" w:eastAsia="ru-RU"/>
        </w:rPr>
        <w:t>1</w:t>
      </w:r>
      <w:r w:rsidR="00D0559C" w:rsidRPr="00CA5831">
        <w:rPr>
          <w:rFonts w:ascii="Times New Roman" w:hAnsi="Times New Roman" w:cs="Times New Roman"/>
          <w:sz w:val="28"/>
          <w:szCs w:val="28"/>
          <w:lang w:val="ro-RO" w:eastAsia="ru-RU"/>
        </w:rPr>
        <w:t>) se abrogă;</w:t>
      </w:r>
    </w:p>
    <w:p w14:paraId="47E02BC7" w14:textId="19EBB15B" w:rsidR="00D81C0C" w:rsidRPr="00CA5831" w:rsidRDefault="00D0559C" w:rsidP="00CA5831">
      <w:pPr>
        <w:shd w:val="clear" w:color="auto" w:fill="FFFFFF" w:themeFill="background1"/>
        <w:tabs>
          <w:tab w:val="left" w:pos="567"/>
        </w:tabs>
        <w:spacing w:after="0" w:line="240" w:lineRule="auto"/>
        <w:ind w:left="624"/>
        <w:jc w:val="both"/>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 xml:space="preserve">la alineatul (4) primul enunț se </w:t>
      </w:r>
      <w:r w:rsidR="00A06807" w:rsidRPr="00CA5831">
        <w:rPr>
          <w:rFonts w:ascii="Times New Roman" w:hAnsi="Times New Roman" w:cs="Times New Roman"/>
          <w:sz w:val="28"/>
          <w:szCs w:val="28"/>
          <w:lang w:val="ro-RO" w:eastAsia="ru-RU"/>
        </w:rPr>
        <w:t>exclude</w:t>
      </w:r>
      <w:r w:rsidRPr="00CA5831">
        <w:rPr>
          <w:rFonts w:ascii="Times New Roman" w:hAnsi="Times New Roman" w:cs="Times New Roman"/>
          <w:sz w:val="28"/>
          <w:szCs w:val="28"/>
          <w:lang w:val="ro-RO" w:eastAsia="ru-RU"/>
        </w:rPr>
        <w:t>.</w:t>
      </w:r>
    </w:p>
    <w:p w14:paraId="4578387F" w14:textId="29F8AA69" w:rsidR="00D81C0C" w:rsidRPr="00CA5831" w:rsidRDefault="00A06807" w:rsidP="00CA5831">
      <w:pPr>
        <w:numPr>
          <w:ilvl w:val="0"/>
          <w:numId w:val="2"/>
        </w:numPr>
        <w:shd w:val="clear" w:color="auto" w:fill="FFFFFF" w:themeFill="background1"/>
        <w:tabs>
          <w:tab w:val="clear" w:pos="567"/>
          <w:tab w:val="num" w:pos="284"/>
        </w:tabs>
        <w:spacing w:after="0" w:line="240" w:lineRule="auto"/>
        <w:ind w:hanging="198"/>
        <w:jc w:val="both"/>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 xml:space="preserve">La articolul </w:t>
      </w:r>
      <w:r w:rsidR="00D81C0C" w:rsidRPr="00CA5831">
        <w:rPr>
          <w:rFonts w:ascii="Times New Roman" w:hAnsi="Times New Roman" w:cs="Times New Roman"/>
          <w:sz w:val="28"/>
          <w:szCs w:val="28"/>
          <w:lang w:val="ro-RO" w:eastAsia="ru-RU"/>
        </w:rPr>
        <w:t>281</w:t>
      </w:r>
      <w:r w:rsidR="00D81C0C" w:rsidRPr="00CA5831">
        <w:rPr>
          <w:rFonts w:ascii="Times New Roman" w:hAnsi="Times New Roman" w:cs="Times New Roman"/>
          <w:sz w:val="28"/>
          <w:szCs w:val="28"/>
          <w:vertAlign w:val="superscript"/>
          <w:lang w:val="ro-RO" w:eastAsia="ru-RU"/>
        </w:rPr>
        <w:t>1</w:t>
      </w:r>
      <w:r w:rsidRPr="00CA5831">
        <w:rPr>
          <w:rFonts w:ascii="Times New Roman" w:hAnsi="Times New Roman" w:cs="Times New Roman"/>
          <w:sz w:val="28"/>
          <w:szCs w:val="28"/>
          <w:lang w:val="ro-RO" w:eastAsia="ru-RU"/>
        </w:rPr>
        <w:t xml:space="preserve"> alineatul </w:t>
      </w:r>
      <w:r w:rsidR="00D81C0C" w:rsidRPr="00CA5831">
        <w:rPr>
          <w:rFonts w:ascii="Times New Roman" w:hAnsi="Times New Roman" w:cs="Times New Roman"/>
          <w:sz w:val="28"/>
          <w:szCs w:val="28"/>
          <w:lang w:val="ro-RO" w:eastAsia="ru-RU"/>
        </w:rPr>
        <w:t xml:space="preserve">(1) </w:t>
      </w:r>
      <w:r w:rsidRPr="00CA5831">
        <w:rPr>
          <w:rFonts w:ascii="Times New Roman" w:hAnsi="Times New Roman" w:cs="Times New Roman"/>
          <w:sz w:val="28"/>
          <w:szCs w:val="28"/>
          <w:lang w:val="ro-RO" w:eastAsia="ru-RU"/>
        </w:rPr>
        <w:t>al doilea enunț</w:t>
      </w:r>
      <w:r w:rsidR="00D81C0C" w:rsidRPr="00CA5831">
        <w:rPr>
          <w:rFonts w:ascii="Times New Roman" w:hAnsi="Times New Roman" w:cs="Times New Roman"/>
          <w:sz w:val="28"/>
          <w:szCs w:val="28"/>
          <w:lang w:val="ro-RO" w:eastAsia="ru-RU"/>
        </w:rPr>
        <w:t xml:space="preserve"> se exclude.</w:t>
      </w:r>
    </w:p>
    <w:p w14:paraId="1464AFA1" w14:textId="4B87822B" w:rsidR="00D81C0C" w:rsidRPr="00CA5831" w:rsidRDefault="001412EF" w:rsidP="00CA5831">
      <w:pPr>
        <w:numPr>
          <w:ilvl w:val="0"/>
          <w:numId w:val="2"/>
        </w:numPr>
        <w:shd w:val="clear" w:color="auto" w:fill="FFFFFF" w:themeFill="background1"/>
        <w:spacing w:after="0" w:line="240" w:lineRule="auto"/>
        <w:ind w:left="0" w:firstLine="426"/>
        <w:jc w:val="both"/>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La articolul 282</w:t>
      </w:r>
      <w:r w:rsidR="00C15ADC" w:rsidRPr="00CA5831">
        <w:rPr>
          <w:rFonts w:ascii="Times New Roman" w:hAnsi="Times New Roman" w:cs="Times New Roman"/>
          <w:sz w:val="28"/>
          <w:szCs w:val="28"/>
          <w:lang w:val="ro-RO" w:eastAsia="ru-RU"/>
        </w:rPr>
        <w:t>:</w:t>
      </w:r>
    </w:p>
    <w:p w14:paraId="28998CBB" w14:textId="69153EB9" w:rsidR="004B36F4" w:rsidRPr="00CA5831" w:rsidRDefault="004B36F4" w:rsidP="00CA5831">
      <w:pPr>
        <w:shd w:val="clear" w:color="auto" w:fill="FFFFFF" w:themeFill="background1"/>
        <w:ind w:firstLine="567"/>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alineatul (1) textul „existente și/sau dobîndite pînă la data de 25 septembrie inclusiv a anului fiscal în curs,” se exclude;</w:t>
      </w:r>
    </w:p>
    <w:p w14:paraId="0A790500" w14:textId="3265D02A" w:rsidR="004E081C" w:rsidRPr="00CA5831" w:rsidRDefault="001412EF" w:rsidP="00CA5831">
      <w:pPr>
        <w:shd w:val="clear" w:color="auto" w:fill="FFFFFF" w:themeFill="background1"/>
        <w:spacing w:after="0" w:line="240" w:lineRule="auto"/>
        <w:ind w:left="567"/>
        <w:jc w:val="both"/>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 xml:space="preserve"> alineatul (1</w:t>
      </w:r>
      <w:r w:rsidRPr="00CA5831">
        <w:rPr>
          <w:rFonts w:ascii="Times New Roman" w:hAnsi="Times New Roman" w:cs="Times New Roman"/>
          <w:sz w:val="28"/>
          <w:szCs w:val="28"/>
          <w:vertAlign w:val="superscript"/>
          <w:lang w:val="ro-RO" w:eastAsia="ru-RU"/>
        </w:rPr>
        <w:t>1</w:t>
      </w:r>
      <w:r w:rsidRPr="00CA5831">
        <w:rPr>
          <w:rFonts w:ascii="Times New Roman" w:hAnsi="Times New Roman" w:cs="Times New Roman"/>
          <w:sz w:val="28"/>
          <w:szCs w:val="28"/>
          <w:lang w:val="ro-RO" w:eastAsia="ru-RU"/>
        </w:rPr>
        <w:t>)</w:t>
      </w:r>
      <w:r w:rsidR="004E081C" w:rsidRPr="00CA5831">
        <w:rPr>
          <w:rFonts w:ascii="Times New Roman" w:hAnsi="Times New Roman" w:cs="Times New Roman"/>
          <w:sz w:val="28"/>
          <w:szCs w:val="28"/>
          <w:lang w:val="ro-RO" w:eastAsia="ru-RU"/>
        </w:rPr>
        <w:t xml:space="preserve"> textul „existente și/sau dobîndite pînă la data de 31 mai  inclusiv a anului fiscal în curs,” se exclude;</w:t>
      </w:r>
    </w:p>
    <w:p w14:paraId="307D86AA" w14:textId="77B7DFA1" w:rsidR="001412EF" w:rsidRPr="00CA5831" w:rsidRDefault="00725C2C" w:rsidP="00CA5831">
      <w:pPr>
        <w:shd w:val="clear" w:color="auto" w:fill="FFFFFF" w:themeFill="background1"/>
        <w:spacing w:after="0" w:line="240" w:lineRule="auto"/>
        <w:ind w:left="567"/>
        <w:jc w:val="both"/>
        <w:rPr>
          <w:rFonts w:ascii="Times New Roman" w:hAnsi="Times New Roman" w:cs="Times New Roman"/>
          <w:sz w:val="28"/>
          <w:szCs w:val="28"/>
          <w:lang w:val="ro-RO" w:eastAsia="ru-RU"/>
        </w:rPr>
      </w:pPr>
      <w:r w:rsidRPr="00CA5831">
        <w:rPr>
          <w:rFonts w:ascii="Times New Roman" w:hAnsi="Times New Roman" w:cs="Times New Roman"/>
          <w:sz w:val="28"/>
          <w:szCs w:val="28"/>
          <w:lang w:val="ro-RO" w:eastAsia="ru-RU"/>
        </w:rPr>
        <w:t>alineatele</w:t>
      </w:r>
      <w:r w:rsidR="004E081C" w:rsidRPr="00CA5831">
        <w:rPr>
          <w:rFonts w:ascii="Times New Roman" w:hAnsi="Times New Roman" w:cs="Times New Roman"/>
          <w:sz w:val="28"/>
          <w:szCs w:val="28"/>
          <w:lang w:val="ro-RO" w:eastAsia="ru-RU"/>
        </w:rPr>
        <w:t xml:space="preserve"> (4)</w:t>
      </w:r>
      <w:r w:rsidR="001412EF" w:rsidRPr="00CA5831">
        <w:rPr>
          <w:rFonts w:ascii="Times New Roman" w:hAnsi="Times New Roman" w:cs="Times New Roman"/>
          <w:sz w:val="28"/>
          <w:szCs w:val="28"/>
          <w:lang w:val="ro-RO" w:eastAsia="ru-RU"/>
        </w:rPr>
        <w:t xml:space="preserve"> </w:t>
      </w:r>
      <w:r w:rsidR="004E081C" w:rsidRPr="00CA5831">
        <w:rPr>
          <w:rFonts w:ascii="Times New Roman" w:hAnsi="Times New Roman" w:cs="Times New Roman"/>
          <w:sz w:val="28"/>
          <w:szCs w:val="28"/>
          <w:lang w:val="ro-RO" w:eastAsia="ru-RU"/>
        </w:rPr>
        <w:t xml:space="preserve"> și </w:t>
      </w:r>
      <w:r w:rsidR="001412EF" w:rsidRPr="00CA5831">
        <w:rPr>
          <w:rFonts w:ascii="Times New Roman" w:hAnsi="Times New Roman" w:cs="Times New Roman"/>
          <w:sz w:val="28"/>
          <w:szCs w:val="28"/>
          <w:lang w:val="ro-RO" w:eastAsia="ru-RU"/>
        </w:rPr>
        <w:t>(4</w:t>
      </w:r>
      <w:r w:rsidR="001412EF" w:rsidRPr="00CA5831">
        <w:rPr>
          <w:rFonts w:ascii="Times New Roman" w:hAnsi="Times New Roman" w:cs="Times New Roman"/>
          <w:sz w:val="28"/>
          <w:szCs w:val="28"/>
          <w:vertAlign w:val="superscript"/>
          <w:lang w:val="ro-RO" w:eastAsia="ru-RU"/>
        </w:rPr>
        <w:t>1</w:t>
      </w:r>
      <w:r w:rsidR="001412EF" w:rsidRPr="00CA5831">
        <w:rPr>
          <w:rFonts w:ascii="Times New Roman" w:hAnsi="Times New Roman" w:cs="Times New Roman"/>
          <w:sz w:val="28"/>
          <w:szCs w:val="28"/>
          <w:lang w:val="ro-RO" w:eastAsia="ru-RU"/>
        </w:rPr>
        <w:t>)</w:t>
      </w:r>
      <w:r w:rsidR="00E87532" w:rsidRPr="00CA5831">
        <w:rPr>
          <w:rFonts w:ascii="Times New Roman" w:hAnsi="Times New Roman" w:cs="Times New Roman"/>
          <w:sz w:val="28"/>
          <w:szCs w:val="28"/>
          <w:lang w:val="ro-RO" w:eastAsia="ru-RU"/>
        </w:rPr>
        <w:t xml:space="preserve"> </w:t>
      </w:r>
      <w:r w:rsidR="004E081C" w:rsidRPr="00CA5831">
        <w:rPr>
          <w:rFonts w:ascii="Times New Roman" w:hAnsi="Times New Roman" w:cs="Times New Roman"/>
          <w:sz w:val="28"/>
          <w:szCs w:val="28"/>
          <w:lang w:val="ro-RO" w:eastAsia="ru-RU"/>
        </w:rPr>
        <w:t>se abrogă</w:t>
      </w:r>
      <w:r w:rsidR="00E0343D" w:rsidRPr="00CA5831">
        <w:rPr>
          <w:rFonts w:ascii="Times New Roman" w:hAnsi="Times New Roman" w:cs="Times New Roman"/>
          <w:sz w:val="28"/>
          <w:szCs w:val="28"/>
          <w:lang w:val="ro-RO" w:eastAsia="ru-RU"/>
        </w:rPr>
        <w:t>;</w:t>
      </w:r>
    </w:p>
    <w:p w14:paraId="7A08C2C4" w14:textId="1D58C570" w:rsidR="001B1837" w:rsidRDefault="001B1837" w:rsidP="00BF52ED">
      <w:pPr>
        <w:numPr>
          <w:ilvl w:val="0"/>
          <w:numId w:val="2"/>
        </w:numPr>
        <w:spacing w:after="0" w:line="240" w:lineRule="auto"/>
        <w:ind w:left="0" w:firstLine="56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La articolul 286 textul „</w:t>
      </w:r>
      <w:r w:rsidRPr="001B1837">
        <w:rPr>
          <w:rFonts w:ascii="Times New Roman" w:hAnsi="Times New Roman" w:cs="Times New Roman"/>
          <w:sz w:val="28"/>
          <w:szCs w:val="28"/>
          <w:lang w:val="ro-RO" w:eastAsia="ru-RU"/>
        </w:rPr>
        <w:t>15 iunie a anului fiscal în curs, iar în cazul bunurilor imobiliare dobîndite după 31 mai a anului fiscal în curs – cel tîrziu pînă la 1 februarie a anului următor anului fiscal</w:t>
      </w:r>
      <w:r>
        <w:rPr>
          <w:rFonts w:ascii="Times New Roman" w:hAnsi="Times New Roman" w:cs="Times New Roman"/>
          <w:sz w:val="28"/>
          <w:szCs w:val="28"/>
          <w:lang w:val="ro-RO" w:eastAsia="ru-RU"/>
        </w:rPr>
        <w:t xml:space="preserve"> de gestiune” se substituie cu textul ”30</w:t>
      </w:r>
      <w:r w:rsidRPr="001B1837">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aprilie</w:t>
      </w:r>
      <w:r w:rsidRPr="001B1837">
        <w:rPr>
          <w:rFonts w:ascii="Times New Roman" w:hAnsi="Times New Roman" w:cs="Times New Roman"/>
          <w:sz w:val="28"/>
          <w:szCs w:val="28"/>
          <w:lang w:val="ro-RO" w:eastAsia="ru-RU"/>
        </w:rPr>
        <w:t xml:space="preserve"> a anului fiscal în curs”;</w:t>
      </w:r>
    </w:p>
    <w:p w14:paraId="64E8AAD0" w14:textId="69945188" w:rsidR="004E797F" w:rsidRPr="00596A4F" w:rsidRDefault="004E797F" w:rsidP="00E62441">
      <w:pPr>
        <w:numPr>
          <w:ilvl w:val="0"/>
          <w:numId w:val="2"/>
        </w:numPr>
        <w:spacing w:after="0" w:line="240" w:lineRule="auto"/>
        <w:ind w:hanging="5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La a</w:t>
      </w:r>
      <w:r w:rsidRPr="00596A4F">
        <w:rPr>
          <w:rFonts w:ascii="Times New Roman" w:hAnsi="Times New Roman" w:cs="Times New Roman"/>
          <w:sz w:val="28"/>
          <w:szCs w:val="28"/>
          <w:lang w:val="ro-RO" w:eastAsia="ru-RU"/>
        </w:rPr>
        <w:t>rticolul 288:</w:t>
      </w:r>
    </w:p>
    <w:p w14:paraId="4CEDCC75" w14:textId="77777777" w:rsidR="004E797F" w:rsidRPr="00596A4F" w:rsidRDefault="004E797F" w:rsidP="004E797F">
      <w:pPr>
        <w:spacing w:after="0" w:line="240" w:lineRule="auto"/>
        <w:ind w:left="851" w:hanging="851"/>
        <w:jc w:val="both"/>
        <w:rPr>
          <w:rFonts w:ascii="Times New Roman" w:hAnsi="Times New Roman" w:cs="Times New Roman"/>
          <w:sz w:val="28"/>
          <w:szCs w:val="28"/>
          <w:lang w:val="ro-RO" w:eastAsia="ru-RU"/>
        </w:rPr>
      </w:pPr>
      <w:r w:rsidRPr="00596A4F">
        <w:rPr>
          <w:rFonts w:ascii="Times New Roman" w:hAnsi="Times New Roman" w:cs="Times New Roman"/>
          <w:sz w:val="28"/>
          <w:szCs w:val="28"/>
          <w:lang w:val="ro-RO" w:eastAsia="ru-RU"/>
        </w:rPr>
        <w:t>punctul 1</w:t>
      </w:r>
      <w:r w:rsidRPr="00EB171A">
        <w:rPr>
          <w:rFonts w:ascii="Times New Roman" w:hAnsi="Times New Roman" w:cs="Times New Roman"/>
          <w:sz w:val="28"/>
          <w:szCs w:val="28"/>
          <w:vertAlign w:val="superscript"/>
          <w:lang w:val="ro-RO" w:eastAsia="ru-RU"/>
        </w:rPr>
        <w:t>1</w:t>
      </w:r>
      <w:r w:rsidRPr="00596A4F">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se abrogă;</w:t>
      </w:r>
    </w:p>
    <w:p w14:paraId="59C99366" w14:textId="77777777" w:rsidR="004E797F" w:rsidRPr="00596A4F" w:rsidRDefault="004E797F" w:rsidP="004E797F">
      <w:pPr>
        <w:spacing w:after="0" w:line="240" w:lineRule="auto"/>
        <w:jc w:val="both"/>
        <w:rPr>
          <w:rFonts w:ascii="Times New Roman" w:hAnsi="Times New Roman" w:cs="Times New Roman"/>
          <w:sz w:val="28"/>
          <w:szCs w:val="28"/>
          <w:lang w:val="ro-RO" w:eastAsia="ru-RU"/>
        </w:rPr>
      </w:pPr>
      <w:r w:rsidRPr="00596A4F">
        <w:rPr>
          <w:rFonts w:ascii="Times New Roman" w:hAnsi="Times New Roman" w:cs="Times New Roman"/>
          <w:sz w:val="28"/>
          <w:szCs w:val="28"/>
          <w:lang w:val="ro-RO" w:eastAsia="ru-RU"/>
        </w:rPr>
        <w:t>punctul 3) va avea următorul cuprins:</w:t>
      </w:r>
    </w:p>
    <w:p w14:paraId="2528834D" w14:textId="44FBF5D3" w:rsidR="004E797F" w:rsidRDefault="004E797F" w:rsidP="004E797F">
      <w:pPr>
        <w:spacing w:after="0" w:line="240" w:lineRule="auto"/>
        <w:ind w:firstLine="50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„3) </w:t>
      </w:r>
      <w:r w:rsidRPr="00EB171A">
        <w:rPr>
          <w:rFonts w:ascii="Times New Roman" w:hAnsi="Times New Roman" w:cs="Times New Roman"/>
          <w:sz w:val="28"/>
          <w:szCs w:val="28"/>
          <w:lang w:val="ro-RO" w:eastAsia="ru-RU"/>
        </w:rPr>
        <w:t>Cota taxei locale – cotă ad valorem în procente din baza impozabilă a obiectului impunerii ori sumă absolută, stabilită de autoritatea administraţiei publice locale la adop</w:t>
      </w:r>
      <w:r w:rsidR="00F94BAD">
        <w:rPr>
          <w:rFonts w:ascii="Times New Roman" w:hAnsi="Times New Roman" w:cs="Times New Roman"/>
          <w:sz w:val="28"/>
          <w:szCs w:val="28"/>
          <w:lang w:val="ro-RO" w:eastAsia="ru-RU"/>
        </w:rPr>
        <w:t>tarea bugetului local respectiv</w:t>
      </w:r>
      <w:r w:rsidRPr="00EB171A">
        <w:rPr>
          <w:rFonts w:ascii="Times New Roman" w:hAnsi="Times New Roman" w:cs="Times New Roman"/>
          <w:sz w:val="28"/>
          <w:szCs w:val="28"/>
          <w:lang w:val="ro-RO" w:eastAsia="ru-RU"/>
        </w:rPr>
        <w:t>.</w:t>
      </w:r>
      <w:r>
        <w:rPr>
          <w:rFonts w:ascii="Times New Roman" w:hAnsi="Times New Roman" w:cs="Times New Roman"/>
          <w:sz w:val="28"/>
          <w:szCs w:val="28"/>
          <w:lang w:val="ro-RO" w:eastAsia="ru-RU"/>
        </w:rPr>
        <w:t>”</w:t>
      </w:r>
    </w:p>
    <w:p w14:paraId="1E41F33F" w14:textId="77777777" w:rsidR="004E797F" w:rsidRDefault="004E797F" w:rsidP="004E797F">
      <w:pPr>
        <w:spacing w:after="0" w:line="240" w:lineRule="auto"/>
        <w:ind w:left="502"/>
        <w:jc w:val="both"/>
        <w:rPr>
          <w:rFonts w:ascii="Times New Roman" w:hAnsi="Times New Roman" w:cs="Times New Roman"/>
          <w:sz w:val="28"/>
          <w:szCs w:val="28"/>
          <w:lang w:val="ro-RO" w:eastAsia="ru-RU"/>
        </w:rPr>
      </w:pPr>
      <w:r w:rsidRPr="00596A4F">
        <w:rPr>
          <w:rFonts w:ascii="Times New Roman" w:hAnsi="Times New Roman" w:cs="Times New Roman"/>
          <w:sz w:val="28"/>
          <w:szCs w:val="28"/>
          <w:lang w:val="ro-RO" w:eastAsia="ru-RU"/>
        </w:rPr>
        <w:t xml:space="preserve">punctul 17) </w:t>
      </w:r>
      <w:r>
        <w:rPr>
          <w:rFonts w:ascii="Times New Roman" w:hAnsi="Times New Roman" w:cs="Times New Roman"/>
          <w:sz w:val="28"/>
          <w:szCs w:val="28"/>
          <w:lang w:val="ro-RO" w:eastAsia="ru-RU"/>
        </w:rPr>
        <w:t xml:space="preserve">va avea </w:t>
      </w:r>
      <w:r w:rsidRPr="00EB171A">
        <w:rPr>
          <w:rFonts w:ascii="Times New Roman" w:hAnsi="Times New Roman" w:cs="Times New Roman"/>
          <w:sz w:val="28"/>
          <w:szCs w:val="28"/>
          <w:lang w:val="ro-RO" w:eastAsia="ru-RU"/>
        </w:rPr>
        <w:t>următorul cuprins:</w:t>
      </w:r>
    </w:p>
    <w:p w14:paraId="7D36433A" w14:textId="29E82183" w:rsidR="004E797F" w:rsidRDefault="004E797F" w:rsidP="00B92819">
      <w:pPr>
        <w:spacing w:after="0" w:line="240" w:lineRule="auto"/>
        <w:ind w:firstLine="709"/>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Pr="00EB171A">
        <w:rPr>
          <w:rFonts w:ascii="Times New Roman" w:hAnsi="Times New Roman" w:cs="Times New Roman"/>
          <w:sz w:val="28"/>
          <w:szCs w:val="28"/>
          <w:lang w:val="ro-RO" w:eastAsia="ru-RU"/>
        </w:rPr>
        <w:t>17) Parcaj – loc special amenajat, utilizat pentru staţionarea temporară a unităţilor de transport şi autorizat de autoritatea administrației publice locale.</w:t>
      </w:r>
      <w:r>
        <w:rPr>
          <w:rFonts w:ascii="Times New Roman" w:hAnsi="Times New Roman" w:cs="Times New Roman"/>
          <w:sz w:val="28"/>
          <w:szCs w:val="28"/>
          <w:lang w:val="ro-RO" w:eastAsia="ru-RU"/>
        </w:rPr>
        <w:t>”.</w:t>
      </w:r>
    </w:p>
    <w:p w14:paraId="0BEBC0D0" w14:textId="5A28EE66" w:rsidR="004E797F" w:rsidRDefault="004E797F" w:rsidP="00E62441">
      <w:pPr>
        <w:numPr>
          <w:ilvl w:val="0"/>
          <w:numId w:val="2"/>
        </w:numPr>
        <w:spacing w:after="0" w:line="240" w:lineRule="auto"/>
        <w:ind w:left="284" w:firstLine="283"/>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t xml:space="preserve">La articolul 289 alineatul (2), litera n) </w:t>
      </w:r>
      <w:r w:rsidRPr="00596A4F">
        <w:rPr>
          <w:rFonts w:ascii="Times New Roman" w:hAnsi="Times New Roman" w:cs="Times New Roman"/>
          <w:sz w:val="28"/>
          <w:szCs w:val="28"/>
          <w:lang w:val="ro-RO" w:eastAsia="ru-RU"/>
        </w:rPr>
        <w:t>va avea următorul cuprins:</w:t>
      </w:r>
    </w:p>
    <w:p w14:paraId="6F4E9824" w14:textId="0C71EDE4" w:rsidR="004E797F" w:rsidRPr="004E797F" w:rsidRDefault="004E797F" w:rsidP="004E797F">
      <w:pPr>
        <w:spacing w:after="0" w:line="240" w:lineRule="auto"/>
        <w:ind w:left="50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Pr="004E797F">
        <w:rPr>
          <w:rFonts w:ascii="Times New Roman" w:hAnsi="Times New Roman" w:cs="Times New Roman"/>
          <w:sz w:val="28"/>
          <w:szCs w:val="28"/>
          <w:lang w:val="ro-RO" w:eastAsia="ru-RU"/>
        </w:rPr>
        <w:t>n) taxa pentru parcaj;</w:t>
      </w:r>
      <w:r>
        <w:rPr>
          <w:rFonts w:ascii="Times New Roman" w:hAnsi="Times New Roman" w:cs="Times New Roman"/>
          <w:sz w:val="28"/>
          <w:szCs w:val="28"/>
          <w:lang w:val="ro-RO" w:eastAsia="ru-RU"/>
        </w:rPr>
        <w:t>”.</w:t>
      </w:r>
    </w:p>
    <w:p w14:paraId="44971787" w14:textId="7911340C" w:rsidR="004E797F" w:rsidRPr="004E797F" w:rsidRDefault="004E797F" w:rsidP="00E62441">
      <w:pPr>
        <w:numPr>
          <w:ilvl w:val="0"/>
          <w:numId w:val="2"/>
        </w:numPr>
        <w:spacing w:after="0" w:line="240" w:lineRule="auto"/>
        <w:ind w:left="709" w:hanging="142"/>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t xml:space="preserve"> La articolul 290:</w:t>
      </w:r>
    </w:p>
    <w:p w14:paraId="736E6E3B" w14:textId="299F2A98" w:rsidR="004E797F" w:rsidRDefault="004E797F" w:rsidP="004E797F">
      <w:pPr>
        <w:spacing w:after="0" w:line="240" w:lineRule="auto"/>
        <w:ind w:left="142"/>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lastRenderedPageBreak/>
        <w:t>litera n) va avea următorul cuprins:</w:t>
      </w:r>
    </w:p>
    <w:p w14:paraId="43459B12" w14:textId="33DEE589" w:rsidR="004E797F" w:rsidRPr="004E797F" w:rsidRDefault="004E797F" w:rsidP="004E797F">
      <w:pPr>
        <w:spacing w:after="0" w:line="240" w:lineRule="auto"/>
        <w:ind w:left="14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Pr="004E797F">
        <w:rPr>
          <w:rFonts w:ascii="Times New Roman" w:hAnsi="Times New Roman" w:cs="Times New Roman"/>
          <w:sz w:val="28"/>
          <w:szCs w:val="28"/>
          <w:lang w:val="ro-RO" w:eastAsia="ru-RU"/>
        </w:rPr>
        <w:t>n) taxa pentru parcaj – persoanele juridice sau fizice posesoare de autovehicule, care utilizează parcajul;</w:t>
      </w:r>
      <w:r>
        <w:rPr>
          <w:rFonts w:ascii="Times New Roman" w:hAnsi="Times New Roman" w:cs="Times New Roman"/>
          <w:sz w:val="28"/>
          <w:szCs w:val="28"/>
          <w:lang w:val="ro-RO" w:eastAsia="ru-RU"/>
        </w:rPr>
        <w:t>”;</w:t>
      </w:r>
    </w:p>
    <w:p w14:paraId="6004A256" w14:textId="5DDFB4B9" w:rsidR="004E797F" w:rsidRDefault="004E797F" w:rsidP="00E62441">
      <w:pPr>
        <w:spacing w:after="0" w:line="240" w:lineRule="auto"/>
        <w:ind w:left="142" w:firstLine="360"/>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t xml:space="preserve">la litera p), </w:t>
      </w:r>
      <w:r>
        <w:rPr>
          <w:rFonts w:ascii="Times New Roman" w:hAnsi="Times New Roman" w:cs="Times New Roman"/>
          <w:sz w:val="28"/>
          <w:szCs w:val="28"/>
          <w:lang w:val="ro-RO" w:eastAsia="ru-RU"/>
        </w:rPr>
        <w:t>textul „</w:t>
      </w:r>
      <w:r w:rsidRPr="004E797F">
        <w:rPr>
          <w:rFonts w:ascii="Times New Roman" w:hAnsi="Times New Roman" w:cs="Times New Roman"/>
          <w:sz w:val="28"/>
          <w:szCs w:val="28"/>
          <w:lang w:val="ro-RO" w:eastAsia="ru-RU"/>
        </w:rPr>
        <w:t>înregistrate în calitate de proprietar al bunului imobil cu destinaţie locativ</w:t>
      </w:r>
      <w:r>
        <w:rPr>
          <w:rFonts w:ascii="Times New Roman" w:hAnsi="Times New Roman" w:cs="Times New Roman"/>
          <w:sz w:val="28"/>
          <w:szCs w:val="28"/>
          <w:lang w:val="ro-RO" w:eastAsia="ru-RU"/>
        </w:rPr>
        <w:t>ă (casă de locuit, apartament)”</w:t>
      </w:r>
      <w:r w:rsidRPr="004E797F">
        <w:rPr>
          <w:rFonts w:ascii="Times New Roman" w:hAnsi="Times New Roman" w:cs="Times New Roman"/>
          <w:sz w:val="28"/>
          <w:szCs w:val="28"/>
          <w:lang w:val="ro-RO" w:eastAsia="ru-RU"/>
        </w:rPr>
        <w:t xml:space="preserve"> se substituie cu </w:t>
      </w:r>
      <w:r>
        <w:rPr>
          <w:rFonts w:ascii="Times New Roman" w:hAnsi="Times New Roman" w:cs="Times New Roman"/>
          <w:sz w:val="28"/>
          <w:szCs w:val="28"/>
          <w:lang w:val="ro-RO" w:eastAsia="ru-RU"/>
        </w:rPr>
        <w:t>cuvintele „</w:t>
      </w:r>
      <w:r w:rsidRPr="004E797F">
        <w:rPr>
          <w:rFonts w:ascii="Times New Roman" w:hAnsi="Times New Roman" w:cs="Times New Roman"/>
          <w:sz w:val="28"/>
          <w:szCs w:val="28"/>
          <w:lang w:val="ro-RO" w:eastAsia="ru-RU"/>
        </w:rPr>
        <w:t>înscrise la</w:t>
      </w:r>
      <w:r>
        <w:rPr>
          <w:rFonts w:ascii="Times New Roman" w:hAnsi="Times New Roman" w:cs="Times New Roman"/>
          <w:sz w:val="28"/>
          <w:szCs w:val="28"/>
          <w:lang w:val="ro-RO" w:eastAsia="ru-RU"/>
        </w:rPr>
        <w:t xml:space="preserve"> adresa declarată ca domiciliu”.</w:t>
      </w:r>
    </w:p>
    <w:p w14:paraId="78594BDE" w14:textId="77777777" w:rsidR="004E797F" w:rsidRPr="004E797F" w:rsidRDefault="00596A4F" w:rsidP="00BF52ED">
      <w:pPr>
        <w:numPr>
          <w:ilvl w:val="0"/>
          <w:numId w:val="2"/>
        </w:numPr>
        <w:spacing w:after="0" w:line="240" w:lineRule="auto"/>
        <w:ind w:hanging="5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004E797F" w:rsidRPr="004E797F">
        <w:rPr>
          <w:rFonts w:ascii="Times New Roman" w:hAnsi="Times New Roman" w:cs="Times New Roman"/>
          <w:sz w:val="28"/>
          <w:szCs w:val="28"/>
          <w:lang w:val="ro-RO" w:eastAsia="ru-RU"/>
        </w:rPr>
        <w:t>La articolul 291 alineatul (1):</w:t>
      </w:r>
    </w:p>
    <w:p w14:paraId="14C08607" w14:textId="088522D4" w:rsidR="004E797F" w:rsidRDefault="004E797F" w:rsidP="004E797F">
      <w:pPr>
        <w:spacing w:after="0" w:line="240" w:lineRule="auto"/>
        <w:ind w:firstLine="502"/>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t xml:space="preserve">litera b) </w:t>
      </w:r>
      <w:r>
        <w:rPr>
          <w:rFonts w:ascii="Times New Roman" w:hAnsi="Times New Roman" w:cs="Times New Roman"/>
          <w:sz w:val="28"/>
          <w:szCs w:val="28"/>
          <w:lang w:val="ro-RO" w:eastAsia="ru-RU"/>
        </w:rPr>
        <w:t>textul „</w:t>
      </w:r>
      <w:r w:rsidRPr="004E797F">
        <w:rPr>
          <w:rFonts w:ascii="Times New Roman" w:hAnsi="Times New Roman" w:cs="Times New Roman"/>
          <w:sz w:val="28"/>
          <w:szCs w:val="28"/>
          <w:lang w:val="ro-RO" w:eastAsia="ru-RU"/>
        </w:rPr>
        <w:t xml:space="preserve"> , cu excepţia loteriilor organizate prin intermediul sistemelor de comunicaţii electr</w:t>
      </w:r>
      <w:r>
        <w:rPr>
          <w:rFonts w:ascii="Times New Roman" w:hAnsi="Times New Roman" w:cs="Times New Roman"/>
          <w:sz w:val="28"/>
          <w:szCs w:val="28"/>
          <w:lang w:val="ro-RO" w:eastAsia="ru-RU"/>
        </w:rPr>
        <w:t>onice” se abrogă</w:t>
      </w:r>
      <w:r w:rsidRPr="004E797F">
        <w:rPr>
          <w:rFonts w:ascii="Times New Roman" w:hAnsi="Times New Roman" w:cs="Times New Roman"/>
          <w:sz w:val="28"/>
          <w:szCs w:val="28"/>
          <w:lang w:val="ro-RO" w:eastAsia="ru-RU"/>
        </w:rPr>
        <w:t>;</w:t>
      </w:r>
    </w:p>
    <w:p w14:paraId="38E2701E" w14:textId="77777777" w:rsidR="004E797F" w:rsidRDefault="004E797F" w:rsidP="004E797F">
      <w:pPr>
        <w:spacing w:after="0" w:line="240" w:lineRule="auto"/>
        <w:ind w:left="502"/>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t>litera n) va avea următorul cuprins:</w:t>
      </w:r>
    </w:p>
    <w:p w14:paraId="61F403DE" w14:textId="77777777" w:rsidR="004E797F" w:rsidRDefault="004E797F" w:rsidP="004E797F">
      <w:pPr>
        <w:spacing w:after="0" w:line="240" w:lineRule="auto"/>
        <w:ind w:firstLine="50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Pr="004E797F">
        <w:rPr>
          <w:rFonts w:ascii="Times New Roman" w:hAnsi="Times New Roman" w:cs="Times New Roman"/>
          <w:sz w:val="28"/>
          <w:szCs w:val="28"/>
          <w:lang w:val="ro-RO" w:eastAsia="ru-RU"/>
        </w:rPr>
        <w:t>n) la taxa pentru parcaj – locul de parcaj special amenajat pe domeniul public şi autorizat de autoritatea administraţiei publice locale, utilizat pentru staţionarea unităţii de transport pe un anumit termen;</w:t>
      </w:r>
      <w:r>
        <w:rPr>
          <w:rFonts w:ascii="Times New Roman" w:hAnsi="Times New Roman" w:cs="Times New Roman"/>
          <w:sz w:val="28"/>
          <w:szCs w:val="28"/>
          <w:lang w:val="ro-RO" w:eastAsia="ru-RU"/>
        </w:rPr>
        <w:t>”.</w:t>
      </w:r>
    </w:p>
    <w:p w14:paraId="426348E8" w14:textId="77777777" w:rsidR="004E797F" w:rsidRPr="004E797F" w:rsidRDefault="004E797F" w:rsidP="00E62441">
      <w:pPr>
        <w:numPr>
          <w:ilvl w:val="0"/>
          <w:numId w:val="2"/>
        </w:numPr>
        <w:spacing w:after="0" w:line="240" w:lineRule="auto"/>
        <w:ind w:hanging="5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4E797F">
        <w:rPr>
          <w:rFonts w:ascii="Times New Roman" w:hAnsi="Times New Roman" w:cs="Times New Roman"/>
          <w:sz w:val="28"/>
          <w:szCs w:val="28"/>
          <w:lang w:val="ro-RO" w:eastAsia="ru-RU"/>
        </w:rPr>
        <w:t>Articolul 292:</w:t>
      </w:r>
    </w:p>
    <w:p w14:paraId="75F0B93B" w14:textId="1A3879F4" w:rsidR="004E797F" w:rsidRPr="004E797F" w:rsidRDefault="004E797F" w:rsidP="00FA0F83">
      <w:pPr>
        <w:spacing w:after="0" w:line="240" w:lineRule="auto"/>
        <w:ind w:firstLine="644"/>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t xml:space="preserve">la alineatul (1), </w:t>
      </w:r>
      <w:r w:rsidR="00FA0F83">
        <w:rPr>
          <w:rFonts w:ascii="Times New Roman" w:hAnsi="Times New Roman" w:cs="Times New Roman"/>
          <w:sz w:val="28"/>
          <w:szCs w:val="28"/>
          <w:lang w:val="ro-RO" w:eastAsia="ru-RU"/>
        </w:rPr>
        <w:t xml:space="preserve"> după textul „privind taxele locale,” se introduce textul „</w:t>
      </w:r>
      <w:r w:rsidRPr="004E797F">
        <w:rPr>
          <w:rFonts w:ascii="Times New Roman" w:hAnsi="Times New Roman" w:cs="Times New Roman"/>
          <w:sz w:val="28"/>
          <w:szCs w:val="28"/>
          <w:lang w:val="ro-RO" w:eastAsia="ru-RU"/>
        </w:rPr>
        <w:t>cu excepţia cel</w:t>
      </w:r>
      <w:r w:rsidR="00FA0F83">
        <w:rPr>
          <w:rFonts w:ascii="Times New Roman" w:hAnsi="Times New Roman" w:cs="Times New Roman"/>
          <w:sz w:val="28"/>
          <w:szCs w:val="28"/>
          <w:lang w:val="ro-RO" w:eastAsia="ru-RU"/>
        </w:rPr>
        <w:t>ei stipulate la art.291 lit.n),”</w:t>
      </w:r>
      <w:r w:rsidRPr="004E797F">
        <w:rPr>
          <w:rFonts w:ascii="Times New Roman" w:hAnsi="Times New Roman" w:cs="Times New Roman"/>
          <w:sz w:val="28"/>
          <w:szCs w:val="28"/>
          <w:lang w:val="ro-RO" w:eastAsia="ru-RU"/>
        </w:rPr>
        <w:t>;</w:t>
      </w:r>
    </w:p>
    <w:p w14:paraId="624B508B" w14:textId="5FA8A8D1" w:rsidR="00FA0F83" w:rsidRDefault="004E797F" w:rsidP="00B14D44">
      <w:pPr>
        <w:spacing w:after="0" w:line="240" w:lineRule="auto"/>
        <w:ind w:left="644"/>
        <w:jc w:val="both"/>
        <w:rPr>
          <w:rFonts w:ascii="Times New Roman" w:hAnsi="Times New Roman" w:cs="Times New Roman"/>
          <w:sz w:val="28"/>
          <w:szCs w:val="28"/>
          <w:lang w:val="ro-RO" w:eastAsia="ru-RU"/>
        </w:rPr>
      </w:pPr>
      <w:r w:rsidRPr="004E797F">
        <w:rPr>
          <w:rFonts w:ascii="Times New Roman" w:hAnsi="Times New Roman" w:cs="Times New Roman"/>
          <w:sz w:val="28"/>
          <w:szCs w:val="28"/>
          <w:lang w:val="ro-RO" w:eastAsia="ru-RU"/>
        </w:rPr>
        <w:t xml:space="preserve">la alineatul (2), </w:t>
      </w:r>
      <w:r w:rsidR="00FA0F83">
        <w:rPr>
          <w:rFonts w:ascii="Times New Roman" w:hAnsi="Times New Roman" w:cs="Times New Roman"/>
          <w:sz w:val="28"/>
          <w:szCs w:val="28"/>
          <w:lang w:val="ro-RO" w:eastAsia="ru-RU"/>
        </w:rPr>
        <w:t xml:space="preserve">cuvintele „Cota concretă a” </w:t>
      </w:r>
      <w:r w:rsidR="00FA0F83" w:rsidRPr="004E797F">
        <w:rPr>
          <w:rFonts w:ascii="Times New Roman" w:hAnsi="Times New Roman" w:cs="Times New Roman"/>
          <w:sz w:val="28"/>
          <w:szCs w:val="28"/>
          <w:lang w:val="ro-RO" w:eastAsia="ru-RU"/>
        </w:rPr>
        <w:t xml:space="preserve">se substituie cu </w:t>
      </w:r>
      <w:r w:rsidR="00FA0F83">
        <w:rPr>
          <w:rFonts w:ascii="Times New Roman" w:hAnsi="Times New Roman" w:cs="Times New Roman"/>
          <w:sz w:val="28"/>
          <w:szCs w:val="28"/>
          <w:lang w:val="ro-RO" w:eastAsia="ru-RU"/>
        </w:rPr>
        <w:t>cuvântul „Cota”</w:t>
      </w:r>
    </w:p>
    <w:p w14:paraId="0DE0C361" w14:textId="1189E402" w:rsidR="00455078" w:rsidRPr="00CE34D5" w:rsidRDefault="00455078" w:rsidP="00B14D44">
      <w:pPr>
        <w:numPr>
          <w:ilvl w:val="0"/>
          <w:numId w:val="2"/>
        </w:numPr>
        <w:spacing w:after="0" w:line="240" w:lineRule="auto"/>
        <w:ind w:hanging="5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L</w:t>
      </w:r>
      <w:r w:rsidRPr="00CE34D5">
        <w:rPr>
          <w:rFonts w:ascii="Times New Roman" w:hAnsi="Times New Roman" w:cs="Times New Roman"/>
          <w:sz w:val="28"/>
          <w:szCs w:val="28"/>
          <w:lang w:val="ro-RO" w:eastAsia="ru-RU"/>
        </w:rPr>
        <w:t>a articolul 293:</w:t>
      </w:r>
    </w:p>
    <w:p w14:paraId="02B42BB2" w14:textId="77777777" w:rsidR="00455078" w:rsidRPr="00CE34D5" w:rsidRDefault="00455078" w:rsidP="00455078">
      <w:pPr>
        <w:spacing w:after="0" w:line="240" w:lineRule="auto"/>
        <w:ind w:left="644"/>
        <w:jc w:val="both"/>
        <w:rPr>
          <w:rFonts w:ascii="Times New Roman" w:hAnsi="Times New Roman" w:cs="Times New Roman"/>
          <w:sz w:val="28"/>
          <w:szCs w:val="28"/>
          <w:lang w:val="ro-RO" w:eastAsia="ru-RU"/>
        </w:rPr>
      </w:pPr>
      <w:r w:rsidRPr="00CE34D5">
        <w:rPr>
          <w:rFonts w:ascii="Times New Roman" w:hAnsi="Times New Roman" w:cs="Times New Roman"/>
          <w:sz w:val="28"/>
          <w:szCs w:val="28"/>
          <w:lang w:val="ro-RO" w:eastAsia="ru-RU"/>
        </w:rPr>
        <w:t>alineatele (1) şi (2) vor avea următorul cuprins:</w:t>
      </w:r>
    </w:p>
    <w:p w14:paraId="54FCFBC4" w14:textId="77777777" w:rsidR="00455078" w:rsidRPr="00CE34D5" w:rsidRDefault="00455078" w:rsidP="00455078">
      <w:pPr>
        <w:spacing w:after="0" w:line="240" w:lineRule="auto"/>
        <w:ind w:firstLine="644"/>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Pr="00CE34D5">
        <w:rPr>
          <w:rFonts w:ascii="Times New Roman" w:hAnsi="Times New Roman" w:cs="Times New Roman"/>
          <w:sz w:val="28"/>
          <w:szCs w:val="28"/>
          <w:lang w:val="ro-RO" w:eastAsia="ru-RU"/>
        </w:rPr>
        <w:t>(1) Calculul taxelor enumerate la art.291, cu excepţia celor stipulate la lit.k), n) şi p) se efectuează de către subiecţii impunerii, în funcţie de baza impozabilă şi de cotele acestora.</w:t>
      </w:r>
    </w:p>
    <w:p w14:paraId="0651EE11" w14:textId="3785B686" w:rsidR="00455078" w:rsidRPr="00CE34D5" w:rsidRDefault="00455078" w:rsidP="00432B10">
      <w:pPr>
        <w:spacing w:after="0" w:line="240" w:lineRule="auto"/>
        <w:ind w:firstLine="644"/>
        <w:jc w:val="both"/>
        <w:rPr>
          <w:rFonts w:ascii="Times New Roman" w:hAnsi="Times New Roman" w:cs="Times New Roman"/>
          <w:sz w:val="28"/>
          <w:szCs w:val="28"/>
          <w:lang w:val="ro-RO" w:eastAsia="ru-RU"/>
        </w:rPr>
      </w:pPr>
      <w:r w:rsidRPr="00CE34D5">
        <w:rPr>
          <w:rFonts w:ascii="Times New Roman" w:hAnsi="Times New Roman" w:cs="Times New Roman"/>
          <w:sz w:val="28"/>
          <w:szCs w:val="28"/>
          <w:lang w:val="ro-RO" w:eastAsia="ru-RU"/>
        </w:rPr>
        <w:t>(2)</w:t>
      </w:r>
      <w:r w:rsidRPr="00ED2A14">
        <w:rPr>
          <w:lang w:val="fr-FR"/>
        </w:rPr>
        <w:t xml:space="preserve"> </w:t>
      </w:r>
      <w:r w:rsidRPr="00CE34D5">
        <w:rPr>
          <w:rFonts w:ascii="Times New Roman" w:hAnsi="Times New Roman" w:cs="Times New Roman"/>
          <w:sz w:val="28"/>
          <w:szCs w:val="28"/>
          <w:lang w:val="ro-RO" w:eastAsia="ru-RU"/>
        </w:rPr>
        <w:t>Calculul taxelor stipulate la art.291 lit.k), n) şi p) se efectuează de către organele împuternicite de autoritatea administraţiei publice locale.</w:t>
      </w:r>
      <w:r>
        <w:rPr>
          <w:rFonts w:ascii="Times New Roman" w:hAnsi="Times New Roman" w:cs="Times New Roman"/>
          <w:sz w:val="28"/>
          <w:szCs w:val="28"/>
          <w:lang w:val="ro-RO" w:eastAsia="ru-RU"/>
        </w:rPr>
        <w:t>”</w:t>
      </w:r>
      <w:r w:rsidR="00432B10">
        <w:rPr>
          <w:rFonts w:ascii="Times New Roman" w:hAnsi="Times New Roman" w:cs="Times New Roman"/>
          <w:sz w:val="28"/>
          <w:szCs w:val="28"/>
          <w:lang w:val="ro-RO" w:eastAsia="ru-RU"/>
        </w:rPr>
        <w:t>.</w:t>
      </w:r>
    </w:p>
    <w:p w14:paraId="7244D9A9" w14:textId="08B51CE0" w:rsidR="00432B10" w:rsidRDefault="00455078" w:rsidP="00432B10">
      <w:pPr>
        <w:spacing w:after="0" w:line="240" w:lineRule="auto"/>
        <w:ind w:left="644"/>
        <w:jc w:val="both"/>
        <w:rPr>
          <w:rFonts w:ascii="Times New Roman" w:hAnsi="Times New Roman" w:cs="Times New Roman"/>
          <w:sz w:val="28"/>
          <w:szCs w:val="28"/>
          <w:lang w:val="ro-RO" w:eastAsia="ru-RU"/>
        </w:rPr>
      </w:pPr>
      <w:r w:rsidRPr="00CE34D5">
        <w:rPr>
          <w:rFonts w:ascii="Times New Roman" w:hAnsi="Times New Roman" w:cs="Times New Roman"/>
          <w:sz w:val="28"/>
          <w:szCs w:val="28"/>
          <w:lang w:val="ro-RO" w:eastAsia="ru-RU"/>
        </w:rPr>
        <w:t xml:space="preserve">la alineatul (3), </w:t>
      </w:r>
      <w:r>
        <w:rPr>
          <w:rFonts w:ascii="Times New Roman" w:hAnsi="Times New Roman" w:cs="Times New Roman"/>
          <w:sz w:val="28"/>
          <w:szCs w:val="28"/>
          <w:lang w:val="ro-RO" w:eastAsia="ru-RU"/>
        </w:rPr>
        <w:t xml:space="preserve">cifrele „289” </w:t>
      </w:r>
      <w:r w:rsidRPr="00CE34D5">
        <w:rPr>
          <w:rFonts w:ascii="Times New Roman" w:hAnsi="Times New Roman" w:cs="Times New Roman"/>
          <w:sz w:val="28"/>
          <w:szCs w:val="28"/>
          <w:lang w:val="ro-RO" w:eastAsia="ru-RU"/>
        </w:rPr>
        <w:t xml:space="preserve">se substituie cu </w:t>
      </w:r>
      <w:r>
        <w:rPr>
          <w:rFonts w:ascii="Times New Roman" w:hAnsi="Times New Roman" w:cs="Times New Roman"/>
          <w:sz w:val="28"/>
          <w:szCs w:val="28"/>
          <w:lang w:val="ro-RO" w:eastAsia="ru-RU"/>
        </w:rPr>
        <w:t>cifrele „291"</w:t>
      </w:r>
      <w:r w:rsidR="00432B10">
        <w:rPr>
          <w:rFonts w:ascii="Times New Roman" w:hAnsi="Times New Roman" w:cs="Times New Roman"/>
          <w:sz w:val="28"/>
          <w:szCs w:val="28"/>
          <w:lang w:val="ro-RO" w:eastAsia="ru-RU"/>
        </w:rPr>
        <w:t>.</w:t>
      </w:r>
    </w:p>
    <w:p w14:paraId="5180C31A" w14:textId="77777777" w:rsidR="00455078" w:rsidRPr="00455078" w:rsidRDefault="00455078" w:rsidP="00E62441">
      <w:pPr>
        <w:numPr>
          <w:ilvl w:val="0"/>
          <w:numId w:val="2"/>
        </w:numPr>
        <w:spacing w:after="0" w:line="240" w:lineRule="auto"/>
        <w:ind w:hanging="5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455078">
        <w:rPr>
          <w:rFonts w:ascii="Times New Roman" w:hAnsi="Times New Roman" w:cs="Times New Roman"/>
          <w:sz w:val="28"/>
          <w:szCs w:val="28"/>
          <w:lang w:val="ro-RO"/>
        </w:rPr>
        <w:t>La articolul 294, alineatul (2) va avea următorul cuprins:</w:t>
      </w:r>
    </w:p>
    <w:p w14:paraId="53C99084" w14:textId="79489B89" w:rsidR="00455078" w:rsidRPr="00455078" w:rsidRDefault="00455078" w:rsidP="00E62441">
      <w:pPr>
        <w:spacing w:after="0"/>
        <w:ind w:firstLine="64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4428B3" w:rsidRPr="004428B3">
        <w:rPr>
          <w:rFonts w:ascii="Times New Roman" w:hAnsi="Times New Roman" w:cs="Times New Roman"/>
          <w:sz w:val="28"/>
          <w:szCs w:val="28"/>
          <w:lang w:val="ro-RO"/>
        </w:rPr>
        <w:t>Taxele locale specificate la art.289 lit.k), n) şi p) pot fi achitate nemijlocit organului împuternicit de autoritatea administraţiei publice locale.</w:t>
      </w:r>
      <w:r w:rsidR="004428B3">
        <w:rPr>
          <w:rFonts w:ascii="Times New Roman" w:hAnsi="Times New Roman" w:cs="Times New Roman"/>
          <w:sz w:val="28"/>
          <w:szCs w:val="28"/>
          <w:lang w:val="ro-RO"/>
        </w:rPr>
        <w:t>”.</w:t>
      </w:r>
    </w:p>
    <w:p w14:paraId="3DF7EC32" w14:textId="2C1EDC2D" w:rsidR="004428B3" w:rsidRPr="004428B3" w:rsidRDefault="00CE542C" w:rsidP="00E62441">
      <w:pPr>
        <w:numPr>
          <w:ilvl w:val="0"/>
          <w:numId w:val="2"/>
        </w:numPr>
        <w:spacing w:after="0" w:line="240" w:lineRule="auto"/>
        <w:ind w:hanging="5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004428B3" w:rsidRPr="004428B3">
        <w:rPr>
          <w:rFonts w:ascii="Times New Roman" w:hAnsi="Times New Roman" w:cs="Times New Roman"/>
          <w:sz w:val="28"/>
          <w:szCs w:val="28"/>
          <w:lang w:val="ro-RO" w:eastAsia="ru-RU"/>
        </w:rPr>
        <w:t>Articolul 297:</w:t>
      </w:r>
    </w:p>
    <w:p w14:paraId="6B2D064A" w14:textId="771BAB71" w:rsidR="004428B3" w:rsidRPr="004428B3" w:rsidRDefault="004428B3" w:rsidP="00432B10">
      <w:pPr>
        <w:spacing w:after="0" w:line="240" w:lineRule="auto"/>
        <w:ind w:firstLine="644"/>
        <w:jc w:val="both"/>
        <w:rPr>
          <w:rFonts w:ascii="Times New Roman" w:hAnsi="Times New Roman" w:cs="Times New Roman"/>
          <w:sz w:val="28"/>
          <w:szCs w:val="28"/>
          <w:lang w:val="ro-RO" w:eastAsia="ru-RU"/>
        </w:rPr>
      </w:pPr>
      <w:r w:rsidRPr="004428B3">
        <w:rPr>
          <w:rFonts w:ascii="Times New Roman" w:hAnsi="Times New Roman" w:cs="Times New Roman"/>
          <w:sz w:val="28"/>
          <w:szCs w:val="28"/>
          <w:lang w:val="ro-RO" w:eastAsia="ru-RU"/>
        </w:rPr>
        <w:t xml:space="preserve">la alineatele (5) şi (6) partea introductivă, </w:t>
      </w:r>
      <w:r>
        <w:rPr>
          <w:rFonts w:ascii="Times New Roman" w:hAnsi="Times New Roman" w:cs="Times New Roman"/>
          <w:sz w:val="28"/>
          <w:szCs w:val="28"/>
          <w:lang w:val="ro-RO" w:eastAsia="ru-RU"/>
        </w:rPr>
        <w:t>cuvintele „</w:t>
      </w:r>
      <w:r w:rsidRPr="004428B3">
        <w:rPr>
          <w:rFonts w:ascii="Times New Roman" w:hAnsi="Times New Roman" w:cs="Times New Roman"/>
          <w:sz w:val="28"/>
          <w:szCs w:val="28"/>
          <w:lang w:val="ro-RO" w:eastAsia="ru-RU"/>
        </w:rPr>
        <w:t>cotele concrete ale</w:t>
      </w:r>
      <w:r>
        <w:rPr>
          <w:rFonts w:ascii="Times New Roman" w:hAnsi="Times New Roman" w:cs="Times New Roman"/>
          <w:sz w:val="28"/>
          <w:szCs w:val="28"/>
          <w:lang w:val="ro-RO" w:eastAsia="ru-RU"/>
        </w:rPr>
        <w:t xml:space="preserve">” </w:t>
      </w:r>
      <w:r w:rsidRPr="004428B3">
        <w:rPr>
          <w:rFonts w:ascii="Times New Roman" w:hAnsi="Times New Roman" w:cs="Times New Roman"/>
          <w:sz w:val="28"/>
          <w:szCs w:val="28"/>
          <w:lang w:val="ro-RO" w:eastAsia="ru-RU"/>
        </w:rPr>
        <w:t xml:space="preserve">se substituie cu </w:t>
      </w:r>
      <w:r>
        <w:rPr>
          <w:rFonts w:ascii="Times New Roman" w:hAnsi="Times New Roman" w:cs="Times New Roman"/>
          <w:sz w:val="28"/>
          <w:szCs w:val="28"/>
          <w:lang w:val="ro-RO" w:eastAsia="ru-RU"/>
        </w:rPr>
        <w:t>cuvântul „cotele”</w:t>
      </w:r>
      <w:r w:rsidRPr="004428B3">
        <w:rPr>
          <w:rFonts w:ascii="Times New Roman" w:hAnsi="Times New Roman" w:cs="Times New Roman"/>
          <w:sz w:val="28"/>
          <w:szCs w:val="28"/>
          <w:lang w:val="ro-RO" w:eastAsia="ru-RU"/>
        </w:rPr>
        <w:t>;</w:t>
      </w:r>
    </w:p>
    <w:p w14:paraId="395733B4" w14:textId="7DE518A9" w:rsidR="004428B3" w:rsidRPr="004428B3" w:rsidRDefault="004428B3" w:rsidP="004428B3">
      <w:pPr>
        <w:spacing w:after="0" w:line="240" w:lineRule="auto"/>
        <w:ind w:left="644"/>
        <w:jc w:val="both"/>
        <w:rPr>
          <w:rFonts w:ascii="Times New Roman" w:hAnsi="Times New Roman" w:cs="Times New Roman"/>
          <w:sz w:val="28"/>
          <w:szCs w:val="28"/>
          <w:lang w:val="ro-RO" w:eastAsia="ru-RU"/>
        </w:rPr>
      </w:pPr>
      <w:r w:rsidRPr="004428B3">
        <w:rPr>
          <w:rFonts w:ascii="Times New Roman" w:hAnsi="Times New Roman" w:cs="Times New Roman"/>
          <w:sz w:val="28"/>
          <w:szCs w:val="28"/>
          <w:lang w:val="ro-RO" w:eastAsia="ru-RU"/>
        </w:rPr>
        <w:t xml:space="preserve">la alineatul (7), </w:t>
      </w:r>
      <w:r>
        <w:rPr>
          <w:rFonts w:ascii="Times New Roman" w:hAnsi="Times New Roman" w:cs="Times New Roman"/>
          <w:sz w:val="28"/>
          <w:szCs w:val="28"/>
          <w:lang w:val="ro-RO" w:eastAsia="ru-RU"/>
        </w:rPr>
        <w:t xml:space="preserve"> după textul „</w:t>
      </w:r>
      <w:r w:rsidRPr="004428B3">
        <w:rPr>
          <w:rFonts w:ascii="Times New Roman" w:hAnsi="Times New Roman" w:cs="Times New Roman"/>
          <w:sz w:val="28"/>
          <w:szCs w:val="28"/>
          <w:lang w:val="ro-RO" w:eastAsia="ru-RU"/>
        </w:rPr>
        <w:t>lit.</w:t>
      </w:r>
      <w:r w:rsidR="00432B10">
        <w:rPr>
          <w:rFonts w:ascii="Times New Roman" w:hAnsi="Times New Roman" w:cs="Times New Roman"/>
          <w:sz w:val="28"/>
          <w:szCs w:val="28"/>
          <w:lang w:val="ro-RO" w:eastAsia="ru-RU"/>
        </w:rPr>
        <w:t xml:space="preserve"> </w:t>
      </w:r>
      <w:r w:rsidRPr="004428B3">
        <w:rPr>
          <w:rFonts w:ascii="Times New Roman" w:hAnsi="Times New Roman" w:cs="Times New Roman"/>
          <w:sz w:val="28"/>
          <w:szCs w:val="28"/>
          <w:lang w:val="ro-RO" w:eastAsia="ru-RU"/>
        </w:rPr>
        <w:t>k)</w:t>
      </w:r>
      <w:r>
        <w:rPr>
          <w:rFonts w:ascii="Times New Roman" w:hAnsi="Times New Roman" w:cs="Times New Roman"/>
          <w:sz w:val="28"/>
          <w:szCs w:val="28"/>
          <w:lang w:val="ro-RO" w:eastAsia="ru-RU"/>
        </w:rPr>
        <w:t>” se introduce textul „ , n)”</w:t>
      </w:r>
      <w:r w:rsidRPr="004428B3">
        <w:rPr>
          <w:rFonts w:ascii="Times New Roman" w:hAnsi="Times New Roman" w:cs="Times New Roman"/>
          <w:sz w:val="28"/>
          <w:szCs w:val="28"/>
          <w:lang w:val="ro-RO" w:eastAsia="ru-RU"/>
        </w:rPr>
        <w:t>;</w:t>
      </w:r>
    </w:p>
    <w:p w14:paraId="61674CBE" w14:textId="05D89BCF" w:rsidR="004428B3" w:rsidRPr="004428B3" w:rsidRDefault="004428B3" w:rsidP="004428B3">
      <w:pPr>
        <w:spacing w:after="0" w:line="240" w:lineRule="auto"/>
        <w:ind w:left="644"/>
        <w:jc w:val="both"/>
        <w:rPr>
          <w:rFonts w:ascii="Times New Roman" w:hAnsi="Times New Roman" w:cs="Times New Roman"/>
          <w:sz w:val="28"/>
          <w:szCs w:val="28"/>
          <w:lang w:val="ro-RO" w:eastAsia="ru-RU"/>
        </w:rPr>
      </w:pPr>
      <w:r w:rsidRPr="004428B3">
        <w:rPr>
          <w:rFonts w:ascii="Times New Roman" w:hAnsi="Times New Roman" w:cs="Times New Roman"/>
          <w:sz w:val="28"/>
          <w:szCs w:val="28"/>
          <w:lang w:val="ro-RO" w:eastAsia="ru-RU"/>
        </w:rPr>
        <w:t xml:space="preserve">la alineatul (8), </w:t>
      </w:r>
      <w:r w:rsidR="00432B10">
        <w:rPr>
          <w:rFonts w:ascii="Times New Roman" w:hAnsi="Times New Roman" w:cs="Times New Roman"/>
          <w:sz w:val="28"/>
          <w:szCs w:val="28"/>
          <w:lang w:val="ro-RO" w:eastAsia="ru-RU"/>
        </w:rPr>
        <w:t>cuvintele „</w:t>
      </w:r>
      <w:r w:rsidR="00432B10" w:rsidRPr="004428B3">
        <w:rPr>
          <w:rFonts w:ascii="Times New Roman" w:hAnsi="Times New Roman" w:cs="Times New Roman"/>
          <w:sz w:val="28"/>
          <w:szCs w:val="28"/>
          <w:lang w:val="ro-RO" w:eastAsia="ru-RU"/>
        </w:rPr>
        <w:t>La stabilirea cot</w:t>
      </w:r>
      <w:r w:rsidR="00432B10">
        <w:rPr>
          <w:rFonts w:ascii="Times New Roman" w:hAnsi="Times New Roman" w:cs="Times New Roman"/>
          <w:sz w:val="28"/>
          <w:szCs w:val="28"/>
          <w:lang w:val="ro-RO" w:eastAsia="ru-RU"/>
        </w:rPr>
        <w:t xml:space="preserve">elor concrete ale" </w:t>
      </w:r>
      <w:r w:rsidR="00432B10" w:rsidRPr="004428B3">
        <w:rPr>
          <w:rFonts w:ascii="Times New Roman" w:hAnsi="Times New Roman" w:cs="Times New Roman"/>
          <w:sz w:val="28"/>
          <w:szCs w:val="28"/>
          <w:lang w:val="ro-RO" w:eastAsia="ru-RU"/>
        </w:rPr>
        <w:t xml:space="preserve">se substituie cu </w:t>
      </w:r>
      <w:r w:rsidR="00432B10">
        <w:rPr>
          <w:rFonts w:ascii="Times New Roman" w:hAnsi="Times New Roman" w:cs="Times New Roman"/>
          <w:sz w:val="28"/>
          <w:szCs w:val="28"/>
          <w:lang w:val="ro-RO" w:eastAsia="ru-RU"/>
        </w:rPr>
        <w:t>cuvintele „La stabilirea cotelor”;</w:t>
      </w:r>
      <w:r w:rsidRPr="004428B3">
        <w:rPr>
          <w:rFonts w:ascii="Times New Roman" w:hAnsi="Times New Roman" w:cs="Times New Roman"/>
          <w:sz w:val="28"/>
          <w:szCs w:val="28"/>
          <w:lang w:val="ro-RO" w:eastAsia="ru-RU"/>
        </w:rPr>
        <w:t xml:space="preserve"> </w:t>
      </w:r>
    </w:p>
    <w:p w14:paraId="52F7F262" w14:textId="68EB8C65" w:rsidR="004428B3" w:rsidRPr="004428B3" w:rsidRDefault="004428B3" w:rsidP="00432B10">
      <w:pPr>
        <w:spacing w:after="0" w:line="240" w:lineRule="auto"/>
        <w:ind w:firstLine="644"/>
        <w:jc w:val="both"/>
        <w:rPr>
          <w:rFonts w:ascii="Times New Roman" w:hAnsi="Times New Roman" w:cs="Times New Roman"/>
          <w:sz w:val="28"/>
          <w:szCs w:val="28"/>
          <w:lang w:val="ro-RO" w:eastAsia="ru-RU"/>
        </w:rPr>
      </w:pPr>
      <w:r w:rsidRPr="004428B3">
        <w:rPr>
          <w:rFonts w:ascii="Times New Roman" w:hAnsi="Times New Roman" w:cs="Times New Roman"/>
          <w:sz w:val="28"/>
          <w:szCs w:val="28"/>
          <w:lang w:val="ro-RO" w:eastAsia="ru-RU"/>
        </w:rPr>
        <w:t xml:space="preserve">la alineatul (9), </w:t>
      </w:r>
      <w:r w:rsidR="00D0559C">
        <w:rPr>
          <w:rFonts w:ascii="Times New Roman" w:hAnsi="Times New Roman" w:cs="Times New Roman"/>
          <w:sz w:val="28"/>
          <w:szCs w:val="28"/>
          <w:lang w:val="ro-RO" w:eastAsia="ru-RU"/>
        </w:rPr>
        <w:t>cuvintele „</w:t>
      </w:r>
      <w:r w:rsidR="00432B10" w:rsidRPr="004428B3">
        <w:rPr>
          <w:rFonts w:ascii="Times New Roman" w:hAnsi="Times New Roman" w:cs="Times New Roman"/>
          <w:sz w:val="28"/>
          <w:szCs w:val="28"/>
          <w:lang w:val="ro-RO" w:eastAsia="ru-RU"/>
        </w:rPr>
        <w:t xml:space="preserve">la </w:t>
      </w:r>
      <w:r w:rsidR="00D0559C">
        <w:rPr>
          <w:rFonts w:ascii="Times New Roman" w:hAnsi="Times New Roman" w:cs="Times New Roman"/>
          <w:sz w:val="28"/>
          <w:szCs w:val="28"/>
          <w:lang w:val="ro-RO" w:eastAsia="ru-RU"/>
        </w:rPr>
        <w:t>stabilirea cotelor concrete ale”</w:t>
      </w:r>
      <w:r w:rsidR="00432B10">
        <w:rPr>
          <w:rFonts w:ascii="Times New Roman" w:hAnsi="Times New Roman" w:cs="Times New Roman"/>
          <w:sz w:val="28"/>
          <w:szCs w:val="28"/>
          <w:lang w:val="ro-RO" w:eastAsia="ru-RU"/>
        </w:rPr>
        <w:t xml:space="preserve"> </w:t>
      </w:r>
      <w:r w:rsidR="00432B10" w:rsidRPr="004428B3">
        <w:rPr>
          <w:rFonts w:ascii="Times New Roman" w:hAnsi="Times New Roman" w:cs="Times New Roman"/>
          <w:sz w:val="28"/>
          <w:szCs w:val="28"/>
          <w:lang w:val="ro-RO" w:eastAsia="ru-RU"/>
        </w:rPr>
        <w:t xml:space="preserve">se substituie cu </w:t>
      </w:r>
      <w:r w:rsidR="00D0559C">
        <w:rPr>
          <w:rFonts w:ascii="Times New Roman" w:hAnsi="Times New Roman" w:cs="Times New Roman"/>
          <w:sz w:val="28"/>
          <w:szCs w:val="28"/>
          <w:lang w:val="ro-RO" w:eastAsia="ru-RU"/>
        </w:rPr>
        <w:t>cuvintele „la stabilirea cotelor”</w:t>
      </w:r>
      <w:r w:rsidRPr="004428B3">
        <w:rPr>
          <w:rFonts w:ascii="Times New Roman" w:hAnsi="Times New Roman" w:cs="Times New Roman"/>
          <w:sz w:val="28"/>
          <w:szCs w:val="28"/>
          <w:lang w:val="ro-RO" w:eastAsia="ru-RU"/>
        </w:rPr>
        <w:t>;</w:t>
      </w:r>
    </w:p>
    <w:p w14:paraId="0D1A7FE2" w14:textId="0292D887" w:rsidR="004428B3" w:rsidRPr="004428B3" w:rsidRDefault="004428B3" w:rsidP="004428B3">
      <w:pPr>
        <w:spacing w:after="0" w:line="240" w:lineRule="auto"/>
        <w:ind w:left="644"/>
        <w:jc w:val="both"/>
        <w:rPr>
          <w:rFonts w:ascii="Times New Roman" w:hAnsi="Times New Roman" w:cs="Times New Roman"/>
          <w:sz w:val="28"/>
          <w:szCs w:val="28"/>
          <w:lang w:val="ro-RO" w:eastAsia="ru-RU"/>
        </w:rPr>
      </w:pPr>
      <w:r w:rsidRPr="004428B3">
        <w:rPr>
          <w:rFonts w:ascii="Times New Roman" w:hAnsi="Times New Roman" w:cs="Times New Roman"/>
          <w:sz w:val="28"/>
          <w:szCs w:val="28"/>
          <w:lang w:val="ro-RO" w:eastAsia="ru-RU"/>
        </w:rPr>
        <w:t xml:space="preserve">la alineatul (10), </w:t>
      </w:r>
      <w:r w:rsidR="00432B10" w:rsidRPr="004428B3">
        <w:rPr>
          <w:rFonts w:ascii="Times New Roman" w:hAnsi="Times New Roman" w:cs="Times New Roman"/>
          <w:sz w:val="28"/>
          <w:szCs w:val="28"/>
          <w:lang w:val="ro-RO" w:eastAsia="ru-RU"/>
        </w:rPr>
        <w:t>cuvintele "stabilirea cotelor concrete ale"</w:t>
      </w:r>
      <w:r w:rsidR="00432B10">
        <w:rPr>
          <w:rFonts w:ascii="Times New Roman" w:hAnsi="Times New Roman" w:cs="Times New Roman"/>
          <w:sz w:val="28"/>
          <w:szCs w:val="28"/>
          <w:lang w:val="ro-RO" w:eastAsia="ru-RU"/>
        </w:rPr>
        <w:t xml:space="preserve"> </w:t>
      </w:r>
      <w:r w:rsidR="00432B10" w:rsidRPr="004428B3">
        <w:rPr>
          <w:rFonts w:ascii="Times New Roman" w:hAnsi="Times New Roman" w:cs="Times New Roman"/>
          <w:sz w:val="28"/>
          <w:szCs w:val="28"/>
          <w:lang w:val="ro-RO" w:eastAsia="ru-RU"/>
        </w:rPr>
        <w:t xml:space="preserve">se substituie cu </w:t>
      </w:r>
      <w:r w:rsidRPr="004428B3">
        <w:rPr>
          <w:rFonts w:ascii="Times New Roman" w:hAnsi="Times New Roman" w:cs="Times New Roman"/>
          <w:sz w:val="28"/>
          <w:szCs w:val="28"/>
          <w:lang w:val="ro-RO" w:eastAsia="ru-RU"/>
        </w:rPr>
        <w:t>cuvintele "stabilirea cotelor".</w:t>
      </w:r>
    </w:p>
    <w:p w14:paraId="4CA8B241" w14:textId="18F43E6B" w:rsidR="004428B3" w:rsidRPr="004428B3" w:rsidRDefault="00CE542C" w:rsidP="00E62441">
      <w:pPr>
        <w:numPr>
          <w:ilvl w:val="0"/>
          <w:numId w:val="2"/>
        </w:numPr>
        <w:spacing w:after="0" w:line="240" w:lineRule="auto"/>
        <w:ind w:hanging="57"/>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004428B3" w:rsidRPr="004428B3">
        <w:rPr>
          <w:rFonts w:ascii="Times New Roman" w:hAnsi="Times New Roman" w:cs="Times New Roman"/>
          <w:sz w:val="28"/>
          <w:szCs w:val="28"/>
          <w:lang w:val="ro-RO" w:eastAsia="ru-RU"/>
        </w:rPr>
        <w:t>Articolul 298:</w:t>
      </w:r>
    </w:p>
    <w:p w14:paraId="7ECB4771" w14:textId="04C9BF68" w:rsidR="004428B3" w:rsidRPr="004428B3" w:rsidRDefault="004428B3" w:rsidP="00432B10">
      <w:pPr>
        <w:spacing w:after="0" w:line="240" w:lineRule="auto"/>
        <w:ind w:left="644"/>
        <w:jc w:val="both"/>
        <w:rPr>
          <w:rFonts w:ascii="Times New Roman" w:hAnsi="Times New Roman" w:cs="Times New Roman"/>
          <w:sz w:val="28"/>
          <w:szCs w:val="28"/>
          <w:lang w:val="ro-RO" w:eastAsia="ru-RU"/>
        </w:rPr>
      </w:pPr>
      <w:r w:rsidRPr="004428B3">
        <w:rPr>
          <w:rFonts w:ascii="Times New Roman" w:hAnsi="Times New Roman" w:cs="Times New Roman"/>
          <w:sz w:val="28"/>
          <w:szCs w:val="28"/>
          <w:lang w:val="ro-RO" w:eastAsia="ru-RU"/>
        </w:rPr>
        <w:t xml:space="preserve">la alineatul (1), </w:t>
      </w:r>
      <w:r w:rsidR="00432B10">
        <w:rPr>
          <w:rFonts w:ascii="Times New Roman" w:hAnsi="Times New Roman" w:cs="Times New Roman"/>
          <w:sz w:val="28"/>
          <w:szCs w:val="28"/>
          <w:lang w:val="ro-RO" w:eastAsia="ru-RU"/>
        </w:rPr>
        <w:t>după textul „</w:t>
      </w:r>
      <w:r w:rsidR="00432B10" w:rsidRPr="004428B3">
        <w:rPr>
          <w:rFonts w:ascii="Times New Roman" w:hAnsi="Times New Roman" w:cs="Times New Roman"/>
          <w:sz w:val="28"/>
          <w:szCs w:val="28"/>
          <w:lang w:val="ro-RO" w:eastAsia="ru-RU"/>
        </w:rPr>
        <w:t>lit.</w:t>
      </w:r>
      <w:r w:rsidR="00432B10">
        <w:rPr>
          <w:rFonts w:ascii="Times New Roman" w:hAnsi="Times New Roman" w:cs="Times New Roman"/>
          <w:sz w:val="28"/>
          <w:szCs w:val="28"/>
          <w:lang w:val="ro-RO" w:eastAsia="ru-RU"/>
        </w:rPr>
        <w:t xml:space="preserve"> </w:t>
      </w:r>
      <w:r w:rsidR="00432B10" w:rsidRPr="004428B3">
        <w:rPr>
          <w:rFonts w:ascii="Times New Roman" w:hAnsi="Times New Roman" w:cs="Times New Roman"/>
          <w:sz w:val="28"/>
          <w:szCs w:val="28"/>
          <w:lang w:val="ro-RO" w:eastAsia="ru-RU"/>
        </w:rPr>
        <w:t>k)</w:t>
      </w:r>
      <w:r w:rsidR="00432B10">
        <w:rPr>
          <w:rFonts w:ascii="Times New Roman" w:hAnsi="Times New Roman" w:cs="Times New Roman"/>
          <w:sz w:val="28"/>
          <w:szCs w:val="28"/>
          <w:lang w:val="ro-RO" w:eastAsia="ru-RU"/>
        </w:rPr>
        <w:t>” se introduce textul „ , n)”</w:t>
      </w:r>
      <w:r w:rsidR="00432B10" w:rsidRPr="004428B3">
        <w:rPr>
          <w:rFonts w:ascii="Times New Roman" w:hAnsi="Times New Roman" w:cs="Times New Roman"/>
          <w:sz w:val="28"/>
          <w:szCs w:val="28"/>
          <w:lang w:val="ro-RO" w:eastAsia="ru-RU"/>
        </w:rPr>
        <w:t>;</w:t>
      </w:r>
    </w:p>
    <w:p w14:paraId="5780C677" w14:textId="77777777" w:rsidR="004428B3" w:rsidRPr="004428B3" w:rsidRDefault="004428B3" w:rsidP="004428B3">
      <w:pPr>
        <w:spacing w:after="0" w:line="240" w:lineRule="auto"/>
        <w:ind w:left="644"/>
        <w:jc w:val="both"/>
        <w:rPr>
          <w:rFonts w:ascii="Times New Roman" w:hAnsi="Times New Roman" w:cs="Times New Roman"/>
          <w:sz w:val="28"/>
          <w:szCs w:val="28"/>
          <w:lang w:val="ro-RO" w:eastAsia="ru-RU"/>
        </w:rPr>
      </w:pPr>
      <w:r w:rsidRPr="004428B3">
        <w:rPr>
          <w:rFonts w:ascii="Times New Roman" w:hAnsi="Times New Roman" w:cs="Times New Roman"/>
          <w:sz w:val="28"/>
          <w:szCs w:val="28"/>
          <w:lang w:val="ro-RO" w:eastAsia="ru-RU"/>
        </w:rPr>
        <w:t>alineatul (2) va avea următorul cuprins:</w:t>
      </w:r>
    </w:p>
    <w:p w14:paraId="024AAC5C" w14:textId="705436BC" w:rsidR="004428B3" w:rsidRDefault="00432B10" w:rsidP="004428B3">
      <w:pPr>
        <w:spacing w:after="0" w:line="240" w:lineRule="auto"/>
        <w:ind w:left="644"/>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r w:rsidR="00CE542C">
        <w:rPr>
          <w:rFonts w:ascii="Times New Roman" w:hAnsi="Times New Roman" w:cs="Times New Roman"/>
          <w:sz w:val="28"/>
          <w:szCs w:val="28"/>
          <w:lang w:val="ro-RO" w:eastAsia="ru-RU"/>
        </w:rPr>
        <w:t xml:space="preserve"> (2) </w:t>
      </w:r>
      <w:r w:rsidR="00CE542C" w:rsidRPr="00CE542C">
        <w:rPr>
          <w:rFonts w:ascii="Times New Roman" w:hAnsi="Times New Roman" w:cs="Times New Roman"/>
          <w:sz w:val="28"/>
          <w:szCs w:val="28"/>
          <w:lang w:val="ro-RO" w:eastAsia="ru-RU"/>
        </w:rPr>
        <w:t>Responsabilitatea pentru virarea în termen la bugetele locale a taxelor locale stipulate la art.289 lit.k), n) şi p), revine organelor împuternicite de autorităţile administraţiei publice locale</w:t>
      </w:r>
      <w:r w:rsidR="00CE542C">
        <w:rPr>
          <w:rFonts w:ascii="Times New Roman" w:hAnsi="Times New Roman" w:cs="Times New Roman"/>
          <w:sz w:val="28"/>
          <w:szCs w:val="28"/>
          <w:lang w:val="ro-RO" w:eastAsia="ru-RU"/>
        </w:rPr>
        <w:t>.</w:t>
      </w:r>
      <w:r>
        <w:rPr>
          <w:rFonts w:ascii="Times New Roman" w:hAnsi="Times New Roman" w:cs="Times New Roman"/>
          <w:sz w:val="28"/>
          <w:szCs w:val="28"/>
          <w:lang w:val="ro-RO" w:eastAsia="ru-RU"/>
        </w:rPr>
        <w:t>”</w:t>
      </w:r>
      <w:r w:rsidR="00CE542C">
        <w:rPr>
          <w:rFonts w:ascii="Times New Roman" w:hAnsi="Times New Roman" w:cs="Times New Roman"/>
          <w:sz w:val="28"/>
          <w:szCs w:val="28"/>
          <w:lang w:val="ro-RO" w:eastAsia="ru-RU"/>
        </w:rPr>
        <w:t>.</w:t>
      </w:r>
    </w:p>
    <w:p w14:paraId="69C4BA8A" w14:textId="77777777" w:rsidR="00CE542C" w:rsidRPr="004428B3" w:rsidRDefault="00CE542C" w:rsidP="004428B3">
      <w:pPr>
        <w:spacing w:after="0" w:line="240" w:lineRule="auto"/>
        <w:ind w:left="644"/>
        <w:jc w:val="both"/>
        <w:rPr>
          <w:rFonts w:ascii="Times New Roman" w:hAnsi="Times New Roman" w:cs="Times New Roman"/>
          <w:sz w:val="28"/>
          <w:szCs w:val="28"/>
          <w:lang w:val="ro-RO" w:eastAsia="ru-RU"/>
        </w:rPr>
      </w:pPr>
    </w:p>
    <w:p w14:paraId="358A1F7B" w14:textId="77777777" w:rsidR="00B57B31" w:rsidRDefault="00CE542C" w:rsidP="00B57B31">
      <w:pPr>
        <w:numPr>
          <w:ilvl w:val="0"/>
          <w:numId w:val="2"/>
        </w:numPr>
        <w:spacing w:after="0" w:line="240" w:lineRule="auto"/>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00B57B31" w:rsidRPr="004428B3">
        <w:rPr>
          <w:rFonts w:ascii="Times New Roman" w:hAnsi="Times New Roman" w:cs="Times New Roman"/>
          <w:sz w:val="28"/>
          <w:szCs w:val="28"/>
          <w:lang w:val="ro-RO" w:eastAsia="ru-RU"/>
        </w:rPr>
        <w:t>Anexa la titlul VII va avea următorul cuprins:</w:t>
      </w:r>
    </w:p>
    <w:p w14:paraId="0EE66FF4" w14:textId="77777777" w:rsidR="00B57B31" w:rsidRDefault="00B57B31" w:rsidP="00B57B31">
      <w:pPr>
        <w:spacing w:after="0" w:line="240" w:lineRule="auto"/>
        <w:ind w:left="644"/>
        <w:jc w:val="both"/>
        <w:rPr>
          <w:rFonts w:ascii="Times New Roman" w:hAnsi="Times New Roman" w:cs="Times New Roman"/>
          <w:sz w:val="28"/>
          <w:szCs w:val="28"/>
          <w:lang w:val="ro-RO" w:eastAsia="ru-RU"/>
        </w:rPr>
      </w:pPr>
    </w:p>
    <w:p w14:paraId="396194F2" w14:textId="77777777" w:rsidR="00B57B31" w:rsidRPr="00ED2A14" w:rsidRDefault="00B57B31" w:rsidP="00B57B31">
      <w:pPr>
        <w:shd w:val="clear" w:color="auto" w:fill="FFFFFF"/>
        <w:spacing w:after="165" w:line="240" w:lineRule="auto"/>
        <w:ind w:firstLine="851"/>
        <w:jc w:val="center"/>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b/>
          <w:bCs/>
          <w:color w:val="333333"/>
          <w:sz w:val="24"/>
          <w:szCs w:val="24"/>
          <w:lang w:val="fr-FR" w:eastAsia="en-GB"/>
        </w:rPr>
        <w:t>Taxele locale, termenele lor de plată şi de prezentare a dărilor de seamă fiscale</w:t>
      </w:r>
    </w:p>
    <w:tbl>
      <w:tblPr>
        <w:tblW w:w="4500" w:type="pct"/>
        <w:jc w:val="center"/>
        <w:shd w:val="clear" w:color="auto" w:fill="FFFFFF"/>
        <w:tblCellMar>
          <w:left w:w="0" w:type="dxa"/>
          <w:right w:w="0" w:type="dxa"/>
        </w:tblCellMar>
        <w:tblLook w:val="04A0" w:firstRow="1" w:lastRow="0" w:firstColumn="1" w:lastColumn="0" w:noHBand="0" w:noVBand="1"/>
      </w:tblPr>
      <w:tblGrid>
        <w:gridCol w:w="1913"/>
        <w:gridCol w:w="3082"/>
        <w:gridCol w:w="2322"/>
        <w:gridCol w:w="1996"/>
      </w:tblGrid>
      <w:tr w:rsidR="00B57B31" w:rsidRPr="00ED2A14" w14:paraId="487D4F7E" w14:textId="77777777" w:rsidTr="00151084">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6F9BCF51"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b/>
                <w:bCs/>
                <w:color w:val="333333"/>
                <w:sz w:val="24"/>
                <w:szCs w:val="24"/>
                <w:lang w:val="en-GB" w:eastAsia="en-GB"/>
              </w:rPr>
              <w:t>Denumirea taxei</w:t>
            </w:r>
          </w:p>
        </w:tc>
        <w:tc>
          <w:tcPr>
            <w:tcW w:w="0" w:type="auto"/>
            <w:tcBorders>
              <w:top w:val="single" w:sz="8" w:space="0" w:color="000000"/>
              <w:left w:val="nil"/>
              <w:bottom w:val="single" w:sz="8" w:space="0" w:color="000000"/>
              <w:right w:val="single" w:sz="8" w:space="0" w:color="000000"/>
            </w:tcBorders>
            <w:shd w:val="clear" w:color="auto" w:fill="FFFFFF"/>
            <w:tcMar>
              <w:top w:w="24" w:type="dxa"/>
              <w:left w:w="48" w:type="dxa"/>
              <w:bottom w:w="24" w:type="dxa"/>
              <w:right w:w="48" w:type="dxa"/>
            </w:tcMar>
            <w:hideMark/>
          </w:tcPr>
          <w:p w14:paraId="476D5A99" w14:textId="77777777" w:rsidR="00B57B31" w:rsidRPr="00ED2A14" w:rsidRDefault="00B57B31" w:rsidP="00151084">
            <w:pPr>
              <w:spacing w:after="165" w:line="240" w:lineRule="auto"/>
              <w:jc w:val="center"/>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b/>
                <w:bCs/>
                <w:color w:val="333333"/>
                <w:sz w:val="24"/>
                <w:szCs w:val="24"/>
                <w:lang w:val="fr-FR" w:eastAsia="en-GB"/>
              </w:rPr>
              <w:t>Baza impozabilă a obiectului impunerii</w:t>
            </w:r>
          </w:p>
        </w:tc>
        <w:tc>
          <w:tcPr>
            <w:tcW w:w="0" w:type="auto"/>
            <w:tcBorders>
              <w:top w:val="single" w:sz="8" w:space="0" w:color="000000"/>
              <w:left w:val="nil"/>
              <w:bottom w:val="single" w:sz="8" w:space="0" w:color="000000"/>
              <w:right w:val="single" w:sz="8" w:space="0" w:color="000000"/>
            </w:tcBorders>
            <w:shd w:val="clear" w:color="auto" w:fill="FFFFFF"/>
            <w:tcMar>
              <w:top w:w="24" w:type="dxa"/>
              <w:left w:w="48" w:type="dxa"/>
              <w:bottom w:w="24" w:type="dxa"/>
              <w:right w:w="48" w:type="dxa"/>
            </w:tcMar>
            <w:hideMark/>
          </w:tcPr>
          <w:p w14:paraId="4939894E" w14:textId="77777777" w:rsidR="00B57B31" w:rsidRPr="00ED2A14" w:rsidRDefault="00B57B31" w:rsidP="00151084">
            <w:pPr>
              <w:spacing w:after="165" w:line="240" w:lineRule="auto"/>
              <w:jc w:val="center"/>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b/>
                <w:bCs/>
                <w:color w:val="333333"/>
                <w:sz w:val="24"/>
                <w:szCs w:val="24"/>
                <w:lang w:val="fr-FR" w:eastAsia="en-GB"/>
              </w:rPr>
              <w:t>Unitatea de măsură</w:t>
            </w:r>
            <w:r w:rsidRPr="00ED2A14">
              <w:rPr>
                <w:rFonts w:ascii="Georgia" w:eastAsia="Times New Roman" w:hAnsi="Georgia" w:cs="Times New Roman"/>
                <w:b/>
                <w:bCs/>
                <w:color w:val="333333"/>
                <w:sz w:val="24"/>
                <w:szCs w:val="24"/>
                <w:lang w:val="fr-FR" w:eastAsia="en-GB"/>
              </w:rPr>
              <w:br/>
            </w:r>
            <w:r w:rsidRPr="00ED2A14">
              <w:rPr>
                <w:rFonts w:ascii="Times New Roman" w:eastAsia="Times New Roman" w:hAnsi="Times New Roman" w:cs="Times New Roman"/>
                <w:b/>
                <w:bCs/>
                <w:color w:val="333333"/>
                <w:sz w:val="24"/>
                <w:szCs w:val="24"/>
                <w:lang w:val="fr-FR" w:eastAsia="en-GB"/>
              </w:rPr>
              <w:t>a cotei</w:t>
            </w:r>
          </w:p>
        </w:tc>
        <w:tc>
          <w:tcPr>
            <w:tcW w:w="0" w:type="auto"/>
            <w:tcBorders>
              <w:top w:val="single" w:sz="8" w:space="0" w:color="000000"/>
              <w:left w:val="nil"/>
              <w:bottom w:val="single" w:sz="8" w:space="0" w:color="000000"/>
              <w:right w:val="single" w:sz="8" w:space="0" w:color="000000"/>
            </w:tcBorders>
            <w:shd w:val="clear" w:color="auto" w:fill="FFFFFF"/>
            <w:tcMar>
              <w:top w:w="24" w:type="dxa"/>
              <w:left w:w="48" w:type="dxa"/>
              <w:bottom w:w="24" w:type="dxa"/>
              <w:right w:w="48" w:type="dxa"/>
            </w:tcMar>
            <w:hideMark/>
          </w:tcPr>
          <w:p w14:paraId="3F555A7D" w14:textId="77777777" w:rsidR="00B57B31" w:rsidRPr="00ED2A14" w:rsidRDefault="00B57B31" w:rsidP="00151084">
            <w:pPr>
              <w:spacing w:after="165" w:line="240" w:lineRule="auto"/>
              <w:jc w:val="center"/>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b/>
                <w:bCs/>
                <w:color w:val="333333"/>
                <w:sz w:val="24"/>
                <w:szCs w:val="24"/>
                <w:lang w:val="fr-FR" w:eastAsia="en-GB"/>
              </w:rPr>
              <w:t>Termenele de plată a taxei şi de prezentare a dărilor de seamă fiscale de către subiecţii impunerii şi organele împuternicite</w:t>
            </w:r>
          </w:p>
        </w:tc>
      </w:tr>
      <w:tr w:rsidR="00B57B31" w:rsidRPr="00034030" w14:paraId="431AAAF7"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D4D0C8"/>
            <w:tcMar>
              <w:top w:w="24" w:type="dxa"/>
              <w:left w:w="48" w:type="dxa"/>
              <w:bottom w:w="24" w:type="dxa"/>
              <w:right w:w="48" w:type="dxa"/>
            </w:tcMar>
            <w:hideMark/>
          </w:tcPr>
          <w:p w14:paraId="0A5F65B3"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b/>
                <w:bCs/>
                <w:color w:val="333333"/>
                <w:sz w:val="24"/>
                <w:szCs w:val="24"/>
                <w:lang w:val="en-GB" w:eastAsia="en-GB"/>
              </w:rPr>
              <w:t>1</w:t>
            </w:r>
          </w:p>
        </w:tc>
        <w:tc>
          <w:tcPr>
            <w:tcW w:w="0" w:type="auto"/>
            <w:tcBorders>
              <w:top w:val="nil"/>
              <w:left w:val="nil"/>
              <w:bottom w:val="single" w:sz="8" w:space="0" w:color="000000"/>
              <w:right w:val="single" w:sz="8" w:space="0" w:color="000000"/>
            </w:tcBorders>
            <w:shd w:val="clear" w:color="auto" w:fill="D4D0C8"/>
            <w:tcMar>
              <w:top w:w="24" w:type="dxa"/>
              <w:left w:w="48" w:type="dxa"/>
              <w:bottom w:w="24" w:type="dxa"/>
              <w:right w:w="48" w:type="dxa"/>
            </w:tcMar>
            <w:hideMark/>
          </w:tcPr>
          <w:p w14:paraId="08CD3E1A"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b/>
                <w:bCs/>
                <w:color w:val="333333"/>
                <w:sz w:val="24"/>
                <w:szCs w:val="24"/>
                <w:lang w:val="en-GB" w:eastAsia="en-GB"/>
              </w:rPr>
              <w:t>2</w:t>
            </w:r>
          </w:p>
        </w:tc>
        <w:tc>
          <w:tcPr>
            <w:tcW w:w="0" w:type="auto"/>
            <w:tcBorders>
              <w:top w:val="nil"/>
              <w:left w:val="nil"/>
              <w:bottom w:val="single" w:sz="8" w:space="0" w:color="000000"/>
              <w:right w:val="single" w:sz="8" w:space="0" w:color="000000"/>
            </w:tcBorders>
            <w:shd w:val="clear" w:color="auto" w:fill="D4D0C8"/>
            <w:tcMar>
              <w:top w:w="24" w:type="dxa"/>
              <w:left w:w="48" w:type="dxa"/>
              <w:bottom w:w="24" w:type="dxa"/>
              <w:right w:w="48" w:type="dxa"/>
            </w:tcMar>
            <w:hideMark/>
          </w:tcPr>
          <w:p w14:paraId="44D41628"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b/>
                <w:bCs/>
                <w:color w:val="333333"/>
                <w:sz w:val="24"/>
                <w:szCs w:val="24"/>
                <w:lang w:val="en-GB" w:eastAsia="en-GB"/>
              </w:rPr>
              <w:t>3</w:t>
            </w:r>
          </w:p>
        </w:tc>
        <w:tc>
          <w:tcPr>
            <w:tcW w:w="0" w:type="auto"/>
            <w:tcBorders>
              <w:top w:val="nil"/>
              <w:left w:val="nil"/>
              <w:bottom w:val="single" w:sz="8" w:space="0" w:color="000000"/>
              <w:right w:val="single" w:sz="8" w:space="0" w:color="000000"/>
            </w:tcBorders>
            <w:shd w:val="clear" w:color="auto" w:fill="D4D0C8"/>
            <w:tcMar>
              <w:top w:w="24" w:type="dxa"/>
              <w:left w:w="48" w:type="dxa"/>
              <w:bottom w:w="24" w:type="dxa"/>
              <w:right w:w="48" w:type="dxa"/>
            </w:tcMar>
            <w:hideMark/>
          </w:tcPr>
          <w:p w14:paraId="1762C48A"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b/>
                <w:bCs/>
                <w:color w:val="333333"/>
                <w:sz w:val="24"/>
                <w:szCs w:val="24"/>
                <w:lang w:val="en-GB" w:eastAsia="en-GB"/>
              </w:rPr>
              <w:t>4</w:t>
            </w:r>
          </w:p>
        </w:tc>
      </w:tr>
      <w:tr w:rsidR="00B57B31" w:rsidRPr="00ED2A14" w14:paraId="2772D5BB"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711D8E7C"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a) Taxă pentru amenajarea teritoriului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15F01333"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Numărul mediu scriptic trimestrial al salariaţilor şi, suplimentar:</w:t>
            </w:r>
          </w:p>
          <w:p w14:paraId="361D5196" w14:textId="77777777" w:rsidR="00B57B31" w:rsidRPr="00034030" w:rsidRDefault="00B57B31" w:rsidP="00151084">
            <w:pPr>
              <w:spacing w:after="165" w:line="240" w:lineRule="auto"/>
              <w:jc w:val="both"/>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 în cazul întreprinderilor individuale şi gospodăriilor ţărăneşti (de fermier)</w:t>
            </w:r>
          </w:p>
          <w:p w14:paraId="1DCFBAF7" w14:textId="77777777" w:rsidR="00B57B31" w:rsidRPr="00ED2A14" w:rsidRDefault="00B57B31" w:rsidP="00151084">
            <w:pPr>
              <w:spacing w:after="165" w:line="240" w:lineRule="auto"/>
              <w:jc w:val="both"/>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 fondatorul întreprinderii individuale, fondatorul şi membrii gospodăriilor ţărăneşti (de fermier);</w:t>
            </w:r>
          </w:p>
          <w:p w14:paraId="4544568B" w14:textId="77777777" w:rsidR="00B57B31" w:rsidRPr="00ED2A14" w:rsidRDefault="00B57B31" w:rsidP="00151084">
            <w:pPr>
              <w:spacing w:after="165" w:line="240" w:lineRule="auto"/>
              <w:jc w:val="both"/>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 în cazul persoanelor care desfăşoară activitate profesională în sectorul justiţiei – numărul de persoane abilitate prin lege pentru desfăşurarea activităţii profesionale în sectorul justiţiei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69B8F0E7"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Lei anual pentru fiecare salariat şi/sau fondator al întreprinderii individuale, al gospodăriei ţărăneşti (de fermier), de asemenea membrii acesteia şi/sau pentru fiecare persoană ce desfăşoară activitate profesională în sectorul justiţiei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76FEC906"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5494D14A"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7B7E25CC"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b) Taxă de organizare a licitaţiilor şi loteriilor pe teritoriul unităţii administrativ-teritoriale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317CEC29"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Venitul din vînzări ale bunurilor declarate la licitaţie sau valoarea biletelor de loterie emise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207CADD9"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6A262636"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7B89BDF1"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6C2DDE65"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c) Taxă de plasare (amplasare) a publicităţii (reclamei)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36B9B2B7"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 xml:space="preserve">Venitul din vînzări ale serviciilor de plasare şi/sau difuzare a anunţurilor publicitare prin intermediul serviciilor cinematografice, </w:t>
            </w:r>
            <w:r w:rsidRPr="00ED2A14">
              <w:rPr>
                <w:rFonts w:ascii="Times New Roman" w:eastAsia="Times New Roman" w:hAnsi="Times New Roman" w:cs="Times New Roman"/>
                <w:color w:val="333333"/>
                <w:sz w:val="24"/>
                <w:szCs w:val="24"/>
                <w:lang w:val="fr-FR" w:eastAsia="en-GB"/>
              </w:rPr>
              <w:lastRenderedPageBreak/>
              <w:t>video, prin reţelele telefonice, telegrafice, telex, prin mijloacele de transport, prin alte mijloace (cu excepţia TV, internetului, radioului, presei periodice, tipăriturilor), cu excepţia amplasării publicităţii exterioare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0D09F139"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lastRenderedPageBreak/>
              <w: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5177C9E9"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 xml:space="preserve">Trimestrial, pînă la data de 25 a lunii imediat următoare </w:t>
            </w:r>
            <w:r w:rsidRPr="00ED2A14">
              <w:rPr>
                <w:rFonts w:ascii="Times New Roman" w:eastAsia="Times New Roman" w:hAnsi="Times New Roman" w:cs="Times New Roman"/>
                <w:color w:val="333333"/>
                <w:sz w:val="24"/>
                <w:szCs w:val="24"/>
                <w:lang w:val="fr-FR" w:eastAsia="en-GB"/>
              </w:rPr>
              <w:lastRenderedPageBreak/>
              <w:t>trimestrului gestionar</w:t>
            </w:r>
          </w:p>
        </w:tc>
      </w:tr>
      <w:tr w:rsidR="00B57B31" w:rsidRPr="00ED2A14" w14:paraId="3AEF96F9"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6E48BFA2"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lastRenderedPageBreak/>
              <w:t>d) Taxă de aplicare a simbolicii locale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77EC9811"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Venitul din vînzări ale produselor fabricate cărora li se aplică simbolica locală</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A92CBDF"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7CA4020D"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568D1383"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147F97D1"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e) Taxă pentru unităţile comerciale şi/sau de prestări servicii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7DEFD9BB"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Unităţile de comerţ şi/sau de prestări servicii care corespund activităţilor expuse în anexa nr.1 la Legea nr.231/2010 cu privire la comerţul interior</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7580CC99"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Lei anual pentru fiecare unitate de comerţ şi/sau de prestări servicii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6935F88C"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3D825626"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7D325DB4"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f) Taxă de piaţă</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1041CFC9"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Suprafaţa terenului pieţei şi a clădirilor, construcţiilor a căror strămutare este imposibilă fără cauzarea de prejudicii destinaţiei lor</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7CCFC34"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Lei anual pentru fiecare metru pătrat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1DF43AD9"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3D5C0F5C"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4C2FB5F0"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g) Taxă pentru cazare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5D6392A0"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Venitul din vînzări ale serviciilor de cazare prestate de structurile cu funcţii de cazare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FFCE72E"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343DAE7F"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0D35B136"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0FC6125E"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h) Taxă balneară</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3CBB60BD"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Venitul din vînzări ale biletelor de odihnă şi tratament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7B7AFC29" w14:textId="77777777" w:rsidR="00B57B31" w:rsidRPr="00034030" w:rsidRDefault="00B57B31" w:rsidP="00151084">
            <w:pPr>
              <w:spacing w:after="165" w:line="240" w:lineRule="auto"/>
              <w:jc w:val="center"/>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3828B85E"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488A72AB"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5FDC2DE5"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i) Taxă pentru prestarea serviciilor de transport auto de călători pe teritoriul municipiilor, oraşelor şi satelor (comunelor)</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1CD99CC2"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Numărul de unităţi de transport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635F8DE6"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Lei lunar pentru fiecare unitate de transport, în funcţie de numărul de locuri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63D39F12"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64383F09"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025DF100"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lastRenderedPageBreak/>
              <w:t>j) Taxă pentru parcare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68F34F89"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Suprafaţa parcării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593F2000"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Lei anual pentru fiecare metru pătrat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65BB79B0"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18AA1DEF"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5CD71DE6"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k) Taxă de la posesorii de cîini</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3A2F465"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Numărul de cîini aflaţi în posesiune pe parcursul unui an</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5D86997C"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Lei anual pentru fiecare cîine, în funcţie de numărul de cîini aflaţi în posesiune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0FBB1F3D"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Conform condiţiilor stabilite de autoritatea administraţiei publice locale</w:t>
            </w:r>
          </w:p>
        </w:tc>
      </w:tr>
      <w:tr w:rsidR="00B57B31" w:rsidRPr="00ED2A14" w14:paraId="0DC3D1CB"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514B2B32"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n) Taxă pentru parcaj</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BC5010B"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Locul de parcaj</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5FC5E1B4"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Lei pentru fiecare loc de parcaj</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570A702"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Conform condiţiilor stabilite de autoritatea administraţiei publice locale</w:t>
            </w:r>
          </w:p>
        </w:tc>
      </w:tr>
      <w:tr w:rsidR="00B57B31" w:rsidRPr="00ED2A14" w14:paraId="044C3CF7"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2C5418F6"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p) Taxă pentru salubrizare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314E6265"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Numărul de persoane fizice înscrise la adresa declarată ca domiciliu, în funcţie de apartament şi bloc sau casă la sol</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27218C0B"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Lei lunar pentru fiecare domiciliat înscris la adresa respectivă</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D06432F"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Conform condiţiilor stabilite de autoritatea administraţiei publice locale</w:t>
            </w:r>
          </w:p>
        </w:tc>
      </w:tr>
      <w:tr w:rsidR="00B57B31" w:rsidRPr="00ED2A14" w14:paraId="5AD95738" w14:textId="77777777" w:rsidTr="00151084">
        <w:trPr>
          <w:jc w:val="center"/>
        </w:trPr>
        <w:tc>
          <w:tcPr>
            <w:tcW w:w="0" w:type="auto"/>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7BCB8FDE"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q) Taxă pentru dispozitivele publicitare</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4B5B2412"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Suprafaţa feţei (feţelor) dispozitivului publicitar</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02839A17" w14:textId="77777777" w:rsidR="00B57B31" w:rsidRPr="00034030" w:rsidRDefault="00B57B31" w:rsidP="00151084">
            <w:pPr>
              <w:spacing w:after="165" w:line="240" w:lineRule="auto"/>
              <w:rPr>
                <w:rFonts w:ascii="Georgia" w:eastAsia="Times New Roman" w:hAnsi="Georgia" w:cs="Times New Roman"/>
                <w:color w:val="333333"/>
                <w:sz w:val="24"/>
                <w:szCs w:val="24"/>
                <w:lang w:val="en-GB" w:eastAsia="en-GB"/>
              </w:rPr>
            </w:pPr>
            <w:r w:rsidRPr="00034030">
              <w:rPr>
                <w:rFonts w:ascii="Times New Roman" w:eastAsia="Times New Roman" w:hAnsi="Times New Roman" w:cs="Times New Roman"/>
                <w:color w:val="333333"/>
                <w:sz w:val="24"/>
                <w:szCs w:val="24"/>
                <w:lang w:val="en-GB" w:eastAsia="en-GB"/>
              </w:rPr>
              <w:t>Lei anual pentru fiecare metru pătrat</w:t>
            </w:r>
          </w:p>
        </w:tc>
        <w:tc>
          <w:tcPr>
            <w:tcW w:w="0" w:type="auto"/>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0DBB05C7"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color w:val="333333"/>
                <w:sz w:val="24"/>
                <w:szCs w:val="24"/>
                <w:lang w:val="fr-FR" w:eastAsia="en-GB"/>
              </w:rPr>
              <w:t>Trimestrial, pînă la data de 25 a lunii imediat următoare trimestrului gestionar</w:t>
            </w:r>
          </w:p>
        </w:tc>
      </w:tr>
      <w:tr w:rsidR="00B57B31" w:rsidRPr="00ED2A14" w14:paraId="7ACFB318" w14:textId="77777777" w:rsidTr="00151084">
        <w:trPr>
          <w:jc w:val="center"/>
        </w:trPr>
        <w:tc>
          <w:tcPr>
            <w:tcW w:w="0" w:type="auto"/>
            <w:gridSpan w:val="4"/>
            <w:tcBorders>
              <w:top w:val="nil"/>
              <w:left w:val="dotted" w:sz="8" w:space="0" w:color="D3D3D3"/>
              <w:bottom w:val="dotted" w:sz="8" w:space="0" w:color="D3D3D3"/>
              <w:right w:val="dotted" w:sz="8" w:space="0" w:color="D3D3D3"/>
            </w:tcBorders>
            <w:shd w:val="clear" w:color="auto" w:fill="FFFFFF"/>
            <w:tcMar>
              <w:top w:w="24" w:type="dxa"/>
              <w:left w:w="48" w:type="dxa"/>
              <w:bottom w:w="24" w:type="dxa"/>
              <w:right w:w="48" w:type="dxa"/>
            </w:tcMar>
            <w:hideMark/>
          </w:tcPr>
          <w:p w14:paraId="5EF3EB77" w14:textId="77777777" w:rsidR="00B57B31" w:rsidRPr="00ED2A14" w:rsidRDefault="00B57B31" w:rsidP="00151084">
            <w:pPr>
              <w:spacing w:after="165" w:line="240" w:lineRule="auto"/>
              <w:rPr>
                <w:rFonts w:ascii="Georgia" w:eastAsia="Times New Roman" w:hAnsi="Georgia" w:cs="Times New Roman"/>
                <w:color w:val="333333"/>
                <w:sz w:val="24"/>
                <w:szCs w:val="24"/>
                <w:lang w:val="fr-FR" w:eastAsia="en-GB"/>
              </w:rPr>
            </w:pPr>
            <w:r w:rsidRPr="00ED2A14">
              <w:rPr>
                <w:rFonts w:ascii="Georgia" w:eastAsia="Times New Roman" w:hAnsi="Georgia" w:cs="Times New Roman"/>
                <w:color w:val="333333"/>
                <w:sz w:val="24"/>
                <w:szCs w:val="24"/>
                <w:lang w:val="fr-FR" w:eastAsia="en-GB"/>
              </w:rPr>
              <w:t> </w:t>
            </w:r>
          </w:p>
          <w:p w14:paraId="4E9D1231" w14:textId="77777777" w:rsidR="00B57B31" w:rsidRPr="00ED2A14" w:rsidRDefault="00B57B31" w:rsidP="00151084">
            <w:pPr>
              <w:spacing w:after="165" w:line="240" w:lineRule="auto"/>
              <w:jc w:val="both"/>
              <w:rPr>
                <w:rFonts w:ascii="Georgia" w:eastAsia="Times New Roman" w:hAnsi="Georgia" w:cs="Times New Roman"/>
                <w:color w:val="333333"/>
                <w:sz w:val="24"/>
                <w:szCs w:val="24"/>
                <w:lang w:val="fr-FR" w:eastAsia="en-GB"/>
              </w:rPr>
            </w:pPr>
            <w:r w:rsidRPr="00ED2A14">
              <w:rPr>
                <w:rFonts w:ascii="Times New Roman" w:eastAsia="Times New Roman" w:hAnsi="Times New Roman" w:cs="Times New Roman"/>
                <w:b/>
                <w:bCs/>
                <w:color w:val="333333"/>
                <w:sz w:val="24"/>
                <w:szCs w:val="24"/>
                <w:lang w:val="fr-FR" w:eastAsia="en-GB"/>
              </w:rPr>
              <w:t>Notă:</w:t>
            </w:r>
            <w:r w:rsidRPr="00ED2A14">
              <w:rPr>
                <w:rFonts w:ascii="Times New Roman" w:eastAsia="Times New Roman" w:hAnsi="Times New Roman" w:cs="Times New Roman"/>
                <w:color w:val="333333"/>
                <w:sz w:val="24"/>
                <w:szCs w:val="24"/>
                <w:lang w:val="fr-FR" w:eastAsia="en-GB"/>
              </w:rPr>
              <w:t> În lipsa obiectului impunerii în perioada gestionară, nu se prezintă dare de seamă fiscală.</w:t>
            </w:r>
          </w:p>
        </w:tc>
      </w:tr>
    </w:tbl>
    <w:p w14:paraId="37B30F46" w14:textId="3873E178" w:rsidR="00B57B31" w:rsidRDefault="00B57B31" w:rsidP="00B14D44">
      <w:pPr>
        <w:numPr>
          <w:ilvl w:val="0"/>
          <w:numId w:val="2"/>
        </w:numPr>
        <w:spacing w:after="0" w:line="240" w:lineRule="auto"/>
        <w:ind w:firstLine="85"/>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La articolul 352 alineatul (10)</w:t>
      </w:r>
      <w:r w:rsidR="00725C2C">
        <w:rPr>
          <w:rFonts w:ascii="Times New Roman" w:hAnsi="Times New Roman" w:cs="Times New Roman"/>
          <w:sz w:val="28"/>
          <w:szCs w:val="28"/>
          <w:lang w:val="ro-RO" w:eastAsia="ru-RU"/>
        </w:rPr>
        <w:t>,</w:t>
      </w:r>
      <w:r>
        <w:rPr>
          <w:rFonts w:ascii="Times New Roman" w:hAnsi="Times New Roman" w:cs="Times New Roman"/>
          <w:sz w:val="28"/>
          <w:szCs w:val="28"/>
          <w:lang w:val="ro-RO" w:eastAsia="ru-RU"/>
        </w:rPr>
        <w:t xml:space="preserve"> textul „lit.a)” se exclude.</w:t>
      </w:r>
    </w:p>
    <w:p w14:paraId="0F54A49C" w14:textId="65509717" w:rsidR="00E2659D" w:rsidRPr="00E2659D" w:rsidRDefault="00E2659D" w:rsidP="00162ACC">
      <w:pPr>
        <w:tabs>
          <w:tab w:val="left" w:pos="993"/>
        </w:tabs>
        <w:spacing w:after="0" w:line="240" w:lineRule="auto"/>
        <w:jc w:val="both"/>
        <w:rPr>
          <w:rFonts w:ascii="Times New Roman" w:eastAsia="Times New Roman" w:hAnsi="Times New Roman" w:cs="Times New Roman"/>
          <w:sz w:val="28"/>
          <w:szCs w:val="28"/>
          <w:lang w:val="ro-RO" w:eastAsia="ru-RU"/>
        </w:rPr>
      </w:pPr>
    </w:p>
    <w:p w14:paraId="028FD617" w14:textId="3459CB8E" w:rsidR="00E2659D" w:rsidRDefault="00E2659D" w:rsidP="00B66B83">
      <w:pPr>
        <w:tabs>
          <w:tab w:val="left" w:pos="993"/>
        </w:tabs>
        <w:spacing w:after="0" w:line="240" w:lineRule="auto"/>
        <w:ind w:firstLine="709"/>
        <w:jc w:val="both"/>
        <w:rPr>
          <w:rFonts w:ascii="Times New Roman" w:eastAsia="Times New Roman" w:hAnsi="Times New Roman" w:cs="Times New Roman"/>
          <w:sz w:val="28"/>
          <w:szCs w:val="28"/>
          <w:lang w:val="ro-RO" w:eastAsia="ru-RU"/>
        </w:rPr>
      </w:pPr>
      <w:r w:rsidRPr="00E2659D">
        <w:rPr>
          <w:rFonts w:ascii="Times New Roman" w:eastAsia="Times New Roman" w:hAnsi="Times New Roman" w:cs="Times New Roman"/>
          <w:b/>
          <w:sz w:val="28"/>
          <w:szCs w:val="28"/>
          <w:lang w:val="ro-RO" w:eastAsia="ru-RU"/>
        </w:rPr>
        <w:t>Art.</w:t>
      </w:r>
      <w:r w:rsidR="006B14C1">
        <w:rPr>
          <w:rFonts w:ascii="Times New Roman" w:eastAsia="Times New Roman" w:hAnsi="Times New Roman" w:cs="Times New Roman"/>
          <w:b/>
          <w:sz w:val="28"/>
          <w:szCs w:val="28"/>
          <w:lang w:val="ro-RO" w:eastAsia="ru-RU"/>
        </w:rPr>
        <w:t xml:space="preserve"> III</w:t>
      </w:r>
      <w:r w:rsidRPr="00E2659D">
        <w:rPr>
          <w:rFonts w:ascii="Times New Roman" w:eastAsia="Times New Roman" w:hAnsi="Times New Roman" w:cs="Times New Roman"/>
          <w:b/>
          <w:sz w:val="28"/>
          <w:szCs w:val="28"/>
          <w:lang w:val="ro-RO" w:eastAsia="ru-RU"/>
        </w:rPr>
        <w:t>.</w:t>
      </w:r>
      <w:r w:rsidRPr="00E2659D">
        <w:rPr>
          <w:rFonts w:ascii="Times New Roman" w:eastAsia="Times New Roman" w:hAnsi="Times New Roman" w:cs="Times New Roman"/>
          <w:sz w:val="28"/>
          <w:szCs w:val="28"/>
          <w:lang w:val="ro-RO" w:eastAsia="ru-RU"/>
        </w:rPr>
        <w:t xml:space="preserve"> – Articolul 4 alineatul (6)  din Legea nr. 1417/1997 pentru punerea în aplicare a Titlului III al Codului fiscal (republicată în Monitorul Oficial al Republicii Moldova, ediție specială din 8 februarie 2007), cu modificările ulterioare, ultimul alineat după textul „lit.a),” se completează cu textul „lit.b),”.</w:t>
      </w:r>
    </w:p>
    <w:p w14:paraId="50249A61" w14:textId="7602BF18" w:rsidR="00B66B83" w:rsidRDefault="00B66B83" w:rsidP="00B66B83">
      <w:pPr>
        <w:tabs>
          <w:tab w:val="left" w:pos="993"/>
        </w:tabs>
        <w:spacing w:after="0" w:line="240" w:lineRule="auto"/>
        <w:ind w:firstLine="709"/>
        <w:jc w:val="both"/>
        <w:rPr>
          <w:rFonts w:ascii="Times New Roman" w:eastAsia="Times New Roman" w:hAnsi="Times New Roman" w:cs="Times New Roman"/>
          <w:sz w:val="28"/>
          <w:szCs w:val="28"/>
          <w:lang w:val="ro-RO" w:eastAsia="ru-RU"/>
        </w:rPr>
      </w:pPr>
    </w:p>
    <w:p w14:paraId="192BFA18" w14:textId="5A3F406F" w:rsidR="00B66B83" w:rsidRPr="001F11FB" w:rsidRDefault="00B66B83" w:rsidP="00DC3BAD">
      <w:pPr>
        <w:tabs>
          <w:tab w:val="left" w:pos="993"/>
        </w:tabs>
        <w:spacing w:after="0" w:line="240" w:lineRule="auto"/>
        <w:ind w:firstLine="709"/>
        <w:jc w:val="both"/>
        <w:rPr>
          <w:rFonts w:ascii="Times New Roman" w:eastAsia="Times New Roman" w:hAnsi="Times New Roman" w:cs="Times New Roman"/>
          <w:sz w:val="28"/>
          <w:szCs w:val="28"/>
          <w:lang w:val="ro-RO" w:eastAsia="ru-RU"/>
        </w:rPr>
      </w:pPr>
      <w:r w:rsidRPr="001F11FB">
        <w:rPr>
          <w:rFonts w:ascii="Times New Roman" w:eastAsia="Times New Roman" w:hAnsi="Times New Roman" w:cs="Times New Roman"/>
          <w:b/>
          <w:sz w:val="28"/>
          <w:szCs w:val="28"/>
          <w:lang w:val="ro-RO" w:eastAsia="ru-RU"/>
        </w:rPr>
        <w:t>Art</w:t>
      </w:r>
      <w:r w:rsidRPr="001F11FB">
        <w:rPr>
          <w:rFonts w:ascii="Times New Roman" w:eastAsia="Times New Roman" w:hAnsi="Times New Roman" w:cs="Times New Roman"/>
          <w:sz w:val="28"/>
          <w:szCs w:val="28"/>
          <w:lang w:val="ro-RO" w:eastAsia="ru-RU"/>
        </w:rPr>
        <w:t>.</w:t>
      </w:r>
      <w:r w:rsidR="006B14C1">
        <w:rPr>
          <w:rFonts w:ascii="Times New Roman" w:eastAsia="Times New Roman" w:hAnsi="Times New Roman" w:cs="Times New Roman"/>
          <w:sz w:val="28"/>
          <w:szCs w:val="28"/>
          <w:lang w:val="ro-RO" w:eastAsia="ru-RU"/>
        </w:rPr>
        <w:t xml:space="preserve"> </w:t>
      </w:r>
      <w:r w:rsidR="006B14C1" w:rsidRPr="00137512">
        <w:rPr>
          <w:rFonts w:ascii="Times New Roman" w:eastAsia="Times New Roman" w:hAnsi="Times New Roman" w:cs="Times New Roman"/>
          <w:b/>
          <w:sz w:val="28"/>
          <w:szCs w:val="28"/>
          <w:lang w:val="ro-RO" w:eastAsia="ru-RU"/>
        </w:rPr>
        <w:t>IV</w:t>
      </w:r>
      <w:r w:rsidRPr="00137512">
        <w:rPr>
          <w:rFonts w:ascii="Times New Roman" w:eastAsia="Times New Roman" w:hAnsi="Times New Roman" w:cs="Times New Roman"/>
          <w:b/>
          <w:sz w:val="28"/>
          <w:szCs w:val="28"/>
          <w:lang w:val="ro-RO" w:eastAsia="ru-RU"/>
        </w:rPr>
        <w:t>.</w:t>
      </w:r>
      <w:r w:rsidRPr="001F11FB">
        <w:rPr>
          <w:rFonts w:ascii="Times New Roman" w:eastAsia="Times New Roman" w:hAnsi="Times New Roman" w:cs="Times New Roman"/>
          <w:sz w:val="28"/>
          <w:szCs w:val="28"/>
          <w:lang w:val="ro-RO" w:eastAsia="ru-RU"/>
        </w:rPr>
        <w:t xml:space="preserve"> - Legea Fondului de susținere a populației nr. 827/2000 (Monitorul Oficial al Republicii Moldova, 2000, nr. 65–67, art. 460), cu modificările ulterioare, se modifică după cum urmează:</w:t>
      </w:r>
    </w:p>
    <w:p w14:paraId="1D894885" w14:textId="1B5D8EE2" w:rsidR="00B66B83" w:rsidRPr="001F11FB" w:rsidRDefault="00B66B83" w:rsidP="00C57D99">
      <w:pPr>
        <w:tabs>
          <w:tab w:val="left" w:pos="993"/>
        </w:tabs>
        <w:spacing w:after="0" w:line="240" w:lineRule="auto"/>
        <w:ind w:firstLine="567"/>
        <w:jc w:val="both"/>
        <w:rPr>
          <w:rFonts w:ascii="Times New Roman" w:eastAsia="Times New Roman" w:hAnsi="Times New Roman" w:cs="Times New Roman"/>
          <w:sz w:val="28"/>
          <w:szCs w:val="28"/>
          <w:lang w:val="ro-RO" w:eastAsia="ru-RU"/>
        </w:rPr>
      </w:pPr>
      <w:r w:rsidRPr="001F11FB">
        <w:rPr>
          <w:rFonts w:ascii="Times New Roman" w:eastAsia="Times New Roman" w:hAnsi="Times New Roman" w:cs="Times New Roman"/>
          <w:sz w:val="28"/>
          <w:szCs w:val="28"/>
          <w:lang w:val="ro-RO" w:eastAsia="ru-RU"/>
        </w:rPr>
        <w:t>La articolul 4:</w:t>
      </w:r>
    </w:p>
    <w:p w14:paraId="106D2777" w14:textId="20930F85" w:rsidR="00B66B83" w:rsidRPr="001F11FB" w:rsidRDefault="00B66B83" w:rsidP="00B66B83">
      <w:pPr>
        <w:tabs>
          <w:tab w:val="left" w:pos="993"/>
        </w:tabs>
        <w:spacing w:after="0" w:line="240" w:lineRule="auto"/>
        <w:ind w:firstLine="709"/>
        <w:jc w:val="both"/>
        <w:rPr>
          <w:rFonts w:ascii="Times New Roman" w:eastAsia="Times New Roman" w:hAnsi="Times New Roman" w:cs="Times New Roman"/>
          <w:sz w:val="28"/>
          <w:szCs w:val="28"/>
          <w:lang w:val="ro-RO" w:eastAsia="ru-RU"/>
        </w:rPr>
      </w:pPr>
      <w:r w:rsidRPr="001F11FB">
        <w:rPr>
          <w:rFonts w:ascii="Times New Roman" w:eastAsia="Times New Roman" w:hAnsi="Times New Roman" w:cs="Times New Roman"/>
          <w:sz w:val="28"/>
          <w:szCs w:val="28"/>
          <w:lang w:val="ro-RO" w:eastAsia="ru-RU"/>
        </w:rPr>
        <w:t>alineatul (1) litera c), se abrogă;</w:t>
      </w:r>
    </w:p>
    <w:p w14:paraId="12F38CA9" w14:textId="09894038" w:rsidR="00B66B83" w:rsidRPr="001F11FB" w:rsidRDefault="00B66B83" w:rsidP="00B66B83">
      <w:pPr>
        <w:tabs>
          <w:tab w:val="left" w:pos="993"/>
        </w:tabs>
        <w:spacing w:after="0" w:line="240" w:lineRule="auto"/>
        <w:ind w:firstLine="709"/>
        <w:jc w:val="both"/>
        <w:rPr>
          <w:rFonts w:ascii="Times New Roman" w:eastAsia="Times New Roman" w:hAnsi="Times New Roman" w:cs="Times New Roman"/>
          <w:sz w:val="28"/>
          <w:szCs w:val="28"/>
          <w:lang w:val="ro-RO" w:eastAsia="ru-RU"/>
        </w:rPr>
      </w:pPr>
      <w:r w:rsidRPr="001F11FB">
        <w:rPr>
          <w:rFonts w:ascii="Times New Roman" w:eastAsia="Times New Roman" w:hAnsi="Times New Roman" w:cs="Times New Roman"/>
          <w:sz w:val="28"/>
          <w:szCs w:val="28"/>
          <w:lang w:val="ro-RO" w:eastAsia="ru-RU"/>
        </w:rPr>
        <w:t>alineatul (2) litera c) se abrogă;</w:t>
      </w:r>
    </w:p>
    <w:p w14:paraId="41B0A896" w14:textId="102E22F8" w:rsidR="00B66B83" w:rsidRPr="001F11FB" w:rsidRDefault="00B66B83" w:rsidP="00B66B83">
      <w:pPr>
        <w:tabs>
          <w:tab w:val="left" w:pos="993"/>
        </w:tabs>
        <w:spacing w:after="0" w:line="240" w:lineRule="auto"/>
        <w:ind w:firstLine="709"/>
        <w:jc w:val="both"/>
        <w:rPr>
          <w:rFonts w:ascii="Times New Roman" w:eastAsia="Times New Roman" w:hAnsi="Times New Roman" w:cs="Times New Roman"/>
          <w:sz w:val="28"/>
          <w:szCs w:val="28"/>
          <w:lang w:val="ro-RO" w:eastAsia="ru-RU"/>
        </w:rPr>
      </w:pPr>
      <w:r w:rsidRPr="001F11FB">
        <w:rPr>
          <w:rFonts w:ascii="Times New Roman" w:eastAsia="Times New Roman" w:hAnsi="Times New Roman" w:cs="Times New Roman"/>
          <w:sz w:val="28"/>
          <w:szCs w:val="28"/>
          <w:lang w:val="ro-RO" w:eastAsia="ru-RU"/>
        </w:rPr>
        <w:t>alineatul (3) și alineatul (4), textul „lit. a)–c)” se substituie cu textul „lit. a) și b)”.</w:t>
      </w:r>
    </w:p>
    <w:p w14:paraId="6269F121" w14:textId="6E3D9719" w:rsidR="00B66B83" w:rsidRPr="00B66B83" w:rsidRDefault="00B66B83" w:rsidP="006B5DEB">
      <w:pPr>
        <w:tabs>
          <w:tab w:val="left" w:pos="993"/>
        </w:tabs>
        <w:spacing w:after="0" w:line="240" w:lineRule="auto"/>
        <w:ind w:firstLine="567"/>
        <w:jc w:val="both"/>
        <w:rPr>
          <w:rFonts w:ascii="Times New Roman" w:eastAsia="Times New Roman" w:hAnsi="Times New Roman" w:cs="Times New Roman"/>
          <w:sz w:val="28"/>
          <w:szCs w:val="28"/>
          <w:lang w:val="ro-RO" w:eastAsia="ru-RU"/>
        </w:rPr>
      </w:pPr>
      <w:r w:rsidRPr="001F11FB">
        <w:rPr>
          <w:rFonts w:ascii="Times New Roman" w:eastAsia="Times New Roman" w:hAnsi="Times New Roman" w:cs="Times New Roman"/>
          <w:sz w:val="28"/>
          <w:szCs w:val="28"/>
          <w:lang w:val="ro-RO" w:eastAsia="ru-RU"/>
        </w:rPr>
        <w:t xml:space="preserve"> La articolul 5</w:t>
      </w:r>
      <w:r w:rsidRPr="001F11FB">
        <w:rPr>
          <w:rFonts w:ascii="Times New Roman" w:eastAsia="Times New Roman" w:hAnsi="Times New Roman" w:cs="Times New Roman"/>
          <w:sz w:val="28"/>
          <w:szCs w:val="28"/>
          <w:vertAlign w:val="superscript"/>
          <w:lang w:val="ro-RO" w:eastAsia="ru-RU"/>
        </w:rPr>
        <w:t>1</w:t>
      </w:r>
      <w:r w:rsidRPr="001F11FB">
        <w:rPr>
          <w:rFonts w:ascii="Times New Roman" w:eastAsia="Times New Roman" w:hAnsi="Times New Roman" w:cs="Times New Roman"/>
          <w:sz w:val="28"/>
          <w:szCs w:val="28"/>
          <w:lang w:val="ro-RO" w:eastAsia="ru-RU"/>
        </w:rPr>
        <w:t xml:space="preserve"> alineatul (1) textul „lit. a)–c)” se substituie cu textul „lit. a) și b)”.</w:t>
      </w:r>
    </w:p>
    <w:p w14:paraId="251102DD" w14:textId="77777777" w:rsidR="00B66B83" w:rsidRDefault="00B66B83" w:rsidP="00FE0A2B">
      <w:pPr>
        <w:spacing w:after="0" w:line="240" w:lineRule="auto"/>
        <w:jc w:val="both"/>
        <w:rPr>
          <w:rFonts w:ascii="Times New Roman" w:hAnsi="Times New Roman" w:cs="Times New Roman"/>
          <w:sz w:val="28"/>
          <w:szCs w:val="28"/>
          <w:lang w:val="ro-RO" w:eastAsia="ru-RU"/>
        </w:rPr>
      </w:pPr>
    </w:p>
    <w:p w14:paraId="19FD4656" w14:textId="0D7376EB" w:rsidR="002E490C" w:rsidRPr="008A62D9" w:rsidRDefault="00BA0C14" w:rsidP="00926EC1">
      <w:pPr>
        <w:spacing w:after="0" w:line="240" w:lineRule="auto"/>
        <w:ind w:firstLine="709"/>
        <w:jc w:val="both"/>
        <w:rPr>
          <w:rFonts w:ascii="Times New Roman" w:eastAsia="Times New Roman" w:hAnsi="Times New Roman" w:cs="Times New Roman"/>
          <w:sz w:val="28"/>
          <w:szCs w:val="28"/>
          <w:lang w:val="ro-RO" w:eastAsia="en-GB"/>
        </w:rPr>
      </w:pPr>
      <w:r w:rsidRPr="008A62D9">
        <w:rPr>
          <w:rFonts w:ascii="Times New Roman" w:hAnsi="Times New Roman" w:cs="Times New Roman"/>
          <w:b/>
          <w:sz w:val="28"/>
          <w:szCs w:val="28"/>
          <w:lang w:val="ro-RO"/>
        </w:rPr>
        <w:t xml:space="preserve">Art. </w:t>
      </w:r>
      <w:r w:rsidR="006B14C1">
        <w:rPr>
          <w:rFonts w:ascii="Times New Roman" w:hAnsi="Times New Roman" w:cs="Times New Roman"/>
          <w:b/>
          <w:sz w:val="28"/>
          <w:szCs w:val="28"/>
          <w:lang w:val="ro-RO"/>
        </w:rPr>
        <w:t>V</w:t>
      </w:r>
      <w:r w:rsidRPr="008A62D9">
        <w:rPr>
          <w:rFonts w:ascii="Times New Roman" w:hAnsi="Times New Roman" w:cs="Times New Roman"/>
          <w:b/>
          <w:sz w:val="28"/>
          <w:szCs w:val="28"/>
          <w:lang w:val="ro-RO"/>
        </w:rPr>
        <w:t>.</w:t>
      </w:r>
      <w:r w:rsidR="006549E2">
        <w:rPr>
          <w:rFonts w:ascii="Times New Roman" w:hAnsi="Times New Roman" w:cs="Times New Roman"/>
          <w:b/>
          <w:sz w:val="28"/>
          <w:szCs w:val="28"/>
          <w:lang w:val="ro-RO"/>
        </w:rPr>
        <w:t xml:space="preserve"> </w:t>
      </w:r>
      <w:r w:rsidR="002E490C" w:rsidRPr="008A62D9">
        <w:rPr>
          <w:rFonts w:ascii="Times New Roman" w:eastAsia="Times New Roman" w:hAnsi="Times New Roman" w:cs="Times New Roman"/>
          <w:sz w:val="28"/>
          <w:szCs w:val="28"/>
          <w:lang w:val="ro-RO" w:eastAsia="en-GB"/>
        </w:rPr>
        <w:t>– Legea nr.1056/2000 cu privire la punerea în aplicare a Titlului VI din Codul fiscal (republicat în Monitorul Oficial al Republicii Moldova, ediție specială din 08.02.2007),</w:t>
      </w:r>
      <w:r w:rsidR="002E490C" w:rsidRPr="008A62D9">
        <w:rPr>
          <w:rFonts w:ascii="Times New Roman" w:eastAsia="Times New Roman" w:hAnsi="Times New Roman" w:cs="Times New Roman"/>
          <w:sz w:val="24"/>
          <w:szCs w:val="24"/>
          <w:lang w:val="ro-RO" w:eastAsia="en-GB"/>
        </w:rPr>
        <w:t xml:space="preserve"> </w:t>
      </w:r>
      <w:r w:rsidR="002E490C" w:rsidRPr="008A62D9">
        <w:rPr>
          <w:rFonts w:ascii="Times New Roman" w:eastAsia="Times New Roman" w:hAnsi="Times New Roman" w:cs="Times New Roman"/>
          <w:sz w:val="28"/>
          <w:szCs w:val="28"/>
          <w:lang w:val="ro-RO" w:eastAsia="en-GB"/>
        </w:rPr>
        <w:t>cu modificările ulterioare, se modifică după cum urmează:</w:t>
      </w:r>
    </w:p>
    <w:p w14:paraId="24801CEC" w14:textId="0413A63C" w:rsidR="002E490C" w:rsidRDefault="002E490C" w:rsidP="00C318F7">
      <w:pPr>
        <w:pStyle w:val="ListParagraph"/>
        <w:numPr>
          <w:ilvl w:val="0"/>
          <w:numId w:val="3"/>
        </w:numPr>
        <w:spacing w:after="0" w:line="240" w:lineRule="auto"/>
        <w:ind w:left="0" w:firstLine="709"/>
        <w:jc w:val="both"/>
        <w:rPr>
          <w:rFonts w:ascii="Times New Roman" w:eastAsia="Times New Roman" w:hAnsi="Times New Roman" w:cs="Times New Roman"/>
          <w:sz w:val="28"/>
          <w:szCs w:val="28"/>
          <w:lang w:val="ro-RO" w:eastAsia="en-GB"/>
        </w:rPr>
      </w:pPr>
      <w:r w:rsidRPr="008A62D9">
        <w:rPr>
          <w:rFonts w:ascii="Times New Roman" w:eastAsia="Times New Roman" w:hAnsi="Times New Roman" w:cs="Times New Roman"/>
          <w:sz w:val="28"/>
          <w:szCs w:val="28"/>
          <w:lang w:val="ro-RO" w:eastAsia="en-GB"/>
        </w:rPr>
        <w:t>La articolul 4:</w:t>
      </w:r>
      <w:r w:rsidR="00014866">
        <w:rPr>
          <w:rFonts w:ascii="Times New Roman" w:eastAsia="Times New Roman" w:hAnsi="Times New Roman" w:cs="Times New Roman"/>
          <w:sz w:val="28"/>
          <w:szCs w:val="28"/>
          <w:lang w:val="ro-RO" w:eastAsia="en-GB"/>
        </w:rPr>
        <w:t xml:space="preserve"> </w:t>
      </w:r>
    </w:p>
    <w:p w14:paraId="00DCF89C" w14:textId="461C995B" w:rsidR="00AF125C" w:rsidRPr="00AF125C" w:rsidRDefault="00AF125C" w:rsidP="00926EC1">
      <w:pPr>
        <w:pStyle w:val="ListParagraph"/>
        <w:spacing w:after="0" w:line="240" w:lineRule="auto"/>
        <w:ind w:left="709"/>
        <w:jc w:val="both"/>
        <w:rPr>
          <w:rFonts w:ascii="Times New Roman" w:eastAsia="Times New Roman" w:hAnsi="Times New Roman" w:cs="Times New Roman"/>
          <w:sz w:val="28"/>
          <w:szCs w:val="28"/>
          <w:lang w:val="ro-RO" w:eastAsia="en-GB"/>
        </w:rPr>
      </w:pPr>
      <w:r w:rsidRPr="00AF125C">
        <w:rPr>
          <w:rFonts w:ascii="Times New Roman" w:eastAsia="Times New Roman" w:hAnsi="Times New Roman" w:cs="Times New Roman"/>
          <w:bCs/>
          <w:sz w:val="28"/>
          <w:szCs w:val="28"/>
          <w:lang w:val="ro-MD" w:eastAsia="en-GB"/>
        </w:rPr>
        <w:t xml:space="preserve">alineatul (2) textul </w:t>
      </w:r>
      <w:r>
        <w:rPr>
          <w:rFonts w:ascii="Times New Roman" w:eastAsia="Times New Roman" w:hAnsi="Times New Roman" w:cs="Times New Roman"/>
          <w:bCs/>
          <w:sz w:val="28"/>
          <w:szCs w:val="28"/>
          <w:lang w:val="ro-MD" w:eastAsia="en-GB"/>
        </w:rPr>
        <w:t>„</w:t>
      </w:r>
      <w:r w:rsidRPr="00AF125C">
        <w:rPr>
          <w:rFonts w:ascii="Times New Roman" w:eastAsia="Times New Roman" w:hAnsi="Times New Roman" w:cs="Times New Roman"/>
          <w:sz w:val="28"/>
          <w:szCs w:val="28"/>
          <w:lang w:val="ro-MD" w:eastAsia="en-GB"/>
        </w:rPr>
        <w:t>1 ianuarie 2022</w:t>
      </w:r>
      <w:r w:rsidRPr="00AF125C">
        <w:rPr>
          <w:rFonts w:ascii="Times New Roman" w:eastAsia="Times New Roman" w:hAnsi="Times New Roman" w:cs="Times New Roman"/>
          <w:bCs/>
          <w:sz w:val="28"/>
          <w:szCs w:val="28"/>
          <w:lang w:val="ro-MD" w:eastAsia="en-GB"/>
        </w:rPr>
        <w:t xml:space="preserve">” se substituie cu textul </w:t>
      </w:r>
      <w:r w:rsidRPr="00AF125C">
        <w:rPr>
          <w:rFonts w:ascii="Times New Roman" w:eastAsia="Times New Roman" w:hAnsi="Times New Roman" w:cs="Times New Roman"/>
          <w:bCs/>
          <w:sz w:val="28"/>
          <w:szCs w:val="28"/>
          <w:lang w:val="ro-RO" w:eastAsia="en-GB"/>
        </w:rPr>
        <w:t>„</w:t>
      </w:r>
      <w:r w:rsidRPr="00AF125C">
        <w:rPr>
          <w:rFonts w:ascii="Times New Roman" w:eastAsia="Times New Roman" w:hAnsi="Times New Roman" w:cs="Times New Roman"/>
          <w:sz w:val="28"/>
          <w:szCs w:val="28"/>
          <w:lang w:val="ro-MD" w:eastAsia="en-GB"/>
        </w:rPr>
        <w:t>1 ianuarie 2024</w:t>
      </w:r>
      <w:r w:rsidRPr="00AF125C">
        <w:rPr>
          <w:rFonts w:ascii="Times New Roman" w:eastAsia="Times New Roman" w:hAnsi="Times New Roman" w:cs="Times New Roman"/>
          <w:bCs/>
          <w:sz w:val="28"/>
          <w:szCs w:val="28"/>
          <w:lang w:val="ro-MD" w:eastAsia="en-GB"/>
        </w:rPr>
        <w:t>”</w:t>
      </w:r>
      <w:r>
        <w:rPr>
          <w:rFonts w:ascii="Times New Roman" w:eastAsia="Times New Roman" w:hAnsi="Times New Roman" w:cs="Times New Roman"/>
          <w:bCs/>
          <w:sz w:val="28"/>
          <w:szCs w:val="28"/>
          <w:lang w:val="ro-MD" w:eastAsia="en-GB"/>
        </w:rPr>
        <w:t>;</w:t>
      </w:r>
    </w:p>
    <w:p w14:paraId="6BC3E1BC" w14:textId="77777777" w:rsidR="00AF125C" w:rsidRDefault="00AF125C" w:rsidP="00AF125C">
      <w:pPr>
        <w:spacing w:after="0" w:line="240" w:lineRule="auto"/>
        <w:ind w:left="420" w:firstLine="289"/>
        <w:rPr>
          <w:rFonts w:ascii="Times New Roman" w:eastAsia="Times New Roman" w:hAnsi="Times New Roman" w:cs="Times New Roman"/>
          <w:bCs/>
          <w:sz w:val="28"/>
          <w:szCs w:val="28"/>
          <w:lang w:val="ro-MD" w:eastAsia="en-GB"/>
        </w:rPr>
      </w:pPr>
      <w:r>
        <w:rPr>
          <w:rFonts w:ascii="Times New Roman" w:eastAsia="Times New Roman" w:hAnsi="Times New Roman" w:cs="Times New Roman"/>
          <w:bCs/>
          <w:sz w:val="28"/>
          <w:szCs w:val="28"/>
          <w:lang w:val="ro-MD" w:eastAsia="en-GB"/>
        </w:rPr>
        <w:t>alineatul (7):</w:t>
      </w:r>
    </w:p>
    <w:p w14:paraId="260FCD42" w14:textId="77777777" w:rsidR="00AF125C" w:rsidRPr="00AF125C" w:rsidRDefault="00AF125C" w:rsidP="00AF125C">
      <w:pPr>
        <w:spacing w:after="0" w:line="240" w:lineRule="auto"/>
        <w:ind w:left="420" w:firstLine="289"/>
        <w:jc w:val="both"/>
        <w:rPr>
          <w:rFonts w:ascii="Times New Roman" w:eastAsia="Times New Roman" w:hAnsi="Times New Roman" w:cs="Times New Roman"/>
          <w:bCs/>
          <w:sz w:val="28"/>
          <w:szCs w:val="28"/>
          <w:lang w:val="ro-MD" w:eastAsia="en-GB"/>
        </w:rPr>
      </w:pPr>
      <w:r w:rsidRPr="00AF125C">
        <w:rPr>
          <w:rFonts w:ascii="Times New Roman" w:eastAsia="Times New Roman" w:hAnsi="Times New Roman" w:cs="Times New Roman"/>
          <w:bCs/>
          <w:sz w:val="28"/>
          <w:szCs w:val="28"/>
          <w:lang w:val="ro-MD" w:eastAsia="en-GB"/>
        </w:rPr>
        <w:t>litera a) al doilea enunț se exclude</w:t>
      </w:r>
      <w:r w:rsidRPr="00ED2A14">
        <w:rPr>
          <w:rFonts w:ascii="Times New Roman" w:eastAsia="Times New Roman" w:hAnsi="Times New Roman" w:cs="Times New Roman"/>
          <w:bCs/>
          <w:sz w:val="28"/>
          <w:szCs w:val="28"/>
          <w:lang w:val="fr-FR" w:eastAsia="en-GB"/>
        </w:rPr>
        <w:t>;</w:t>
      </w:r>
    </w:p>
    <w:p w14:paraId="67C712CA" w14:textId="1D89B38C" w:rsidR="00AF125C" w:rsidRPr="00ED2A14" w:rsidRDefault="00AF125C" w:rsidP="00926EC1">
      <w:pPr>
        <w:spacing w:after="0" w:line="240" w:lineRule="auto"/>
        <w:ind w:firstLine="709"/>
        <w:jc w:val="both"/>
        <w:rPr>
          <w:rFonts w:ascii="Times New Roman" w:eastAsia="Times New Roman" w:hAnsi="Times New Roman" w:cs="Times New Roman"/>
          <w:bCs/>
          <w:sz w:val="28"/>
          <w:szCs w:val="28"/>
          <w:lang w:val="ro-MD" w:eastAsia="en-GB"/>
        </w:rPr>
      </w:pPr>
      <w:r w:rsidRPr="00ED2A14">
        <w:rPr>
          <w:rFonts w:ascii="Times New Roman" w:eastAsia="Times New Roman" w:hAnsi="Times New Roman" w:cs="Times New Roman"/>
          <w:bCs/>
          <w:sz w:val="28"/>
          <w:szCs w:val="28"/>
          <w:lang w:val="ro-MD" w:eastAsia="en-GB"/>
        </w:rPr>
        <w:t>la litera b), textul „</w:t>
      </w:r>
      <w:r w:rsidRPr="00AF125C">
        <w:rPr>
          <w:rFonts w:ascii="Times New Roman" w:eastAsia="Times New Roman" w:hAnsi="Times New Roman" w:cs="Times New Roman"/>
          <w:sz w:val="28"/>
          <w:szCs w:val="28"/>
          <w:lang w:val="ro-MD" w:eastAsia="en-GB"/>
        </w:rPr>
        <w:t>15 iunie a anului fiscal în curs, iar în cazul terenurilor dobîndite după 31 mai inclusiv a anului fiscal în curs – cel tîrziu pînă la 1 februarie a anului următor anului fiscal de gestiune</w:t>
      </w:r>
      <w:r w:rsidRPr="00ED2A14">
        <w:rPr>
          <w:rFonts w:ascii="Times New Roman" w:eastAsia="Times New Roman" w:hAnsi="Times New Roman" w:cs="Times New Roman"/>
          <w:bCs/>
          <w:sz w:val="28"/>
          <w:szCs w:val="28"/>
          <w:lang w:val="ro-MD" w:eastAsia="en-GB"/>
        </w:rPr>
        <w:t>” se substituie cu textul „</w:t>
      </w:r>
      <w:r>
        <w:rPr>
          <w:rFonts w:ascii="Times New Roman" w:eastAsia="Times New Roman" w:hAnsi="Times New Roman" w:cs="Times New Roman"/>
          <w:bCs/>
          <w:sz w:val="28"/>
          <w:szCs w:val="28"/>
          <w:lang w:val="ro-MD" w:eastAsia="en-GB"/>
        </w:rPr>
        <w:t>30</w:t>
      </w:r>
      <w:r w:rsidRPr="00AF125C">
        <w:rPr>
          <w:rFonts w:ascii="Times New Roman" w:eastAsia="Times New Roman" w:hAnsi="Times New Roman" w:cs="Times New Roman"/>
          <w:bCs/>
          <w:sz w:val="28"/>
          <w:szCs w:val="28"/>
          <w:lang w:val="ro-MD" w:eastAsia="en-GB"/>
        </w:rPr>
        <w:t xml:space="preserve"> </w:t>
      </w:r>
      <w:r>
        <w:rPr>
          <w:rFonts w:ascii="Times New Roman" w:eastAsia="Times New Roman" w:hAnsi="Times New Roman" w:cs="Times New Roman"/>
          <w:bCs/>
          <w:sz w:val="28"/>
          <w:szCs w:val="28"/>
          <w:lang w:val="ro-MD" w:eastAsia="en-GB"/>
        </w:rPr>
        <w:t>aprilie</w:t>
      </w:r>
      <w:r w:rsidRPr="00AF125C">
        <w:rPr>
          <w:rFonts w:ascii="Times New Roman" w:eastAsia="Times New Roman" w:hAnsi="Times New Roman" w:cs="Times New Roman"/>
          <w:bCs/>
          <w:sz w:val="28"/>
          <w:szCs w:val="28"/>
          <w:lang w:val="ro-MD" w:eastAsia="en-GB"/>
        </w:rPr>
        <w:t xml:space="preserve"> a anului fiscal în curs</w:t>
      </w:r>
      <w:r w:rsidRPr="00ED2A14">
        <w:rPr>
          <w:rFonts w:ascii="Times New Roman" w:eastAsia="Times New Roman" w:hAnsi="Times New Roman" w:cs="Times New Roman"/>
          <w:bCs/>
          <w:sz w:val="28"/>
          <w:szCs w:val="28"/>
          <w:lang w:val="ro-MD" w:eastAsia="en-GB"/>
        </w:rPr>
        <w:t>”;</w:t>
      </w:r>
    </w:p>
    <w:p w14:paraId="5B28AACB" w14:textId="474237DB" w:rsidR="00AF125C" w:rsidRDefault="00AF125C" w:rsidP="00AF125C">
      <w:pPr>
        <w:pStyle w:val="ListParagraph"/>
        <w:rPr>
          <w:rFonts w:ascii="Times New Roman" w:eastAsia="Times New Roman" w:hAnsi="Times New Roman" w:cs="Times New Roman"/>
          <w:bCs/>
          <w:sz w:val="28"/>
          <w:szCs w:val="28"/>
          <w:lang w:val="ro-MD" w:eastAsia="en-GB"/>
        </w:rPr>
      </w:pPr>
      <w:r w:rsidRPr="00AF125C">
        <w:rPr>
          <w:rFonts w:ascii="Times New Roman" w:eastAsia="Times New Roman" w:hAnsi="Times New Roman" w:cs="Times New Roman"/>
          <w:bCs/>
          <w:sz w:val="28"/>
          <w:szCs w:val="28"/>
          <w:lang w:val="ro-MD" w:eastAsia="en-GB"/>
        </w:rPr>
        <w:t xml:space="preserve">la litera c) </w:t>
      </w:r>
      <w:r>
        <w:rPr>
          <w:rFonts w:ascii="Times New Roman" w:eastAsia="Times New Roman" w:hAnsi="Times New Roman" w:cs="Times New Roman"/>
          <w:bCs/>
          <w:sz w:val="28"/>
          <w:szCs w:val="28"/>
          <w:lang w:val="ro-MD" w:eastAsia="en-GB"/>
        </w:rPr>
        <w:t>al doilea enunț</w:t>
      </w:r>
      <w:r w:rsidRPr="00AF125C">
        <w:rPr>
          <w:rFonts w:ascii="Times New Roman" w:eastAsia="Times New Roman" w:hAnsi="Times New Roman" w:cs="Times New Roman"/>
          <w:bCs/>
          <w:sz w:val="28"/>
          <w:szCs w:val="28"/>
          <w:lang w:val="ro-MD" w:eastAsia="en-GB"/>
        </w:rPr>
        <w:t xml:space="preserve"> se exclude.</w:t>
      </w:r>
    </w:p>
    <w:p w14:paraId="5265A413" w14:textId="1DDE514A" w:rsidR="00926EC1" w:rsidRDefault="00926EC1" w:rsidP="00926EC1">
      <w:pPr>
        <w:pStyle w:val="ListParagraph"/>
        <w:spacing w:after="0" w:line="240" w:lineRule="auto"/>
        <w:rPr>
          <w:rFonts w:ascii="Times New Roman" w:eastAsia="Times New Roman" w:hAnsi="Times New Roman" w:cs="Times New Roman"/>
          <w:bCs/>
          <w:sz w:val="28"/>
          <w:szCs w:val="28"/>
          <w:lang w:val="ro-MD" w:eastAsia="en-GB"/>
        </w:rPr>
      </w:pPr>
      <w:r>
        <w:rPr>
          <w:rFonts w:ascii="Times New Roman" w:eastAsia="Times New Roman" w:hAnsi="Times New Roman" w:cs="Times New Roman"/>
          <w:bCs/>
          <w:sz w:val="28"/>
          <w:szCs w:val="28"/>
          <w:lang w:val="ro-MD" w:eastAsia="en-GB"/>
        </w:rPr>
        <w:t>alineatul (9)</w:t>
      </w:r>
      <w:r w:rsidR="00725C2C">
        <w:rPr>
          <w:rFonts w:ascii="Times New Roman" w:eastAsia="Times New Roman" w:hAnsi="Times New Roman" w:cs="Times New Roman"/>
          <w:bCs/>
          <w:sz w:val="28"/>
          <w:szCs w:val="28"/>
          <w:lang w:val="ro-MD" w:eastAsia="en-GB"/>
        </w:rPr>
        <w:t>,</w:t>
      </w:r>
      <w:r>
        <w:rPr>
          <w:rFonts w:ascii="Times New Roman" w:eastAsia="Times New Roman" w:hAnsi="Times New Roman" w:cs="Times New Roman"/>
          <w:bCs/>
          <w:sz w:val="28"/>
          <w:szCs w:val="28"/>
          <w:lang w:val="ro-MD" w:eastAsia="en-GB"/>
        </w:rPr>
        <w:t xml:space="preserve"> litera a) și b) vor avea următorul cuprins:</w:t>
      </w:r>
    </w:p>
    <w:p w14:paraId="6C894238" w14:textId="623AC6BA" w:rsidR="00926EC1" w:rsidRPr="00926EC1" w:rsidRDefault="00926EC1" w:rsidP="00926EC1">
      <w:pPr>
        <w:spacing w:after="0" w:line="240" w:lineRule="auto"/>
        <w:ind w:firstLine="709"/>
        <w:jc w:val="both"/>
        <w:rPr>
          <w:rFonts w:ascii="Times New Roman" w:eastAsia="Times New Roman" w:hAnsi="Times New Roman" w:cs="Times New Roman"/>
          <w:sz w:val="28"/>
          <w:szCs w:val="28"/>
          <w:lang w:val="ro-MD" w:eastAsia="en-GB"/>
        </w:rPr>
      </w:pPr>
      <w:r w:rsidRPr="00926EC1">
        <w:rPr>
          <w:rFonts w:ascii="Times New Roman" w:eastAsia="Times New Roman" w:hAnsi="Times New Roman" w:cs="Times New Roman"/>
          <w:sz w:val="28"/>
          <w:szCs w:val="28"/>
          <w:lang w:val="ro-MD" w:eastAsia="en-GB"/>
        </w:rPr>
        <w:t>„a) persoanele juridice şi persoanele fizice care desfăşoară activitate de întreprinzător calculează de sine stătător suma anuală a impozitului pe bunurile imobiliare, pornind de la valoarea contabilă a bunurilor imobiliare conform situaţiei din 1 ianuarie a anului fiscal în curs, și prezintă Serviciului Fiscal de Stat calculul impozitului pe bunurile imobiliare pînă la data de 25 septembrie inclusiv a perioadei fiscale respective, cu achitarea impozitului la bugetele locale, conform amplasării obiectelor impunerii, nu mai tîrziu de 25 septembrie a anului curent. Calculul impozitului pe bunurile imobiliare se prezintă utilizînd, în mod obligatoriu, metode automatizate de raportare electronică, în condițiile stipulate la art. 187 alin. (2</w:t>
      </w:r>
      <w:r w:rsidRPr="00AC4D6A">
        <w:rPr>
          <w:rFonts w:ascii="Times New Roman" w:eastAsia="Times New Roman" w:hAnsi="Times New Roman" w:cs="Times New Roman"/>
          <w:sz w:val="28"/>
          <w:szCs w:val="28"/>
          <w:vertAlign w:val="superscript"/>
          <w:lang w:val="ro-MD" w:eastAsia="en-GB"/>
        </w:rPr>
        <w:t>1</w:t>
      </w:r>
      <w:r w:rsidRPr="00926EC1">
        <w:rPr>
          <w:rFonts w:ascii="Times New Roman" w:eastAsia="Times New Roman" w:hAnsi="Times New Roman" w:cs="Times New Roman"/>
          <w:sz w:val="28"/>
          <w:szCs w:val="28"/>
          <w:lang w:val="ro-MD" w:eastAsia="en-GB"/>
        </w:rPr>
        <w:t>) din Codul fiscal.”;</w:t>
      </w:r>
    </w:p>
    <w:p w14:paraId="68BE5F71" w14:textId="5484170F" w:rsidR="00926EC1" w:rsidRPr="00926EC1" w:rsidRDefault="00926EC1" w:rsidP="00926EC1">
      <w:pPr>
        <w:spacing w:after="0" w:line="240" w:lineRule="auto"/>
        <w:ind w:firstLine="709"/>
        <w:contextualSpacing/>
        <w:jc w:val="both"/>
        <w:rPr>
          <w:rFonts w:ascii="Times New Roman" w:eastAsia="Times New Roman" w:hAnsi="Times New Roman" w:cs="Times New Roman"/>
          <w:sz w:val="28"/>
          <w:szCs w:val="28"/>
          <w:lang w:val="ro-MD" w:eastAsia="en-GB"/>
        </w:rPr>
      </w:pPr>
      <w:r w:rsidRPr="00926EC1">
        <w:rPr>
          <w:rFonts w:ascii="Times New Roman" w:eastAsia="Times New Roman" w:hAnsi="Times New Roman" w:cs="Times New Roman"/>
          <w:sz w:val="28"/>
          <w:szCs w:val="28"/>
          <w:lang w:val="ro-MD" w:eastAsia="en-GB"/>
        </w:rPr>
        <w:t>„b) pentru persoanele fizice care nu desfășoară activitate de întreprinzător, calcularea sumei anuale a impozitului pe bunurile imobiliare și perfectarea avizelor de plată a impozitului se efectuează, conform instrucțiunii aprobate de Guvern, de către serviciile de colectare a impozitelor și taxelor locale ale primăriilor. Avizele de plată a impozitului pe bunurile imobiliare se înmînează subiecților impunerii cel tîrziu pînă la 30 aprilie a anului fiscal în curs. Persoanele menționate achită impozitul pe bunurile imobiliare, conform locului de amplasare a bunurilor imobiliare, la bugetele locale, conform amplasării obiectelor impunerii, nu mai tîrziu de 30 iunie a anului respectiv.”</w:t>
      </w:r>
      <w:r>
        <w:rPr>
          <w:rFonts w:ascii="Times New Roman" w:eastAsia="Times New Roman" w:hAnsi="Times New Roman" w:cs="Times New Roman"/>
          <w:sz w:val="28"/>
          <w:szCs w:val="28"/>
          <w:lang w:val="ro-MD" w:eastAsia="en-GB"/>
        </w:rPr>
        <w:t>.</w:t>
      </w:r>
    </w:p>
    <w:p w14:paraId="00D27B8C" w14:textId="72704963" w:rsidR="0029383C" w:rsidRPr="00ED2A14" w:rsidRDefault="0029383C" w:rsidP="00926EC1">
      <w:pPr>
        <w:spacing w:after="0" w:line="240" w:lineRule="auto"/>
        <w:jc w:val="both"/>
        <w:rPr>
          <w:rFonts w:ascii="Times New Roman" w:eastAsia="Times New Roman" w:hAnsi="Times New Roman" w:cs="Times New Roman"/>
          <w:sz w:val="28"/>
          <w:szCs w:val="28"/>
          <w:lang w:val="fr-FR" w:eastAsia="en-GB"/>
        </w:rPr>
      </w:pPr>
    </w:p>
    <w:p w14:paraId="5E62340A" w14:textId="5FF23289" w:rsidR="0029383C" w:rsidRPr="0029383C" w:rsidRDefault="0029383C" w:rsidP="0005756E">
      <w:pPr>
        <w:pStyle w:val="ListParagraph"/>
        <w:spacing w:after="0" w:line="240" w:lineRule="auto"/>
        <w:ind w:left="0" w:firstLine="709"/>
        <w:jc w:val="both"/>
        <w:rPr>
          <w:rFonts w:ascii="Times New Roman" w:eastAsia="Times New Roman" w:hAnsi="Times New Roman" w:cs="Times New Roman"/>
          <w:sz w:val="28"/>
          <w:szCs w:val="28"/>
          <w:lang w:val="ro-RO" w:eastAsia="en-GB"/>
        </w:rPr>
      </w:pPr>
      <w:r w:rsidRPr="007F58A2">
        <w:rPr>
          <w:rFonts w:ascii="Times New Roman" w:hAnsi="Times New Roman" w:cs="Times New Roman"/>
          <w:b/>
          <w:sz w:val="28"/>
          <w:szCs w:val="28"/>
          <w:lang w:val="ro-RO"/>
        </w:rPr>
        <w:t>Art.</w:t>
      </w:r>
      <w:r w:rsidR="006B14C1">
        <w:rPr>
          <w:rFonts w:ascii="Times New Roman" w:hAnsi="Times New Roman" w:cs="Times New Roman"/>
          <w:b/>
          <w:sz w:val="28"/>
          <w:szCs w:val="28"/>
          <w:lang w:val="ro-RO"/>
        </w:rPr>
        <w:t xml:space="preserve"> VI</w:t>
      </w:r>
      <w:r w:rsidRPr="007F58A2">
        <w:rPr>
          <w:rFonts w:ascii="Times New Roman" w:hAnsi="Times New Roman" w:cs="Times New Roman"/>
          <w:b/>
          <w:sz w:val="28"/>
          <w:szCs w:val="28"/>
          <w:lang w:val="ro-RO"/>
        </w:rPr>
        <w:t>.</w:t>
      </w:r>
      <w:r w:rsidR="00137512">
        <w:rPr>
          <w:rFonts w:ascii="Times New Roman" w:hAnsi="Times New Roman" w:cs="Times New Roman"/>
          <w:b/>
          <w:sz w:val="28"/>
          <w:szCs w:val="28"/>
          <w:lang w:val="ro-RO"/>
        </w:rPr>
        <w:t xml:space="preserve"> </w:t>
      </w:r>
      <w:r w:rsidRPr="002E490C">
        <w:rPr>
          <w:rFonts w:ascii="Times New Roman" w:eastAsia="Times New Roman" w:hAnsi="Times New Roman" w:cs="Times New Roman"/>
          <w:sz w:val="28"/>
          <w:szCs w:val="28"/>
          <w:lang w:val="ro-RO" w:eastAsia="en-GB"/>
        </w:rPr>
        <w:t>–</w:t>
      </w:r>
      <w:r>
        <w:rPr>
          <w:rFonts w:ascii="Times New Roman" w:eastAsia="Times New Roman" w:hAnsi="Times New Roman" w:cs="Times New Roman"/>
          <w:sz w:val="28"/>
          <w:szCs w:val="28"/>
          <w:lang w:val="ro-RO" w:eastAsia="en-GB"/>
        </w:rPr>
        <w:t xml:space="preserve"> </w:t>
      </w:r>
      <w:r w:rsidRPr="0029383C">
        <w:rPr>
          <w:rFonts w:ascii="Times New Roman" w:eastAsia="Times New Roman" w:hAnsi="Times New Roman" w:cs="Times New Roman"/>
          <w:sz w:val="28"/>
          <w:szCs w:val="28"/>
          <w:lang w:val="ro-RO" w:eastAsia="en-GB"/>
        </w:rPr>
        <w:t xml:space="preserve">Codul vamal al Republicii Moldova nr. 1149/2000 (republicat în Monitorul Oficial al Republicii Moldova, ediție specială din 1 ianuarie 2007), </w:t>
      </w:r>
      <w:bookmarkStart w:id="1" w:name="Articolul_224."/>
      <w:bookmarkEnd w:id="1"/>
      <w:r w:rsidRPr="0029383C">
        <w:rPr>
          <w:rFonts w:ascii="Times New Roman" w:eastAsia="Times New Roman" w:hAnsi="Times New Roman" w:cs="Times New Roman"/>
          <w:sz w:val="28"/>
          <w:szCs w:val="28"/>
          <w:lang w:val="ro-RO" w:eastAsia="en-GB"/>
        </w:rPr>
        <w:t>cu modificările ulterioare, se modifică după cum urmează:</w:t>
      </w:r>
    </w:p>
    <w:p w14:paraId="32941FEA" w14:textId="77777777" w:rsidR="0005756E" w:rsidRDefault="0005756E" w:rsidP="00C318F7">
      <w:pPr>
        <w:pStyle w:val="ListParagraph"/>
        <w:numPr>
          <w:ilvl w:val="0"/>
          <w:numId w:val="4"/>
        </w:numPr>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La articolul 54:</w:t>
      </w:r>
    </w:p>
    <w:p w14:paraId="77991EB5" w14:textId="77777777" w:rsidR="0005756E" w:rsidRPr="00C450CF" w:rsidRDefault="0005756E" w:rsidP="00986826">
      <w:pPr>
        <w:spacing w:after="0" w:line="240" w:lineRule="auto"/>
        <w:ind w:firstLine="709"/>
        <w:jc w:val="both"/>
        <w:rPr>
          <w:rFonts w:ascii="Times New Roman" w:hAnsi="Times New Roman" w:cs="Times New Roman"/>
          <w:sz w:val="28"/>
          <w:szCs w:val="28"/>
          <w:lang w:val="ro-RO"/>
        </w:rPr>
      </w:pPr>
      <w:r w:rsidRPr="00C450CF">
        <w:rPr>
          <w:rFonts w:ascii="Times New Roman" w:hAnsi="Times New Roman" w:cs="Times New Roman"/>
          <w:sz w:val="28"/>
          <w:szCs w:val="28"/>
          <w:lang w:val="ro-RO"/>
        </w:rPr>
        <w:t xml:space="preserve"> alineatul (3) se completează cu un enunț, cu următorul cuprins:</w:t>
      </w:r>
    </w:p>
    <w:p w14:paraId="483C09A1" w14:textId="77777777" w:rsidR="0005756E" w:rsidRDefault="0005756E" w:rsidP="00986826">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„La solicitarea justificată a deținătorului antrepozitului vamal, autorizația poate fi prelungită pe un termen de pînă la 2 ani, conform procedurilor stabilite de Serviciul Vamal.”.</w:t>
      </w:r>
    </w:p>
    <w:p w14:paraId="424A3357" w14:textId="77777777" w:rsidR="0005756E" w:rsidRDefault="0005756E" w:rsidP="00986826">
      <w:pPr>
        <w:spacing w:after="0" w:line="240" w:lineRule="auto"/>
        <w:ind w:firstLine="709"/>
        <w:jc w:val="both"/>
        <w:rPr>
          <w:rFonts w:ascii="Times New Roman" w:hAnsi="Times New Roman" w:cs="Times New Roman"/>
          <w:sz w:val="28"/>
          <w:szCs w:val="28"/>
          <w:lang w:val="ro-RO"/>
        </w:rPr>
      </w:pPr>
    </w:p>
    <w:p w14:paraId="15B92827" w14:textId="2892D611" w:rsidR="000244BA" w:rsidRPr="0005756E" w:rsidRDefault="0005756E" w:rsidP="00C318F7">
      <w:pPr>
        <w:pStyle w:val="ListParagraph"/>
        <w:numPr>
          <w:ilvl w:val="0"/>
          <w:numId w:val="4"/>
        </w:numPr>
        <w:spacing w:after="0" w:line="240" w:lineRule="auto"/>
        <w:ind w:left="142" w:firstLine="709"/>
        <w:jc w:val="both"/>
        <w:rPr>
          <w:rFonts w:ascii="Times New Roman" w:hAnsi="Times New Roman" w:cs="Times New Roman"/>
          <w:sz w:val="28"/>
          <w:szCs w:val="28"/>
          <w:lang w:val="ro-RO"/>
        </w:rPr>
      </w:pPr>
      <w:r>
        <w:rPr>
          <w:rFonts w:ascii="Times New Roman" w:hAnsi="Times New Roman" w:cs="Times New Roman"/>
          <w:sz w:val="28"/>
          <w:szCs w:val="28"/>
          <w:lang w:val="ro-RO"/>
        </w:rPr>
        <w:t>La articolul 195</w:t>
      </w:r>
      <w:r w:rsidRPr="0005756E">
        <w:rPr>
          <w:rFonts w:ascii="Times New Roman" w:hAnsi="Times New Roman" w:cs="Times New Roman"/>
          <w:sz w:val="28"/>
          <w:szCs w:val="28"/>
          <w:vertAlign w:val="superscript"/>
          <w:lang w:val="ro-RO"/>
        </w:rPr>
        <w:t>3</w:t>
      </w:r>
      <w:r>
        <w:rPr>
          <w:rFonts w:ascii="Times New Roman" w:hAnsi="Times New Roman" w:cs="Times New Roman"/>
          <w:sz w:val="28"/>
          <w:szCs w:val="28"/>
          <w:lang w:val="ro-RO"/>
        </w:rPr>
        <w:t xml:space="preserve"> alineatul (1) pct.3) va avea următorul cuprins:</w:t>
      </w:r>
    </w:p>
    <w:p w14:paraId="62B60BC9" w14:textId="5FC2A47B" w:rsidR="000244BA" w:rsidRPr="000244BA" w:rsidRDefault="0005756E" w:rsidP="00986826">
      <w:pPr>
        <w:spacing w:after="0" w:line="240" w:lineRule="auto"/>
        <w:ind w:left="142" w:firstLine="709"/>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3) respectarea legislaţiei vamale şi a dispoziţiilor fiscale.</w:t>
      </w:r>
    </w:p>
    <w:p w14:paraId="7CEF1381" w14:textId="4B5BF493" w:rsidR="000244BA" w:rsidRPr="000244BA" w:rsidRDefault="000244BA" w:rsidP="00986826">
      <w:pPr>
        <w:spacing w:after="0" w:line="240" w:lineRule="auto"/>
        <w:ind w:left="142"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Condiţia dată se conside</w:t>
      </w:r>
      <w:r w:rsidR="00725C2C">
        <w:rPr>
          <w:rFonts w:ascii="Times New Roman" w:hAnsi="Times New Roman" w:cs="Times New Roman"/>
          <w:sz w:val="28"/>
          <w:szCs w:val="28"/>
          <w:lang w:val="ro-RO"/>
        </w:rPr>
        <w:t>r</w:t>
      </w:r>
      <w:r w:rsidRPr="000244BA">
        <w:rPr>
          <w:rFonts w:ascii="Times New Roman" w:hAnsi="Times New Roman" w:cs="Times New Roman"/>
          <w:sz w:val="28"/>
          <w:szCs w:val="28"/>
          <w:lang w:val="ro-RO"/>
        </w:rPr>
        <w:t>ă îndeplinită în cazul în care:</w:t>
      </w:r>
    </w:p>
    <w:p w14:paraId="7ACC34DF" w14:textId="41A44294" w:rsidR="000244BA" w:rsidRPr="000244BA" w:rsidRDefault="000244BA" w:rsidP="00C318F7">
      <w:pPr>
        <w:numPr>
          <w:ilvl w:val="0"/>
          <w:numId w:val="5"/>
        </w:numPr>
        <w:spacing w:after="0" w:line="240" w:lineRule="auto"/>
        <w:ind w:left="142"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lastRenderedPageBreak/>
        <w:t>nu există nici o decizie a unei autorităţi administrative sau judiciare care să concluzioneze că una dintre persoanele descrise la litera (b) a comis, în cursul ultimilor trei ani, încălcări grave sau repetate ale legislaţiei vamale sau ale dispoziţiilor fiscale în legătură cu activita</w:t>
      </w:r>
      <w:r w:rsidR="00725C2C">
        <w:rPr>
          <w:rFonts w:ascii="Times New Roman" w:hAnsi="Times New Roman" w:cs="Times New Roman"/>
          <w:sz w:val="28"/>
          <w:szCs w:val="28"/>
          <w:lang w:val="ro-RO"/>
        </w:rPr>
        <w:t>tea sa economică; precum şi dacă</w:t>
      </w:r>
    </w:p>
    <w:p w14:paraId="07153657" w14:textId="77777777" w:rsidR="000244BA" w:rsidRPr="000244BA" w:rsidRDefault="000244BA" w:rsidP="00C318F7">
      <w:pPr>
        <w:numPr>
          <w:ilvl w:val="0"/>
          <w:numId w:val="5"/>
        </w:numPr>
        <w:spacing w:after="0" w:line="240" w:lineRule="auto"/>
        <w:ind w:left="142"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niciuna dintre următoarele persoane nu are un cazier care conţine infracţiuni în legătură cu activitatea sa economică, inclusiv cu activitatea economică a solicitantului, dacă este cazul:</w:t>
      </w:r>
    </w:p>
    <w:p w14:paraId="53D26DAA" w14:textId="77777777" w:rsidR="000244BA" w:rsidRPr="000244BA" w:rsidRDefault="000244BA" w:rsidP="00C318F7">
      <w:pPr>
        <w:numPr>
          <w:ilvl w:val="0"/>
          <w:numId w:val="6"/>
        </w:numPr>
        <w:spacing w:after="0" w:line="240" w:lineRule="auto"/>
        <w:ind w:left="142"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solicitantul;</w:t>
      </w:r>
    </w:p>
    <w:p w14:paraId="4AC5E63A" w14:textId="77777777" w:rsidR="000244BA" w:rsidRPr="000244BA" w:rsidRDefault="000244BA" w:rsidP="00C318F7">
      <w:pPr>
        <w:numPr>
          <w:ilvl w:val="0"/>
          <w:numId w:val="6"/>
        </w:numPr>
        <w:spacing w:after="0" w:line="240" w:lineRule="auto"/>
        <w:ind w:left="142"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angajatul sau angajaţii responsabili de domeniul vamal al solicitantului; şi</w:t>
      </w:r>
    </w:p>
    <w:p w14:paraId="251E2640" w14:textId="4822A654" w:rsidR="000244BA" w:rsidRPr="000244BA" w:rsidRDefault="000244BA" w:rsidP="00C318F7">
      <w:pPr>
        <w:numPr>
          <w:ilvl w:val="0"/>
          <w:numId w:val="6"/>
        </w:numPr>
        <w:spacing w:after="0" w:line="240" w:lineRule="auto"/>
        <w:ind w:left="142"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 xml:space="preserve">persoana sau persoanele împuternicite să îl reprezinte pe solicitant sau care exercită controlul asupra gestiunii acestuia; încălcare gravă a legislaţiei vamale sau </w:t>
      </w:r>
      <w:r w:rsidR="00377F61">
        <w:rPr>
          <w:rFonts w:ascii="Times New Roman" w:hAnsi="Times New Roman" w:cs="Times New Roman"/>
          <w:sz w:val="28"/>
          <w:szCs w:val="28"/>
          <w:lang w:val="ro-RO"/>
        </w:rPr>
        <w:t>fiscale, î</w:t>
      </w:r>
      <w:r w:rsidRPr="000244BA">
        <w:rPr>
          <w:rFonts w:ascii="Times New Roman" w:hAnsi="Times New Roman" w:cs="Times New Roman"/>
          <w:sz w:val="28"/>
          <w:szCs w:val="28"/>
          <w:lang w:val="ro-RO"/>
        </w:rPr>
        <w:t>n sensul prezentului articol, sunt faptele ce constituie:</w:t>
      </w:r>
    </w:p>
    <w:p w14:paraId="22172C8E" w14:textId="1016FA69" w:rsidR="000244BA" w:rsidRPr="000244BA" w:rsidRDefault="00725C2C" w:rsidP="0005756E">
      <w:pPr>
        <w:spacing w:after="0" w:line="240" w:lineRule="auto"/>
        <w:ind w:left="142"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244BA" w:rsidRPr="000244BA">
        <w:rPr>
          <w:rFonts w:ascii="Times New Roman" w:hAnsi="Times New Roman" w:cs="Times New Roman"/>
          <w:sz w:val="28"/>
          <w:szCs w:val="28"/>
          <w:lang w:val="ro-RO"/>
        </w:rPr>
        <w:t>contravenţie vamală cu răspundere materială, prevăzută de art.231 pct.l</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2</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4</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5</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w:t>
      </w:r>
      <w:r w:rsidR="000244BA" w:rsidRPr="00ED2A14">
        <w:rPr>
          <w:lang w:val="fr-FR"/>
        </w:rPr>
        <w:t xml:space="preserve"> </w:t>
      </w:r>
      <w:r w:rsidR="000244BA">
        <w:rPr>
          <w:rFonts w:ascii="Times New Roman" w:hAnsi="Times New Roman" w:cs="Times New Roman"/>
          <w:sz w:val="28"/>
          <w:szCs w:val="28"/>
          <w:lang w:val="ro-RO"/>
        </w:rPr>
        <w:t>6</w:t>
      </w:r>
      <w:r w:rsidR="0005756E">
        <w:rPr>
          <w:rFonts w:ascii="Times New Roman" w:hAnsi="Times New Roman" w:cs="Times New Roman"/>
          <w:sz w:val="28"/>
          <w:szCs w:val="28"/>
          <w:lang w:val="ro-RO"/>
        </w:rPr>
        <w:t>)</w:t>
      </w:r>
      <w:r w:rsidR="000244BA">
        <w:rPr>
          <w:rFonts w:ascii="Times New Roman" w:hAnsi="Times New Roman" w:cs="Times New Roman"/>
          <w:sz w:val="28"/>
          <w:szCs w:val="28"/>
          <w:lang w:val="ro-RO"/>
        </w:rPr>
        <w:t>, 6</w:t>
      </w:r>
      <w:r w:rsidR="000244BA" w:rsidRPr="000244BA">
        <w:rPr>
          <w:rFonts w:ascii="Times New Roman" w:hAnsi="Times New Roman" w:cs="Times New Roman"/>
          <w:sz w:val="28"/>
          <w:szCs w:val="28"/>
          <w:vertAlign w:val="superscript"/>
          <w:lang w:val="ro-RO"/>
        </w:rPr>
        <w:t>1</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7</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9</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13</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14</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18</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19</w:t>
      </w:r>
      <w:r w:rsidR="0005756E">
        <w:rPr>
          <w:rFonts w:ascii="Times New Roman" w:hAnsi="Times New Roman" w:cs="Times New Roman"/>
          <w:sz w:val="28"/>
          <w:szCs w:val="28"/>
          <w:lang w:val="ro-RO"/>
        </w:rPr>
        <w:t>)</w:t>
      </w:r>
      <w:r w:rsidR="000244BA" w:rsidRPr="000244BA">
        <w:rPr>
          <w:rFonts w:ascii="Times New Roman" w:hAnsi="Times New Roman" w:cs="Times New Roman"/>
          <w:sz w:val="28"/>
          <w:szCs w:val="28"/>
          <w:lang w:val="ro-RO"/>
        </w:rPr>
        <w:t xml:space="preserve"> din Codul vamal, ce cauzează un prej</w:t>
      </w:r>
      <w:r w:rsidR="0005756E">
        <w:rPr>
          <w:rFonts w:ascii="Times New Roman" w:hAnsi="Times New Roman" w:cs="Times New Roman"/>
          <w:sz w:val="28"/>
          <w:szCs w:val="28"/>
          <w:lang w:val="ro-RO"/>
        </w:rPr>
        <w:t>udiciu mai mare de 100 000 lei;</w:t>
      </w:r>
    </w:p>
    <w:p w14:paraId="38732EA9" w14:textId="625D7F23" w:rsidR="000244BA" w:rsidRPr="000244BA" w:rsidRDefault="000244BA" w:rsidP="0005756E">
      <w:pPr>
        <w:spacing w:after="0" w:line="240" w:lineRule="auto"/>
        <w:ind w:left="142" w:firstLine="1134"/>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w:t>
      </w:r>
      <w:r w:rsidRPr="000244BA">
        <w:rPr>
          <w:rFonts w:ascii="Times New Roman" w:hAnsi="Times New Roman" w:cs="Times New Roman"/>
          <w:sz w:val="28"/>
          <w:szCs w:val="28"/>
          <w:lang w:val="ro-RO"/>
        </w:rPr>
        <w:tab/>
        <w:t>contravenţie cu răspundere contravenţională din Codul contravenţional, prevăzute de art.287 alin.(10), (10</w:t>
      </w:r>
      <w:r w:rsidRPr="000244BA">
        <w:rPr>
          <w:rFonts w:ascii="Times New Roman" w:hAnsi="Times New Roman" w:cs="Times New Roman"/>
          <w:sz w:val="28"/>
          <w:szCs w:val="28"/>
          <w:vertAlign w:val="superscript"/>
          <w:lang w:val="ro-RO"/>
        </w:rPr>
        <w:t>1</w:t>
      </w:r>
      <w:r w:rsidRPr="000244BA">
        <w:rPr>
          <w:rFonts w:ascii="Times New Roman" w:hAnsi="Times New Roman" w:cs="Times New Roman"/>
          <w:sz w:val="28"/>
          <w:szCs w:val="28"/>
          <w:lang w:val="ro-RO"/>
        </w:rPr>
        <w:t>), (11), la care valoarea obiectului contr</w:t>
      </w:r>
      <w:r w:rsidR="0005756E">
        <w:rPr>
          <w:rFonts w:ascii="Times New Roman" w:hAnsi="Times New Roman" w:cs="Times New Roman"/>
          <w:sz w:val="28"/>
          <w:szCs w:val="28"/>
          <w:lang w:val="ro-RO"/>
        </w:rPr>
        <w:t>avenţiei depăşeşte 100 000 lei;</w:t>
      </w:r>
    </w:p>
    <w:p w14:paraId="516036F3" w14:textId="0B62178A" w:rsidR="000244BA" w:rsidRPr="000244BA" w:rsidRDefault="000244BA" w:rsidP="0005756E">
      <w:pPr>
        <w:spacing w:after="0" w:line="240" w:lineRule="auto"/>
        <w:ind w:left="284"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w:t>
      </w:r>
      <w:r w:rsidRPr="000244BA">
        <w:rPr>
          <w:rFonts w:ascii="Times New Roman" w:hAnsi="Times New Roman" w:cs="Times New Roman"/>
          <w:sz w:val="28"/>
          <w:szCs w:val="28"/>
          <w:lang w:val="ro-RO"/>
        </w:rPr>
        <w:tab/>
        <w:t>contravenţii cu răspundere contravenţională din Codul contravenţional, prevăzute de art.287 alin.(12), (14), (15), ce cauzează un prej</w:t>
      </w:r>
      <w:r w:rsidR="0005756E">
        <w:rPr>
          <w:rFonts w:ascii="Times New Roman" w:hAnsi="Times New Roman" w:cs="Times New Roman"/>
          <w:sz w:val="28"/>
          <w:szCs w:val="28"/>
          <w:lang w:val="ro-RO"/>
        </w:rPr>
        <w:t>udiciu mai mare de 100 000 lei;</w:t>
      </w:r>
    </w:p>
    <w:p w14:paraId="0307241C" w14:textId="7356E3ED" w:rsidR="000244BA" w:rsidRPr="000244BA" w:rsidRDefault="000244BA" w:rsidP="0005756E">
      <w:pPr>
        <w:spacing w:after="0" w:line="240" w:lineRule="auto"/>
        <w:ind w:left="284"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w:t>
      </w:r>
      <w:r w:rsidRPr="000244BA">
        <w:rPr>
          <w:rFonts w:ascii="Times New Roman" w:hAnsi="Times New Roman" w:cs="Times New Roman"/>
          <w:sz w:val="28"/>
          <w:szCs w:val="28"/>
          <w:lang w:val="ro-RO"/>
        </w:rPr>
        <w:tab/>
        <w:t xml:space="preserve">încălcare fiscală aferentă TVA care a dus la diminuarea şi/sau eschivarea mai mare de 100 000 lei pe </w:t>
      </w:r>
      <w:r w:rsidR="0005756E">
        <w:rPr>
          <w:rFonts w:ascii="Times New Roman" w:hAnsi="Times New Roman" w:cs="Times New Roman"/>
          <w:sz w:val="28"/>
          <w:szCs w:val="28"/>
          <w:lang w:val="ro-RO"/>
        </w:rPr>
        <w:t>perioada unui an calendaristic;</w:t>
      </w:r>
    </w:p>
    <w:p w14:paraId="7242C053" w14:textId="2D08A8A6" w:rsidR="000244BA" w:rsidRPr="000244BA" w:rsidRDefault="000244BA" w:rsidP="0005756E">
      <w:pPr>
        <w:spacing w:after="0" w:line="240" w:lineRule="auto"/>
        <w:ind w:left="284"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w:t>
      </w:r>
      <w:r w:rsidRPr="000244BA">
        <w:rPr>
          <w:rFonts w:ascii="Times New Roman" w:hAnsi="Times New Roman" w:cs="Times New Roman"/>
          <w:sz w:val="28"/>
          <w:szCs w:val="28"/>
          <w:lang w:val="ro-RO"/>
        </w:rPr>
        <w:tab/>
        <w:t>încălcare fiscală aferentă accizului; încălcare repetată este comiterea unei încălcări a legislaţiei vamale sau fiscale, care sunt identice sau similare în ce</w:t>
      </w:r>
      <w:r w:rsidR="0005756E">
        <w:rPr>
          <w:rFonts w:ascii="Times New Roman" w:hAnsi="Times New Roman" w:cs="Times New Roman"/>
          <w:sz w:val="28"/>
          <w:szCs w:val="28"/>
          <w:lang w:val="ro-RO"/>
        </w:rPr>
        <w:t>ea ce priveşte natura acestora.</w:t>
      </w:r>
    </w:p>
    <w:p w14:paraId="7612DC65" w14:textId="4DE55F7F" w:rsidR="000244BA" w:rsidRPr="000244BA" w:rsidRDefault="000244BA" w:rsidP="0005756E">
      <w:pPr>
        <w:spacing w:after="0" w:line="240" w:lineRule="auto"/>
        <w:ind w:left="284"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Infracţiuni legate de activitat</w:t>
      </w:r>
      <w:r w:rsidR="00725C2C">
        <w:rPr>
          <w:rFonts w:ascii="Times New Roman" w:hAnsi="Times New Roman" w:cs="Times New Roman"/>
          <w:sz w:val="28"/>
          <w:szCs w:val="28"/>
          <w:lang w:val="ro-RO"/>
        </w:rPr>
        <w:t>ea economică a solicitantului, î</w:t>
      </w:r>
      <w:r w:rsidRPr="000244BA">
        <w:rPr>
          <w:rFonts w:ascii="Times New Roman" w:hAnsi="Times New Roman" w:cs="Times New Roman"/>
          <w:sz w:val="28"/>
          <w:szCs w:val="28"/>
          <w:lang w:val="ro-RO"/>
        </w:rPr>
        <w:t>n sensul prezentului articol, sunt faptele ce constituie: infracţiuni economice, informatice, din domeniul telecomunicaţiilor, corupţie, contra mediul, securităţii publice şi a o</w:t>
      </w:r>
      <w:r w:rsidR="0005756E">
        <w:rPr>
          <w:rFonts w:ascii="Times New Roman" w:hAnsi="Times New Roman" w:cs="Times New Roman"/>
          <w:sz w:val="28"/>
          <w:szCs w:val="28"/>
          <w:lang w:val="ro-RO"/>
        </w:rPr>
        <w:t>rdinii publice din Codul penal.</w:t>
      </w:r>
    </w:p>
    <w:p w14:paraId="298C3743" w14:textId="70D0B5CA" w:rsidR="00F72D53" w:rsidRDefault="000244BA" w:rsidP="004B2F1D">
      <w:pPr>
        <w:spacing w:after="0" w:line="240" w:lineRule="auto"/>
        <w:ind w:left="284" w:firstLine="709"/>
        <w:jc w:val="both"/>
        <w:rPr>
          <w:rFonts w:ascii="Times New Roman" w:hAnsi="Times New Roman" w:cs="Times New Roman"/>
          <w:sz w:val="28"/>
          <w:szCs w:val="28"/>
          <w:lang w:val="ro-RO"/>
        </w:rPr>
      </w:pPr>
      <w:r w:rsidRPr="000244BA">
        <w:rPr>
          <w:rFonts w:ascii="Times New Roman" w:hAnsi="Times New Roman" w:cs="Times New Roman"/>
          <w:sz w:val="28"/>
          <w:szCs w:val="28"/>
          <w:lang w:val="ro-RO"/>
        </w:rPr>
        <w:t>Ca excepţie, Serviciul Vamal poate decide altfel dacă determină, în baza informaţiilor şi datelor disponibile, că aceste încălcări au o importanţă redusă în raport cu numărul sau amploarea operaţiunilor vamale, precum şi nu creează suspiciuni cu privire la buna-credinţă a solicitantului.</w:t>
      </w:r>
    </w:p>
    <w:p w14:paraId="4A9A0661" w14:textId="1CE88BB3" w:rsidR="00F72D53" w:rsidRDefault="00F72D53" w:rsidP="00FE0A2B">
      <w:pPr>
        <w:spacing w:after="0" w:line="240" w:lineRule="auto"/>
        <w:ind w:left="284" w:firstLine="709"/>
        <w:jc w:val="both"/>
        <w:rPr>
          <w:rFonts w:ascii="Times New Roman" w:hAnsi="Times New Roman" w:cs="Times New Roman"/>
          <w:sz w:val="28"/>
          <w:szCs w:val="28"/>
          <w:lang w:val="ro-RO"/>
        </w:rPr>
      </w:pPr>
    </w:p>
    <w:p w14:paraId="5F546117" w14:textId="1D0806F4" w:rsidR="0024406B" w:rsidRPr="0024406B" w:rsidRDefault="006B14C1" w:rsidP="002073B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b/>
          <w:sz w:val="28"/>
          <w:szCs w:val="28"/>
          <w:lang w:val="ro-RO"/>
        </w:rPr>
        <w:t>Art.VII</w:t>
      </w:r>
      <w:r w:rsidR="0024406B" w:rsidRPr="000D0E92">
        <w:rPr>
          <w:rFonts w:ascii="Times New Roman" w:hAnsi="Times New Roman" w:cs="Times New Roman"/>
          <w:b/>
          <w:sz w:val="28"/>
          <w:szCs w:val="28"/>
          <w:lang w:val="ro-RO"/>
        </w:rPr>
        <w:t>.</w:t>
      </w:r>
      <w:r w:rsidR="0024406B">
        <w:rPr>
          <w:rFonts w:ascii="Times New Roman" w:hAnsi="Times New Roman" w:cs="Times New Roman"/>
          <w:sz w:val="28"/>
          <w:szCs w:val="28"/>
          <w:lang w:val="ro-RO"/>
        </w:rPr>
        <w:t xml:space="preserve"> – La articolul 4 alineatul (6</w:t>
      </w:r>
      <w:r w:rsidR="0024406B" w:rsidRPr="0024406B">
        <w:rPr>
          <w:rFonts w:ascii="Times New Roman" w:hAnsi="Times New Roman" w:cs="Times New Roman"/>
          <w:sz w:val="28"/>
          <w:szCs w:val="28"/>
          <w:vertAlign w:val="superscript"/>
          <w:lang w:val="ro-RO"/>
        </w:rPr>
        <w:t>5</w:t>
      </w:r>
      <w:r w:rsidR="0024406B">
        <w:rPr>
          <w:rFonts w:ascii="Times New Roman" w:hAnsi="Times New Roman" w:cs="Times New Roman"/>
          <w:sz w:val="28"/>
          <w:szCs w:val="28"/>
          <w:lang w:val="ro-RO"/>
        </w:rPr>
        <w:t xml:space="preserve">) din Legea </w:t>
      </w:r>
      <w:r w:rsidR="0024406B" w:rsidRPr="0024406B">
        <w:rPr>
          <w:rFonts w:ascii="Times New Roman" w:hAnsi="Times New Roman" w:cs="Times New Roman"/>
          <w:sz w:val="28"/>
          <w:szCs w:val="28"/>
          <w:lang w:val="ro-RO"/>
        </w:rPr>
        <w:t>nr. 1054</w:t>
      </w:r>
      <w:r w:rsidR="0024406B">
        <w:rPr>
          <w:rFonts w:ascii="Times New Roman" w:hAnsi="Times New Roman" w:cs="Times New Roman"/>
          <w:sz w:val="28"/>
          <w:szCs w:val="28"/>
          <w:lang w:val="ro-RO"/>
        </w:rPr>
        <w:t xml:space="preserve">/2000 </w:t>
      </w:r>
      <w:r w:rsidR="0024406B" w:rsidRPr="0024406B">
        <w:rPr>
          <w:rFonts w:ascii="Times New Roman" w:hAnsi="Times New Roman" w:cs="Times New Roman"/>
          <w:sz w:val="28"/>
          <w:szCs w:val="28"/>
          <w:lang w:val="ro-RO"/>
        </w:rPr>
        <w:t>pentru punerea în aplicare</w:t>
      </w:r>
      <w:r w:rsidR="0024406B">
        <w:rPr>
          <w:rFonts w:ascii="Times New Roman" w:hAnsi="Times New Roman" w:cs="Times New Roman"/>
          <w:sz w:val="28"/>
          <w:szCs w:val="28"/>
          <w:lang w:val="ro-RO"/>
        </w:rPr>
        <w:t xml:space="preserve"> a titlului IV din Codul fiscal (</w:t>
      </w:r>
      <w:r w:rsidR="0024406B" w:rsidRPr="0024406B">
        <w:rPr>
          <w:rFonts w:ascii="Times New Roman" w:hAnsi="Times New Roman" w:cs="Times New Roman"/>
          <w:sz w:val="28"/>
          <w:szCs w:val="28"/>
          <w:lang w:val="ro-RO"/>
        </w:rPr>
        <w:t>Rep</w:t>
      </w:r>
      <w:r w:rsidR="0024406B">
        <w:rPr>
          <w:rFonts w:ascii="Times New Roman" w:hAnsi="Times New Roman" w:cs="Times New Roman"/>
          <w:sz w:val="28"/>
          <w:szCs w:val="28"/>
          <w:lang w:val="ro-RO"/>
        </w:rPr>
        <w:t xml:space="preserve">ublicat: Monitorul Oficial al Republicii </w:t>
      </w:r>
      <w:r w:rsidR="0024406B" w:rsidRPr="0024406B">
        <w:rPr>
          <w:rFonts w:ascii="Times New Roman" w:hAnsi="Times New Roman" w:cs="Times New Roman"/>
          <w:sz w:val="28"/>
          <w:szCs w:val="28"/>
          <w:lang w:val="ro-RO"/>
        </w:rPr>
        <w:t>Moldova, ediţie specială din 08.02.2007</w:t>
      </w:r>
      <w:r w:rsidR="0024406B">
        <w:rPr>
          <w:rFonts w:ascii="Times New Roman" w:hAnsi="Times New Roman" w:cs="Times New Roman"/>
          <w:sz w:val="28"/>
          <w:szCs w:val="28"/>
          <w:lang w:val="ro-RO"/>
        </w:rPr>
        <w:t xml:space="preserve">), </w:t>
      </w:r>
      <w:r w:rsidR="0024406B">
        <w:rPr>
          <w:rFonts w:ascii="Times New Roman" w:hAnsi="Times New Roman" w:cs="Times New Roman"/>
          <w:bCs/>
          <w:sz w:val="28"/>
          <w:szCs w:val="28"/>
          <w:lang w:val="ro-MD"/>
        </w:rPr>
        <w:t>cuvintele</w:t>
      </w:r>
      <w:r w:rsidR="0024406B" w:rsidRPr="0024406B">
        <w:rPr>
          <w:rFonts w:ascii="Times New Roman" w:hAnsi="Times New Roman" w:cs="Times New Roman"/>
          <w:bCs/>
          <w:sz w:val="28"/>
          <w:szCs w:val="28"/>
          <w:lang w:val="ro-MD"/>
        </w:rPr>
        <w:t xml:space="preserve"> ,,aflate în stoc la momentul depistării încălcărilor menţionate” se substituie cu textul: ,, cu aplicarea scutirii de accize în baza alin.(6¹), pentru care nu au fost îndeplinite cerințele stabilite în prezentul alineat”.</w:t>
      </w:r>
    </w:p>
    <w:p w14:paraId="41607E0E" w14:textId="77777777" w:rsidR="0024406B" w:rsidRPr="0024406B" w:rsidRDefault="0024406B" w:rsidP="002073BD">
      <w:pPr>
        <w:spacing w:after="0" w:line="240" w:lineRule="auto"/>
        <w:ind w:firstLine="709"/>
        <w:jc w:val="both"/>
        <w:rPr>
          <w:rFonts w:ascii="Times New Roman" w:hAnsi="Times New Roman" w:cs="Times New Roman"/>
          <w:sz w:val="28"/>
          <w:szCs w:val="28"/>
          <w:lang w:val="ro-RO"/>
        </w:rPr>
      </w:pPr>
    </w:p>
    <w:p w14:paraId="219C71BB" w14:textId="3FC89C53" w:rsidR="008800AE" w:rsidRDefault="0086294D" w:rsidP="002073BD">
      <w:pPr>
        <w:pStyle w:val="NormalWeb"/>
        <w:ind w:firstLine="709"/>
        <w:rPr>
          <w:sz w:val="28"/>
          <w:szCs w:val="28"/>
          <w:lang w:val="ro-RO"/>
        </w:rPr>
      </w:pPr>
      <w:r w:rsidRPr="00854878">
        <w:rPr>
          <w:b/>
          <w:sz w:val="28"/>
          <w:szCs w:val="28"/>
          <w:lang w:val="ro-RO"/>
        </w:rPr>
        <w:t>Art.</w:t>
      </w:r>
      <w:r w:rsidR="006B14C1">
        <w:rPr>
          <w:b/>
          <w:sz w:val="28"/>
          <w:szCs w:val="28"/>
          <w:lang w:val="ro-RO"/>
        </w:rPr>
        <w:t xml:space="preserve"> VIII</w:t>
      </w:r>
      <w:r w:rsidRPr="00854878">
        <w:rPr>
          <w:b/>
          <w:sz w:val="28"/>
          <w:szCs w:val="28"/>
          <w:lang w:val="ro-RO"/>
        </w:rPr>
        <w:t>.</w:t>
      </w:r>
      <w:r w:rsidRPr="00854878">
        <w:rPr>
          <w:sz w:val="28"/>
          <w:szCs w:val="28"/>
          <w:lang w:val="ro-RO"/>
        </w:rPr>
        <w:t xml:space="preserve"> –</w:t>
      </w:r>
      <w:r w:rsidR="008800AE">
        <w:rPr>
          <w:sz w:val="28"/>
          <w:szCs w:val="28"/>
          <w:lang w:val="ro-RO"/>
        </w:rPr>
        <w:t xml:space="preserve"> </w:t>
      </w:r>
      <w:r w:rsidR="00F3354E">
        <w:rPr>
          <w:sz w:val="28"/>
          <w:szCs w:val="28"/>
          <w:lang w:val="ro-RO"/>
        </w:rPr>
        <w:t>La articolul 10 alineatul (1</w:t>
      </w:r>
      <w:r w:rsidR="00F3354E" w:rsidRPr="0086294D">
        <w:rPr>
          <w:sz w:val="28"/>
          <w:szCs w:val="28"/>
          <w:vertAlign w:val="superscript"/>
          <w:lang w:val="ro-RO"/>
        </w:rPr>
        <w:t>1</w:t>
      </w:r>
      <w:r w:rsidR="00F3354E">
        <w:rPr>
          <w:sz w:val="28"/>
          <w:szCs w:val="28"/>
          <w:lang w:val="ro-RO"/>
        </w:rPr>
        <w:t xml:space="preserve">) din </w:t>
      </w:r>
      <w:r w:rsidRPr="00854878">
        <w:rPr>
          <w:sz w:val="28"/>
          <w:szCs w:val="28"/>
          <w:lang w:val="ro-RO"/>
        </w:rPr>
        <w:t>Legea nr. 1569/2002 cu privire la modul de introducere și scoatere a bunurilor de pe teritoriul Republicii Moldova de către persoane fizice (Monitorul Oficial al Republicii Moldova,</w:t>
      </w:r>
      <w:r w:rsidR="00F3354E">
        <w:rPr>
          <w:sz w:val="28"/>
          <w:szCs w:val="28"/>
          <w:lang w:val="ro-RO"/>
        </w:rPr>
        <w:t xml:space="preserve"> 2002, nr. 185–189, art. 1416) </w:t>
      </w:r>
      <w:r w:rsidR="008800AE">
        <w:rPr>
          <w:sz w:val="28"/>
          <w:szCs w:val="28"/>
          <w:lang w:val="ro-RO"/>
        </w:rPr>
        <w:t>se abrogă.</w:t>
      </w:r>
    </w:p>
    <w:p w14:paraId="0F7B3569" w14:textId="77777777" w:rsidR="00881C47" w:rsidRDefault="00881C47" w:rsidP="00881C47">
      <w:pPr>
        <w:spacing w:after="0" w:line="240" w:lineRule="auto"/>
        <w:ind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rPr>
        <w:lastRenderedPageBreak/>
        <w:t> </w:t>
      </w:r>
    </w:p>
    <w:p w14:paraId="04BCBD36" w14:textId="72BF5F26" w:rsidR="00881C47" w:rsidRDefault="00881C47" w:rsidP="00881C4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Art.</w:t>
      </w:r>
      <w:r w:rsidR="006B14C1">
        <w:rPr>
          <w:rFonts w:ascii="Times New Roman" w:eastAsia="Times New Roman" w:hAnsi="Times New Roman" w:cs="Times New Roman"/>
          <w:b/>
          <w:bCs/>
          <w:sz w:val="28"/>
          <w:szCs w:val="28"/>
        </w:rPr>
        <w:t xml:space="preserve"> IX</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 La articolul 12 alineat (2) din Legea privind finanțele publice locale nr.397/2003 (republicată în Monitorul Oficial al Republicii Moldov</w:t>
      </w:r>
      <w:r w:rsidR="00133F3F">
        <w:rPr>
          <w:rFonts w:ascii="Times New Roman" w:eastAsia="Times New Roman" w:hAnsi="Times New Roman" w:cs="Times New Roman"/>
          <w:sz w:val="28"/>
          <w:szCs w:val="28"/>
        </w:rPr>
        <w:t>a, 2018, nr.384–395, art.612), textul „</w:t>
      </w:r>
      <w:r>
        <w:rPr>
          <w:rFonts w:ascii="Times New Roman" w:eastAsia="Times New Roman" w:hAnsi="Times New Roman" w:cs="Times New Roman"/>
          <w:sz w:val="28"/>
          <w:szCs w:val="28"/>
        </w:rPr>
        <w:t xml:space="preserve">50%” se substituie cu </w:t>
      </w:r>
      <w:r w:rsidR="00133F3F">
        <w:rPr>
          <w:rFonts w:ascii="Times New Roman" w:eastAsia="Times New Roman" w:hAnsi="Times New Roman" w:cs="Times New Roman"/>
          <w:sz w:val="28"/>
          <w:szCs w:val="28"/>
        </w:rPr>
        <w:t xml:space="preserve">textul </w:t>
      </w:r>
      <w:r>
        <w:rPr>
          <w:rFonts w:ascii="Times New Roman" w:eastAsia="Times New Roman" w:hAnsi="Times New Roman" w:cs="Times New Roman"/>
          <w:sz w:val="28"/>
          <w:szCs w:val="28"/>
        </w:rPr>
        <w:t xml:space="preserve"> </w:t>
      </w:r>
      <w:r w:rsidR="00133F3F">
        <w:rPr>
          <w:rFonts w:ascii="Times New Roman" w:eastAsia="Times New Roman" w:hAnsi="Times New Roman" w:cs="Times New Roman"/>
          <w:sz w:val="28"/>
          <w:szCs w:val="28"/>
        </w:rPr>
        <w:t>„</w:t>
      </w:r>
      <w:r>
        <w:rPr>
          <w:rFonts w:ascii="Times New Roman" w:eastAsia="Times New Roman" w:hAnsi="Times New Roman" w:cs="Times New Roman"/>
          <w:sz w:val="28"/>
          <w:szCs w:val="28"/>
        </w:rPr>
        <w:t>100%”.</w:t>
      </w:r>
    </w:p>
    <w:p w14:paraId="699E7555" w14:textId="0723C025" w:rsidR="00CD70BD" w:rsidRPr="00CD70BD" w:rsidRDefault="00CD70BD" w:rsidP="00162ACC">
      <w:pPr>
        <w:pStyle w:val="NormalWeb"/>
        <w:tabs>
          <w:tab w:val="left" w:pos="993"/>
        </w:tabs>
        <w:ind w:firstLine="0"/>
        <w:rPr>
          <w:sz w:val="28"/>
          <w:szCs w:val="28"/>
          <w:lang w:val="ro-RO"/>
        </w:rPr>
      </w:pPr>
    </w:p>
    <w:p w14:paraId="42BBAEB7" w14:textId="3537CEBE" w:rsidR="00693BC7" w:rsidRPr="00693BC7" w:rsidRDefault="00693BC7" w:rsidP="0005756E">
      <w:pPr>
        <w:pStyle w:val="NormalWeb"/>
        <w:ind w:firstLine="709"/>
        <w:rPr>
          <w:sz w:val="28"/>
          <w:szCs w:val="28"/>
          <w:lang w:val="ro-RO"/>
        </w:rPr>
      </w:pPr>
      <w:r>
        <w:rPr>
          <w:b/>
          <w:sz w:val="28"/>
          <w:szCs w:val="28"/>
          <w:lang w:val="ro-RO"/>
        </w:rPr>
        <w:t xml:space="preserve">Art. </w:t>
      </w:r>
      <w:r w:rsidR="006B14C1">
        <w:rPr>
          <w:b/>
          <w:sz w:val="28"/>
          <w:szCs w:val="28"/>
          <w:lang w:val="ro-RO"/>
        </w:rPr>
        <w:t>X</w:t>
      </w:r>
      <w:r w:rsidRPr="00693BC7">
        <w:rPr>
          <w:b/>
          <w:sz w:val="28"/>
          <w:szCs w:val="28"/>
          <w:lang w:val="ro-RO"/>
        </w:rPr>
        <w:t>.</w:t>
      </w:r>
      <w:r w:rsidRPr="00693BC7">
        <w:rPr>
          <w:sz w:val="28"/>
          <w:szCs w:val="28"/>
          <w:lang w:val="ro-RO"/>
        </w:rPr>
        <w:t xml:space="preserve"> – </w:t>
      </w:r>
      <w:r w:rsidR="00262ED0">
        <w:rPr>
          <w:sz w:val="28"/>
          <w:szCs w:val="28"/>
          <w:lang w:val="ro-RO"/>
        </w:rPr>
        <w:t>A</w:t>
      </w:r>
      <w:r>
        <w:rPr>
          <w:sz w:val="28"/>
          <w:szCs w:val="28"/>
          <w:lang w:val="ro-RO"/>
        </w:rPr>
        <w:t>rticolul 287</w:t>
      </w:r>
      <w:r w:rsidRPr="00693BC7">
        <w:rPr>
          <w:sz w:val="28"/>
          <w:szCs w:val="28"/>
          <w:vertAlign w:val="superscript"/>
          <w:lang w:val="ro-RO"/>
        </w:rPr>
        <w:t>3</w:t>
      </w:r>
      <w:r>
        <w:rPr>
          <w:sz w:val="28"/>
          <w:szCs w:val="28"/>
          <w:lang w:val="ro-RO"/>
        </w:rPr>
        <w:t xml:space="preserve"> din </w:t>
      </w:r>
      <w:r w:rsidRPr="00693BC7">
        <w:rPr>
          <w:sz w:val="28"/>
          <w:szCs w:val="28"/>
          <w:lang w:val="ro-RO"/>
        </w:rPr>
        <w:t>Codul contravențional al Republicii Moldova nr. 218/2008 (republicat în Monitorul Oficial al Republicii Moldova, 2017, nr.78–84, art. 100), cu modificările ulterioare,</w:t>
      </w:r>
      <w:r>
        <w:rPr>
          <w:sz w:val="28"/>
          <w:szCs w:val="28"/>
          <w:lang w:val="ro-RO"/>
        </w:rPr>
        <w:t xml:space="preserve"> va avea următoarea redacție</w:t>
      </w:r>
      <w:r w:rsidRPr="00693BC7">
        <w:rPr>
          <w:sz w:val="28"/>
          <w:szCs w:val="28"/>
          <w:lang w:val="ro-RO"/>
        </w:rPr>
        <w:t>:</w:t>
      </w:r>
    </w:p>
    <w:p w14:paraId="450B4AA1" w14:textId="7C7718DF" w:rsidR="00163ACF" w:rsidRPr="00163ACF" w:rsidRDefault="00725C2C" w:rsidP="0005756E">
      <w:pPr>
        <w:pStyle w:val="NormalWeb"/>
        <w:tabs>
          <w:tab w:val="left" w:pos="993"/>
        </w:tabs>
        <w:ind w:left="284" w:firstLine="709"/>
        <w:rPr>
          <w:sz w:val="28"/>
          <w:szCs w:val="28"/>
          <w:lang w:val="ro-RO"/>
        </w:rPr>
      </w:pPr>
      <w:r>
        <w:rPr>
          <w:sz w:val="28"/>
          <w:szCs w:val="28"/>
          <w:lang w:val="ro-RO"/>
        </w:rPr>
        <w:t>„</w:t>
      </w:r>
      <w:r w:rsidR="00163ACF" w:rsidRPr="000D0E92">
        <w:rPr>
          <w:b/>
          <w:sz w:val="28"/>
          <w:szCs w:val="28"/>
          <w:lang w:val="ro-RO"/>
        </w:rPr>
        <w:t>Articolul 287</w:t>
      </w:r>
      <w:r w:rsidR="00163ACF" w:rsidRPr="000D0E92">
        <w:rPr>
          <w:b/>
          <w:sz w:val="28"/>
          <w:szCs w:val="28"/>
          <w:vertAlign w:val="superscript"/>
          <w:lang w:val="ro-RO"/>
        </w:rPr>
        <w:t>3</w:t>
      </w:r>
      <w:r w:rsidR="00163ACF" w:rsidRPr="000D0E92">
        <w:rPr>
          <w:sz w:val="28"/>
          <w:szCs w:val="28"/>
          <w:lang w:val="ro-RO"/>
        </w:rPr>
        <w:t>.</w:t>
      </w:r>
      <w:r w:rsidR="00163ACF" w:rsidRPr="00163ACF">
        <w:rPr>
          <w:sz w:val="28"/>
          <w:szCs w:val="28"/>
          <w:lang w:val="ro-RO"/>
        </w:rPr>
        <w:t xml:space="preserve"> Încălcarea regulilor privind vinieta</w:t>
      </w:r>
    </w:p>
    <w:p w14:paraId="5D3AE910" w14:textId="77777777" w:rsidR="00163ACF" w:rsidRPr="00163ACF" w:rsidRDefault="00163ACF" w:rsidP="0005756E">
      <w:pPr>
        <w:pStyle w:val="NormalWeb"/>
        <w:tabs>
          <w:tab w:val="left" w:pos="993"/>
        </w:tabs>
        <w:ind w:left="284" w:firstLine="709"/>
        <w:rPr>
          <w:sz w:val="28"/>
          <w:szCs w:val="28"/>
          <w:lang w:val="ro-RO"/>
        </w:rPr>
      </w:pPr>
      <w:r w:rsidRPr="00163ACF">
        <w:rPr>
          <w:sz w:val="28"/>
          <w:szCs w:val="28"/>
          <w:lang w:val="ro-RO"/>
        </w:rPr>
        <w:t>(1) Aflarea pe teritoriul Republicii Moldova a vehiculului neînmatriculat în Republica Moldova fără certificatul ce atestă achitarea vinietei pentru o perioadă mai mică de 7 zile</w:t>
      </w:r>
    </w:p>
    <w:p w14:paraId="67332D26" w14:textId="380BFE34" w:rsidR="00CD70BD" w:rsidRPr="00854878" w:rsidRDefault="00163ACF" w:rsidP="0005756E">
      <w:pPr>
        <w:pStyle w:val="NormalWeb"/>
        <w:tabs>
          <w:tab w:val="left" w:pos="993"/>
        </w:tabs>
        <w:ind w:left="284" w:firstLine="709"/>
        <w:rPr>
          <w:sz w:val="28"/>
          <w:szCs w:val="28"/>
          <w:lang w:val="ro-RO"/>
        </w:rPr>
      </w:pPr>
      <w:r w:rsidRPr="00163ACF">
        <w:rPr>
          <w:sz w:val="28"/>
          <w:szCs w:val="28"/>
          <w:lang w:val="ro-RO"/>
        </w:rPr>
        <w:t>se sancţionează cu amendă de la 45 la 60 de unităţi convenţionale.</w:t>
      </w:r>
    </w:p>
    <w:p w14:paraId="135DF8BC" w14:textId="2CD48262" w:rsidR="0024555C" w:rsidRPr="00CA5831" w:rsidRDefault="00693BC7"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24555C">
        <w:rPr>
          <w:rFonts w:ascii="Times New Roman" w:hAnsi="Times New Roman" w:cs="Times New Roman"/>
          <w:sz w:val="28"/>
          <w:szCs w:val="28"/>
          <w:lang w:val="ro-RO"/>
        </w:rPr>
        <w:t xml:space="preserve"> </w:t>
      </w:r>
      <w:r w:rsidR="0024555C" w:rsidRPr="0024555C">
        <w:rPr>
          <w:rFonts w:ascii="Times New Roman" w:hAnsi="Times New Roman" w:cs="Times New Roman"/>
          <w:sz w:val="28"/>
          <w:szCs w:val="28"/>
          <w:lang w:val="ro-RO"/>
        </w:rPr>
        <w:t xml:space="preserve">(2) </w:t>
      </w:r>
      <w:r w:rsidR="0024555C" w:rsidRPr="00CA5831">
        <w:rPr>
          <w:rFonts w:ascii="Times New Roman" w:hAnsi="Times New Roman" w:cs="Times New Roman"/>
          <w:sz w:val="28"/>
          <w:szCs w:val="28"/>
          <w:lang w:val="ro-RO"/>
        </w:rPr>
        <w:t>Aflarea pe teritoriul Republicii Moldova a vehiculului neînmatriculat în Republica Moldova fără certificatul ce atestă achitarea vinietei pentru o perioadă mai mare de 7 zile</w:t>
      </w:r>
      <w:r w:rsidRPr="00CA5831">
        <w:rPr>
          <w:rFonts w:ascii="Times New Roman" w:hAnsi="Times New Roman" w:cs="Times New Roman"/>
          <w:sz w:val="28"/>
          <w:szCs w:val="28"/>
          <w:lang w:val="ro-RO"/>
        </w:rPr>
        <w:t xml:space="preserve"> dar de pînă la 180 de zile, inclusiv</w:t>
      </w:r>
    </w:p>
    <w:p w14:paraId="171BF680" w14:textId="7E342CC5" w:rsidR="0024555C" w:rsidRPr="00CA5831" w:rsidRDefault="0024555C"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CA5831">
        <w:rPr>
          <w:rFonts w:ascii="Times New Roman" w:hAnsi="Times New Roman" w:cs="Times New Roman"/>
          <w:sz w:val="28"/>
          <w:szCs w:val="28"/>
          <w:lang w:val="ro-RO"/>
        </w:rPr>
        <w:t>se</w:t>
      </w:r>
      <w:r w:rsidR="00163ACF" w:rsidRPr="00CA5831">
        <w:rPr>
          <w:rFonts w:ascii="Times New Roman" w:hAnsi="Times New Roman" w:cs="Times New Roman"/>
          <w:sz w:val="28"/>
          <w:szCs w:val="28"/>
          <w:lang w:val="ro-RO"/>
        </w:rPr>
        <w:t xml:space="preserve"> sancţionează cu amendă de la </w:t>
      </w:r>
      <w:r w:rsidR="005A5787" w:rsidRPr="00CA5831">
        <w:rPr>
          <w:rFonts w:ascii="Times New Roman" w:hAnsi="Times New Roman" w:cs="Times New Roman"/>
          <w:sz w:val="28"/>
          <w:szCs w:val="28"/>
          <w:lang w:val="ro-RO"/>
        </w:rPr>
        <w:t>60</w:t>
      </w:r>
      <w:r w:rsidR="00163ACF" w:rsidRPr="00CA5831">
        <w:rPr>
          <w:rFonts w:ascii="Times New Roman" w:hAnsi="Times New Roman" w:cs="Times New Roman"/>
          <w:sz w:val="28"/>
          <w:szCs w:val="28"/>
          <w:lang w:val="ro-RO"/>
        </w:rPr>
        <w:t xml:space="preserve"> la 90</w:t>
      </w:r>
      <w:r w:rsidRPr="00CA5831">
        <w:rPr>
          <w:rFonts w:ascii="Times New Roman" w:hAnsi="Times New Roman" w:cs="Times New Roman"/>
          <w:sz w:val="28"/>
          <w:szCs w:val="28"/>
          <w:lang w:val="ro-RO"/>
        </w:rPr>
        <w:t xml:space="preserve"> de unităţi convenţionale.</w:t>
      </w:r>
    </w:p>
    <w:p w14:paraId="02470BDD" w14:textId="37818999" w:rsidR="00693BC7" w:rsidRPr="00CA5831" w:rsidRDefault="00693BC7"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CA5831">
        <w:rPr>
          <w:rFonts w:ascii="Times New Roman" w:hAnsi="Times New Roman" w:cs="Times New Roman"/>
          <w:sz w:val="28"/>
          <w:szCs w:val="28"/>
          <w:lang w:val="ro-RO"/>
        </w:rPr>
        <w:t>(2</w:t>
      </w:r>
      <w:r w:rsidRPr="00CA5831">
        <w:rPr>
          <w:rFonts w:ascii="Times New Roman" w:hAnsi="Times New Roman" w:cs="Times New Roman"/>
          <w:sz w:val="28"/>
          <w:szCs w:val="28"/>
          <w:vertAlign w:val="superscript"/>
          <w:lang w:val="ro-RO"/>
        </w:rPr>
        <w:t>1</w:t>
      </w:r>
      <w:r w:rsidRPr="00CA5831">
        <w:rPr>
          <w:rFonts w:ascii="Times New Roman" w:hAnsi="Times New Roman" w:cs="Times New Roman"/>
          <w:sz w:val="28"/>
          <w:szCs w:val="28"/>
          <w:lang w:val="ro-RO"/>
        </w:rPr>
        <w:t>)</w:t>
      </w:r>
      <w:r w:rsidRPr="00ED2A14">
        <w:rPr>
          <w:lang w:val="ro-RO"/>
        </w:rPr>
        <w:t xml:space="preserve"> </w:t>
      </w:r>
      <w:r w:rsidRPr="00CA5831">
        <w:rPr>
          <w:rFonts w:ascii="Times New Roman" w:hAnsi="Times New Roman" w:cs="Times New Roman"/>
          <w:sz w:val="28"/>
          <w:szCs w:val="28"/>
          <w:lang w:val="ro-RO"/>
        </w:rPr>
        <w:t>Aflarea pe teritoriul Republicii Moldova a vehiculului neînmatriculat în Republica Moldova fără certificatul ce atestă achitarea vinietei pentru o perioadă mai mare de 180 de zile</w:t>
      </w:r>
    </w:p>
    <w:p w14:paraId="7F887BC9" w14:textId="79A59D06" w:rsidR="00693BC7" w:rsidRPr="00CA5831" w:rsidRDefault="00693BC7"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CA5831">
        <w:rPr>
          <w:rFonts w:ascii="Times New Roman" w:hAnsi="Times New Roman" w:cs="Times New Roman"/>
          <w:sz w:val="28"/>
          <w:szCs w:val="28"/>
          <w:lang w:val="ro-RO"/>
        </w:rPr>
        <w:t>se sancţionează cu amendă de la 90 la 120 de unităţi convenţionale.</w:t>
      </w:r>
    </w:p>
    <w:p w14:paraId="26CC5ACD" w14:textId="161FBF6A" w:rsidR="0024555C" w:rsidRPr="00CA5831" w:rsidRDefault="0024555C"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CA5831">
        <w:rPr>
          <w:rFonts w:ascii="Times New Roman" w:hAnsi="Times New Roman" w:cs="Times New Roman"/>
          <w:sz w:val="28"/>
          <w:szCs w:val="28"/>
          <w:lang w:val="ro-RO"/>
        </w:rPr>
        <w:t xml:space="preserve">(3) Săvîrşirea repetată, în cursul </w:t>
      </w:r>
      <w:r w:rsidR="00693BC7" w:rsidRPr="00CA5831">
        <w:rPr>
          <w:rFonts w:ascii="Times New Roman" w:hAnsi="Times New Roman" w:cs="Times New Roman"/>
          <w:sz w:val="28"/>
          <w:szCs w:val="28"/>
          <w:lang w:val="ro-RO"/>
        </w:rPr>
        <w:t>aceluiași</w:t>
      </w:r>
      <w:r w:rsidRPr="00CA5831">
        <w:rPr>
          <w:rFonts w:ascii="Times New Roman" w:hAnsi="Times New Roman" w:cs="Times New Roman"/>
          <w:sz w:val="28"/>
          <w:szCs w:val="28"/>
          <w:lang w:val="ro-RO"/>
        </w:rPr>
        <w:t xml:space="preserve"> an calendaristic, a contravenţiei prevăzute la alin.(1) de către o persoană sancţionată deja pentru această contravenţie</w:t>
      </w:r>
    </w:p>
    <w:p w14:paraId="08C43D32" w14:textId="30C74357" w:rsidR="0024555C" w:rsidRPr="00CA5831" w:rsidRDefault="0024555C"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CA5831">
        <w:rPr>
          <w:rFonts w:ascii="Times New Roman" w:hAnsi="Times New Roman" w:cs="Times New Roman"/>
          <w:sz w:val="28"/>
          <w:szCs w:val="28"/>
          <w:lang w:val="ro-RO"/>
        </w:rPr>
        <w:t xml:space="preserve">se sancţionează cu amendă de la </w:t>
      </w:r>
      <w:r w:rsidR="00693BC7" w:rsidRPr="00CA5831">
        <w:rPr>
          <w:rFonts w:ascii="Times New Roman" w:hAnsi="Times New Roman" w:cs="Times New Roman"/>
          <w:sz w:val="28"/>
          <w:szCs w:val="28"/>
          <w:lang w:val="ro-RO"/>
        </w:rPr>
        <w:t>78</w:t>
      </w:r>
      <w:r w:rsidRPr="00CA5831">
        <w:rPr>
          <w:rFonts w:ascii="Times New Roman" w:hAnsi="Times New Roman" w:cs="Times New Roman"/>
          <w:sz w:val="28"/>
          <w:szCs w:val="28"/>
          <w:lang w:val="ro-RO"/>
        </w:rPr>
        <w:t xml:space="preserve"> la </w:t>
      </w:r>
      <w:r w:rsidR="00693BC7" w:rsidRPr="00CA5831">
        <w:rPr>
          <w:rFonts w:ascii="Times New Roman" w:hAnsi="Times New Roman" w:cs="Times New Roman"/>
          <w:sz w:val="28"/>
          <w:szCs w:val="28"/>
          <w:lang w:val="ro-RO"/>
        </w:rPr>
        <w:t>90</w:t>
      </w:r>
      <w:r w:rsidRPr="00CA5831">
        <w:rPr>
          <w:rFonts w:ascii="Times New Roman" w:hAnsi="Times New Roman" w:cs="Times New Roman"/>
          <w:sz w:val="28"/>
          <w:szCs w:val="28"/>
          <w:lang w:val="ro-RO"/>
        </w:rPr>
        <w:t xml:space="preserve"> de unităţi convenţionale aplicată persoanei fizice, cu amendă de la 90 la 120 de unităţi convenţionale aplicată persoanei juridice.</w:t>
      </w:r>
    </w:p>
    <w:p w14:paraId="6B6C6F05" w14:textId="5F3AF49C" w:rsidR="0024555C" w:rsidRPr="00CA5831" w:rsidRDefault="0024555C"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CA5831">
        <w:rPr>
          <w:rFonts w:ascii="Times New Roman" w:hAnsi="Times New Roman" w:cs="Times New Roman"/>
          <w:sz w:val="28"/>
          <w:szCs w:val="28"/>
          <w:lang w:val="ro-RO"/>
        </w:rPr>
        <w:t>(4) Săvîrşirea repetată, în cursul aceluiaşi an calendaristic, a contravenţiei prevăzute la alin.(2)</w:t>
      </w:r>
      <w:r w:rsidR="00FC74F2" w:rsidRPr="00CA5831">
        <w:rPr>
          <w:rFonts w:ascii="Times New Roman" w:hAnsi="Times New Roman" w:cs="Times New Roman"/>
          <w:sz w:val="28"/>
          <w:szCs w:val="28"/>
          <w:lang w:val="ro-RO"/>
        </w:rPr>
        <w:t xml:space="preserve"> și alin.(2</w:t>
      </w:r>
      <w:r w:rsidR="00FC74F2" w:rsidRPr="00CA5831">
        <w:rPr>
          <w:rFonts w:ascii="Times New Roman" w:hAnsi="Times New Roman" w:cs="Times New Roman"/>
          <w:sz w:val="28"/>
          <w:szCs w:val="28"/>
          <w:vertAlign w:val="superscript"/>
          <w:lang w:val="ro-RO"/>
        </w:rPr>
        <w:t>1</w:t>
      </w:r>
      <w:r w:rsidR="00FC74F2" w:rsidRPr="00CA5831">
        <w:rPr>
          <w:rFonts w:ascii="Times New Roman" w:hAnsi="Times New Roman" w:cs="Times New Roman"/>
          <w:sz w:val="28"/>
          <w:szCs w:val="28"/>
          <w:lang w:val="ro-RO"/>
        </w:rPr>
        <w:t>)</w:t>
      </w:r>
      <w:r w:rsidRPr="00CA5831">
        <w:rPr>
          <w:rFonts w:ascii="Times New Roman" w:hAnsi="Times New Roman" w:cs="Times New Roman"/>
          <w:sz w:val="28"/>
          <w:szCs w:val="28"/>
          <w:lang w:val="ro-RO"/>
        </w:rPr>
        <w:t xml:space="preserve"> de către o persoană sancţionată deja pentru această contravenţie</w:t>
      </w:r>
    </w:p>
    <w:p w14:paraId="39EBF413" w14:textId="17963A41" w:rsidR="0024555C" w:rsidRPr="0024555C" w:rsidRDefault="0024555C" w:rsidP="00CA5831">
      <w:pPr>
        <w:shd w:val="clear" w:color="auto" w:fill="FFFFFF" w:themeFill="background1"/>
        <w:spacing w:after="0" w:line="240" w:lineRule="auto"/>
        <w:ind w:firstLine="709"/>
        <w:jc w:val="both"/>
        <w:rPr>
          <w:rFonts w:ascii="Times New Roman" w:hAnsi="Times New Roman" w:cs="Times New Roman"/>
          <w:sz w:val="28"/>
          <w:szCs w:val="28"/>
          <w:lang w:val="ro-RO"/>
        </w:rPr>
      </w:pPr>
      <w:r w:rsidRPr="00CA5831">
        <w:rPr>
          <w:rFonts w:ascii="Times New Roman" w:hAnsi="Times New Roman" w:cs="Times New Roman"/>
          <w:sz w:val="28"/>
          <w:szCs w:val="28"/>
          <w:lang w:val="ro-RO"/>
        </w:rPr>
        <w:t>se</w:t>
      </w:r>
      <w:r w:rsidR="00FC74F2" w:rsidRPr="00CA5831">
        <w:rPr>
          <w:rFonts w:ascii="Times New Roman" w:hAnsi="Times New Roman" w:cs="Times New Roman"/>
          <w:sz w:val="28"/>
          <w:szCs w:val="28"/>
          <w:lang w:val="ro-RO"/>
        </w:rPr>
        <w:t xml:space="preserve"> sancţionează cu amendă de la 78</w:t>
      </w:r>
      <w:r w:rsidRPr="00CA5831">
        <w:rPr>
          <w:rFonts w:ascii="Times New Roman" w:hAnsi="Times New Roman" w:cs="Times New Roman"/>
          <w:sz w:val="28"/>
          <w:szCs w:val="28"/>
          <w:lang w:val="ro-RO"/>
        </w:rPr>
        <w:t xml:space="preserve"> la 90 de unităţi convenţionale aplicată persoanei fizice, cu amendă de la 120 la 180 de unităţi</w:t>
      </w:r>
      <w:r w:rsidRPr="0024555C">
        <w:rPr>
          <w:rFonts w:ascii="Times New Roman" w:hAnsi="Times New Roman" w:cs="Times New Roman"/>
          <w:sz w:val="28"/>
          <w:szCs w:val="28"/>
          <w:lang w:val="ro-RO"/>
        </w:rPr>
        <w:t xml:space="preserve"> convenţionale aplicată persoanei juridice.</w:t>
      </w:r>
    </w:p>
    <w:p w14:paraId="099A7418" w14:textId="4DD162C1" w:rsidR="00226076" w:rsidRPr="004B2F1D" w:rsidRDefault="0024555C" w:rsidP="004B2F1D">
      <w:pPr>
        <w:spacing w:after="0" w:line="240" w:lineRule="auto"/>
        <w:ind w:firstLine="709"/>
        <w:jc w:val="both"/>
        <w:rPr>
          <w:rFonts w:ascii="Times New Roman" w:hAnsi="Times New Roman" w:cs="Times New Roman"/>
          <w:sz w:val="28"/>
          <w:szCs w:val="28"/>
          <w:lang w:val="ro-RO"/>
        </w:rPr>
      </w:pPr>
      <w:r w:rsidRPr="0024555C">
        <w:rPr>
          <w:rFonts w:ascii="Times New Roman" w:hAnsi="Times New Roman" w:cs="Times New Roman"/>
          <w:sz w:val="28"/>
          <w:szCs w:val="28"/>
          <w:lang w:val="ro-RO"/>
        </w:rPr>
        <w:t>(5) Aplicarea şi executarea sancţiunii contravenţionale nu absolvă contravenientul de executarea obligaţiei pentru a cărei neîndeplinire a fost aplicată. În acest caz, contravenientul achită vinieta conform anexei nr.2</w:t>
      </w:r>
      <w:r w:rsidRPr="00B66B83">
        <w:rPr>
          <w:rFonts w:ascii="Times New Roman" w:hAnsi="Times New Roman" w:cs="Times New Roman"/>
          <w:sz w:val="28"/>
          <w:szCs w:val="28"/>
          <w:vertAlign w:val="superscript"/>
          <w:lang w:val="ro-RO"/>
        </w:rPr>
        <w:t>1</w:t>
      </w:r>
      <w:r w:rsidRPr="0024555C">
        <w:rPr>
          <w:rFonts w:ascii="Times New Roman" w:hAnsi="Times New Roman" w:cs="Times New Roman"/>
          <w:sz w:val="28"/>
          <w:szCs w:val="28"/>
          <w:lang w:val="ro-RO"/>
        </w:rPr>
        <w:t xml:space="preserve"> la titlul IX din Codul fiscal, inclusiv în mărimea stabilită pentru fiecare perioadă consecutivă de 180 de zile, precum şi pentru perioadele incomplete ce urmează după primele 180 de zile.</w:t>
      </w:r>
    </w:p>
    <w:p w14:paraId="19EE3C09" w14:textId="77777777" w:rsidR="004B2F1D" w:rsidRDefault="00C67BFE" w:rsidP="004B2F1D">
      <w:pPr>
        <w:spacing w:after="0" w:line="240" w:lineRule="auto"/>
        <w:ind w:firstLine="709"/>
        <w:jc w:val="both"/>
        <w:rPr>
          <w:rFonts w:ascii="Times New Roman" w:hAnsi="Times New Roman" w:cs="Times New Roman"/>
          <w:sz w:val="28"/>
          <w:szCs w:val="28"/>
          <w:lang w:val="ro-RO" w:eastAsia="ru-RU"/>
        </w:rPr>
      </w:pPr>
      <w:r w:rsidRPr="00BD2985">
        <w:rPr>
          <w:rFonts w:ascii="Times New Roman" w:hAnsi="Times New Roman" w:cs="Times New Roman"/>
          <w:b/>
          <w:color w:val="000000" w:themeColor="text1"/>
          <w:sz w:val="28"/>
          <w:szCs w:val="28"/>
          <w:lang w:val="ro-RO"/>
        </w:rPr>
        <w:t>Art. X</w:t>
      </w:r>
      <w:r w:rsidR="006B14C1">
        <w:rPr>
          <w:rFonts w:ascii="Times New Roman" w:hAnsi="Times New Roman" w:cs="Times New Roman"/>
          <w:b/>
          <w:color w:val="000000" w:themeColor="text1"/>
          <w:sz w:val="28"/>
          <w:szCs w:val="28"/>
          <w:lang w:val="ro-RO"/>
        </w:rPr>
        <w:t>I</w:t>
      </w:r>
      <w:r w:rsidR="002969F4">
        <w:rPr>
          <w:rFonts w:ascii="Times New Roman" w:hAnsi="Times New Roman" w:cs="Times New Roman"/>
          <w:b/>
          <w:color w:val="000000" w:themeColor="text1"/>
          <w:sz w:val="28"/>
          <w:szCs w:val="28"/>
          <w:lang w:val="ro-RO"/>
        </w:rPr>
        <w:t>.</w:t>
      </w:r>
      <w:r w:rsidR="00226076" w:rsidRPr="00BD2985">
        <w:rPr>
          <w:rFonts w:ascii="Times New Roman" w:hAnsi="Times New Roman" w:cs="Times New Roman"/>
          <w:b/>
          <w:color w:val="000000" w:themeColor="text1"/>
          <w:sz w:val="28"/>
          <w:szCs w:val="28"/>
          <w:lang w:val="ro-RO"/>
        </w:rPr>
        <w:t xml:space="preserve"> </w:t>
      </w:r>
      <w:r w:rsidR="00226076" w:rsidRPr="00BD2985">
        <w:rPr>
          <w:rFonts w:ascii="Times New Roman" w:hAnsi="Times New Roman" w:cs="Times New Roman"/>
          <w:b/>
          <w:sz w:val="28"/>
          <w:szCs w:val="28"/>
          <w:lang w:val="ro-RO" w:eastAsia="ru-RU"/>
        </w:rPr>
        <w:t>-</w:t>
      </w:r>
      <w:r w:rsidR="00226076" w:rsidRPr="00BD2985">
        <w:rPr>
          <w:rFonts w:ascii="Times New Roman" w:hAnsi="Times New Roman" w:cs="Times New Roman"/>
          <w:sz w:val="28"/>
          <w:szCs w:val="28"/>
          <w:lang w:val="ro-RO" w:eastAsia="ru-RU"/>
        </w:rPr>
        <w:t xml:space="preserve"> (1) Prin derogare de la prevederile articolului 56 alineatul (2) din Legea nr.100/2017 cu privire la actele normative, prevederile prezentei legi intră </w:t>
      </w:r>
      <w:r w:rsidR="006B14C1">
        <w:rPr>
          <w:rFonts w:ascii="Times New Roman" w:hAnsi="Times New Roman" w:cs="Times New Roman"/>
          <w:sz w:val="28"/>
          <w:szCs w:val="28"/>
          <w:lang w:val="ro-RO" w:eastAsia="ru-RU"/>
        </w:rPr>
        <w:t>în vigoare la 01 ianuarie 2022.</w:t>
      </w:r>
    </w:p>
    <w:p w14:paraId="6A003A96" w14:textId="77777777" w:rsidR="004B2F1D" w:rsidRDefault="004B2F1D" w:rsidP="004B2F1D">
      <w:pPr>
        <w:spacing w:after="0" w:line="240" w:lineRule="auto"/>
        <w:ind w:firstLine="709"/>
        <w:jc w:val="both"/>
        <w:rPr>
          <w:rFonts w:ascii="Times New Roman" w:hAnsi="Times New Roman" w:cs="Times New Roman"/>
          <w:b/>
          <w:sz w:val="26"/>
          <w:szCs w:val="26"/>
          <w:lang w:val="ro-RO"/>
        </w:rPr>
      </w:pPr>
    </w:p>
    <w:p w14:paraId="1DEAC0CD" w14:textId="6236E75C" w:rsidR="00226076" w:rsidRPr="008E56D5" w:rsidRDefault="008E56D5" w:rsidP="008E56D5">
      <w:pPr>
        <w:rPr>
          <w:rFonts w:ascii="Times New Roman" w:hAnsi="Times New Roman" w:cs="Times New Roman"/>
          <w:b/>
          <w:sz w:val="26"/>
          <w:szCs w:val="26"/>
          <w:lang w:val="ro-RO"/>
        </w:rPr>
      </w:pPr>
      <w:r w:rsidRPr="008E56D5">
        <w:rPr>
          <w:rFonts w:ascii="Times New Roman" w:hAnsi="Times New Roman" w:cs="Times New Roman"/>
          <w:b/>
          <w:sz w:val="26"/>
          <w:szCs w:val="26"/>
          <w:lang w:val="ro-RO"/>
        </w:rPr>
        <w:t>PREŞEDINTELE   PARLAMENTUL</w:t>
      </w:r>
      <w:r>
        <w:rPr>
          <w:rFonts w:ascii="Times New Roman" w:hAnsi="Times New Roman" w:cs="Times New Roman"/>
          <w:b/>
          <w:sz w:val="26"/>
          <w:szCs w:val="26"/>
          <w:lang w:val="ro-RO"/>
        </w:rPr>
        <w:t>UI</w:t>
      </w:r>
    </w:p>
    <w:sectPr w:rsidR="00226076" w:rsidRPr="008E56D5" w:rsidSect="008E56D5">
      <w:footerReference w:type="default" r:id="rId8"/>
      <w:pgSz w:w="12240" w:h="15840"/>
      <w:pgMar w:top="1134" w:right="851" w:bottom="567" w:left="1021"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E7A9" w14:textId="77777777" w:rsidR="00313FBF" w:rsidRDefault="00313FBF" w:rsidP="00CE33BD">
      <w:pPr>
        <w:spacing w:after="0" w:line="240" w:lineRule="auto"/>
      </w:pPr>
      <w:r>
        <w:separator/>
      </w:r>
    </w:p>
  </w:endnote>
  <w:endnote w:type="continuationSeparator" w:id="0">
    <w:p w14:paraId="7B0CD31B" w14:textId="77777777" w:rsidR="00313FBF" w:rsidRDefault="00313FBF" w:rsidP="00CE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9826" w14:textId="40093F4B" w:rsidR="00151084" w:rsidRDefault="00151084">
    <w:pPr>
      <w:pStyle w:val="Footer"/>
      <w:jc w:val="right"/>
    </w:pPr>
    <w:r>
      <w:fldChar w:fldCharType="begin"/>
    </w:r>
    <w:r>
      <w:instrText xml:space="preserve"> PAGE   \* MERGEFORMAT </w:instrText>
    </w:r>
    <w:r>
      <w:fldChar w:fldCharType="separate"/>
    </w:r>
    <w:r w:rsidR="001767CF">
      <w:rPr>
        <w:noProof/>
      </w:rPr>
      <w:t>6</w:t>
    </w:r>
    <w:r>
      <w:rPr>
        <w:noProof/>
      </w:rPr>
      <w:fldChar w:fldCharType="end"/>
    </w:r>
  </w:p>
  <w:p w14:paraId="18E3C119" w14:textId="77777777" w:rsidR="00151084" w:rsidRDefault="001510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63AA7" w14:textId="77777777" w:rsidR="00313FBF" w:rsidRDefault="00313FBF" w:rsidP="00CE33BD">
      <w:pPr>
        <w:spacing w:after="0" w:line="240" w:lineRule="auto"/>
      </w:pPr>
      <w:r>
        <w:separator/>
      </w:r>
    </w:p>
  </w:footnote>
  <w:footnote w:type="continuationSeparator" w:id="0">
    <w:p w14:paraId="05F62007" w14:textId="77777777" w:rsidR="00313FBF" w:rsidRDefault="00313FBF" w:rsidP="00CE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B980AE6"/>
    <w:lvl w:ilvl="0">
      <w:start w:val="1"/>
      <w:numFmt w:val="lowerLetter"/>
      <w:lvlText w:val="(%1)"/>
      <w:lvlJc w:val="left"/>
      <w:rPr>
        <w:rFonts w:ascii="Book Antiqua" w:hAnsi="Book Antiqua" w:cs="Book Antiqua"/>
        <w:b w:val="0"/>
        <w:bCs w:val="0"/>
        <w:i w:val="0"/>
        <w:iCs w:val="0"/>
        <w:smallCaps w:val="0"/>
        <w:strike w:val="0"/>
        <w:color w:val="000000"/>
        <w:spacing w:val="0"/>
        <w:w w:val="100"/>
        <w:position w:val="0"/>
        <w:sz w:val="28"/>
        <w:szCs w:val="28"/>
        <w:u w:val="none"/>
      </w:rPr>
    </w:lvl>
    <w:lvl w:ilvl="1">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lvl w:ilvl="2">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lvl w:ilvl="3">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lvl w:ilvl="4">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lvl w:ilvl="5">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lvl w:ilvl="6">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lvl w:ilvl="7">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lvl w:ilvl="8">
      <w:start w:val="1"/>
      <w:numFmt w:val="lowerLetter"/>
      <w:lvlText w:val="(%1)"/>
      <w:lvlJc w:val="left"/>
      <w:rPr>
        <w:rFonts w:ascii="Book Antiqua" w:hAnsi="Book Antiqua" w:cs="Book Antiqua"/>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1">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2">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3">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4">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5">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6">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7">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8">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abstractNum>
  <w:abstractNum w:abstractNumId="2" w15:restartNumberingAfterBreak="0">
    <w:nsid w:val="07CB287D"/>
    <w:multiLevelType w:val="hybridMultilevel"/>
    <w:tmpl w:val="D062C218"/>
    <w:lvl w:ilvl="0" w:tplc="0809000F">
      <w:start w:val="1"/>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 w15:restartNumberingAfterBreak="0">
    <w:nsid w:val="19FF0205"/>
    <w:multiLevelType w:val="hybridMultilevel"/>
    <w:tmpl w:val="10D2B764"/>
    <w:lvl w:ilvl="0" w:tplc="E8524FB4">
      <w:start w:val="2055"/>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4" w15:restartNumberingAfterBreak="0">
    <w:nsid w:val="1B026434"/>
    <w:multiLevelType w:val="hybridMultilevel"/>
    <w:tmpl w:val="3286CE66"/>
    <w:lvl w:ilvl="0" w:tplc="BFA0F484">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44F14B6"/>
    <w:multiLevelType w:val="hybridMultilevel"/>
    <w:tmpl w:val="E74624A2"/>
    <w:lvl w:ilvl="0" w:tplc="CFBE48E4">
      <w:start w:val="1"/>
      <w:numFmt w:val="decimal"/>
      <w:lvlText w:val="%1."/>
      <w:lvlJc w:val="left"/>
      <w:pPr>
        <w:tabs>
          <w:tab w:val="num" w:pos="567"/>
        </w:tabs>
        <w:ind w:left="624" w:hanging="340"/>
      </w:pPr>
      <w:rPr>
        <w:rFonts w:ascii="Times New Roman" w:eastAsia="Times New Roman" w:hAnsi="Times New Roman" w:cs="Times New Roman" w:hint="default"/>
        <w:b/>
        <w:sz w:val="28"/>
        <w:szCs w:val="28"/>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2AE54B5E"/>
    <w:multiLevelType w:val="hybridMultilevel"/>
    <w:tmpl w:val="4D38D68A"/>
    <w:lvl w:ilvl="0" w:tplc="14D82A08">
      <w:start w:val="1"/>
      <w:numFmt w:val="decimal"/>
      <w:lvlText w:val="%1."/>
      <w:lvlJc w:val="left"/>
      <w:pPr>
        <w:ind w:left="1855" w:hanging="360"/>
      </w:pPr>
      <w:rPr>
        <w:rFonts w:hint="default"/>
        <w:b/>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7" w15:restartNumberingAfterBreak="0">
    <w:nsid w:val="44A777F2"/>
    <w:multiLevelType w:val="hybridMultilevel"/>
    <w:tmpl w:val="24B0D5CE"/>
    <w:lvl w:ilvl="0" w:tplc="90DAA54E">
      <w:start w:val="75"/>
      <w:numFmt w:val="bullet"/>
      <w:lvlText w:val=""/>
      <w:lvlJc w:val="left"/>
      <w:pPr>
        <w:ind w:left="644" w:hanging="360"/>
      </w:pPr>
      <w:rPr>
        <w:rFonts w:ascii="Symbol" w:eastAsia="Calibri"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5964DA2"/>
    <w:multiLevelType w:val="hybridMultilevel"/>
    <w:tmpl w:val="ED186F5E"/>
    <w:lvl w:ilvl="0" w:tplc="750CD00C">
      <w:start w:val="1"/>
      <w:numFmt w:val="bullet"/>
      <w:lvlText w:val="-"/>
      <w:lvlJc w:val="left"/>
      <w:pPr>
        <w:ind w:left="1440" w:hanging="360"/>
      </w:pPr>
      <w:rPr>
        <w:rFonts w:ascii="Times New Roman" w:eastAsia="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750176E"/>
    <w:multiLevelType w:val="hybridMultilevel"/>
    <w:tmpl w:val="D36EC0B0"/>
    <w:lvl w:ilvl="0" w:tplc="CB90DF1E">
      <w:start w:val="1"/>
      <w:numFmt w:val="decimal"/>
      <w:lvlText w:val="%1."/>
      <w:lvlJc w:val="left"/>
      <w:pPr>
        <w:ind w:left="927" w:hanging="360"/>
      </w:pPr>
      <w:rPr>
        <w:b/>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4EAE2167"/>
    <w:multiLevelType w:val="multilevel"/>
    <w:tmpl w:val="05EED7D2"/>
    <w:lvl w:ilvl="0">
      <w:start w:val="1"/>
      <w:numFmt w:val="lowerLetter"/>
      <w:pStyle w:val="tevilnatoka"/>
      <w:lvlText w:val="%1)"/>
      <w:lvlJc w:val="left"/>
      <w:pPr>
        <w:tabs>
          <w:tab w:val="num" w:pos="567"/>
        </w:tabs>
        <w:ind w:left="567" w:hanging="425"/>
      </w:pPr>
      <w:rPr>
        <w:rFonts w:ascii="Times New Roman" w:eastAsia="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rPr>
    </w:lvl>
    <w:lvl w:ilvl="3">
      <w:start w:val="1"/>
      <w:numFmt w:val="decimal"/>
      <w:isLgl/>
      <w:lvlText w:val="%1.%2.%3.%4"/>
      <w:lvlJc w:val="left"/>
      <w:pPr>
        <w:ind w:left="876" w:hanging="876"/>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51270760"/>
    <w:multiLevelType w:val="hybridMultilevel"/>
    <w:tmpl w:val="7FCAC4C8"/>
    <w:lvl w:ilvl="0" w:tplc="DB560DB6">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0"/>
  </w:num>
  <w:num w:numId="2">
    <w:abstractNumId w:val="5"/>
  </w:num>
  <w:num w:numId="3">
    <w:abstractNumId w:val="4"/>
  </w:num>
  <w:num w:numId="4">
    <w:abstractNumId w:val="2"/>
  </w:num>
  <w:num w:numId="5">
    <w:abstractNumId w:val="0"/>
  </w:num>
  <w:num w:numId="6">
    <w:abstractNumId w:val="1"/>
  </w:num>
  <w:num w:numId="7">
    <w:abstractNumId w:val="11"/>
  </w:num>
  <w:num w:numId="8">
    <w:abstractNumId w:val="6"/>
  </w:num>
  <w:num w:numId="9">
    <w:abstractNumId w:val="3"/>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23"/>
    <w:rsid w:val="00000883"/>
    <w:rsid w:val="00000DC6"/>
    <w:rsid w:val="00000F08"/>
    <w:rsid w:val="00001CAE"/>
    <w:rsid w:val="000020EB"/>
    <w:rsid w:val="00002103"/>
    <w:rsid w:val="00002493"/>
    <w:rsid w:val="000026B6"/>
    <w:rsid w:val="00003599"/>
    <w:rsid w:val="000038D5"/>
    <w:rsid w:val="0000421C"/>
    <w:rsid w:val="00004228"/>
    <w:rsid w:val="000049C0"/>
    <w:rsid w:val="00004FDA"/>
    <w:rsid w:val="000066FA"/>
    <w:rsid w:val="00010123"/>
    <w:rsid w:val="00010804"/>
    <w:rsid w:val="0001095A"/>
    <w:rsid w:val="00011957"/>
    <w:rsid w:val="00011D3B"/>
    <w:rsid w:val="00012584"/>
    <w:rsid w:val="0001294F"/>
    <w:rsid w:val="0001334A"/>
    <w:rsid w:val="00013630"/>
    <w:rsid w:val="000136AA"/>
    <w:rsid w:val="000138A6"/>
    <w:rsid w:val="00014866"/>
    <w:rsid w:val="00014AB6"/>
    <w:rsid w:val="00015192"/>
    <w:rsid w:val="00015561"/>
    <w:rsid w:val="00016568"/>
    <w:rsid w:val="00016FB4"/>
    <w:rsid w:val="000170DD"/>
    <w:rsid w:val="0001789E"/>
    <w:rsid w:val="000203BD"/>
    <w:rsid w:val="00020473"/>
    <w:rsid w:val="000209BF"/>
    <w:rsid w:val="00022820"/>
    <w:rsid w:val="00022C7B"/>
    <w:rsid w:val="00022FB0"/>
    <w:rsid w:val="00023664"/>
    <w:rsid w:val="00023E92"/>
    <w:rsid w:val="0002407C"/>
    <w:rsid w:val="000244BA"/>
    <w:rsid w:val="00025AF8"/>
    <w:rsid w:val="00025BC6"/>
    <w:rsid w:val="00025CF1"/>
    <w:rsid w:val="00025D76"/>
    <w:rsid w:val="00026AF2"/>
    <w:rsid w:val="0002796E"/>
    <w:rsid w:val="00030480"/>
    <w:rsid w:val="00031330"/>
    <w:rsid w:val="00031577"/>
    <w:rsid w:val="00031B57"/>
    <w:rsid w:val="00032298"/>
    <w:rsid w:val="00032C4B"/>
    <w:rsid w:val="00032D59"/>
    <w:rsid w:val="00032EF4"/>
    <w:rsid w:val="00033696"/>
    <w:rsid w:val="00033A45"/>
    <w:rsid w:val="00033F43"/>
    <w:rsid w:val="00034030"/>
    <w:rsid w:val="00034B92"/>
    <w:rsid w:val="00034DC2"/>
    <w:rsid w:val="00034FB2"/>
    <w:rsid w:val="00035340"/>
    <w:rsid w:val="00035C17"/>
    <w:rsid w:val="00036537"/>
    <w:rsid w:val="00036607"/>
    <w:rsid w:val="00036808"/>
    <w:rsid w:val="0003695D"/>
    <w:rsid w:val="00036C0B"/>
    <w:rsid w:val="0004081B"/>
    <w:rsid w:val="0004217D"/>
    <w:rsid w:val="0004279C"/>
    <w:rsid w:val="000427CD"/>
    <w:rsid w:val="00042C29"/>
    <w:rsid w:val="00044167"/>
    <w:rsid w:val="00044C41"/>
    <w:rsid w:val="0004518C"/>
    <w:rsid w:val="00046409"/>
    <w:rsid w:val="0004651F"/>
    <w:rsid w:val="000465D9"/>
    <w:rsid w:val="00046EE4"/>
    <w:rsid w:val="00050F7A"/>
    <w:rsid w:val="000513DB"/>
    <w:rsid w:val="00051A49"/>
    <w:rsid w:val="00051D9C"/>
    <w:rsid w:val="000522EA"/>
    <w:rsid w:val="0005348F"/>
    <w:rsid w:val="00053EAF"/>
    <w:rsid w:val="00054811"/>
    <w:rsid w:val="00054B1B"/>
    <w:rsid w:val="00055485"/>
    <w:rsid w:val="00056359"/>
    <w:rsid w:val="0005756E"/>
    <w:rsid w:val="00057AAE"/>
    <w:rsid w:val="00063877"/>
    <w:rsid w:val="00063E89"/>
    <w:rsid w:val="0006406D"/>
    <w:rsid w:val="00064488"/>
    <w:rsid w:val="00064B98"/>
    <w:rsid w:val="00065563"/>
    <w:rsid w:val="00066B3B"/>
    <w:rsid w:val="0006776E"/>
    <w:rsid w:val="00067D01"/>
    <w:rsid w:val="00070062"/>
    <w:rsid w:val="00070449"/>
    <w:rsid w:val="0007074D"/>
    <w:rsid w:val="000710C4"/>
    <w:rsid w:val="00071FDA"/>
    <w:rsid w:val="00072393"/>
    <w:rsid w:val="0007267E"/>
    <w:rsid w:val="00072D98"/>
    <w:rsid w:val="00072E30"/>
    <w:rsid w:val="00073D11"/>
    <w:rsid w:val="00073EF2"/>
    <w:rsid w:val="00073F26"/>
    <w:rsid w:val="00074260"/>
    <w:rsid w:val="00074F57"/>
    <w:rsid w:val="00074FED"/>
    <w:rsid w:val="00075796"/>
    <w:rsid w:val="000767F8"/>
    <w:rsid w:val="00076FE6"/>
    <w:rsid w:val="0007720C"/>
    <w:rsid w:val="00077BE9"/>
    <w:rsid w:val="00077CC1"/>
    <w:rsid w:val="000800C2"/>
    <w:rsid w:val="00080693"/>
    <w:rsid w:val="000815B4"/>
    <w:rsid w:val="000821C0"/>
    <w:rsid w:val="000828D8"/>
    <w:rsid w:val="00082D73"/>
    <w:rsid w:val="00082E61"/>
    <w:rsid w:val="000834D2"/>
    <w:rsid w:val="0008364E"/>
    <w:rsid w:val="000838D2"/>
    <w:rsid w:val="00083AD3"/>
    <w:rsid w:val="000840C0"/>
    <w:rsid w:val="0008444D"/>
    <w:rsid w:val="00086B00"/>
    <w:rsid w:val="00086E68"/>
    <w:rsid w:val="00087622"/>
    <w:rsid w:val="000878BC"/>
    <w:rsid w:val="000903FB"/>
    <w:rsid w:val="00090B5C"/>
    <w:rsid w:val="00090F62"/>
    <w:rsid w:val="000915AD"/>
    <w:rsid w:val="00092079"/>
    <w:rsid w:val="000926E0"/>
    <w:rsid w:val="0009280B"/>
    <w:rsid w:val="000933E6"/>
    <w:rsid w:val="000936BB"/>
    <w:rsid w:val="00094259"/>
    <w:rsid w:val="00094645"/>
    <w:rsid w:val="00094876"/>
    <w:rsid w:val="0009540F"/>
    <w:rsid w:val="00095764"/>
    <w:rsid w:val="00095FDF"/>
    <w:rsid w:val="0009616F"/>
    <w:rsid w:val="00096990"/>
    <w:rsid w:val="00097487"/>
    <w:rsid w:val="00097CDF"/>
    <w:rsid w:val="000A0231"/>
    <w:rsid w:val="000A0233"/>
    <w:rsid w:val="000A06A9"/>
    <w:rsid w:val="000A0877"/>
    <w:rsid w:val="000A10E4"/>
    <w:rsid w:val="000A220E"/>
    <w:rsid w:val="000A2537"/>
    <w:rsid w:val="000A30AA"/>
    <w:rsid w:val="000A3B24"/>
    <w:rsid w:val="000A4256"/>
    <w:rsid w:val="000A53D5"/>
    <w:rsid w:val="000A56D4"/>
    <w:rsid w:val="000A71E6"/>
    <w:rsid w:val="000B002C"/>
    <w:rsid w:val="000B0F34"/>
    <w:rsid w:val="000B26B2"/>
    <w:rsid w:val="000B3509"/>
    <w:rsid w:val="000B3A59"/>
    <w:rsid w:val="000B3B01"/>
    <w:rsid w:val="000B3D9D"/>
    <w:rsid w:val="000B3E80"/>
    <w:rsid w:val="000B49D7"/>
    <w:rsid w:val="000B4EA9"/>
    <w:rsid w:val="000B4F25"/>
    <w:rsid w:val="000B6D03"/>
    <w:rsid w:val="000B71D8"/>
    <w:rsid w:val="000B7612"/>
    <w:rsid w:val="000C0566"/>
    <w:rsid w:val="000C0A81"/>
    <w:rsid w:val="000C1769"/>
    <w:rsid w:val="000C35A6"/>
    <w:rsid w:val="000C3FEA"/>
    <w:rsid w:val="000C458B"/>
    <w:rsid w:val="000C4790"/>
    <w:rsid w:val="000C4AD5"/>
    <w:rsid w:val="000C4E22"/>
    <w:rsid w:val="000C58BE"/>
    <w:rsid w:val="000C590A"/>
    <w:rsid w:val="000C6713"/>
    <w:rsid w:val="000C7675"/>
    <w:rsid w:val="000D0E92"/>
    <w:rsid w:val="000D0EA5"/>
    <w:rsid w:val="000D2907"/>
    <w:rsid w:val="000D2ADF"/>
    <w:rsid w:val="000D4211"/>
    <w:rsid w:val="000D4741"/>
    <w:rsid w:val="000D4B2C"/>
    <w:rsid w:val="000D4C18"/>
    <w:rsid w:val="000D6895"/>
    <w:rsid w:val="000D73DE"/>
    <w:rsid w:val="000D762A"/>
    <w:rsid w:val="000D7A48"/>
    <w:rsid w:val="000E0FE2"/>
    <w:rsid w:val="000E1566"/>
    <w:rsid w:val="000E1C47"/>
    <w:rsid w:val="000E23DC"/>
    <w:rsid w:val="000E248C"/>
    <w:rsid w:val="000E2644"/>
    <w:rsid w:val="000E27A0"/>
    <w:rsid w:val="000E2E4F"/>
    <w:rsid w:val="000E37C6"/>
    <w:rsid w:val="000E410A"/>
    <w:rsid w:val="000E42A1"/>
    <w:rsid w:val="000E5809"/>
    <w:rsid w:val="000E580D"/>
    <w:rsid w:val="000E5B5F"/>
    <w:rsid w:val="000E5DFE"/>
    <w:rsid w:val="000E641C"/>
    <w:rsid w:val="000E6D39"/>
    <w:rsid w:val="000E6FCC"/>
    <w:rsid w:val="000E7372"/>
    <w:rsid w:val="000E7956"/>
    <w:rsid w:val="000F0753"/>
    <w:rsid w:val="000F160A"/>
    <w:rsid w:val="000F1662"/>
    <w:rsid w:val="000F1FFE"/>
    <w:rsid w:val="000F2E65"/>
    <w:rsid w:val="000F2F71"/>
    <w:rsid w:val="000F3602"/>
    <w:rsid w:val="000F367F"/>
    <w:rsid w:val="000F3E5B"/>
    <w:rsid w:val="000F469F"/>
    <w:rsid w:val="000F4993"/>
    <w:rsid w:val="000F4C1E"/>
    <w:rsid w:val="000F4E5F"/>
    <w:rsid w:val="000F57ED"/>
    <w:rsid w:val="000F5872"/>
    <w:rsid w:val="000F72B1"/>
    <w:rsid w:val="000F7DE2"/>
    <w:rsid w:val="00100B32"/>
    <w:rsid w:val="00100FEB"/>
    <w:rsid w:val="001013C3"/>
    <w:rsid w:val="0010151E"/>
    <w:rsid w:val="001027F4"/>
    <w:rsid w:val="00102B57"/>
    <w:rsid w:val="00103220"/>
    <w:rsid w:val="00103C65"/>
    <w:rsid w:val="00104110"/>
    <w:rsid w:val="0010470E"/>
    <w:rsid w:val="001047DD"/>
    <w:rsid w:val="00104F65"/>
    <w:rsid w:val="00105DA7"/>
    <w:rsid w:val="00105E6D"/>
    <w:rsid w:val="00105F53"/>
    <w:rsid w:val="0010605A"/>
    <w:rsid w:val="001062D1"/>
    <w:rsid w:val="0010652E"/>
    <w:rsid w:val="00106DB5"/>
    <w:rsid w:val="001071F3"/>
    <w:rsid w:val="00107607"/>
    <w:rsid w:val="00107C50"/>
    <w:rsid w:val="00110398"/>
    <w:rsid w:val="001104EA"/>
    <w:rsid w:val="0011077E"/>
    <w:rsid w:val="00110BF3"/>
    <w:rsid w:val="001116A0"/>
    <w:rsid w:val="001128D6"/>
    <w:rsid w:val="00112E19"/>
    <w:rsid w:val="001133F6"/>
    <w:rsid w:val="00113C74"/>
    <w:rsid w:val="00113DDA"/>
    <w:rsid w:val="0011404C"/>
    <w:rsid w:val="001146C5"/>
    <w:rsid w:val="0011498A"/>
    <w:rsid w:val="00115133"/>
    <w:rsid w:val="00115BA5"/>
    <w:rsid w:val="00115DE7"/>
    <w:rsid w:val="00116292"/>
    <w:rsid w:val="001162D8"/>
    <w:rsid w:val="00117434"/>
    <w:rsid w:val="001175D1"/>
    <w:rsid w:val="0012041D"/>
    <w:rsid w:val="001206F6"/>
    <w:rsid w:val="00120F8C"/>
    <w:rsid w:val="001211C1"/>
    <w:rsid w:val="0012263D"/>
    <w:rsid w:val="001226E6"/>
    <w:rsid w:val="00122D48"/>
    <w:rsid w:val="0012353D"/>
    <w:rsid w:val="00123872"/>
    <w:rsid w:val="001250BD"/>
    <w:rsid w:val="001253C8"/>
    <w:rsid w:val="00125BF0"/>
    <w:rsid w:val="00127ED0"/>
    <w:rsid w:val="001315B2"/>
    <w:rsid w:val="0013214E"/>
    <w:rsid w:val="0013355D"/>
    <w:rsid w:val="00133D77"/>
    <w:rsid w:val="00133F3F"/>
    <w:rsid w:val="00134249"/>
    <w:rsid w:val="001344BB"/>
    <w:rsid w:val="0013517C"/>
    <w:rsid w:val="0013655E"/>
    <w:rsid w:val="0013670C"/>
    <w:rsid w:val="00136945"/>
    <w:rsid w:val="00137512"/>
    <w:rsid w:val="00137DA6"/>
    <w:rsid w:val="00140666"/>
    <w:rsid w:val="001412EF"/>
    <w:rsid w:val="0014143E"/>
    <w:rsid w:val="00141CAA"/>
    <w:rsid w:val="00141FB7"/>
    <w:rsid w:val="00141FE6"/>
    <w:rsid w:val="00142CEC"/>
    <w:rsid w:val="00143BEB"/>
    <w:rsid w:val="00143FBA"/>
    <w:rsid w:val="001446DD"/>
    <w:rsid w:val="00144A96"/>
    <w:rsid w:val="00144C91"/>
    <w:rsid w:val="00144D5D"/>
    <w:rsid w:val="00144F95"/>
    <w:rsid w:val="00145F5D"/>
    <w:rsid w:val="00146BD9"/>
    <w:rsid w:val="0014745E"/>
    <w:rsid w:val="00147B4D"/>
    <w:rsid w:val="00147F9F"/>
    <w:rsid w:val="00147FA6"/>
    <w:rsid w:val="001500EF"/>
    <w:rsid w:val="0015010E"/>
    <w:rsid w:val="00150E52"/>
    <w:rsid w:val="00151084"/>
    <w:rsid w:val="00151506"/>
    <w:rsid w:val="00151848"/>
    <w:rsid w:val="00151909"/>
    <w:rsid w:val="0015264E"/>
    <w:rsid w:val="00152C0C"/>
    <w:rsid w:val="00154809"/>
    <w:rsid w:val="00154ED8"/>
    <w:rsid w:val="00154FC2"/>
    <w:rsid w:val="00154FCB"/>
    <w:rsid w:val="00155362"/>
    <w:rsid w:val="0015613D"/>
    <w:rsid w:val="0015635E"/>
    <w:rsid w:val="00156582"/>
    <w:rsid w:val="00156E66"/>
    <w:rsid w:val="00156E84"/>
    <w:rsid w:val="00161546"/>
    <w:rsid w:val="001616C7"/>
    <w:rsid w:val="00162301"/>
    <w:rsid w:val="00162ACC"/>
    <w:rsid w:val="00162C19"/>
    <w:rsid w:val="00163482"/>
    <w:rsid w:val="00163543"/>
    <w:rsid w:val="00163ACF"/>
    <w:rsid w:val="00163B1A"/>
    <w:rsid w:val="00164A0C"/>
    <w:rsid w:val="00165802"/>
    <w:rsid w:val="00165D36"/>
    <w:rsid w:val="0016765F"/>
    <w:rsid w:val="00167681"/>
    <w:rsid w:val="001703AA"/>
    <w:rsid w:val="00171875"/>
    <w:rsid w:val="00172E3B"/>
    <w:rsid w:val="0017332F"/>
    <w:rsid w:val="00173407"/>
    <w:rsid w:val="00173434"/>
    <w:rsid w:val="00173B7F"/>
    <w:rsid w:val="00174EEA"/>
    <w:rsid w:val="00175004"/>
    <w:rsid w:val="001754BE"/>
    <w:rsid w:val="0017553E"/>
    <w:rsid w:val="001762A5"/>
    <w:rsid w:val="001767CF"/>
    <w:rsid w:val="00176DE9"/>
    <w:rsid w:val="001775E7"/>
    <w:rsid w:val="00180F87"/>
    <w:rsid w:val="00181B4A"/>
    <w:rsid w:val="00181B56"/>
    <w:rsid w:val="001822C2"/>
    <w:rsid w:val="00182B62"/>
    <w:rsid w:val="001838C5"/>
    <w:rsid w:val="00184592"/>
    <w:rsid w:val="00184D80"/>
    <w:rsid w:val="00184E48"/>
    <w:rsid w:val="00184E71"/>
    <w:rsid w:val="001855B2"/>
    <w:rsid w:val="001862BB"/>
    <w:rsid w:val="00186C0D"/>
    <w:rsid w:val="001902E4"/>
    <w:rsid w:val="0019051D"/>
    <w:rsid w:val="001906ED"/>
    <w:rsid w:val="00190AC0"/>
    <w:rsid w:val="00191364"/>
    <w:rsid w:val="001916BF"/>
    <w:rsid w:val="00191893"/>
    <w:rsid w:val="0019192B"/>
    <w:rsid w:val="00191FED"/>
    <w:rsid w:val="0019241D"/>
    <w:rsid w:val="001927AE"/>
    <w:rsid w:val="00192C21"/>
    <w:rsid w:val="00192DB4"/>
    <w:rsid w:val="00192EB6"/>
    <w:rsid w:val="0019374E"/>
    <w:rsid w:val="00193936"/>
    <w:rsid w:val="001939F3"/>
    <w:rsid w:val="00193D1F"/>
    <w:rsid w:val="001948DF"/>
    <w:rsid w:val="00194D65"/>
    <w:rsid w:val="00196079"/>
    <w:rsid w:val="001962E9"/>
    <w:rsid w:val="00197864"/>
    <w:rsid w:val="00197A0F"/>
    <w:rsid w:val="00197D02"/>
    <w:rsid w:val="001A19CE"/>
    <w:rsid w:val="001A1A05"/>
    <w:rsid w:val="001A299E"/>
    <w:rsid w:val="001A317B"/>
    <w:rsid w:val="001A322E"/>
    <w:rsid w:val="001A391F"/>
    <w:rsid w:val="001A4013"/>
    <w:rsid w:val="001A40D0"/>
    <w:rsid w:val="001A5A5F"/>
    <w:rsid w:val="001A70D2"/>
    <w:rsid w:val="001A759A"/>
    <w:rsid w:val="001A77B0"/>
    <w:rsid w:val="001A7D60"/>
    <w:rsid w:val="001A7FFB"/>
    <w:rsid w:val="001B0135"/>
    <w:rsid w:val="001B0157"/>
    <w:rsid w:val="001B022B"/>
    <w:rsid w:val="001B119A"/>
    <w:rsid w:val="001B1837"/>
    <w:rsid w:val="001B1A07"/>
    <w:rsid w:val="001B1D92"/>
    <w:rsid w:val="001B26A4"/>
    <w:rsid w:val="001B26C0"/>
    <w:rsid w:val="001B2CD9"/>
    <w:rsid w:val="001B3A5C"/>
    <w:rsid w:val="001B4C09"/>
    <w:rsid w:val="001B5818"/>
    <w:rsid w:val="001B5F1C"/>
    <w:rsid w:val="001B7683"/>
    <w:rsid w:val="001C105B"/>
    <w:rsid w:val="001C1211"/>
    <w:rsid w:val="001C1624"/>
    <w:rsid w:val="001C17C9"/>
    <w:rsid w:val="001C1AAF"/>
    <w:rsid w:val="001C38CC"/>
    <w:rsid w:val="001C3A48"/>
    <w:rsid w:val="001C3C71"/>
    <w:rsid w:val="001C400B"/>
    <w:rsid w:val="001C4962"/>
    <w:rsid w:val="001C5123"/>
    <w:rsid w:val="001C53B2"/>
    <w:rsid w:val="001C5603"/>
    <w:rsid w:val="001C5672"/>
    <w:rsid w:val="001C59A7"/>
    <w:rsid w:val="001C5C07"/>
    <w:rsid w:val="001C66C8"/>
    <w:rsid w:val="001C6909"/>
    <w:rsid w:val="001C6A84"/>
    <w:rsid w:val="001C718B"/>
    <w:rsid w:val="001D0767"/>
    <w:rsid w:val="001D085A"/>
    <w:rsid w:val="001D1223"/>
    <w:rsid w:val="001D1775"/>
    <w:rsid w:val="001D1E2D"/>
    <w:rsid w:val="001D200B"/>
    <w:rsid w:val="001D2485"/>
    <w:rsid w:val="001D25E1"/>
    <w:rsid w:val="001D2BB9"/>
    <w:rsid w:val="001D3586"/>
    <w:rsid w:val="001D3DD9"/>
    <w:rsid w:val="001D4584"/>
    <w:rsid w:val="001D478E"/>
    <w:rsid w:val="001D4DB1"/>
    <w:rsid w:val="001D51AB"/>
    <w:rsid w:val="001D5413"/>
    <w:rsid w:val="001D55C5"/>
    <w:rsid w:val="001D73DC"/>
    <w:rsid w:val="001D79F4"/>
    <w:rsid w:val="001E1503"/>
    <w:rsid w:val="001E1970"/>
    <w:rsid w:val="001E1A72"/>
    <w:rsid w:val="001E1C6B"/>
    <w:rsid w:val="001E2143"/>
    <w:rsid w:val="001E283A"/>
    <w:rsid w:val="001E2C3B"/>
    <w:rsid w:val="001E464F"/>
    <w:rsid w:val="001E49C0"/>
    <w:rsid w:val="001E4AEA"/>
    <w:rsid w:val="001E4F98"/>
    <w:rsid w:val="001E5D29"/>
    <w:rsid w:val="001E6152"/>
    <w:rsid w:val="001E652F"/>
    <w:rsid w:val="001E7639"/>
    <w:rsid w:val="001E7FD2"/>
    <w:rsid w:val="001F02CD"/>
    <w:rsid w:val="001F0F3F"/>
    <w:rsid w:val="001F11FB"/>
    <w:rsid w:val="001F125B"/>
    <w:rsid w:val="001F12E9"/>
    <w:rsid w:val="001F251C"/>
    <w:rsid w:val="001F2FB5"/>
    <w:rsid w:val="001F3117"/>
    <w:rsid w:val="001F382E"/>
    <w:rsid w:val="001F40FE"/>
    <w:rsid w:val="001F42BC"/>
    <w:rsid w:val="001F42E0"/>
    <w:rsid w:val="001F43B7"/>
    <w:rsid w:val="001F5060"/>
    <w:rsid w:val="001F60C7"/>
    <w:rsid w:val="001F642B"/>
    <w:rsid w:val="001F6AD0"/>
    <w:rsid w:val="001F6ADE"/>
    <w:rsid w:val="001F6DB4"/>
    <w:rsid w:val="001F7219"/>
    <w:rsid w:val="002009F4"/>
    <w:rsid w:val="00200A6D"/>
    <w:rsid w:val="00200ECC"/>
    <w:rsid w:val="0020182F"/>
    <w:rsid w:val="0020245F"/>
    <w:rsid w:val="00202940"/>
    <w:rsid w:val="002039AE"/>
    <w:rsid w:val="00205017"/>
    <w:rsid w:val="00205725"/>
    <w:rsid w:val="00206084"/>
    <w:rsid w:val="00206404"/>
    <w:rsid w:val="002066B6"/>
    <w:rsid w:val="00206C9A"/>
    <w:rsid w:val="002073BD"/>
    <w:rsid w:val="0020782F"/>
    <w:rsid w:val="0021047A"/>
    <w:rsid w:val="0021067B"/>
    <w:rsid w:val="00210A71"/>
    <w:rsid w:val="00211731"/>
    <w:rsid w:val="00214852"/>
    <w:rsid w:val="002150C3"/>
    <w:rsid w:val="00215522"/>
    <w:rsid w:val="00216A00"/>
    <w:rsid w:val="002178F4"/>
    <w:rsid w:val="00217C3D"/>
    <w:rsid w:val="002214FC"/>
    <w:rsid w:val="00221692"/>
    <w:rsid w:val="00221891"/>
    <w:rsid w:val="00221C7D"/>
    <w:rsid w:val="00221FD4"/>
    <w:rsid w:val="002229EB"/>
    <w:rsid w:val="00223890"/>
    <w:rsid w:val="00223C8E"/>
    <w:rsid w:val="002241DF"/>
    <w:rsid w:val="0022432F"/>
    <w:rsid w:val="00224A5E"/>
    <w:rsid w:val="00224D2F"/>
    <w:rsid w:val="00224F94"/>
    <w:rsid w:val="00225207"/>
    <w:rsid w:val="00225805"/>
    <w:rsid w:val="00225A7E"/>
    <w:rsid w:val="00226076"/>
    <w:rsid w:val="002266A3"/>
    <w:rsid w:val="002266FA"/>
    <w:rsid w:val="00226BA0"/>
    <w:rsid w:val="00226BD9"/>
    <w:rsid w:val="002275BC"/>
    <w:rsid w:val="0022760F"/>
    <w:rsid w:val="00230425"/>
    <w:rsid w:val="002304D1"/>
    <w:rsid w:val="002319AD"/>
    <w:rsid w:val="00231EAE"/>
    <w:rsid w:val="0023267B"/>
    <w:rsid w:val="0023275B"/>
    <w:rsid w:val="00232904"/>
    <w:rsid w:val="00232F26"/>
    <w:rsid w:val="00232F58"/>
    <w:rsid w:val="00233427"/>
    <w:rsid w:val="002336BC"/>
    <w:rsid w:val="00234E1D"/>
    <w:rsid w:val="00234F34"/>
    <w:rsid w:val="00235278"/>
    <w:rsid w:val="002357E5"/>
    <w:rsid w:val="00235D58"/>
    <w:rsid w:val="002363E3"/>
    <w:rsid w:val="00236A4F"/>
    <w:rsid w:val="00236FBB"/>
    <w:rsid w:val="00237BCB"/>
    <w:rsid w:val="002402D4"/>
    <w:rsid w:val="00240D87"/>
    <w:rsid w:val="00241080"/>
    <w:rsid w:val="00241508"/>
    <w:rsid w:val="00241801"/>
    <w:rsid w:val="002424EB"/>
    <w:rsid w:val="0024254C"/>
    <w:rsid w:val="00242831"/>
    <w:rsid w:val="002433DA"/>
    <w:rsid w:val="00243727"/>
    <w:rsid w:val="00243746"/>
    <w:rsid w:val="0024388E"/>
    <w:rsid w:val="0024406B"/>
    <w:rsid w:val="0024483B"/>
    <w:rsid w:val="00244F0B"/>
    <w:rsid w:val="0024555C"/>
    <w:rsid w:val="00245AFF"/>
    <w:rsid w:val="00245C4E"/>
    <w:rsid w:val="00245E60"/>
    <w:rsid w:val="0024623E"/>
    <w:rsid w:val="00247C0D"/>
    <w:rsid w:val="00247CB1"/>
    <w:rsid w:val="00250C26"/>
    <w:rsid w:val="00251BA6"/>
    <w:rsid w:val="00251E1C"/>
    <w:rsid w:val="00252747"/>
    <w:rsid w:val="00252A23"/>
    <w:rsid w:val="00253E52"/>
    <w:rsid w:val="002554FC"/>
    <w:rsid w:val="0025632F"/>
    <w:rsid w:val="0025638C"/>
    <w:rsid w:val="0025650F"/>
    <w:rsid w:val="00257CD0"/>
    <w:rsid w:val="00257DFD"/>
    <w:rsid w:val="002610B8"/>
    <w:rsid w:val="002610D4"/>
    <w:rsid w:val="00261674"/>
    <w:rsid w:val="00261807"/>
    <w:rsid w:val="00262259"/>
    <w:rsid w:val="0026283E"/>
    <w:rsid w:val="00262ED0"/>
    <w:rsid w:val="00263350"/>
    <w:rsid w:val="0026435E"/>
    <w:rsid w:val="00264497"/>
    <w:rsid w:val="00264F5A"/>
    <w:rsid w:val="002660C1"/>
    <w:rsid w:val="00266811"/>
    <w:rsid w:val="00266856"/>
    <w:rsid w:val="00266AB2"/>
    <w:rsid w:val="00266D15"/>
    <w:rsid w:val="0026709E"/>
    <w:rsid w:val="002671EE"/>
    <w:rsid w:val="00271EFB"/>
    <w:rsid w:val="002722FF"/>
    <w:rsid w:val="00273162"/>
    <w:rsid w:val="00273239"/>
    <w:rsid w:val="0027411D"/>
    <w:rsid w:val="0027465C"/>
    <w:rsid w:val="0027478B"/>
    <w:rsid w:val="00274943"/>
    <w:rsid w:val="00274DCA"/>
    <w:rsid w:val="00274FA1"/>
    <w:rsid w:val="002754E1"/>
    <w:rsid w:val="0027671B"/>
    <w:rsid w:val="002772E6"/>
    <w:rsid w:val="00277D7E"/>
    <w:rsid w:val="0028053D"/>
    <w:rsid w:val="002812AE"/>
    <w:rsid w:val="0028154D"/>
    <w:rsid w:val="002820C5"/>
    <w:rsid w:val="002821B8"/>
    <w:rsid w:val="002823A7"/>
    <w:rsid w:val="00282F9D"/>
    <w:rsid w:val="0028345B"/>
    <w:rsid w:val="002838FF"/>
    <w:rsid w:val="00283EA8"/>
    <w:rsid w:val="00284170"/>
    <w:rsid w:val="00284A6D"/>
    <w:rsid w:val="00284EF1"/>
    <w:rsid w:val="00285449"/>
    <w:rsid w:val="00285458"/>
    <w:rsid w:val="00285D8B"/>
    <w:rsid w:val="002868DF"/>
    <w:rsid w:val="00286EBB"/>
    <w:rsid w:val="00290F04"/>
    <w:rsid w:val="00290F74"/>
    <w:rsid w:val="002913F7"/>
    <w:rsid w:val="00291B45"/>
    <w:rsid w:val="00291D07"/>
    <w:rsid w:val="002922FB"/>
    <w:rsid w:val="00292FA3"/>
    <w:rsid w:val="00293300"/>
    <w:rsid w:val="0029383C"/>
    <w:rsid w:val="00293851"/>
    <w:rsid w:val="00293FD2"/>
    <w:rsid w:val="00294000"/>
    <w:rsid w:val="00294ADC"/>
    <w:rsid w:val="00295547"/>
    <w:rsid w:val="0029600C"/>
    <w:rsid w:val="002969F4"/>
    <w:rsid w:val="0029717F"/>
    <w:rsid w:val="00297583"/>
    <w:rsid w:val="00297E31"/>
    <w:rsid w:val="002A01BE"/>
    <w:rsid w:val="002A0DA9"/>
    <w:rsid w:val="002A1007"/>
    <w:rsid w:val="002A11A7"/>
    <w:rsid w:val="002A1620"/>
    <w:rsid w:val="002A1D6A"/>
    <w:rsid w:val="002A222F"/>
    <w:rsid w:val="002A3A1B"/>
    <w:rsid w:val="002A3A92"/>
    <w:rsid w:val="002A454E"/>
    <w:rsid w:val="002A4D11"/>
    <w:rsid w:val="002A585F"/>
    <w:rsid w:val="002A6CC8"/>
    <w:rsid w:val="002A6F13"/>
    <w:rsid w:val="002A7320"/>
    <w:rsid w:val="002A7AA4"/>
    <w:rsid w:val="002A7C56"/>
    <w:rsid w:val="002A7E53"/>
    <w:rsid w:val="002B0451"/>
    <w:rsid w:val="002B05B7"/>
    <w:rsid w:val="002B17C6"/>
    <w:rsid w:val="002B1BB2"/>
    <w:rsid w:val="002B1FEC"/>
    <w:rsid w:val="002B2885"/>
    <w:rsid w:val="002B3780"/>
    <w:rsid w:val="002B3F53"/>
    <w:rsid w:val="002B47E9"/>
    <w:rsid w:val="002B4ABA"/>
    <w:rsid w:val="002B4EBA"/>
    <w:rsid w:val="002B5249"/>
    <w:rsid w:val="002B5CF7"/>
    <w:rsid w:val="002B6126"/>
    <w:rsid w:val="002B6630"/>
    <w:rsid w:val="002B67E0"/>
    <w:rsid w:val="002B6990"/>
    <w:rsid w:val="002B7815"/>
    <w:rsid w:val="002B7E5D"/>
    <w:rsid w:val="002B7EE4"/>
    <w:rsid w:val="002C1E27"/>
    <w:rsid w:val="002C32B4"/>
    <w:rsid w:val="002C3EBC"/>
    <w:rsid w:val="002C4336"/>
    <w:rsid w:val="002C44A2"/>
    <w:rsid w:val="002C51CB"/>
    <w:rsid w:val="002C54ED"/>
    <w:rsid w:val="002C58FB"/>
    <w:rsid w:val="002C7518"/>
    <w:rsid w:val="002C76B9"/>
    <w:rsid w:val="002C7AA9"/>
    <w:rsid w:val="002C7E88"/>
    <w:rsid w:val="002D09F3"/>
    <w:rsid w:val="002D0DCF"/>
    <w:rsid w:val="002D19CE"/>
    <w:rsid w:val="002D2536"/>
    <w:rsid w:val="002D268C"/>
    <w:rsid w:val="002D28CD"/>
    <w:rsid w:val="002D3247"/>
    <w:rsid w:val="002D38E3"/>
    <w:rsid w:val="002D4584"/>
    <w:rsid w:val="002D463B"/>
    <w:rsid w:val="002D4E38"/>
    <w:rsid w:val="002D5969"/>
    <w:rsid w:val="002D6F8D"/>
    <w:rsid w:val="002D79C5"/>
    <w:rsid w:val="002D7C65"/>
    <w:rsid w:val="002D7D24"/>
    <w:rsid w:val="002E0EA4"/>
    <w:rsid w:val="002E1270"/>
    <w:rsid w:val="002E22F0"/>
    <w:rsid w:val="002E2803"/>
    <w:rsid w:val="002E31D6"/>
    <w:rsid w:val="002E3676"/>
    <w:rsid w:val="002E3D1D"/>
    <w:rsid w:val="002E490C"/>
    <w:rsid w:val="002E4DB2"/>
    <w:rsid w:val="002E4E0B"/>
    <w:rsid w:val="002E5A65"/>
    <w:rsid w:val="002E666B"/>
    <w:rsid w:val="002E6BFD"/>
    <w:rsid w:val="002E6F2F"/>
    <w:rsid w:val="002E7D77"/>
    <w:rsid w:val="002F1BCD"/>
    <w:rsid w:val="002F3189"/>
    <w:rsid w:val="002F34B7"/>
    <w:rsid w:val="002F3E89"/>
    <w:rsid w:val="002F4061"/>
    <w:rsid w:val="002F5224"/>
    <w:rsid w:val="002F5701"/>
    <w:rsid w:val="002F5AE6"/>
    <w:rsid w:val="002F5B3E"/>
    <w:rsid w:val="002F62F1"/>
    <w:rsid w:val="002F7C4F"/>
    <w:rsid w:val="0030000A"/>
    <w:rsid w:val="00301247"/>
    <w:rsid w:val="00301A71"/>
    <w:rsid w:val="00302840"/>
    <w:rsid w:val="00302BEE"/>
    <w:rsid w:val="00303CBE"/>
    <w:rsid w:val="00304345"/>
    <w:rsid w:val="003043D1"/>
    <w:rsid w:val="00304460"/>
    <w:rsid w:val="003045E4"/>
    <w:rsid w:val="00304617"/>
    <w:rsid w:val="00305278"/>
    <w:rsid w:val="003052F1"/>
    <w:rsid w:val="0030548C"/>
    <w:rsid w:val="00305F52"/>
    <w:rsid w:val="00305F8C"/>
    <w:rsid w:val="00306005"/>
    <w:rsid w:val="00306455"/>
    <w:rsid w:val="00306950"/>
    <w:rsid w:val="00306ACB"/>
    <w:rsid w:val="003073D7"/>
    <w:rsid w:val="00307422"/>
    <w:rsid w:val="003078DD"/>
    <w:rsid w:val="00307DCB"/>
    <w:rsid w:val="003101DE"/>
    <w:rsid w:val="00310ABD"/>
    <w:rsid w:val="00311E21"/>
    <w:rsid w:val="003120C0"/>
    <w:rsid w:val="00312251"/>
    <w:rsid w:val="0031235D"/>
    <w:rsid w:val="003126F6"/>
    <w:rsid w:val="00312E42"/>
    <w:rsid w:val="003138F7"/>
    <w:rsid w:val="00313FBF"/>
    <w:rsid w:val="00315629"/>
    <w:rsid w:val="00315D58"/>
    <w:rsid w:val="0031695A"/>
    <w:rsid w:val="00316E2B"/>
    <w:rsid w:val="003176AF"/>
    <w:rsid w:val="003177F4"/>
    <w:rsid w:val="00317D4B"/>
    <w:rsid w:val="00317FD5"/>
    <w:rsid w:val="003201F2"/>
    <w:rsid w:val="00320263"/>
    <w:rsid w:val="0032038A"/>
    <w:rsid w:val="00323065"/>
    <w:rsid w:val="003237EF"/>
    <w:rsid w:val="00324105"/>
    <w:rsid w:val="003241B5"/>
    <w:rsid w:val="00324798"/>
    <w:rsid w:val="00324C7A"/>
    <w:rsid w:val="00324FD2"/>
    <w:rsid w:val="00325520"/>
    <w:rsid w:val="00325BC5"/>
    <w:rsid w:val="003262B2"/>
    <w:rsid w:val="003266F7"/>
    <w:rsid w:val="003268D9"/>
    <w:rsid w:val="00326AD1"/>
    <w:rsid w:val="00327953"/>
    <w:rsid w:val="00327DF7"/>
    <w:rsid w:val="003308DB"/>
    <w:rsid w:val="00330E08"/>
    <w:rsid w:val="00331454"/>
    <w:rsid w:val="003314C2"/>
    <w:rsid w:val="00331836"/>
    <w:rsid w:val="00331A99"/>
    <w:rsid w:val="00331BE1"/>
    <w:rsid w:val="00331EFE"/>
    <w:rsid w:val="0033208D"/>
    <w:rsid w:val="00332090"/>
    <w:rsid w:val="003327A5"/>
    <w:rsid w:val="00332A52"/>
    <w:rsid w:val="00332B27"/>
    <w:rsid w:val="00333381"/>
    <w:rsid w:val="0033350E"/>
    <w:rsid w:val="003338E3"/>
    <w:rsid w:val="00333BD4"/>
    <w:rsid w:val="00333C7D"/>
    <w:rsid w:val="0033430B"/>
    <w:rsid w:val="00334531"/>
    <w:rsid w:val="00334791"/>
    <w:rsid w:val="003347A4"/>
    <w:rsid w:val="00334AAA"/>
    <w:rsid w:val="00335543"/>
    <w:rsid w:val="00336CD8"/>
    <w:rsid w:val="003378BC"/>
    <w:rsid w:val="00337B3E"/>
    <w:rsid w:val="003403EE"/>
    <w:rsid w:val="00341195"/>
    <w:rsid w:val="003412D5"/>
    <w:rsid w:val="00341B3C"/>
    <w:rsid w:val="003424E3"/>
    <w:rsid w:val="00342FB9"/>
    <w:rsid w:val="0034344A"/>
    <w:rsid w:val="00343A7A"/>
    <w:rsid w:val="00343D1F"/>
    <w:rsid w:val="003443E7"/>
    <w:rsid w:val="003444FF"/>
    <w:rsid w:val="00344D35"/>
    <w:rsid w:val="003456F3"/>
    <w:rsid w:val="00345DD7"/>
    <w:rsid w:val="003466A7"/>
    <w:rsid w:val="003472BA"/>
    <w:rsid w:val="00347601"/>
    <w:rsid w:val="0034793A"/>
    <w:rsid w:val="00350E09"/>
    <w:rsid w:val="00350FBD"/>
    <w:rsid w:val="003511C5"/>
    <w:rsid w:val="003512FB"/>
    <w:rsid w:val="00351D42"/>
    <w:rsid w:val="00351EEC"/>
    <w:rsid w:val="0035214C"/>
    <w:rsid w:val="003527D3"/>
    <w:rsid w:val="003529F7"/>
    <w:rsid w:val="00352AA8"/>
    <w:rsid w:val="00352BC0"/>
    <w:rsid w:val="00353306"/>
    <w:rsid w:val="003535DC"/>
    <w:rsid w:val="00353F52"/>
    <w:rsid w:val="00354134"/>
    <w:rsid w:val="00354C94"/>
    <w:rsid w:val="00354E1D"/>
    <w:rsid w:val="00355557"/>
    <w:rsid w:val="0035564F"/>
    <w:rsid w:val="00355E66"/>
    <w:rsid w:val="00356A2E"/>
    <w:rsid w:val="00356AD3"/>
    <w:rsid w:val="00357A67"/>
    <w:rsid w:val="0036009F"/>
    <w:rsid w:val="00360D09"/>
    <w:rsid w:val="00360F1D"/>
    <w:rsid w:val="003612A1"/>
    <w:rsid w:val="00362C22"/>
    <w:rsid w:val="00363135"/>
    <w:rsid w:val="00363534"/>
    <w:rsid w:val="00363E8F"/>
    <w:rsid w:val="00364BED"/>
    <w:rsid w:val="00364D21"/>
    <w:rsid w:val="00364F07"/>
    <w:rsid w:val="00365448"/>
    <w:rsid w:val="003657AE"/>
    <w:rsid w:val="00365D22"/>
    <w:rsid w:val="00365DEE"/>
    <w:rsid w:val="0036733B"/>
    <w:rsid w:val="003678E0"/>
    <w:rsid w:val="00367956"/>
    <w:rsid w:val="00371022"/>
    <w:rsid w:val="003713A2"/>
    <w:rsid w:val="00371F1C"/>
    <w:rsid w:val="00372557"/>
    <w:rsid w:val="003733E3"/>
    <w:rsid w:val="00374119"/>
    <w:rsid w:val="003744AE"/>
    <w:rsid w:val="00374FBD"/>
    <w:rsid w:val="0037573F"/>
    <w:rsid w:val="0037675D"/>
    <w:rsid w:val="00376C16"/>
    <w:rsid w:val="00376ED0"/>
    <w:rsid w:val="003773A2"/>
    <w:rsid w:val="00377F61"/>
    <w:rsid w:val="003806F1"/>
    <w:rsid w:val="00381720"/>
    <w:rsid w:val="0038452A"/>
    <w:rsid w:val="00384955"/>
    <w:rsid w:val="00385A0B"/>
    <w:rsid w:val="00386774"/>
    <w:rsid w:val="00386C3F"/>
    <w:rsid w:val="00387EB1"/>
    <w:rsid w:val="003912C7"/>
    <w:rsid w:val="00391DA8"/>
    <w:rsid w:val="00391EC5"/>
    <w:rsid w:val="00393A22"/>
    <w:rsid w:val="00393F8F"/>
    <w:rsid w:val="003943E6"/>
    <w:rsid w:val="00394855"/>
    <w:rsid w:val="00394DA4"/>
    <w:rsid w:val="003957F1"/>
    <w:rsid w:val="003958CB"/>
    <w:rsid w:val="00395E92"/>
    <w:rsid w:val="00396B51"/>
    <w:rsid w:val="00397184"/>
    <w:rsid w:val="00397F59"/>
    <w:rsid w:val="003A085A"/>
    <w:rsid w:val="003A1E2C"/>
    <w:rsid w:val="003A230E"/>
    <w:rsid w:val="003A3C67"/>
    <w:rsid w:val="003A44CE"/>
    <w:rsid w:val="003A47A6"/>
    <w:rsid w:val="003A4BAC"/>
    <w:rsid w:val="003A5E59"/>
    <w:rsid w:val="003A7808"/>
    <w:rsid w:val="003A7971"/>
    <w:rsid w:val="003A7F82"/>
    <w:rsid w:val="003B05F6"/>
    <w:rsid w:val="003B0633"/>
    <w:rsid w:val="003B0DF1"/>
    <w:rsid w:val="003B1035"/>
    <w:rsid w:val="003B143B"/>
    <w:rsid w:val="003B1DCD"/>
    <w:rsid w:val="003B224C"/>
    <w:rsid w:val="003B2D2E"/>
    <w:rsid w:val="003B342E"/>
    <w:rsid w:val="003B3AD5"/>
    <w:rsid w:val="003B6019"/>
    <w:rsid w:val="003B675A"/>
    <w:rsid w:val="003B73F8"/>
    <w:rsid w:val="003C0E45"/>
    <w:rsid w:val="003C1272"/>
    <w:rsid w:val="003C15D5"/>
    <w:rsid w:val="003C1C72"/>
    <w:rsid w:val="003C2FFE"/>
    <w:rsid w:val="003C32DF"/>
    <w:rsid w:val="003C4D62"/>
    <w:rsid w:val="003C63FF"/>
    <w:rsid w:val="003C6B0E"/>
    <w:rsid w:val="003D003A"/>
    <w:rsid w:val="003D08D4"/>
    <w:rsid w:val="003D37A5"/>
    <w:rsid w:val="003D4034"/>
    <w:rsid w:val="003D43BA"/>
    <w:rsid w:val="003D4BE0"/>
    <w:rsid w:val="003D52EC"/>
    <w:rsid w:val="003D57CA"/>
    <w:rsid w:val="003D6B1B"/>
    <w:rsid w:val="003D6B6B"/>
    <w:rsid w:val="003D6CCF"/>
    <w:rsid w:val="003E00BD"/>
    <w:rsid w:val="003E0FC1"/>
    <w:rsid w:val="003E1040"/>
    <w:rsid w:val="003E22FB"/>
    <w:rsid w:val="003E231F"/>
    <w:rsid w:val="003E2EBF"/>
    <w:rsid w:val="003E405C"/>
    <w:rsid w:val="003E426A"/>
    <w:rsid w:val="003E4459"/>
    <w:rsid w:val="003E47A5"/>
    <w:rsid w:val="003E533B"/>
    <w:rsid w:val="003E7910"/>
    <w:rsid w:val="003E7A13"/>
    <w:rsid w:val="003E7B27"/>
    <w:rsid w:val="003F0346"/>
    <w:rsid w:val="003F084C"/>
    <w:rsid w:val="003F1D99"/>
    <w:rsid w:val="003F23F4"/>
    <w:rsid w:val="003F2BBF"/>
    <w:rsid w:val="003F3864"/>
    <w:rsid w:val="003F42D0"/>
    <w:rsid w:val="003F6080"/>
    <w:rsid w:val="003F742B"/>
    <w:rsid w:val="003F7551"/>
    <w:rsid w:val="003F7664"/>
    <w:rsid w:val="003F795A"/>
    <w:rsid w:val="004005D2"/>
    <w:rsid w:val="00400659"/>
    <w:rsid w:val="00400A5C"/>
    <w:rsid w:val="00400FE3"/>
    <w:rsid w:val="0040142A"/>
    <w:rsid w:val="0040144C"/>
    <w:rsid w:val="004015BE"/>
    <w:rsid w:val="00401E3F"/>
    <w:rsid w:val="00402436"/>
    <w:rsid w:val="0040297F"/>
    <w:rsid w:val="004030C3"/>
    <w:rsid w:val="004033ED"/>
    <w:rsid w:val="00403C60"/>
    <w:rsid w:val="00404384"/>
    <w:rsid w:val="00404A55"/>
    <w:rsid w:val="00404A6A"/>
    <w:rsid w:val="00404E40"/>
    <w:rsid w:val="00405636"/>
    <w:rsid w:val="00405726"/>
    <w:rsid w:val="004057C1"/>
    <w:rsid w:val="004065C0"/>
    <w:rsid w:val="00406758"/>
    <w:rsid w:val="00406E15"/>
    <w:rsid w:val="004077DE"/>
    <w:rsid w:val="00410740"/>
    <w:rsid w:val="004112A5"/>
    <w:rsid w:val="004115AE"/>
    <w:rsid w:val="00412793"/>
    <w:rsid w:val="00412D8D"/>
    <w:rsid w:val="004132E1"/>
    <w:rsid w:val="00413330"/>
    <w:rsid w:val="0041338A"/>
    <w:rsid w:val="0041385E"/>
    <w:rsid w:val="00413F37"/>
    <w:rsid w:val="004142CB"/>
    <w:rsid w:val="004142ED"/>
    <w:rsid w:val="00414BF4"/>
    <w:rsid w:val="00414FA2"/>
    <w:rsid w:val="00415F45"/>
    <w:rsid w:val="0041643E"/>
    <w:rsid w:val="00416D39"/>
    <w:rsid w:val="004174FC"/>
    <w:rsid w:val="00417C95"/>
    <w:rsid w:val="0042015A"/>
    <w:rsid w:val="004205AB"/>
    <w:rsid w:val="00421D10"/>
    <w:rsid w:val="0042213D"/>
    <w:rsid w:val="00422C6A"/>
    <w:rsid w:val="0042322F"/>
    <w:rsid w:val="00423F55"/>
    <w:rsid w:val="004240C8"/>
    <w:rsid w:val="00424D6B"/>
    <w:rsid w:val="0042551D"/>
    <w:rsid w:val="00425A3B"/>
    <w:rsid w:val="004262E1"/>
    <w:rsid w:val="004264C6"/>
    <w:rsid w:val="004267C0"/>
    <w:rsid w:val="00426FDE"/>
    <w:rsid w:val="004308B7"/>
    <w:rsid w:val="00430B55"/>
    <w:rsid w:val="0043108D"/>
    <w:rsid w:val="004323C6"/>
    <w:rsid w:val="004324F3"/>
    <w:rsid w:val="00432539"/>
    <w:rsid w:val="00432B10"/>
    <w:rsid w:val="004331DB"/>
    <w:rsid w:val="004335A3"/>
    <w:rsid w:val="00434B20"/>
    <w:rsid w:val="00434E51"/>
    <w:rsid w:val="00435058"/>
    <w:rsid w:val="004351AD"/>
    <w:rsid w:val="00435352"/>
    <w:rsid w:val="00435ACA"/>
    <w:rsid w:val="00435B48"/>
    <w:rsid w:val="0043679D"/>
    <w:rsid w:val="00437315"/>
    <w:rsid w:val="00437320"/>
    <w:rsid w:val="00437F12"/>
    <w:rsid w:val="00441240"/>
    <w:rsid w:val="0044227E"/>
    <w:rsid w:val="004427B7"/>
    <w:rsid w:val="004428B3"/>
    <w:rsid w:val="00443135"/>
    <w:rsid w:val="00443360"/>
    <w:rsid w:val="00443FFA"/>
    <w:rsid w:val="00444611"/>
    <w:rsid w:val="0044477B"/>
    <w:rsid w:val="004448A2"/>
    <w:rsid w:val="00444947"/>
    <w:rsid w:val="00444C89"/>
    <w:rsid w:val="00444C8F"/>
    <w:rsid w:val="00444CDD"/>
    <w:rsid w:val="00444D20"/>
    <w:rsid w:val="004452DA"/>
    <w:rsid w:val="004455C8"/>
    <w:rsid w:val="00445B5A"/>
    <w:rsid w:val="00445E26"/>
    <w:rsid w:val="00445EEA"/>
    <w:rsid w:val="00446612"/>
    <w:rsid w:val="00446885"/>
    <w:rsid w:val="00450F44"/>
    <w:rsid w:val="00451529"/>
    <w:rsid w:val="00452180"/>
    <w:rsid w:val="00452EBD"/>
    <w:rsid w:val="0045306F"/>
    <w:rsid w:val="0045391C"/>
    <w:rsid w:val="00453FB8"/>
    <w:rsid w:val="00454777"/>
    <w:rsid w:val="00455078"/>
    <w:rsid w:val="004554BD"/>
    <w:rsid w:val="004555DC"/>
    <w:rsid w:val="00455DA5"/>
    <w:rsid w:val="004560CB"/>
    <w:rsid w:val="00456636"/>
    <w:rsid w:val="004570C9"/>
    <w:rsid w:val="00457282"/>
    <w:rsid w:val="00457575"/>
    <w:rsid w:val="00460C25"/>
    <w:rsid w:val="00460CE0"/>
    <w:rsid w:val="004611F2"/>
    <w:rsid w:val="00461F25"/>
    <w:rsid w:val="00462026"/>
    <w:rsid w:val="00462CE9"/>
    <w:rsid w:val="00463911"/>
    <w:rsid w:val="00463C62"/>
    <w:rsid w:val="00464626"/>
    <w:rsid w:val="0046497B"/>
    <w:rsid w:val="00465850"/>
    <w:rsid w:val="004660B4"/>
    <w:rsid w:val="00466128"/>
    <w:rsid w:val="00466BC7"/>
    <w:rsid w:val="00466F7B"/>
    <w:rsid w:val="0046728C"/>
    <w:rsid w:val="00470030"/>
    <w:rsid w:val="00470059"/>
    <w:rsid w:val="004701CF"/>
    <w:rsid w:val="00470ECE"/>
    <w:rsid w:val="00471652"/>
    <w:rsid w:val="004718B5"/>
    <w:rsid w:val="00471BB9"/>
    <w:rsid w:val="00471DED"/>
    <w:rsid w:val="00472157"/>
    <w:rsid w:val="004722BD"/>
    <w:rsid w:val="004724B2"/>
    <w:rsid w:val="004737AC"/>
    <w:rsid w:val="0047387B"/>
    <w:rsid w:val="00473B75"/>
    <w:rsid w:val="00473B89"/>
    <w:rsid w:val="00473C34"/>
    <w:rsid w:val="0047491F"/>
    <w:rsid w:val="00474DB7"/>
    <w:rsid w:val="00475500"/>
    <w:rsid w:val="00476840"/>
    <w:rsid w:val="00476D2E"/>
    <w:rsid w:val="00480F3A"/>
    <w:rsid w:val="00481410"/>
    <w:rsid w:val="00481470"/>
    <w:rsid w:val="004819A7"/>
    <w:rsid w:val="00481B3B"/>
    <w:rsid w:val="00482EA0"/>
    <w:rsid w:val="00483B2F"/>
    <w:rsid w:val="00485A3B"/>
    <w:rsid w:val="00486469"/>
    <w:rsid w:val="00486D2A"/>
    <w:rsid w:val="00486EFF"/>
    <w:rsid w:val="00490349"/>
    <w:rsid w:val="00490787"/>
    <w:rsid w:val="00490C85"/>
    <w:rsid w:val="00491C68"/>
    <w:rsid w:val="004920D6"/>
    <w:rsid w:val="004924B6"/>
    <w:rsid w:val="0049465D"/>
    <w:rsid w:val="004955E9"/>
    <w:rsid w:val="00495672"/>
    <w:rsid w:val="004961D6"/>
    <w:rsid w:val="00496E53"/>
    <w:rsid w:val="00497AB7"/>
    <w:rsid w:val="004A0237"/>
    <w:rsid w:val="004A03AF"/>
    <w:rsid w:val="004A1C18"/>
    <w:rsid w:val="004A250A"/>
    <w:rsid w:val="004A255D"/>
    <w:rsid w:val="004A2B3F"/>
    <w:rsid w:val="004A3FC8"/>
    <w:rsid w:val="004A485F"/>
    <w:rsid w:val="004A4CFC"/>
    <w:rsid w:val="004A534E"/>
    <w:rsid w:val="004B04BE"/>
    <w:rsid w:val="004B153B"/>
    <w:rsid w:val="004B1675"/>
    <w:rsid w:val="004B20A4"/>
    <w:rsid w:val="004B2CF1"/>
    <w:rsid w:val="004B2E7C"/>
    <w:rsid w:val="004B2F1D"/>
    <w:rsid w:val="004B30F5"/>
    <w:rsid w:val="004B36F4"/>
    <w:rsid w:val="004B4133"/>
    <w:rsid w:val="004B4295"/>
    <w:rsid w:val="004B58A1"/>
    <w:rsid w:val="004B5C16"/>
    <w:rsid w:val="004B61A2"/>
    <w:rsid w:val="004B6B8F"/>
    <w:rsid w:val="004B7391"/>
    <w:rsid w:val="004B75D8"/>
    <w:rsid w:val="004B7F2A"/>
    <w:rsid w:val="004C02DA"/>
    <w:rsid w:val="004C0C34"/>
    <w:rsid w:val="004C10DA"/>
    <w:rsid w:val="004C1775"/>
    <w:rsid w:val="004C178A"/>
    <w:rsid w:val="004C27E2"/>
    <w:rsid w:val="004C3527"/>
    <w:rsid w:val="004C3AD5"/>
    <w:rsid w:val="004C44A2"/>
    <w:rsid w:val="004C4746"/>
    <w:rsid w:val="004C47FA"/>
    <w:rsid w:val="004C48C8"/>
    <w:rsid w:val="004C5952"/>
    <w:rsid w:val="004C5E16"/>
    <w:rsid w:val="004C5EDB"/>
    <w:rsid w:val="004C67C2"/>
    <w:rsid w:val="004D02D3"/>
    <w:rsid w:val="004D18D0"/>
    <w:rsid w:val="004D1CB0"/>
    <w:rsid w:val="004D1F10"/>
    <w:rsid w:val="004D2941"/>
    <w:rsid w:val="004D38D4"/>
    <w:rsid w:val="004D3AF9"/>
    <w:rsid w:val="004D46EB"/>
    <w:rsid w:val="004D5550"/>
    <w:rsid w:val="004D594C"/>
    <w:rsid w:val="004D5A95"/>
    <w:rsid w:val="004D5D8B"/>
    <w:rsid w:val="004D680C"/>
    <w:rsid w:val="004D69EA"/>
    <w:rsid w:val="004D6E51"/>
    <w:rsid w:val="004D6F0E"/>
    <w:rsid w:val="004D7D6F"/>
    <w:rsid w:val="004E081C"/>
    <w:rsid w:val="004E0AD5"/>
    <w:rsid w:val="004E0EED"/>
    <w:rsid w:val="004E114A"/>
    <w:rsid w:val="004E149D"/>
    <w:rsid w:val="004E2563"/>
    <w:rsid w:val="004E2C50"/>
    <w:rsid w:val="004E3C8E"/>
    <w:rsid w:val="004E4093"/>
    <w:rsid w:val="004E6792"/>
    <w:rsid w:val="004E75CB"/>
    <w:rsid w:val="004E77F3"/>
    <w:rsid w:val="004E797F"/>
    <w:rsid w:val="004F0E4E"/>
    <w:rsid w:val="004F0F1A"/>
    <w:rsid w:val="004F14DB"/>
    <w:rsid w:val="004F25C1"/>
    <w:rsid w:val="004F26FD"/>
    <w:rsid w:val="004F3076"/>
    <w:rsid w:val="004F3906"/>
    <w:rsid w:val="004F3DCF"/>
    <w:rsid w:val="004F3E6D"/>
    <w:rsid w:val="004F4B19"/>
    <w:rsid w:val="004F4B45"/>
    <w:rsid w:val="004F5270"/>
    <w:rsid w:val="004F5302"/>
    <w:rsid w:val="004F6A2F"/>
    <w:rsid w:val="004F6CE0"/>
    <w:rsid w:val="004F79E9"/>
    <w:rsid w:val="00500D2A"/>
    <w:rsid w:val="005010BA"/>
    <w:rsid w:val="00501303"/>
    <w:rsid w:val="005013D3"/>
    <w:rsid w:val="00501C5F"/>
    <w:rsid w:val="00502079"/>
    <w:rsid w:val="0050280A"/>
    <w:rsid w:val="005028A9"/>
    <w:rsid w:val="00502919"/>
    <w:rsid w:val="005030EB"/>
    <w:rsid w:val="005037D8"/>
    <w:rsid w:val="0050476D"/>
    <w:rsid w:val="00505922"/>
    <w:rsid w:val="005062C9"/>
    <w:rsid w:val="00506770"/>
    <w:rsid w:val="00506ADF"/>
    <w:rsid w:val="00506CE0"/>
    <w:rsid w:val="00507C9F"/>
    <w:rsid w:val="0051048A"/>
    <w:rsid w:val="00511AC4"/>
    <w:rsid w:val="00513148"/>
    <w:rsid w:val="00513C4F"/>
    <w:rsid w:val="00513DCD"/>
    <w:rsid w:val="00515256"/>
    <w:rsid w:val="00515A64"/>
    <w:rsid w:val="00515BEC"/>
    <w:rsid w:val="00515DA2"/>
    <w:rsid w:val="00517139"/>
    <w:rsid w:val="00517C4E"/>
    <w:rsid w:val="00521170"/>
    <w:rsid w:val="00521D89"/>
    <w:rsid w:val="005223D2"/>
    <w:rsid w:val="00522896"/>
    <w:rsid w:val="00522B41"/>
    <w:rsid w:val="0052428B"/>
    <w:rsid w:val="0052466F"/>
    <w:rsid w:val="0052479A"/>
    <w:rsid w:val="00524A98"/>
    <w:rsid w:val="00524E8D"/>
    <w:rsid w:val="00524FF8"/>
    <w:rsid w:val="00525836"/>
    <w:rsid w:val="0052646B"/>
    <w:rsid w:val="00526726"/>
    <w:rsid w:val="00527743"/>
    <w:rsid w:val="00527F15"/>
    <w:rsid w:val="00530A77"/>
    <w:rsid w:val="00530B34"/>
    <w:rsid w:val="00530BA4"/>
    <w:rsid w:val="00531607"/>
    <w:rsid w:val="005318C8"/>
    <w:rsid w:val="00531F80"/>
    <w:rsid w:val="00532C09"/>
    <w:rsid w:val="00534CFB"/>
    <w:rsid w:val="00536524"/>
    <w:rsid w:val="00536583"/>
    <w:rsid w:val="0053658C"/>
    <w:rsid w:val="00536E19"/>
    <w:rsid w:val="00540EE8"/>
    <w:rsid w:val="00540F63"/>
    <w:rsid w:val="005414A9"/>
    <w:rsid w:val="00541A8B"/>
    <w:rsid w:val="00541B99"/>
    <w:rsid w:val="00541BDD"/>
    <w:rsid w:val="00542673"/>
    <w:rsid w:val="00542859"/>
    <w:rsid w:val="00542B02"/>
    <w:rsid w:val="005438EB"/>
    <w:rsid w:val="005440B7"/>
    <w:rsid w:val="00544257"/>
    <w:rsid w:val="00545AEE"/>
    <w:rsid w:val="005465E5"/>
    <w:rsid w:val="0054682A"/>
    <w:rsid w:val="00547D20"/>
    <w:rsid w:val="00547FDA"/>
    <w:rsid w:val="0055018C"/>
    <w:rsid w:val="00550A48"/>
    <w:rsid w:val="00552BCA"/>
    <w:rsid w:val="00552BCD"/>
    <w:rsid w:val="00552C31"/>
    <w:rsid w:val="005536ED"/>
    <w:rsid w:val="005539F4"/>
    <w:rsid w:val="00553AC9"/>
    <w:rsid w:val="0055444C"/>
    <w:rsid w:val="00554723"/>
    <w:rsid w:val="005548D9"/>
    <w:rsid w:val="00554EEA"/>
    <w:rsid w:val="005555B5"/>
    <w:rsid w:val="0055624A"/>
    <w:rsid w:val="00556B28"/>
    <w:rsid w:val="005572BF"/>
    <w:rsid w:val="00557971"/>
    <w:rsid w:val="00560FBC"/>
    <w:rsid w:val="00560FC6"/>
    <w:rsid w:val="00561197"/>
    <w:rsid w:val="0056134E"/>
    <w:rsid w:val="005624A0"/>
    <w:rsid w:val="0056384E"/>
    <w:rsid w:val="00564036"/>
    <w:rsid w:val="0056445C"/>
    <w:rsid w:val="00565824"/>
    <w:rsid w:val="0056610A"/>
    <w:rsid w:val="00566849"/>
    <w:rsid w:val="00566ACC"/>
    <w:rsid w:val="00567482"/>
    <w:rsid w:val="00567575"/>
    <w:rsid w:val="0057051C"/>
    <w:rsid w:val="00570F79"/>
    <w:rsid w:val="00571200"/>
    <w:rsid w:val="00571411"/>
    <w:rsid w:val="00571F07"/>
    <w:rsid w:val="00572453"/>
    <w:rsid w:val="00572726"/>
    <w:rsid w:val="00572BA4"/>
    <w:rsid w:val="005744B6"/>
    <w:rsid w:val="00574C88"/>
    <w:rsid w:val="00574DAD"/>
    <w:rsid w:val="005758A3"/>
    <w:rsid w:val="0057640A"/>
    <w:rsid w:val="005764A2"/>
    <w:rsid w:val="00576724"/>
    <w:rsid w:val="0057693C"/>
    <w:rsid w:val="00577079"/>
    <w:rsid w:val="005771AC"/>
    <w:rsid w:val="005772B7"/>
    <w:rsid w:val="00577AAA"/>
    <w:rsid w:val="005816D4"/>
    <w:rsid w:val="00581F01"/>
    <w:rsid w:val="005835C8"/>
    <w:rsid w:val="00583AFD"/>
    <w:rsid w:val="00583D74"/>
    <w:rsid w:val="00584EB8"/>
    <w:rsid w:val="005851BC"/>
    <w:rsid w:val="00585258"/>
    <w:rsid w:val="005852DF"/>
    <w:rsid w:val="0058597E"/>
    <w:rsid w:val="00585E17"/>
    <w:rsid w:val="0058666A"/>
    <w:rsid w:val="00587431"/>
    <w:rsid w:val="00587856"/>
    <w:rsid w:val="00587905"/>
    <w:rsid w:val="0059037F"/>
    <w:rsid w:val="005912CD"/>
    <w:rsid w:val="005917ED"/>
    <w:rsid w:val="00591D3F"/>
    <w:rsid w:val="00591D63"/>
    <w:rsid w:val="00593C46"/>
    <w:rsid w:val="00593E7D"/>
    <w:rsid w:val="00594106"/>
    <w:rsid w:val="005949D1"/>
    <w:rsid w:val="005956C1"/>
    <w:rsid w:val="00595F76"/>
    <w:rsid w:val="0059654E"/>
    <w:rsid w:val="0059661A"/>
    <w:rsid w:val="00596A4F"/>
    <w:rsid w:val="005A014E"/>
    <w:rsid w:val="005A0416"/>
    <w:rsid w:val="005A0837"/>
    <w:rsid w:val="005A1EB9"/>
    <w:rsid w:val="005A243E"/>
    <w:rsid w:val="005A36F7"/>
    <w:rsid w:val="005A39F8"/>
    <w:rsid w:val="005A3A67"/>
    <w:rsid w:val="005A45E7"/>
    <w:rsid w:val="005A5787"/>
    <w:rsid w:val="005A5B7B"/>
    <w:rsid w:val="005A605A"/>
    <w:rsid w:val="005A7001"/>
    <w:rsid w:val="005A789E"/>
    <w:rsid w:val="005B0153"/>
    <w:rsid w:val="005B170F"/>
    <w:rsid w:val="005B22B9"/>
    <w:rsid w:val="005B2460"/>
    <w:rsid w:val="005B25ED"/>
    <w:rsid w:val="005B27FE"/>
    <w:rsid w:val="005B332B"/>
    <w:rsid w:val="005B3D2F"/>
    <w:rsid w:val="005B3E44"/>
    <w:rsid w:val="005B48CD"/>
    <w:rsid w:val="005B49AB"/>
    <w:rsid w:val="005B58EB"/>
    <w:rsid w:val="005B6743"/>
    <w:rsid w:val="005B699F"/>
    <w:rsid w:val="005B79D2"/>
    <w:rsid w:val="005B7E86"/>
    <w:rsid w:val="005B7F8D"/>
    <w:rsid w:val="005C1D5A"/>
    <w:rsid w:val="005C1D5E"/>
    <w:rsid w:val="005C4EF2"/>
    <w:rsid w:val="005C52F4"/>
    <w:rsid w:val="005C6AA9"/>
    <w:rsid w:val="005C6C20"/>
    <w:rsid w:val="005C74FB"/>
    <w:rsid w:val="005C7FD6"/>
    <w:rsid w:val="005D0212"/>
    <w:rsid w:val="005D1FF5"/>
    <w:rsid w:val="005D2175"/>
    <w:rsid w:val="005D324B"/>
    <w:rsid w:val="005D33C9"/>
    <w:rsid w:val="005D3F7D"/>
    <w:rsid w:val="005D4A7E"/>
    <w:rsid w:val="005D4C4D"/>
    <w:rsid w:val="005D4C6B"/>
    <w:rsid w:val="005D52A4"/>
    <w:rsid w:val="005D5BAF"/>
    <w:rsid w:val="005D5F09"/>
    <w:rsid w:val="005D7311"/>
    <w:rsid w:val="005D75A9"/>
    <w:rsid w:val="005E132D"/>
    <w:rsid w:val="005E1956"/>
    <w:rsid w:val="005E1A19"/>
    <w:rsid w:val="005E1B5F"/>
    <w:rsid w:val="005E1E23"/>
    <w:rsid w:val="005E20CB"/>
    <w:rsid w:val="005E2409"/>
    <w:rsid w:val="005E2519"/>
    <w:rsid w:val="005E2544"/>
    <w:rsid w:val="005E3C30"/>
    <w:rsid w:val="005E43B0"/>
    <w:rsid w:val="005E4B9E"/>
    <w:rsid w:val="005E509D"/>
    <w:rsid w:val="005E557C"/>
    <w:rsid w:val="005E5822"/>
    <w:rsid w:val="005E6392"/>
    <w:rsid w:val="005E6D24"/>
    <w:rsid w:val="005E785F"/>
    <w:rsid w:val="005E7A1D"/>
    <w:rsid w:val="005E7AE2"/>
    <w:rsid w:val="005E7C98"/>
    <w:rsid w:val="005F1303"/>
    <w:rsid w:val="005F133E"/>
    <w:rsid w:val="005F1BEE"/>
    <w:rsid w:val="005F1D65"/>
    <w:rsid w:val="005F24FB"/>
    <w:rsid w:val="005F2606"/>
    <w:rsid w:val="005F29CC"/>
    <w:rsid w:val="005F2A92"/>
    <w:rsid w:val="005F2DA0"/>
    <w:rsid w:val="005F3D8A"/>
    <w:rsid w:val="005F4509"/>
    <w:rsid w:val="005F5980"/>
    <w:rsid w:val="005F5BEC"/>
    <w:rsid w:val="005F63F0"/>
    <w:rsid w:val="005F664C"/>
    <w:rsid w:val="005F70A3"/>
    <w:rsid w:val="005F7588"/>
    <w:rsid w:val="005F79E8"/>
    <w:rsid w:val="00600070"/>
    <w:rsid w:val="00600D08"/>
    <w:rsid w:val="006016D3"/>
    <w:rsid w:val="006017C5"/>
    <w:rsid w:val="00602361"/>
    <w:rsid w:val="0060245F"/>
    <w:rsid w:val="00604557"/>
    <w:rsid w:val="00604933"/>
    <w:rsid w:val="00605284"/>
    <w:rsid w:val="00605605"/>
    <w:rsid w:val="00605E0F"/>
    <w:rsid w:val="00606C61"/>
    <w:rsid w:val="006070C3"/>
    <w:rsid w:val="0060785E"/>
    <w:rsid w:val="006078C9"/>
    <w:rsid w:val="00610242"/>
    <w:rsid w:val="0061117E"/>
    <w:rsid w:val="00611293"/>
    <w:rsid w:val="00611B5E"/>
    <w:rsid w:val="00613C6C"/>
    <w:rsid w:val="00613D9F"/>
    <w:rsid w:val="00614FA7"/>
    <w:rsid w:val="006159C2"/>
    <w:rsid w:val="00615E61"/>
    <w:rsid w:val="00616185"/>
    <w:rsid w:val="00616D4A"/>
    <w:rsid w:val="006178A5"/>
    <w:rsid w:val="00617F5D"/>
    <w:rsid w:val="0062029A"/>
    <w:rsid w:val="00621723"/>
    <w:rsid w:val="00621AF6"/>
    <w:rsid w:val="00621D2E"/>
    <w:rsid w:val="00623AE5"/>
    <w:rsid w:val="00624921"/>
    <w:rsid w:val="00624E4A"/>
    <w:rsid w:val="0062601F"/>
    <w:rsid w:val="006262F3"/>
    <w:rsid w:val="0062661A"/>
    <w:rsid w:val="00626B59"/>
    <w:rsid w:val="00626E2D"/>
    <w:rsid w:val="00627017"/>
    <w:rsid w:val="00627B96"/>
    <w:rsid w:val="00627DCF"/>
    <w:rsid w:val="006301AB"/>
    <w:rsid w:val="00630342"/>
    <w:rsid w:val="0063068F"/>
    <w:rsid w:val="006309F0"/>
    <w:rsid w:val="00631276"/>
    <w:rsid w:val="00631D80"/>
    <w:rsid w:val="0063250E"/>
    <w:rsid w:val="00632714"/>
    <w:rsid w:val="00632BD3"/>
    <w:rsid w:val="00634133"/>
    <w:rsid w:val="0063454D"/>
    <w:rsid w:val="00634BA3"/>
    <w:rsid w:val="00634EB4"/>
    <w:rsid w:val="0063514E"/>
    <w:rsid w:val="00635167"/>
    <w:rsid w:val="006353D7"/>
    <w:rsid w:val="0063609A"/>
    <w:rsid w:val="006369A0"/>
    <w:rsid w:val="00636C28"/>
    <w:rsid w:val="00636C93"/>
    <w:rsid w:val="0063752A"/>
    <w:rsid w:val="006377F1"/>
    <w:rsid w:val="006379B0"/>
    <w:rsid w:val="0064118E"/>
    <w:rsid w:val="00641B6D"/>
    <w:rsid w:val="00642970"/>
    <w:rsid w:val="006442C1"/>
    <w:rsid w:val="00644E7F"/>
    <w:rsid w:val="00646AFC"/>
    <w:rsid w:val="00647A9A"/>
    <w:rsid w:val="006506EF"/>
    <w:rsid w:val="006507BC"/>
    <w:rsid w:val="00650CA1"/>
    <w:rsid w:val="006516A3"/>
    <w:rsid w:val="006516F4"/>
    <w:rsid w:val="00651FAA"/>
    <w:rsid w:val="0065218A"/>
    <w:rsid w:val="0065232D"/>
    <w:rsid w:val="006528C2"/>
    <w:rsid w:val="006531DD"/>
    <w:rsid w:val="006549E2"/>
    <w:rsid w:val="0065571F"/>
    <w:rsid w:val="00655B9D"/>
    <w:rsid w:val="00655DBD"/>
    <w:rsid w:val="00657AED"/>
    <w:rsid w:val="006600BD"/>
    <w:rsid w:val="0066049A"/>
    <w:rsid w:val="006604F3"/>
    <w:rsid w:val="00660ED8"/>
    <w:rsid w:val="00662384"/>
    <w:rsid w:val="00662DC0"/>
    <w:rsid w:val="00663C51"/>
    <w:rsid w:val="006641A9"/>
    <w:rsid w:val="00666DED"/>
    <w:rsid w:val="00667594"/>
    <w:rsid w:val="00667E72"/>
    <w:rsid w:val="006703D3"/>
    <w:rsid w:val="00671787"/>
    <w:rsid w:val="00671B3D"/>
    <w:rsid w:val="0067230D"/>
    <w:rsid w:val="00672DC7"/>
    <w:rsid w:val="00672ED6"/>
    <w:rsid w:val="006735FC"/>
    <w:rsid w:val="00673D59"/>
    <w:rsid w:val="00673E85"/>
    <w:rsid w:val="006740F1"/>
    <w:rsid w:val="00674180"/>
    <w:rsid w:val="00674532"/>
    <w:rsid w:val="0067489E"/>
    <w:rsid w:val="00674F80"/>
    <w:rsid w:val="00676FB5"/>
    <w:rsid w:val="00677529"/>
    <w:rsid w:val="00677FB3"/>
    <w:rsid w:val="006800D3"/>
    <w:rsid w:val="00680420"/>
    <w:rsid w:val="00680772"/>
    <w:rsid w:val="00680780"/>
    <w:rsid w:val="00680EFA"/>
    <w:rsid w:val="006815BD"/>
    <w:rsid w:val="00681B2A"/>
    <w:rsid w:val="006827EB"/>
    <w:rsid w:val="00682880"/>
    <w:rsid w:val="006835FF"/>
    <w:rsid w:val="00683971"/>
    <w:rsid w:val="00684897"/>
    <w:rsid w:val="00684A8B"/>
    <w:rsid w:val="00684A8E"/>
    <w:rsid w:val="00685385"/>
    <w:rsid w:val="00686147"/>
    <w:rsid w:val="006869B9"/>
    <w:rsid w:val="00686C24"/>
    <w:rsid w:val="006879DB"/>
    <w:rsid w:val="006879FD"/>
    <w:rsid w:val="00690ED9"/>
    <w:rsid w:val="00691419"/>
    <w:rsid w:val="006926F7"/>
    <w:rsid w:val="00692DD5"/>
    <w:rsid w:val="00692ED7"/>
    <w:rsid w:val="00692F2E"/>
    <w:rsid w:val="0069337E"/>
    <w:rsid w:val="00693BC7"/>
    <w:rsid w:val="0069463F"/>
    <w:rsid w:val="00694693"/>
    <w:rsid w:val="006946C7"/>
    <w:rsid w:val="00695268"/>
    <w:rsid w:val="00695D9B"/>
    <w:rsid w:val="00696215"/>
    <w:rsid w:val="00696E47"/>
    <w:rsid w:val="00696E4B"/>
    <w:rsid w:val="00696F94"/>
    <w:rsid w:val="00697341"/>
    <w:rsid w:val="0069785E"/>
    <w:rsid w:val="006979A6"/>
    <w:rsid w:val="006A0B29"/>
    <w:rsid w:val="006A127F"/>
    <w:rsid w:val="006A1523"/>
    <w:rsid w:val="006A1A92"/>
    <w:rsid w:val="006A1AF0"/>
    <w:rsid w:val="006A3081"/>
    <w:rsid w:val="006A331E"/>
    <w:rsid w:val="006A3B60"/>
    <w:rsid w:val="006A413B"/>
    <w:rsid w:val="006A4160"/>
    <w:rsid w:val="006A41E3"/>
    <w:rsid w:val="006A4396"/>
    <w:rsid w:val="006A443E"/>
    <w:rsid w:val="006A4771"/>
    <w:rsid w:val="006A4EC4"/>
    <w:rsid w:val="006A528D"/>
    <w:rsid w:val="006A5506"/>
    <w:rsid w:val="006A5866"/>
    <w:rsid w:val="006A5A1D"/>
    <w:rsid w:val="006A608F"/>
    <w:rsid w:val="006A65F2"/>
    <w:rsid w:val="006A66B2"/>
    <w:rsid w:val="006A6873"/>
    <w:rsid w:val="006A6E28"/>
    <w:rsid w:val="006A72F1"/>
    <w:rsid w:val="006B14C1"/>
    <w:rsid w:val="006B15C2"/>
    <w:rsid w:val="006B3393"/>
    <w:rsid w:val="006B5014"/>
    <w:rsid w:val="006B5966"/>
    <w:rsid w:val="006B5DEB"/>
    <w:rsid w:val="006B5FED"/>
    <w:rsid w:val="006B6E42"/>
    <w:rsid w:val="006C038B"/>
    <w:rsid w:val="006C03EC"/>
    <w:rsid w:val="006C05B5"/>
    <w:rsid w:val="006C15C7"/>
    <w:rsid w:val="006C17BF"/>
    <w:rsid w:val="006C1C53"/>
    <w:rsid w:val="006C230C"/>
    <w:rsid w:val="006C24CC"/>
    <w:rsid w:val="006C28E4"/>
    <w:rsid w:val="006C28E5"/>
    <w:rsid w:val="006C3A75"/>
    <w:rsid w:val="006C419E"/>
    <w:rsid w:val="006C4658"/>
    <w:rsid w:val="006C4C03"/>
    <w:rsid w:val="006C4E98"/>
    <w:rsid w:val="006C504C"/>
    <w:rsid w:val="006C51FB"/>
    <w:rsid w:val="006C57F7"/>
    <w:rsid w:val="006C58AD"/>
    <w:rsid w:val="006C5A7D"/>
    <w:rsid w:val="006C61B4"/>
    <w:rsid w:val="006C7028"/>
    <w:rsid w:val="006C721B"/>
    <w:rsid w:val="006C7A22"/>
    <w:rsid w:val="006D0179"/>
    <w:rsid w:val="006D0A41"/>
    <w:rsid w:val="006D0C10"/>
    <w:rsid w:val="006D13D3"/>
    <w:rsid w:val="006D1B98"/>
    <w:rsid w:val="006D1EDC"/>
    <w:rsid w:val="006D21BB"/>
    <w:rsid w:val="006D2752"/>
    <w:rsid w:val="006D31A3"/>
    <w:rsid w:val="006D4030"/>
    <w:rsid w:val="006D54C2"/>
    <w:rsid w:val="006D66AC"/>
    <w:rsid w:val="006D68D2"/>
    <w:rsid w:val="006D737C"/>
    <w:rsid w:val="006E0FF6"/>
    <w:rsid w:val="006E18CE"/>
    <w:rsid w:val="006E1E6A"/>
    <w:rsid w:val="006E1FBD"/>
    <w:rsid w:val="006E2780"/>
    <w:rsid w:val="006E4739"/>
    <w:rsid w:val="006E65DF"/>
    <w:rsid w:val="006E65FC"/>
    <w:rsid w:val="006E6ADF"/>
    <w:rsid w:val="006E70E2"/>
    <w:rsid w:val="006E796A"/>
    <w:rsid w:val="006F1922"/>
    <w:rsid w:val="006F1A9E"/>
    <w:rsid w:val="006F1E62"/>
    <w:rsid w:val="006F20F8"/>
    <w:rsid w:val="006F3310"/>
    <w:rsid w:val="006F3587"/>
    <w:rsid w:val="006F384E"/>
    <w:rsid w:val="006F3BA7"/>
    <w:rsid w:val="006F3ECF"/>
    <w:rsid w:val="006F5D4A"/>
    <w:rsid w:val="006F61C5"/>
    <w:rsid w:val="006F6ED0"/>
    <w:rsid w:val="006F7889"/>
    <w:rsid w:val="006F7918"/>
    <w:rsid w:val="00700BE9"/>
    <w:rsid w:val="00700FAE"/>
    <w:rsid w:val="0070100F"/>
    <w:rsid w:val="007012AF"/>
    <w:rsid w:val="0070182B"/>
    <w:rsid w:val="00702B84"/>
    <w:rsid w:val="00702C0C"/>
    <w:rsid w:val="00702D28"/>
    <w:rsid w:val="00702D4A"/>
    <w:rsid w:val="00702FD1"/>
    <w:rsid w:val="007030DB"/>
    <w:rsid w:val="00704D3A"/>
    <w:rsid w:val="00705BE4"/>
    <w:rsid w:val="00706032"/>
    <w:rsid w:val="00706743"/>
    <w:rsid w:val="00706879"/>
    <w:rsid w:val="00706EEB"/>
    <w:rsid w:val="007077F9"/>
    <w:rsid w:val="00707A5D"/>
    <w:rsid w:val="007110BB"/>
    <w:rsid w:val="0071201D"/>
    <w:rsid w:val="0071257F"/>
    <w:rsid w:val="00712A9B"/>
    <w:rsid w:val="00713C49"/>
    <w:rsid w:val="0071423C"/>
    <w:rsid w:val="0071429D"/>
    <w:rsid w:val="00714B67"/>
    <w:rsid w:val="007157A2"/>
    <w:rsid w:val="00716020"/>
    <w:rsid w:val="00716254"/>
    <w:rsid w:val="00716782"/>
    <w:rsid w:val="00716981"/>
    <w:rsid w:val="00716EB9"/>
    <w:rsid w:val="00716FD5"/>
    <w:rsid w:val="00717470"/>
    <w:rsid w:val="00717A76"/>
    <w:rsid w:val="00717A79"/>
    <w:rsid w:val="007210BF"/>
    <w:rsid w:val="00721981"/>
    <w:rsid w:val="007219A6"/>
    <w:rsid w:val="00721B10"/>
    <w:rsid w:val="00722124"/>
    <w:rsid w:val="0072239C"/>
    <w:rsid w:val="00722452"/>
    <w:rsid w:val="00722964"/>
    <w:rsid w:val="00722BDA"/>
    <w:rsid w:val="00722C7A"/>
    <w:rsid w:val="00723189"/>
    <w:rsid w:val="00723491"/>
    <w:rsid w:val="0072367D"/>
    <w:rsid w:val="00724A08"/>
    <w:rsid w:val="00725703"/>
    <w:rsid w:val="00725B58"/>
    <w:rsid w:val="00725C2C"/>
    <w:rsid w:val="0072661F"/>
    <w:rsid w:val="00726692"/>
    <w:rsid w:val="00726EF6"/>
    <w:rsid w:val="00726F7A"/>
    <w:rsid w:val="0072726C"/>
    <w:rsid w:val="00727422"/>
    <w:rsid w:val="00727D29"/>
    <w:rsid w:val="0073260D"/>
    <w:rsid w:val="00732D60"/>
    <w:rsid w:val="00733B3E"/>
    <w:rsid w:val="0073440C"/>
    <w:rsid w:val="00734A3D"/>
    <w:rsid w:val="007358F2"/>
    <w:rsid w:val="00735AE6"/>
    <w:rsid w:val="00736018"/>
    <w:rsid w:val="0073694A"/>
    <w:rsid w:val="007373D5"/>
    <w:rsid w:val="0074022A"/>
    <w:rsid w:val="007404B8"/>
    <w:rsid w:val="00740579"/>
    <w:rsid w:val="00741503"/>
    <w:rsid w:val="00741B91"/>
    <w:rsid w:val="007424D0"/>
    <w:rsid w:val="00742863"/>
    <w:rsid w:val="00744AA6"/>
    <w:rsid w:val="00744C81"/>
    <w:rsid w:val="00744D77"/>
    <w:rsid w:val="00745082"/>
    <w:rsid w:val="0074682A"/>
    <w:rsid w:val="00747F5D"/>
    <w:rsid w:val="007506D1"/>
    <w:rsid w:val="0075072A"/>
    <w:rsid w:val="0075140D"/>
    <w:rsid w:val="007514D9"/>
    <w:rsid w:val="0075160E"/>
    <w:rsid w:val="00752DE5"/>
    <w:rsid w:val="00752F51"/>
    <w:rsid w:val="00753552"/>
    <w:rsid w:val="0075462B"/>
    <w:rsid w:val="00754B62"/>
    <w:rsid w:val="00755973"/>
    <w:rsid w:val="00757CDD"/>
    <w:rsid w:val="00757ED9"/>
    <w:rsid w:val="0076032F"/>
    <w:rsid w:val="00760A0B"/>
    <w:rsid w:val="00760D05"/>
    <w:rsid w:val="00760D37"/>
    <w:rsid w:val="007613F3"/>
    <w:rsid w:val="00763035"/>
    <w:rsid w:val="00764061"/>
    <w:rsid w:val="007646E3"/>
    <w:rsid w:val="00764882"/>
    <w:rsid w:val="00765798"/>
    <w:rsid w:val="00766067"/>
    <w:rsid w:val="00766F44"/>
    <w:rsid w:val="00767BB2"/>
    <w:rsid w:val="00767CFB"/>
    <w:rsid w:val="00770224"/>
    <w:rsid w:val="007704B1"/>
    <w:rsid w:val="007707F1"/>
    <w:rsid w:val="00770A90"/>
    <w:rsid w:val="00770FCF"/>
    <w:rsid w:val="00771037"/>
    <w:rsid w:val="00771640"/>
    <w:rsid w:val="007726A0"/>
    <w:rsid w:val="0077283A"/>
    <w:rsid w:val="00772CD1"/>
    <w:rsid w:val="00772D47"/>
    <w:rsid w:val="00773552"/>
    <w:rsid w:val="007738A8"/>
    <w:rsid w:val="007739E0"/>
    <w:rsid w:val="00773E83"/>
    <w:rsid w:val="00773F4F"/>
    <w:rsid w:val="0077410A"/>
    <w:rsid w:val="00774B18"/>
    <w:rsid w:val="0077541D"/>
    <w:rsid w:val="0077607F"/>
    <w:rsid w:val="00776FE0"/>
    <w:rsid w:val="0077709D"/>
    <w:rsid w:val="00777983"/>
    <w:rsid w:val="00777DA0"/>
    <w:rsid w:val="00780280"/>
    <w:rsid w:val="00780BB2"/>
    <w:rsid w:val="007818FD"/>
    <w:rsid w:val="00781A90"/>
    <w:rsid w:val="00782734"/>
    <w:rsid w:val="00783C1C"/>
    <w:rsid w:val="007840B9"/>
    <w:rsid w:val="007854FC"/>
    <w:rsid w:val="00785734"/>
    <w:rsid w:val="0078646F"/>
    <w:rsid w:val="00786CAA"/>
    <w:rsid w:val="007912ED"/>
    <w:rsid w:val="007916D1"/>
    <w:rsid w:val="00791730"/>
    <w:rsid w:val="007918E9"/>
    <w:rsid w:val="00791DE6"/>
    <w:rsid w:val="0079253A"/>
    <w:rsid w:val="00795A5A"/>
    <w:rsid w:val="00795CA9"/>
    <w:rsid w:val="00796449"/>
    <w:rsid w:val="007A06E4"/>
    <w:rsid w:val="007A0BCE"/>
    <w:rsid w:val="007A109B"/>
    <w:rsid w:val="007A15D8"/>
    <w:rsid w:val="007A25E0"/>
    <w:rsid w:val="007A28C2"/>
    <w:rsid w:val="007A2967"/>
    <w:rsid w:val="007A38C7"/>
    <w:rsid w:val="007A38E0"/>
    <w:rsid w:val="007A4045"/>
    <w:rsid w:val="007A552D"/>
    <w:rsid w:val="007A5AEE"/>
    <w:rsid w:val="007A5D3E"/>
    <w:rsid w:val="007A6520"/>
    <w:rsid w:val="007A6534"/>
    <w:rsid w:val="007A7AEE"/>
    <w:rsid w:val="007B01BC"/>
    <w:rsid w:val="007B0895"/>
    <w:rsid w:val="007B0AE3"/>
    <w:rsid w:val="007B0E75"/>
    <w:rsid w:val="007B1016"/>
    <w:rsid w:val="007B2EEE"/>
    <w:rsid w:val="007B33BF"/>
    <w:rsid w:val="007B3AB9"/>
    <w:rsid w:val="007B3F0E"/>
    <w:rsid w:val="007B48A3"/>
    <w:rsid w:val="007B4B98"/>
    <w:rsid w:val="007B5400"/>
    <w:rsid w:val="007B5601"/>
    <w:rsid w:val="007B5C1C"/>
    <w:rsid w:val="007B5CA2"/>
    <w:rsid w:val="007B5F83"/>
    <w:rsid w:val="007B612F"/>
    <w:rsid w:val="007B63FE"/>
    <w:rsid w:val="007B6803"/>
    <w:rsid w:val="007C1312"/>
    <w:rsid w:val="007C1E65"/>
    <w:rsid w:val="007C1EBE"/>
    <w:rsid w:val="007C25EC"/>
    <w:rsid w:val="007C29B7"/>
    <w:rsid w:val="007C2A68"/>
    <w:rsid w:val="007C48E3"/>
    <w:rsid w:val="007C4985"/>
    <w:rsid w:val="007C4A29"/>
    <w:rsid w:val="007C586F"/>
    <w:rsid w:val="007C5A6E"/>
    <w:rsid w:val="007C5ECC"/>
    <w:rsid w:val="007C5F97"/>
    <w:rsid w:val="007C62C0"/>
    <w:rsid w:val="007C6A69"/>
    <w:rsid w:val="007C6B8F"/>
    <w:rsid w:val="007C70DE"/>
    <w:rsid w:val="007C70FF"/>
    <w:rsid w:val="007C747D"/>
    <w:rsid w:val="007C7957"/>
    <w:rsid w:val="007C79E2"/>
    <w:rsid w:val="007C7AF2"/>
    <w:rsid w:val="007C7FBF"/>
    <w:rsid w:val="007D0447"/>
    <w:rsid w:val="007D0467"/>
    <w:rsid w:val="007D06F7"/>
    <w:rsid w:val="007D09BE"/>
    <w:rsid w:val="007D0A6C"/>
    <w:rsid w:val="007D194D"/>
    <w:rsid w:val="007D2A35"/>
    <w:rsid w:val="007D2C8F"/>
    <w:rsid w:val="007D3181"/>
    <w:rsid w:val="007D3CE3"/>
    <w:rsid w:val="007D41D8"/>
    <w:rsid w:val="007D4D25"/>
    <w:rsid w:val="007D614C"/>
    <w:rsid w:val="007D61A9"/>
    <w:rsid w:val="007D6593"/>
    <w:rsid w:val="007D6799"/>
    <w:rsid w:val="007D6DCB"/>
    <w:rsid w:val="007D7481"/>
    <w:rsid w:val="007D770D"/>
    <w:rsid w:val="007D7A3B"/>
    <w:rsid w:val="007E0C88"/>
    <w:rsid w:val="007E1465"/>
    <w:rsid w:val="007E21AC"/>
    <w:rsid w:val="007E2F25"/>
    <w:rsid w:val="007E2FB7"/>
    <w:rsid w:val="007E32FF"/>
    <w:rsid w:val="007E3373"/>
    <w:rsid w:val="007E346F"/>
    <w:rsid w:val="007E353E"/>
    <w:rsid w:val="007E513D"/>
    <w:rsid w:val="007E57D4"/>
    <w:rsid w:val="007E6483"/>
    <w:rsid w:val="007E6BE0"/>
    <w:rsid w:val="007E6C74"/>
    <w:rsid w:val="007F0519"/>
    <w:rsid w:val="007F0EAB"/>
    <w:rsid w:val="007F0F33"/>
    <w:rsid w:val="007F2690"/>
    <w:rsid w:val="007F293F"/>
    <w:rsid w:val="007F2EDB"/>
    <w:rsid w:val="007F33AC"/>
    <w:rsid w:val="007F4239"/>
    <w:rsid w:val="007F4764"/>
    <w:rsid w:val="007F4AB4"/>
    <w:rsid w:val="007F4B72"/>
    <w:rsid w:val="007F58A2"/>
    <w:rsid w:val="007F5BC5"/>
    <w:rsid w:val="007F6826"/>
    <w:rsid w:val="00800767"/>
    <w:rsid w:val="00801E7C"/>
    <w:rsid w:val="00801F13"/>
    <w:rsid w:val="00802309"/>
    <w:rsid w:val="00802479"/>
    <w:rsid w:val="00802AD2"/>
    <w:rsid w:val="00802C8D"/>
    <w:rsid w:val="008033A6"/>
    <w:rsid w:val="00803ACC"/>
    <w:rsid w:val="00803C1F"/>
    <w:rsid w:val="0080408F"/>
    <w:rsid w:val="0080494B"/>
    <w:rsid w:val="00810A93"/>
    <w:rsid w:val="00810C36"/>
    <w:rsid w:val="00810F5A"/>
    <w:rsid w:val="00811002"/>
    <w:rsid w:val="008124AB"/>
    <w:rsid w:val="008149B2"/>
    <w:rsid w:val="008151A8"/>
    <w:rsid w:val="008152AF"/>
    <w:rsid w:val="00815400"/>
    <w:rsid w:val="00816E11"/>
    <w:rsid w:val="008203A3"/>
    <w:rsid w:val="0082066A"/>
    <w:rsid w:val="00820B18"/>
    <w:rsid w:val="0082151C"/>
    <w:rsid w:val="00821934"/>
    <w:rsid w:val="008219ED"/>
    <w:rsid w:val="00821EEE"/>
    <w:rsid w:val="00822030"/>
    <w:rsid w:val="0082220A"/>
    <w:rsid w:val="0082338A"/>
    <w:rsid w:val="008237EC"/>
    <w:rsid w:val="008244B9"/>
    <w:rsid w:val="008246DD"/>
    <w:rsid w:val="00824799"/>
    <w:rsid w:val="00825ADB"/>
    <w:rsid w:val="00825B31"/>
    <w:rsid w:val="008262CA"/>
    <w:rsid w:val="008272B3"/>
    <w:rsid w:val="00827A5A"/>
    <w:rsid w:val="008325B6"/>
    <w:rsid w:val="00833D2D"/>
    <w:rsid w:val="008344B5"/>
    <w:rsid w:val="00834FB2"/>
    <w:rsid w:val="00835711"/>
    <w:rsid w:val="008360A4"/>
    <w:rsid w:val="00840C02"/>
    <w:rsid w:val="00841508"/>
    <w:rsid w:val="00842675"/>
    <w:rsid w:val="00842835"/>
    <w:rsid w:val="00843297"/>
    <w:rsid w:val="008439FF"/>
    <w:rsid w:val="008442F4"/>
    <w:rsid w:val="00845773"/>
    <w:rsid w:val="008463A9"/>
    <w:rsid w:val="0084655B"/>
    <w:rsid w:val="0084673A"/>
    <w:rsid w:val="008467C3"/>
    <w:rsid w:val="008472CB"/>
    <w:rsid w:val="0084733A"/>
    <w:rsid w:val="00850299"/>
    <w:rsid w:val="00850758"/>
    <w:rsid w:val="00850765"/>
    <w:rsid w:val="00850CD4"/>
    <w:rsid w:val="0085112A"/>
    <w:rsid w:val="008514BA"/>
    <w:rsid w:val="008521BB"/>
    <w:rsid w:val="008528D8"/>
    <w:rsid w:val="00852CE9"/>
    <w:rsid w:val="00852D2B"/>
    <w:rsid w:val="0085332B"/>
    <w:rsid w:val="008548CC"/>
    <w:rsid w:val="00854C8C"/>
    <w:rsid w:val="008565C6"/>
    <w:rsid w:val="00856C24"/>
    <w:rsid w:val="00856CAC"/>
    <w:rsid w:val="00856F75"/>
    <w:rsid w:val="0086004D"/>
    <w:rsid w:val="00861203"/>
    <w:rsid w:val="00861A9F"/>
    <w:rsid w:val="0086201A"/>
    <w:rsid w:val="00862541"/>
    <w:rsid w:val="00862897"/>
    <w:rsid w:val="0086294D"/>
    <w:rsid w:val="008636E3"/>
    <w:rsid w:val="00864E02"/>
    <w:rsid w:val="0086508A"/>
    <w:rsid w:val="00865E4D"/>
    <w:rsid w:val="00865F72"/>
    <w:rsid w:val="00866A92"/>
    <w:rsid w:val="008679C1"/>
    <w:rsid w:val="008719C1"/>
    <w:rsid w:val="00871D6D"/>
    <w:rsid w:val="00871FDB"/>
    <w:rsid w:val="008726FF"/>
    <w:rsid w:val="00872F45"/>
    <w:rsid w:val="00872F5F"/>
    <w:rsid w:val="00873A1B"/>
    <w:rsid w:val="00873DBC"/>
    <w:rsid w:val="00874199"/>
    <w:rsid w:val="00874667"/>
    <w:rsid w:val="00875E2D"/>
    <w:rsid w:val="00876853"/>
    <w:rsid w:val="00876AD0"/>
    <w:rsid w:val="00877377"/>
    <w:rsid w:val="0087791C"/>
    <w:rsid w:val="00877929"/>
    <w:rsid w:val="008800AE"/>
    <w:rsid w:val="008800ED"/>
    <w:rsid w:val="00880529"/>
    <w:rsid w:val="00880701"/>
    <w:rsid w:val="00880A7C"/>
    <w:rsid w:val="00881C47"/>
    <w:rsid w:val="008823DB"/>
    <w:rsid w:val="0088290B"/>
    <w:rsid w:val="00883FCA"/>
    <w:rsid w:val="00884441"/>
    <w:rsid w:val="00886565"/>
    <w:rsid w:val="0088681C"/>
    <w:rsid w:val="008868EE"/>
    <w:rsid w:val="00886AEA"/>
    <w:rsid w:val="008875A1"/>
    <w:rsid w:val="008904A9"/>
    <w:rsid w:val="00890BF4"/>
    <w:rsid w:val="0089116B"/>
    <w:rsid w:val="00891CF8"/>
    <w:rsid w:val="00892398"/>
    <w:rsid w:val="008923A4"/>
    <w:rsid w:val="00893205"/>
    <w:rsid w:val="00894332"/>
    <w:rsid w:val="00895327"/>
    <w:rsid w:val="00895768"/>
    <w:rsid w:val="0089625C"/>
    <w:rsid w:val="00896962"/>
    <w:rsid w:val="008969F6"/>
    <w:rsid w:val="0089735E"/>
    <w:rsid w:val="00897380"/>
    <w:rsid w:val="008977F4"/>
    <w:rsid w:val="00897EA7"/>
    <w:rsid w:val="008A052B"/>
    <w:rsid w:val="008A0607"/>
    <w:rsid w:val="008A0612"/>
    <w:rsid w:val="008A0C6F"/>
    <w:rsid w:val="008A0F95"/>
    <w:rsid w:val="008A1349"/>
    <w:rsid w:val="008A13AE"/>
    <w:rsid w:val="008A1AD5"/>
    <w:rsid w:val="008A2D9A"/>
    <w:rsid w:val="008A320D"/>
    <w:rsid w:val="008A3A11"/>
    <w:rsid w:val="008A47E1"/>
    <w:rsid w:val="008A4FC3"/>
    <w:rsid w:val="008A5318"/>
    <w:rsid w:val="008A5415"/>
    <w:rsid w:val="008A54C4"/>
    <w:rsid w:val="008A5936"/>
    <w:rsid w:val="008A5F01"/>
    <w:rsid w:val="008A62D9"/>
    <w:rsid w:val="008A6A2E"/>
    <w:rsid w:val="008A73BF"/>
    <w:rsid w:val="008B0169"/>
    <w:rsid w:val="008B016A"/>
    <w:rsid w:val="008B0A35"/>
    <w:rsid w:val="008B0A5C"/>
    <w:rsid w:val="008B1136"/>
    <w:rsid w:val="008B243A"/>
    <w:rsid w:val="008B2626"/>
    <w:rsid w:val="008B4435"/>
    <w:rsid w:val="008B495A"/>
    <w:rsid w:val="008B5B9D"/>
    <w:rsid w:val="008B7310"/>
    <w:rsid w:val="008B73B8"/>
    <w:rsid w:val="008C021E"/>
    <w:rsid w:val="008C09BC"/>
    <w:rsid w:val="008C1998"/>
    <w:rsid w:val="008C25F7"/>
    <w:rsid w:val="008C262B"/>
    <w:rsid w:val="008C37B5"/>
    <w:rsid w:val="008C4E31"/>
    <w:rsid w:val="008C4EBA"/>
    <w:rsid w:val="008C57F0"/>
    <w:rsid w:val="008C59E6"/>
    <w:rsid w:val="008C5A87"/>
    <w:rsid w:val="008C5CCC"/>
    <w:rsid w:val="008C7704"/>
    <w:rsid w:val="008C7D3D"/>
    <w:rsid w:val="008D0559"/>
    <w:rsid w:val="008D0720"/>
    <w:rsid w:val="008D0D2B"/>
    <w:rsid w:val="008D2189"/>
    <w:rsid w:val="008D2D33"/>
    <w:rsid w:val="008D3098"/>
    <w:rsid w:val="008D3207"/>
    <w:rsid w:val="008D3D69"/>
    <w:rsid w:val="008D3DFE"/>
    <w:rsid w:val="008D4356"/>
    <w:rsid w:val="008D4ED7"/>
    <w:rsid w:val="008D565C"/>
    <w:rsid w:val="008D5857"/>
    <w:rsid w:val="008D64DB"/>
    <w:rsid w:val="008D6697"/>
    <w:rsid w:val="008D7071"/>
    <w:rsid w:val="008D77B5"/>
    <w:rsid w:val="008D79DE"/>
    <w:rsid w:val="008D7B9B"/>
    <w:rsid w:val="008E0064"/>
    <w:rsid w:val="008E054A"/>
    <w:rsid w:val="008E0960"/>
    <w:rsid w:val="008E20ED"/>
    <w:rsid w:val="008E2487"/>
    <w:rsid w:val="008E25BC"/>
    <w:rsid w:val="008E27E4"/>
    <w:rsid w:val="008E35E4"/>
    <w:rsid w:val="008E3FFA"/>
    <w:rsid w:val="008E4048"/>
    <w:rsid w:val="008E5018"/>
    <w:rsid w:val="008E515A"/>
    <w:rsid w:val="008E5694"/>
    <w:rsid w:val="008E56D5"/>
    <w:rsid w:val="008E5ACC"/>
    <w:rsid w:val="008E61E2"/>
    <w:rsid w:val="008E767E"/>
    <w:rsid w:val="008F0008"/>
    <w:rsid w:val="008F045C"/>
    <w:rsid w:val="008F0B04"/>
    <w:rsid w:val="008F1053"/>
    <w:rsid w:val="008F136A"/>
    <w:rsid w:val="008F15E2"/>
    <w:rsid w:val="008F2DE8"/>
    <w:rsid w:val="008F2E36"/>
    <w:rsid w:val="008F32A7"/>
    <w:rsid w:val="008F3F34"/>
    <w:rsid w:val="008F42F4"/>
    <w:rsid w:val="008F4334"/>
    <w:rsid w:val="008F4595"/>
    <w:rsid w:val="008F543E"/>
    <w:rsid w:val="008F59F1"/>
    <w:rsid w:val="008F5A03"/>
    <w:rsid w:val="008F5C26"/>
    <w:rsid w:val="008F66B8"/>
    <w:rsid w:val="008F6788"/>
    <w:rsid w:val="008F6D68"/>
    <w:rsid w:val="008F6DAF"/>
    <w:rsid w:val="008F77AF"/>
    <w:rsid w:val="009006A0"/>
    <w:rsid w:val="00901249"/>
    <w:rsid w:val="0090163D"/>
    <w:rsid w:val="0090233A"/>
    <w:rsid w:val="00902627"/>
    <w:rsid w:val="00903ADF"/>
    <w:rsid w:val="00904F19"/>
    <w:rsid w:val="00905017"/>
    <w:rsid w:val="0090547A"/>
    <w:rsid w:val="00905755"/>
    <w:rsid w:val="009060DC"/>
    <w:rsid w:val="00906523"/>
    <w:rsid w:val="009066FF"/>
    <w:rsid w:val="00906953"/>
    <w:rsid w:val="00907210"/>
    <w:rsid w:val="00907C5B"/>
    <w:rsid w:val="00907E45"/>
    <w:rsid w:val="009111BA"/>
    <w:rsid w:val="00911A5B"/>
    <w:rsid w:val="00912011"/>
    <w:rsid w:val="00912140"/>
    <w:rsid w:val="0091247A"/>
    <w:rsid w:val="009137BB"/>
    <w:rsid w:val="009146E3"/>
    <w:rsid w:val="00914DE0"/>
    <w:rsid w:val="00917321"/>
    <w:rsid w:val="009179A6"/>
    <w:rsid w:val="00917EAB"/>
    <w:rsid w:val="00920202"/>
    <w:rsid w:val="0092084F"/>
    <w:rsid w:val="009209DC"/>
    <w:rsid w:val="00920AD3"/>
    <w:rsid w:val="00920C43"/>
    <w:rsid w:val="00920FD4"/>
    <w:rsid w:val="00921DBF"/>
    <w:rsid w:val="00922076"/>
    <w:rsid w:val="00922295"/>
    <w:rsid w:val="00922465"/>
    <w:rsid w:val="00922A70"/>
    <w:rsid w:val="00923683"/>
    <w:rsid w:val="009245AB"/>
    <w:rsid w:val="00924640"/>
    <w:rsid w:val="0092479A"/>
    <w:rsid w:val="0092487D"/>
    <w:rsid w:val="009256B4"/>
    <w:rsid w:val="00925946"/>
    <w:rsid w:val="00926BFF"/>
    <w:rsid w:val="00926D3E"/>
    <w:rsid w:val="00926EC1"/>
    <w:rsid w:val="00927817"/>
    <w:rsid w:val="00927B16"/>
    <w:rsid w:val="00930D25"/>
    <w:rsid w:val="00931A2B"/>
    <w:rsid w:val="009326AE"/>
    <w:rsid w:val="00932779"/>
    <w:rsid w:val="00932C86"/>
    <w:rsid w:val="00932E91"/>
    <w:rsid w:val="0093307A"/>
    <w:rsid w:val="009336C5"/>
    <w:rsid w:val="00934163"/>
    <w:rsid w:val="00935B44"/>
    <w:rsid w:val="00935E21"/>
    <w:rsid w:val="00935E79"/>
    <w:rsid w:val="009372AD"/>
    <w:rsid w:val="009373DE"/>
    <w:rsid w:val="0093754A"/>
    <w:rsid w:val="00940429"/>
    <w:rsid w:val="00940F85"/>
    <w:rsid w:val="00941117"/>
    <w:rsid w:val="0094222B"/>
    <w:rsid w:val="00942299"/>
    <w:rsid w:val="0094237B"/>
    <w:rsid w:val="0094291F"/>
    <w:rsid w:val="00942F13"/>
    <w:rsid w:val="00943E15"/>
    <w:rsid w:val="0094442A"/>
    <w:rsid w:val="009448DC"/>
    <w:rsid w:val="00944E32"/>
    <w:rsid w:val="009456FD"/>
    <w:rsid w:val="00950238"/>
    <w:rsid w:val="00950573"/>
    <w:rsid w:val="009505C4"/>
    <w:rsid w:val="00950D5D"/>
    <w:rsid w:val="0095178C"/>
    <w:rsid w:val="00952306"/>
    <w:rsid w:val="00952A27"/>
    <w:rsid w:val="0095359A"/>
    <w:rsid w:val="00953FE6"/>
    <w:rsid w:val="00954A68"/>
    <w:rsid w:val="00954EBA"/>
    <w:rsid w:val="0095576D"/>
    <w:rsid w:val="009560FD"/>
    <w:rsid w:val="00956598"/>
    <w:rsid w:val="009565E3"/>
    <w:rsid w:val="009579B9"/>
    <w:rsid w:val="009618FC"/>
    <w:rsid w:val="00961B1D"/>
    <w:rsid w:val="00962382"/>
    <w:rsid w:val="009626F3"/>
    <w:rsid w:val="0096310A"/>
    <w:rsid w:val="009637F3"/>
    <w:rsid w:val="00963F31"/>
    <w:rsid w:val="009641FD"/>
    <w:rsid w:val="00965591"/>
    <w:rsid w:val="00965E1F"/>
    <w:rsid w:val="009662D7"/>
    <w:rsid w:val="00967403"/>
    <w:rsid w:val="00967756"/>
    <w:rsid w:val="00967E9D"/>
    <w:rsid w:val="00970339"/>
    <w:rsid w:val="009704FD"/>
    <w:rsid w:val="009709A9"/>
    <w:rsid w:val="009709CD"/>
    <w:rsid w:val="009724AA"/>
    <w:rsid w:val="00972721"/>
    <w:rsid w:val="00972A3C"/>
    <w:rsid w:val="00972DCB"/>
    <w:rsid w:val="00972F8D"/>
    <w:rsid w:val="009733C0"/>
    <w:rsid w:val="00973501"/>
    <w:rsid w:val="00974B59"/>
    <w:rsid w:val="00974DFE"/>
    <w:rsid w:val="00974EAF"/>
    <w:rsid w:val="00975D5F"/>
    <w:rsid w:val="0097621D"/>
    <w:rsid w:val="0097629F"/>
    <w:rsid w:val="009764A7"/>
    <w:rsid w:val="009766B5"/>
    <w:rsid w:val="009775B9"/>
    <w:rsid w:val="00980235"/>
    <w:rsid w:val="009811FB"/>
    <w:rsid w:val="00982B73"/>
    <w:rsid w:val="009845E6"/>
    <w:rsid w:val="009855B1"/>
    <w:rsid w:val="00985FA9"/>
    <w:rsid w:val="0098676A"/>
    <w:rsid w:val="00986826"/>
    <w:rsid w:val="00986F69"/>
    <w:rsid w:val="0098715D"/>
    <w:rsid w:val="0098781F"/>
    <w:rsid w:val="00987B99"/>
    <w:rsid w:val="0099050F"/>
    <w:rsid w:val="009906A3"/>
    <w:rsid w:val="00990850"/>
    <w:rsid w:val="0099131D"/>
    <w:rsid w:val="009923E5"/>
    <w:rsid w:val="00992658"/>
    <w:rsid w:val="009929C6"/>
    <w:rsid w:val="00992C89"/>
    <w:rsid w:val="009933DC"/>
    <w:rsid w:val="0099407A"/>
    <w:rsid w:val="00994398"/>
    <w:rsid w:val="00994B6A"/>
    <w:rsid w:val="009956B2"/>
    <w:rsid w:val="00996DB0"/>
    <w:rsid w:val="0099700D"/>
    <w:rsid w:val="009970C6"/>
    <w:rsid w:val="00997730"/>
    <w:rsid w:val="00997FEC"/>
    <w:rsid w:val="009A0354"/>
    <w:rsid w:val="009A062F"/>
    <w:rsid w:val="009A13A6"/>
    <w:rsid w:val="009A13CB"/>
    <w:rsid w:val="009A154A"/>
    <w:rsid w:val="009A16A7"/>
    <w:rsid w:val="009A200E"/>
    <w:rsid w:val="009A2BDE"/>
    <w:rsid w:val="009A2BED"/>
    <w:rsid w:val="009A3026"/>
    <w:rsid w:val="009A34BA"/>
    <w:rsid w:val="009A3747"/>
    <w:rsid w:val="009A3758"/>
    <w:rsid w:val="009A37E3"/>
    <w:rsid w:val="009A3A89"/>
    <w:rsid w:val="009A51DA"/>
    <w:rsid w:val="009A58E3"/>
    <w:rsid w:val="009A5D35"/>
    <w:rsid w:val="009A5D69"/>
    <w:rsid w:val="009A64F7"/>
    <w:rsid w:val="009A66F9"/>
    <w:rsid w:val="009A6769"/>
    <w:rsid w:val="009A67B6"/>
    <w:rsid w:val="009A6C99"/>
    <w:rsid w:val="009A74BC"/>
    <w:rsid w:val="009B0A35"/>
    <w:rsid w:val="009B34E1"/>
    <w:rsid w:val="009B44AA"/>
    <w:rsid w:val="009B48E0"/>
    <w:rsid w:val="009B4CF6"/>
    <w:rsid w:val="009B5032"/>
    <w:rsid w:val="009B5880"/>
    <w:rsid w:val="009B59CF"/>
    <w:rsid w:val="009B5D20"/>
    <w:rsid w:val="009B650C"/>
    <w:rsid w:val="009B6A81"/>
    <w:rsid w:val="009B73F2"/>
    <w:rsid w:val="009B7C39"/>
    <w:rsid w:val="009C04AC"/>
    <w:rsid w:val="009C0AB3"/>
    <w:rsid w:val="009C0F1D"/>
    <w:rsid w:val="009C1100"/>
    <w:rsid w:val="009C1E1F"/>
    <w:rsid w:val="009C30A9"/>
    <w:rsid w:val="009C3345"/>
    <w:rsid w:val="009C3576"/>
    <w:rsid w:val="009C4804"/>
    <w:rsid w:val="009C52EC"/>
    <w:rsid w:val="009C5F9A"/>
    <w:rsid w:val="009C60DB"/>
    <w:rsid w:val="009C60E9"/>
    <w:rsid w:val="009C634D"/>
    <w:rsid w:val="009C6C03"/>
    <w:rsid w:val="009C7625"/>
    <w:rsid w:val="009C7D32"/>
    <w:rsid w:val="009D0B4D"/>
    <w:rsid w:val="009D1A67"/>
    <w:rsid w:val="009D2185"/>
    <w:rsid w:val="009D2D7E"/>
    <w:rsid w:val="009D3FB4"/>
    <w:rsid w:val="009D4671"/>
    <w:rsid w:val="009D486B"/>
    <w:rsid w:val="009D4BBE"/>
    <w:rsid w:val="009D4DC0"/>
    <w:rsid w:val="009D565B"/>
    <w:rsid w:val="009D5874"/>
    <w:rsid w:val="009D6760"/>
    <w:rsid w:val="009D6CFD"/>
    <w:rsid w:val="009D712B"/>
    <w:rsid w:val="009D7E69"/>
    <w:rsid w:val="009E01C3"/>
    <w:rsid w:val="009E047E"/>
    <w:rsid w:val="009E07DF"/>
    <w:rsid w:val="009E2E2E"/>
    <w:rsid w:val="009E2F8F"/>
    <w:rsid w:val="009E356B"/>
    <w:rsid w:val="009E394A"/>
    <w:rsid w:val="009E4A3C"/>
    <w:rsid w:val="009E4A81"/>
    <w:rsid w:val="009E50F1"/>
    <w:rsid w:val="009E53B8"/>
    <w:rsid w:val="009E561E"/>
    <w:rsid w:val="009E7804"/>
    <w:rsid w:val="009E7AF5"/>
    <w:rsid w:val="009E7DF4"/>
    <w:rsid w:val="009F02B4"/>
    <w:rsid w:val="009F0559"/>
    <w:rsid w:val="009F05F0"/>
    <w:rsid w:val="009F06E0"/>
    <w:rsid w:val="009F10A8"/>
    <w:rsid w:val="009F11E2"/>
    <w:rsid w:val="009F140F"/>
    <w:rsid w:val="009F1516"/>
    <w:rsid w:val="009F184B"/>
    <w:rsid w:val="009F1AE3"/>
    <w:rsid w:val="009F1B1E"/>
    <w:rsid w:val="009F2A88"/>
    <w:rsid w:val="009F33C0"/>
    <w:rsid w:val="009F35F0"/>
    <w:rsid w:val="009F3E41"/>
    <w:rsid w:val="009F4328"/>
    <w:rsid w:val="009F4553"/>
    <w:rsid w:val="009F4670"/>
    <w:rsid w:val="009F4E4E"/>
    <w:rsid w:val="009F4E73"/>
    <w:rsid w:val="009F5320"/>
    <w:rsid w:val="009F5AC8"/>
    <w:rsid w:val="009F5C5B"/>
    <w:rsid w:val="009F5D3B"/>
    <w:rsid w:val="009F606F"/>
    <w:rsid w:val="009F6886"/>
    <w:rsid w:val="009F6986"/>
    <w:rsid w:val="009F6DD7"/>
    <w:rsid w:val="009F71FC"/>
    <w:rsid w:val="00A01A2B"/>
    <w:rsid w:val="00A01B95"/>
    <w:rsid w:val="00A0383B"/>
    <w:rsid w:val="00A03DA3"/>
    <w:rsid w:val="00A04EB3"/>
    <w:rsid w:val="00A0597D"/>
    <w:rsid w:val="00A05A25"/>
    <w:rsid w:val="00A06710"/>
    <w:rsid w:val="00A06807"/>
    <w:rsid w:val="00A06B7D"/>
    <w:rsid w:val="00A079B6"/>
    <w:rsid w:val="00A07C37"/>
    <w:rsid w:val="00A105EC"/>
    <w:rsid w:val="00A10BB9"/>
    <w:rsid w:val="00A11065"/>
    <w:rsid w:val="00A119FE"/>
    <w:rsid w:val="00A1273A"/>
    <w:rsid w:val="00A12A8C"/>
    <w:rsid w:val="00A13458"/>
    <w:rsid w:val="00A1364B"/>
    <w:rsid w:val="00A13764"/>
    <w:rsid w:val="00A13BC8"/>
    <w:rsid w:val="00A15530"/>
    <w:rsid w:val="00A15F4D"/>
    <w:rsid w:val="00A163EB"/>
    <w:rsid w:val="00A170BD"/>
    <w:rsid w:val="00A1738D"/>
    <w:rsid w:val="00A176EA"/>
    <w:rsid w:val="00A17EBB"/>
    <w:rsid w:val="00A17EBC"/>
    <w:rsid w:val="00A20285"/>
    <w:rsid w:val="00A213B2"/>
    <w:rsid w:val="00A2162A"/>
    <w:rsid w:val="00A21ACD"/>
    <w:rsid w:val="00A22263"/>
    <w:rsid w:val="00A2315D"/>
    <w:rsid w:val="00A23AF8"/>
    <w:rsid w:val="00A23BE7"/>
    <w:rsid w:val="00A24626"/>
    <w:rsid w:val="00A25433"/>
    <w:rsid w:val="00A266C3"/>
    <w:rsid w:val="00A26BF9"/>
    <w:rsid w:val="00A270BF"/>
    <w:rsid w:val="00A2710F"/>
    <w:rsid w:val="00A27194"/>
    <w:rsid w:val="00A27B56"/>
    <w:rsid w:val="00A3005B"/>
    <w:rsid w:val="00A30C79"/>
    <w:rsid w:val="00A30F40"/>
    <w:rsid w:val="00A3157C"/>
    <w:rsid w:val="00A3266F"/>
    <w:rsid w:val="00A330D6"/>
    <w:rsid w:val="00A33579"/>
    <w:rsid w:val="00A3470D"/>
    <w:rsid w:val="00A3533A"/>
    <w:rsid w:val="00A356D3"/>
    <w:rsid w:val="00A3666E"/>
    <w:rsid w:val="00A36741"/>
    <w:rsid w:val="00A36B96"/>
    <w:rsid w:val="00A3703E"/>
    <w:rsid w:val="00A37127"/>
    <w:rsid w:val="00A379E6"/>
    <w:rsid w:val="00A37B3B"/>
    <w:rsid w:val="00A37CCC"/>
    <w:rsid w:val="00A405CB"/>
    <w:rsid w:val="00A4128C"/>
    <w:rsid w:val="00A41FA5"/>
    <w:rsid w:val="00A4243A"/>
    <w:rsid w:val="00A42B9B"/>
    <w:rsid w:val="00A42C96"/>
    <w:rsid w:val="00A42CE0"/>
    <w:rsid w:val="00A43043"/>
    <w:rsid w:val="00A4312D"/>
    <w:rsid w:val="00A4312F"/>
    <w:rsid w:val="00A433FC"/>
    <w:rsid w:val="00A442EA"/>
    <w:rsid w:val="00A44C97"/>
    <w:rsid w:val="00A45B22"/>
    <w:rsid w:val="00A45D0E"/>
    <w:rsid w:val="00A465E5"/>
    <w:rsid w:val="00A46A14"/>
    <w:rsid w:val="00A4710F"/>
    <w:rsid w:val="00A474D9"/>
    <w:rsid w:val="00A502C4"/>
    <w:rsid w:val="00A50BEF"/>
    <w:rsid w:val="00A512D8"/>
    <w:rsid w:val="00A5182E"/>
    <w:rsid w:val="00A5277B"/>
    <w:rsid w:val="00A52A7E"/>
    <w:rsid w:val="00A52F06"/>
    <w:rsid w:val="00A5302F"/>
    <w:rsid w:val="00A5351C"/>
    <w:rsid w:val="00A54055"/>
    <w:rsid w:val="00A5479E"/>
    <w:rsid w:val="00A5528D"/>
    <w:rsid w:val="00A55757"/>
    <w:rsid w:val="00A563B2"/>
    <w:rsid w:val="00A56B70"/>
    <w:rsid w:val="00A56F4B"/>
    <w:rsid w:val="00A577C9"/>
    <w:rsid w:val="00A57CC2"/>
    <w:rsid w:val="00A60485"/>
    <w:rsid w:val="00A60706"/>
    <w:rsid w:val="00A61614"/>
    <w:rsid w:val="00A61B13"/>
    <w:rsid w:val="00A61D16"/>
    <w:rsid w:val="00A6248E"/>
    <w:rsid w:val="00A62E10"/>
    <w:rsid w:val="00A63D2B"/>
    <w:rsid w:val="00A64559"/>
    <w:rsid w:val="00A65534"/>
    <w:rsid w:val="00A659EC"/>
    <w:rsid w:val="00A67ED4"/>
    <w:rsid w:val="00A701C0"/>
    <w:rsid w:val="00A70714"/>
    <w:rsid w:val="00A70E95"/>
    <w:rsid w:val="00A70EA2"/>
    <w:rsid w:val="00A71054"/>
    <w:rsid w:val="00A71422"/>
    <w:rsid w:val="00A71627"/>
    <w:rsid w:val="00A7192C"/>
    <w:rsid w:val="00A726A1"/>
    <w:rsid w:val="00A72A39"/>
    <w:rsid w:val="00A72D03"/>
    <w:rsid w:val="00A72E45"/>
    <w:rsid w:val="00A73064"/>
    <w:rsid w:val="00A7399D"/>
    <w:rsid w:val="00A73D0B"/>
    <w:rsid w:val="00A73DB1"/>
    <w:rsid w:val="00A74EBB"/>
    <w:rsid w:val="00A75302"/>
    <w:rsid w:val="00A75D8E"/>
    <w:rsid w:val="00A7672A"/>
    <w:rsid w:val="00A76792"/>
    <w:rsid w:val="00A771FD"/>
    <w:rsid w:val="00A7753C"/>
    <w:rsid w:val="00A778A8"/>
    <w:rsid w:val="00A77AA6"/>
    <w:rsid w:val="00A77EA4"/>
    <w:rsid w:val="00A77FA1"/>
    <w:rsid w:val="00A800AF"/>
    <w:rsid w:val="00A80191"/>
    <w:rsid w:val="00A801E9"/>
    <w:rsid w:val="00A80B55"/>
    <w:rsid w:val="00A8154E"/>
    <w:rsid w:val="00A817ED"/>
    <w:rsid w:val="00A81D26"/>
    <w:rsid w:val="00A828A8"/>
    <w:rsid w:val="00A829FB"/>
    <w:rsid w:val="00A82BB3"/>
    <w:rsid w:val="00A84C36"/>
    <w:rsid w:val="00A84E83"/>
    <w:rsid w:val="00A85159"/>
    <w:rsid w:val="00A8567B"/>
    <w:rsid w:val="00A856AE"/>
    <w:rsid w:val="00A86490"/>
    <w:rsid w:val="00A86505"/>
    <w:rsid w:val="00A8659C"/>
    <w:rsid w:val="00A86C8C"/>
    <w:rsid w:val="00A86CA9"/>
    <w:rsid w:val="00A86E1E"/>
    <w:rsid w:val="00A87FE4"/>
    <w:rsid w:val="00A90775"/>
    <w:rsid w:val="00A9130E"/>
    <w:rsid w:val="00A91D4C"/>
    <w:rsid w:val="00A9245A"/>
    <w:rsid w:val="00A9280A"/>
    <w:rsid w:val="00A92968"/>
    <w:rsid w:val="00A92DEC"/>
    <w:rsid w:val="00A9349C"/>
    <w:rsid w:val="00A936F8"/>
    <w:rsid w:val="00A937FC"/>
    <w:rsid w:val="00A93CF1"/>
    <w:rsid w:val="00A93E41"/>
    <w:rsid w:val="00A9410D"/>
    <w:rsid w:val="00A94461"/>
    <w:rsid w:val="00A947F0"/>
    <w:rsid w:val="00A94C08"/>
    <w:rsid w:val="00A94CF2"/>
    <w:rsid w:val="00A94FE5"/>
    <w:rsid w:val="00A972BB"/>
    <w:rsid w:val="00A97713"/>
    <w:rsid w:val="00A97B29"/>
    <w:rsid w:val="00AA0BBE"/>
    <w:rsid w:val="00AA2A83"/>
    <w:rsid w:val="00AA2D89"/>
    <w:rsid w:val="00AA2FE5"/>
    <w:rsid w:val="00AA32B5"/>
    <w:rsid w:val="00AA38A2"/>
    <w:rsid w:val="00AA4396"/>
    <w:rsid w:val="00AA45D3"/>
    <w:rsid w:val="00AA477A"/>
    <w:rsid w:val="00AA5048"/>
    <w:rsid w:val="00AA56C5"/>
    <w:rsid w:val="00AA5F5E"/>
    <w:rsid w:val="00AA66CE"/>
    <w:rsid w:val="00AB0EDF"/>
    <w:rsid w:val="00AB101F"/>
    <w:rsid w:val="00AB1364"/>
    <w:rsid w:val="00AB1EBE"/>
    <w:rsid w:val="00AB34A6"/>
    <w:rsid w:val="00AB3A6A"/>
    <w:rsid w:val="00AB44B5"/>
    <w:rsid w:val="00AB51A8"/>
    <w:rsid w:val="00AB536A"/>
    <w:rsid w:val="00AB5BFB"/>
    <w:rsid w:val="00AB7648"/>
    <w:rsid w:val="00AB7CDB"/>
    <w:rsid w:val="00AC05E1"/>
    <w:rsid w:val="00AC07F7"/>
    <w:rsid w:val="00AC0847"/>
    <w:rsid w:val="00AC09CC"/>
    <w:rsid w:val="00AC1062"/>
    <w:rsid w:val="00AC1BA2"/>
    <w:rsid w:val="00AC2504"/>
    <w:rsid w:val="00AC2714"/>
    <w:rsid w:val="00AC276F"/>
    <w:rsid w:val="00AC2E98"/>
    <w:rsid w:val="00AC302D"/>
    <w:rsid w:val="00AC3250"/>
    <w:rsid w:val="00AC3A9D"/>
    <w:rsid w:val="00AC4188"/>
    <w:rsid w:val="00AC4AEB"/>
    <w:rsid w:val="00AC4D07"/>
    <w:rsid w:val="00AC4D6A"/>
    <w:rsid w:val="00AC58BC"/>
    <w:rsid w:val="00AC6286"/>
    <w:rsid w:val="00AD0B85"/>
    <w:rsid w:val="00AD0EE2"/>
    <w:rsid w:val="00AD1255"/>
    <w:rsid w:val="00AD1373"/>
    <w:rsid w:val="00AD2510"/>
    <w:rsid w:val="00AD2C60"/>
    <w:rsid w:val="00AD2E40"/>
    <w:rsid w:val="00AD3B6E"/>
    <w:rsid w:val="00AD420B"/>
    <w:rsid w:val="00AD47D0"/>
    <w:rsid w:val="00AD4B2C"/>
    <w:rsid w:val="00AD57DE"/>
    <w:rsid w:val="00AD5C8D"/>
    <w:rsid w:val="00AD6317"/>
    <w:rsid w:val="00AD698C"/>
    <w:rsid w:val="00AD7054"/>
    <w:rsid w:val="00AE0166"/>
    <w:rsid w:val="00AE038E"/>
    <w:rsid w:val="00AE03C4"/>
    <w:rsid w:val="00AE1BED"/>
    <w:rsid w:val="00AE1F0E"/>
    <w:rsid w:val="00AE2218"/>
    <w:rsid w:val="00AE2A12"/>
    <w:rsid w:val="00AE2A67"/>
    <w:rsid w:val="00AE2D33"/>
    <w:rsid w:val="00AE33C9"/>
    <w:rsid w:val="00AE3788"/>
    <w:rsid w:val="00AE37F0"/>
    <w:rsid w:val="00AE3AF8"/>
    <w:rsid w:val="00AE3BE2"/>
    <w:rsid w:val="00AE5D68"/>
    <w:rsid w:val="00AE66EC"/>
    <w:rsid w:val="00AE6AE6"/>
    <w:rsid w:val="00AE6F2C"/>
    <w:rsid w:val="00AE7542"/>
    <w:rsid w:val="00AE780C"/>
    <w:rsid w:val="00AE7C51"/>
    <w:rsid w:val="00AF0BE4"/>
    <w:rsid w:val="00AF125C"/>
    <w:rsid w:val="00AF12C7"/>
    <w:rsid w:val="00AF210A"/>
    <w:rsid w:val="00AF24AC"/>
    <w:rsid w:val="00AF25F6"/>
    <w:rsid w:val="00AF3508"/>
    <w:rsid w:val="00AF46A9"/>
    <w:rsid w:val="00AF4903"/>
    <w:rsid w:val="00AF53AF"/>
    <w:rsid w:val="00AF54B1"/>
    <w:rsid w:val="00AF6587"/>
    <w:rsid w:val="00AF66F2"/>
    <w:rsid w:val="00AF67E1"/>
    <w:rsid w:val="00AF6A87"/>
    <w:rsid w:val="00B00844"/>
    <w:rsid w:val="00B00DE6"/>
    <w:rsid w:val="00B0151E"/>
    <w:rsid w:val="00B01556"/>
    <w:rsid w:val="00B018A1"/>
    <w:rsid w:val="00B02B09"/>
    <w:rsid w:val="00B02CFF"/>
    <w:rsid w:val="00B034E4"/>
    <w:rsid w:val="00B03882"/>
    <w:rsid w:val="00B03958"/>
    <w:rsid w:val="00B03DC7"/>
    <w:rsid w:val="00B04419"/>
    <w:rsid w:val="00B060AD"/>
    <w:rsid w:val="00B06D31"/>
    <w:rsid w:val="00B070D7"/>
    <w:rsid w:val="00B07750"/>
    <w:rsid w:val="00B07C76"/>
    <w:rsid w:val="00B100B6"/>
    <w:rsid w:val="00B107AA"/>
    <w:rsid w:val="00B11982"/>
    <w:rsid w:val="00B11FA9"/>
    <w:rsid w:val="00B1355C"/>
    <w:rsid w:val="00B14B92"/>
    <w:rsid w:val="00B14C0B"/>
    <w:rsid w:val="00B14D44"/>
    <w:rsid w:val="00B15998"/>
    <w:rsid w:val="00B16167"/>
    <w:rsid w:val="00B169F7"/>
    <w:rsid w:val="00B16C8C"/>
    <w:rsid w:val="00B16D80"/>
    <w:rsid w:val="00B17069"/>
    <w:rsid w:val="00B17F75"/>
    <w:rsid w:val="00B20EDA"/>
    <w:rsid w:val="00B21168"/>
    <w:rsid w:val="00B224F9"/>
    <w:rsid w:val="00B23897"/>
    <w:rsid w:val="00B23B21"/>
    <w:rsid w:val="00B23B7E"/>
    <w:rsid w:val="00B246A6"/>
    <w:rsid w:val="00B24A4E"/>
    <w:rsid w:val="00B251D6"/>
    <w:rsid w:val="00B26494"/>
    <w:rsid w:val="00B26CBD"/>
    <w:rsid w:val="00B27C95"/>
    <w:rsid w:val="00B304D0"/>
    <w:rsid w:val="00B31B48"/>
    <w:rsid w:val="00B328A9"/>
    <w:rsid w:val="00B32920"/>
    <w:rsid w:val="00B32DA0"/>
    <w:rsid w:val="00B33579"/>
    <w:rsid w:val="00B343F7"/>
    <w:rsid w:val="00B3458C"/>
    <w:rsid w:val="00B3578D"/>
    <w:rsid w:val="00B36514"/>
    <w:rsid w:val="00B36A0E"/>
    <w:rsid w:val="00B37FE1"/>
    <w:rsid w:val="00B411FE"/>
    <w:rsid w:val="00B4127A"/>
    <w:rsid w:val="00B4364C"/>
    <w:rsid w:val="00B43A5A"/>
    <w:rsid w:val="00B43AE9"/>
    <w:rsid w:val="00B43BD9"/>
    <w:rsid w:val="00B449D3"/>
    <w:rsid w:val="00B44DA5"/>
    <w:rsid w:val="00B44F21"/>
    <w:rsid w:val="00B45026"/>
    <w:rsid w:val="00B45634"/>
    <w:rsid w:val="00B45A55"/>
    <w:rsid w:val="00B45D5C"/>
    <w:rsid w:val="00B461CD"/>
    <w:rsid w:val="00B4624D"/>
    <w:rsid w:val="00B465CF"/>
    <w:rsid w:val="00B46ED8"/>
    <w:rsid w:val="00B47348"/>
    <w:rsid w:val="00B501FC"/>
    <w:rsid w:val="00B50870"/>
    <w:rsid w:val="00B51940"/>
    <w:rsid w:val="00B52062"/>
    <w:rsid w:val="00B5208C"/>
    <w:rsid w:val="00B52677"/>
    <w:rsid w:val="00B527DD"/>
    <w:rsid w:val="00B52F3F"/>
    <w:rsid w:val="00B53E39"/>
    <w:rsid w:val="00B545EC"/>
    <w:rsid w:val="00B55B55"/>
    <w:rsid w:val="00B55EBE"/>
    <w:rsid w:val="00B5662B"/>
    <w:rsid w:val="00B56B1C"/>
    <w:rsid w:val="00B56D07"/>
    <w:rsid w:val="00B56D49"/>
    <w:rsid w:val="00B57526"/>
    <w:rsid w:val="00B576DE"/>
    <w:rsid w:val="00B57824"/>
    <w:rsid w:val="00B57B31"/>
    <w:rsid w:val="00B606C0"/>
    <w:rsid w:val="00B60844"/>
    <w:rsid w:val="00B60C0F"/>
    <w:rsid w:val="00B611CE"/>
    <w:rsid w:val="00B611F5"/>
    <w:rsid w:val="00B614F0"/>
    <w:rsid w:val="00B6195E"/>
    <w:rsid w:val="00B61A1E"/>
    <w:rsid w:val="00B62DF0"/>
    <w:rsid w:val="00B634F1"/>
    <w:rsid w:val="00B64144"/>
    <w:rsid w:val="00B65171"/>
    <w:rsid w:val="00B6570C"/>
    <w:rsid w:val="00B658C4"/>
    <w:rsid w:val="00B66B83"/>
    <w:rsid w:val="00B6729C"/>
    <w:rsid w:val="00B70CE9"/>
    <w:rsid w:val="00B70D2D"/>
    <w:rsid w:val="00B712EC"/>
    <w:rsid w:val="00B72A6F"/>
    <w:rsid w:val="00B72DCC"/>
    <w:rsid w:val="00B73EBD"/>
    <w:rsid w:val="00B7413A"/>
    <w:rsid w:val="00B7452A"/>
    <w:rsid w:val="00B74820"/>
    <w:rsid w:val="00B74CE3"/>
    <w:rsid w:val="00B76646"/>
    <w:rsid w:val="00B76932"/>
    <w:rsid w:val="00B76C5C"/>
    <w:rsid w:val="00B7713E"/>
    <w:rsid w:val="00B77885"/>
    <w:rsid w:val="00B77D49"/>
    <w:rsid w:val="00B80607"/>
    <w:rsid w:val="00B81365"/>
    <w:rsid w:val="00B81FD8"/>
    <w:rsid w:val="00B8227C"/>
    <w:rsid w:val="00B82922"/>
    <w:rsid w:val="00B82953"/>
    <w:rsid w:val="00B84B4A"/>
    <w:rsid w:val="00B84C10"/>
    <w:rsid w:val="00B84CF3"/>
    <w:rsid w:val="00B856C1"/>
    <w:rsid w:val="00B85B92"/>
    <w:rsid w:val="00B85F3D"/>
    <w:rsid w:val="00B86D14"/>
    <w:rsid w:val="00B86D93"/>
    <w:rsid w:val="00B875EC"/>
    <w:rsid w:val="00B87D31"/>
    <w:rsid w:val="00B903CA"/>
    <w:rsid w:val="00B90588"/>
    <w:rsid w:val="00B91047"/>
    <w:rsid w:val="00B918F9"/>
    <w:rsid w:val="00B91D3B"/>
    <w:rsid w:val="00B91F26"/>
    <w:rsid w:val="00B91F33"/>
    <w:rsid w:val="00B92819"/>
    <w:rsid w:val="00B935E6"/>
    <w:rsid w:val="00B93748"/>
    <w:rsid w:val="00B937CB"/>
    <w:rsid w:val="00B941B8"/>
    <w:rsid w:val="00B94E5A"/>
    <w:rsid w:val="00B9523C"/>
    <w:rsid w:val="00B952A3"/>
    <w:rsid w:val="00B95635"/>
    <w:rsid w:val="00B95A17"/>
    <w:rsid w:val="00B95E17"/>
    <w:rsid w:val="00B95FDC"/>
    <w:rsid w:val="00B9626A"/>
    <w:rsid w:val="00B96AAD"/>
    <w:rsid w:val="00B979E4"/>
    <w:rsid w:val="00B97DA1"/>
    <w:rsid w:val="00B97EBC"/>
    <w:rsid w:val="00BA0288"/>
    <w:rsid w:val="00BA0C14"/>
    <w:rsid w:val="00BA0ED9"/>
    <w:rsid w:val="00BA173B"/>
    <w:rsid w:val="00BA21D3"/>
    <w:rsid w:val="00BA471D"/>
    <w:rsid w:val="00BA50D6"/>
    <w:rsid w:val="00BA566F"/>
    <w:rsid w:val="00BA5BC9"/>
    <w:rsid w:val="00BA5C38"/>
    <w:rsid w:val="00BA60D7"/>
    <w:rsid w:val="00BA62FC"/>
    <w:rsid w:val="00BA66D8"/>
    <w:rsid w:val="00BA6837"/>
    <w:rsid w:val="00BA6A94"/>
    <w:rsid w:val="00BA7BCE"/>
    <w:rsid w:val="00BB00E6"/>
    <w:rsid w:val="00BB0209"/>
    <w:rsid w:val="00BB079B"/>
    <w:rsid w:val="00BB1904"/>
    <w:rsid w:val="00BB1D14"/>
    <w:rsid w:val="00BB2AE8"/>
    <w:rsid w:val="00BB36EF"/>
    <w:rsid w:val="00BB497B"/>
    <w:rsid w:val="00BB52D6"/>
    <w:rsid w:val="00BB7760"/>
    <w:rsid w:val="00BC06C6"/>
    <w:rsid w:val="00BC086E"/>
    <w:rsid w:val="00BC0E27"/>
    <w:rsid w:val="00BC118A"/>
    <w:rsid w:val="00BC13C2"/>
    <w:rsid w:val="00BC1F8C"/>
    <w:rsid w:val="00BC251F"/>
    <w:rsid w:val="00BC40FA"/>
    <w:rsid w:val="00BC4564"/>
    <w:rsid w:val="00BC4ED3"/>
    <w:rsid w:val="00BC4EED"/>
    <w:rsid w:val="00BC5795"/>
    <w:rsid w:val="00BC5B4C"/>
    <w:rsid w:val="00BC61A0"/>
    <w:rsid w:val="00BC632C"/>
    <w:rsid w:val="00BC6466"/>
    <w:rsid w:val="00BC7128"/>
    <w:rsid w:val="00BC744A"/>
    <w:rsid w:val="00BC79C8"/>
    <w:rsid w:val="00BC7F44"/>
    <w:rsid w:val="00BD0123"/>
    <w:rsid w:val="00BD04CD"/>
    <w:rsid w:val="00BD23BC"/>
    <w:rsid w:val="00BD2643"/>
    <w:rsid w:val="00BD2985"/>
    <w:rsid w:val="00BD2DD6"/>
    <w:rsid w:val="00BD2FA6"/>
    <w:rsid w:val="00BD4447"/>
    <w:rsid w:val="00BD47CB"/>
    <w:rsid w:val="00BD4F49"/>
    <w:rsid w:val="00BD57BB"/>
    <w:rsid w:val="00BD592A"/>
    <w:rsid w:val="00BD5E8C"/>
    <w:rsid w:val="00BD62DA"/>
    <w:rsid w:val="00BD73A8"/>
    <w:rsid w:val="00BD7AF2"/>
    <w:rsid w:val="00BD7B59"/>
    <w:rsid w:val="00BE0139"/>
    <w:rsid w:val="00BE0909"/>
    <w:rsid w:val="00BE0912"/>
    <w:rsid w:val="00BE0A6F"/>
    <w:rsid w:val="00BE1873"/>
    <w:rsid w:val="00BE2407"/>
    <w:rsid w:val="00BE2DA3"/>
    <w:rsid w:val="00BE3DF0"/>
    <w:rsid w:val="00BE5418"/>
    <w:rsid w:val="00BE59C9"/>
    <w:rsid w:val="00BE600D"/>
    <w:rsid w:val="00BE60DC"/>
    <w:rsid w:val="00BE6150"/>
    <w:rsid w:val="00BE621E"/>
    <w:rsid w:val="00BE695B"/>
    <w:rsid w:val="00BE743B"/>
    <w:rsid w:val="00BF2714"/>
    <w:rsid w:val="00BF32D5"/>
    <w:rsid w:val="00BF3E77"/>
    <w:rsid w:val="00BF41E2"/>
    <w:rsid w:val="00BF443E"/>
    <w:rsid w:val="00BF52ED"/>
    <w:rsid w:val="00BF56AC"/>
    <w:rsid w:val="00BF58AD"/>
    <w:rsid w:val="00BF6606"/>
    <w:rsid w:val="00BF6C0F"/>
    <w:rsid w:val="00BF7E4B"/>
    <w:rsid w:val="00C00729"/>
    <w:rsid w:val="00C00E9F"/>
    <w:rsid w:val="00C01C97"/>
    <w:rsid w:val="00C020E3"/>
    <w:rsid w:val="00C032BD"/>
    <w:rsid w:val="00C04448"/>
    <w:rsid w:val="00C047DB"/>
    <w:rsid w:val="00C0488A"/>
    <w:rsid w:val="00C04E06"/>
    <w:rsid w:val="00C0528C"/>
    <w:rsid w:val="00C05594"/>
    <w:rsid w:val="00C0581B"/>
    <w:rsid w:val="00C05A6F"/>
    <w:rsid w:val="00C0683C"/>
    <w:rsid w:val="00C069A2"/>
    <w:rsid w:val="00C069B6"/>
    <w:rsid w:val="00C06DDA"/>
    <w:rsid w:val="00C07449"/>
    <w:rsid w:val="00C1021B"/>
    <w:rsid w:val="00C110AE"/>
    <w:rsid w:val="00C11502"/>
    <w:rsid w:val="00C11CC0"/>
    <w:rsid w:val="00C12683"/>
    <w:rsid w:val="00C12C33"/>
    <w:rsid w:val="00C14980"/>
    <w:rsid w:val="00C14E0C"/>
    <w:rsid w:val="00C14EAA"/>
    <w:rsid w:val="00C15484"/>
    <w:rsid w:val="00C15984"/>
    <w:rsid w:val="00C15AC7"/>
    <w:rsid w:val="00C15ADC"/>
    <w:rsid w:val="00C15FFF"/>
    <w:rsid w:val="00C16CBA"/>
    <w:rsid w:val="00C17271"/>
    <w:rsid w:val="00C17F55"/>
    <w:rsid w:val="00C17FA1"/>
    <w:rsid w:val="00C17FE4"/>
    <w:rsid w:val="00C2023F"/>
    <w:rsid w:val="00C216F9"/>
    <w:rsid w:val="00C22067"/>
    <w:rsid w:val="00C22073"/>
    <w:rsid w:val="00C221C3"/>
    <w:rsid w:val="00C22638"/>
    <w:rsid w:val="00C22796"/>
    <w:rsid w:val="00C22AFF"/>
    <w:rsid w:val="00C22D4C"/>
    <w:rsid w:val="00C22E3D"/>
    <w:rsid w:val="00C233C0"/>
    <w:rsid w:val="00C236D0"/>
    <w:rsid w:val="00C23F32"/>
    <w:rsid w:val="00C23F3F"/>
    <w:rsid w:val="00C23FDA"/>
    <w:rsid w:val="00C25D5B"/>
    <w:rsid w:val="00C26481"/>
    <w:rsid w:val="00C269A6"/>
    <w:rsid w:val="00C26A69"/>
    <w:rsid w:val="00C271CA"/>
    <w:rsid w:val="00C275CD"/>
    <w:rsid w:val="00C277A9"/>
    <w:rsid w:val="00C27871"/>
    <w:rsid w:val="00C27951"/>
    <w:rsid w:val="00C27D93"/>
    <w:rsid w:val="00C27FD8"/>
    <w:rsid w:val="00C3007E"/>
    <w:rsid w:val="00C301B3"/>
    <w:rsid w:val="00C305B2"/>
    <w:rsid w:val="00C307C8"/>
    <w:rsid w:val="00C30A0C"/>
    <w:rsid w:val="00C318F7"/>
    <w:rsid w:val="00C32306"/>
    <w:rsid w:val="00C3333B"/>
    <w:rsid w:val="00C335FE"/>
    <w:rsid w:val="00C34191"/>
    <w:rsid w:val="00C3434E"/>
    <w:rsid w:val="00C3517A"/>
    <w:rsid w:val="00C3553E"/>
    <w:rsid w:val="00C35B5A"/>
    <w:rsid w:val="00C35C65"/>
    <w:rsid w:val="00C35F3F"/>
    <w:rsid w:val="00C35F7E"/>
    <w:rsid w:val="00C36485"/>
    <w:rsid w:val="00C366BF"/>
    <w:rsid w:val="00C37110"/>
    <w:rsid w:val="00C3775B"/>
    <w:rsid w:val="00C379E5"/>
    <w:rsid w:val="00C37AF5"/>
    <w:rsid w:val="00C4019D"/>
    <w:rsid w:val="00C40AB8"/>
    <w:rsid w:val="00C40B6A"/>
    <w:rsid w:val="00C41840"/>
    <w:rsid w:val="00C41D62"/>
    <w:rsid w:val="00C424A4"/>
    <w:rsid w:val="00C427B5"/>
    <w:rsid w:val="00C428EF"/>
    <w:rsid w:val="00C42F64"/>
    <w:rsid w:val="00C432F8"/>
    <w:rsid w:val="00C44391"/>
    <w:rsid w:val="00C44AC8"/>
    <w:rsid w:val="00C44C8D"/>
    <w:rsid w:val="00C450CF"/>
    <w:rsid w:val="00C45D6A"/>
    <w:rsid w:val="00C461A7"/>
    <w:rsid w:val="00C4719C"/>
    <w:rsid w:val="00C47761"/>
    <w:rsid w:val="00C47866"/>
    <w:rsid w:val="00C47DEC"/>
    <w:rsid w:val="00C50011"/>
    <w:rsid w:val="00C50385"/>
    <w:rsid w:val="00C5166F"/>
    <w:rsid w:val="00C5297A"/>
    <w:rsid w:val="00C52F36"/>
    <w:rsid w:val="00C53189"/>
    <w:rsid w:val="00C5335C"/>
    <w:rsid w:val="00C535FF"/>
    <w:rsid w:val="00C53872"/>
    <w:rsid w:val="00C53FD1"/>
    <w:rsid w:val="00C5483C"/>
    <w:rsid w:val="00C55BA3"/>
    <w:rsid w:val="00C563F8"/>
    <w:rsid w:val="00C56CB1"/>
    <w:rsid w:val="00C57D99"/>
    <w:rsid w:val="00C6082A"/>
    <w:rsid w:val="00C612A9"/>
    <w:rsid w:val="00C619CE"/>
    <w:rsid w:val="00C61C85"/>
    <w:rsid w:val="00C62C10"/>
    <w:rsid w:val="00C62DC9"/>
    <w:rsid w:val="00C63233"/>
    <w:rsid w:val="00C6330B"/>
    <w:rsid w:val="00C634B3"/>
    <w:rsid w:val="00C6516C"/>
    <w:rsid w:val="00C6586E"/>
    <w:rsid w:val="00C65D36"/>
    <w:rsid w:val="00C677F0"/>
    <w:rsid w:val="00C67BFE"/>
    <w:rsid w:val="00C67E7E"/>
    <w:rsid w:val="00C70D39"/>
    <w:rsid w:val="00C71635"/>
    <w:rsid w:val="00C71DDB"/>
    <w:rsid w:val="00C72041"/>
    <w:rsid w:val="00C72350"/>
    <w:rsid w:val="00C72737"/>
    <w:rsid w:val="00C73432"/>
    <w:rsid w:val="00C7353C"/>
    <w:rsid w:val="00C73DD3"/>
    <w:rsid w:val="00C74BCF"/>
    <w:rsid w:val="00C74BE2"/>
    <w:rsid w:val="00C767CF"/>
    <w:rsid w:val="00C768AA"/>
    <w:rsid w:val="00C76C24"/>
    <w:rsid w:val="00C77365"/>
    <w:rsid w:val="00C77AFF"/>
    <w:rsid w:val="00C77BDD"/>
    <w:rsid w:val="00C8000C"/>
    <w:rsid w:val="00C801EA"/>
    <w:rsid w:val="00C8048D"/>
    <w:rsid w:val="00C8060C"/>
    <w:rsid w:val="00C808F9"/>
    <w:rsid w:val="00C80BBD"/>
    <w:rsid w:val="00C80D1F"/>
    <w:rsid w:val="00C80DB3"/>
    <w:rsid w:val="00C81E7A"/>
    <w:rsid w:val="00C822EC"/>
    <w:rsid w:val="00C82403"/>
    <w:rsid w:val="00C83CD0"/>
    <w:rsid w:val="00C840D8"/>
    <w:rsid w:val="00C84B0D"/>
    <w:rsid w:val="00C86627"/>
    <w:rsid w:val="00C8663D"/>
    <w:rsid w:val="00C86B94"/>
    <w:rsid w:val="00C86FDD"/>
    <w:rsid w:val="00C876B0"/>
    <w:rsid w:val="00C933CD"/>
    <w:rsid w:val="00C93768"/>
    <w:rsid w:val="00C93A63"/>
    <w:rsid w:val="00C93D39"/>
    <w:rsid w:val="00C940A5"/>
    <w:rsid w:val="00C9413B"/>
    <w:rsid w:val="00C94150"/>
    <w:rsid w:val="00C94A2C"/>
    <w:rsid w:val="00C94B33"/>
    <w:rsid w:val="00C960EF"/>
    <w:rsid w:val="00C966E2"/>
    <w:rsid w:val="00C97B63"/>
    <w:rsid w:val="00C97B97"/>
    <w:rsid w:val="00CA00A3"/>
    <w:rsid w:val="00CA1916"/>
    <w:rsid w:val="00CA2607"/>
    <w:rsid w:val="00CA28FD"/>
    <w:rsid w:val="00CA3376"/>
    <w:rsid w:val="00CA3DF9"/>
    <w:rsid w:val="00CA4E0B"/>
    <w:rsid w:val="00CA5430"/>
    <w:rsid w:val="00CA5782"/>
    <w:rsid w:val="00CA5831"/>
    <w:rsid w:val="00CA5A92"/>
    <w:rsid w:val="00CA62B0"/>
    <w:rsid w:val="00CA73B9"/>
    <w:rsid w:val="00CA7EF1"/>
    <w:rsid w:val="00CB0107"/>
    <w:rsid w:val="00CB0179"/>
    <w:rsid w:val="00CB0F2F"/>
    <w:rsid w:val="00CB1FDD"/>
    <w:rsid w:val="00CB2619"/>
    <w:rsid w:val="00CB2685"/>
    <w:rsid w:val="00CB46F6"/>
    <w:rsid w:val="00CB52B3"/>
    <w:rsid w:val="00CB653D"/>
    <w:rsid w:val="00CB658B"/>
    <w:rsid w:val="00CB6729"/>
    <w:rsid w:val="00CB6967"/>
    <w:rsid w:val="00CB6D7A"/>
    <w:rsid w:val="00CB6E2A"/>
    <w:rsid w:val="00CB78CB"/>
    <w:rsid w:val="00CB7F9C"/>
    <w:rsid w:val="00CC029A"/>
    <w:rsid w:val="00CC1720"/>
    <w:rsid w:val="00CC1831"/>
    <w:rsid w:val="00CC1E24"/>
    <w:rsid w:val="00CC274C"/>
    <w:rsid w:val="00CC2B71"/>
    <w:rsid w:val="00CC3101"/>
    <w:rsid w:val="00CC3A98"/>
    <w:rsid w:val="00CC4677"/>
    <w:rsid w:val="00CC46DE"/>
    <w:rsid w:val="00CC4952"/>
    <w:rsid w:val="00CC4E9F"/>
    <w:rsid w:val="00CC64F9"/>
    <w:rsid w:val="00CC65CD"/>
    <w:rsid w:val="00CC6930"/>
    <w:rsid w:val="00CC764D"/>
    <w:rsid w:val="00CC798E"/>
    <w:rsid w:val="00CD0310"/>
    <w:rsid w:val="00CD053B"/>
    <w:rsid w:val="00CD0D78"/>
    <w:rsid w:val="00CD1432"/>
    <w:rsid w:val="00CD1605"/>
    <w:rsid w:val="00CD1874"/>
    <w:rsid w:val="00CD203C"/>
    <w:rsid w:val="00CD2B92"/>
    <w:rsid w:val="00CD2CA3"/>
    <w:rsid w:val="00CD3651"/>
    <w:rsid w:val="00CD4D09"/>
    <w:rsid w:val="00CD5B04"/>
    <w:rsid w:val="00CD64C2"/>
    <w:rsid w:val="00CD6F39"/>
    <w:rsid w:val="00CD70BD"/>
    <w:rsid w:val="00CE0138"/>
    <w:rsid w:val="00CE0B60"/>
    <w:rsid w:val="00CE1035"/>
    <w:rsid w:val="00CE117B"/>
    <w:rsid w:val="00CE1475"/>
    <w:rsid w:val="00CE1BD4"/>
    <w:rsid w:val="00CE29B0"/>
    <w:rsid w:val="00CE33BD"/>
    <w:rsid w:val="00CE34D5"/>
    <w:rsid w:val="00CE38CB"/>
    <w:rsid w:val="00CE4B52"/>
    <w:rsid w:val="00CE4D97"/>
    <w:rsid w:val="00CE542C"/>
    <w:rsid w:val="00CE575D"/>
    <w:rsid w:val="00CE576F"/>
    <w:rsid w:val="00CE577A"/>
    <w:rsid w:val="00CE5D94"/>
    <w:rsid w:val="00CE6149"/>
    <w:rsid w:val="00CE64C3"/>
    <w:rsid w:val="00CE6532"/>
    <w:rsid w:val="00CE6656"/>
    <w:rsid w:val="00CE6768"/>
    <w:rsid w:val="00CE6AE4"/>
    <w:rsid w:val="00CE74A2"/>
    <w:rsid w:val="00CE7587"/>
    <w:rsid w:val="00CF01B8"/>
    <w:rsid w:val="00CF01C4"/>
    <w:rsid w:val="00CF0C10"/>
    <w:rsid w:val="00CF0F8B"/>
    <w:rsid w:val="00CF2D92"/>
    <w:rsid w:val="00CF3A11"/>
    <w:rsid w:val="00CF3AC6"/>
    <w:rsid w:val="00CF3B54"/>
    <w:rsid w:val="00CF419B"/>
    <w:rsid w:val="00CF543B"/>
    <w:rsid w:val="00CF585E"/>
    <w:rsid w:val="00CF5FED"/>
    <w:rsid w:val="00CF602E"/>
    <w:rsid w:val="00CF61D1"/>
    <w:rsid w:val="00CF6C49"/>
    <w:rsid w:val="00CF7B8C"/>
    <w:rsid w:val="00D01B87"/>
    <w:rsid w:val="00D02766"/>
    <w:rsid w:val="00D0387E"/>
    <w:rsid w:val="00D03A05"/>
    <w:rsid w:val="00D048C9"/>
    <w:rsid w:val="00D04F5C"/>
    <w:rsid w:val="00D05542"/>
    <w:rsid w:val="00D0559C"/>
    <w:rsid w:val="00D05CB6"/>
    <w:rsid w:val="00D05D8C"/>
    <w:rsid w:val="00D05E66"/>
    <w:rsid w:val="00D06080"/>
    <w:rsid w:val="00D06F87"/>
    <w:rsid w:val="00D06FAF"/>
    <w:rsid w:val="00D07692"/>
    <w:rsid w:val="00D07B2F"/>
    <w:rsid w:val="00D07C37"/>
    <w:rsid w:val="00D1033E"/>
    <w:rsid w:val="00D1103E"/>
    <w:rsid w:val="00D12353"/>
    <w:rsid w:val="00D1341A"/>
    <w:rsid w:val="00D13487"/>
    <w:rsid w:val="00D13856"/>
    <w:rsid w:val="00D13AF1"/>
    <w:rsid w:val="00D1462D"/>
    <w:rsid w:val="00D146D6"/>
    <w:rsid w:val="00D148D1"/>
    <w:rsid w:val="00D14DB3"/>
    <w:rsid w:val="00D15D01"/>
    <w:rsid w:val="00D1635E"/>
    <w:rsid w:val="00D16C76"/>
    <w:rsid w:val="00D16EF6"/>
    <w:rsid w:val="00D2098F"/>
    <w:rsid w:val="00D210C2"/>
    <w:rsid w:val="00D2261B"/>
    <w:rsid w:val="00D231E2"/>
    <w:rsid w:val="00D2419C"/>
    <w:rsid w:val="00D245D6"/>
    <w:rsid w:val="00D24BE5"/>
    <w:rsid w:val="00D26FE4"/>
    <w:rsid w:val="00D2786A"/>
    <w:rsid w:val="00D27962"/>
    <w:rsid w:val="00D30BB7"/>
    <w:rsid w:val="00D3180D"/>
    <w:rsid w:val="00D319B5"/>
    <w:rsid w:val="00D31C01"/>
    <w:rsid w:val="00D33099"/>
    <w:rsid w:val="00D33522"/>
    <w:rsid w:val="00D34559"/>
    <w:rsid w:val="00D35372"/>
    <w:rsid w:val="00D35729"/>
    <w:rsid w:val="00D35D7E"/>
    <w:rsid w:val="00D37F7C"/>
    <w:rsid w:val="00D408CB"/>
    <w:rsid w:val="00D40BB0"/>
    <w:rsid w:val="00D40F6B"/>
    <w:rsid w:val="00D41445"/>
    <w:rsid w:val="00D415CC"/>
    <w:rsid w:val="00D41B97"/>
    <w:rsid w:val="00D422D7"/>
    <w:rsid w:val="00D4244F"/>
    <w:rsid w:val="00D4295F"/>
    <w:rsid w:val="00D4390F"/>
    <w:rsid w:val="00D43E9F"/>
    <w:rsid w:val="00D44254"/>
    <w:rsid w:val="00D44C31"/>
    <w:rsid w:val="00D458E0"/>
    <w:rsid w:val="00D4609E"/>
    <w:rsid w:val="00D464A5"/>
    <w:rsid w:val="00D4697E"/>
    <w:rsid w:val="00D47C0B"/>
    <w:rsid w:val="00D47E0F"/>
    <w:rsid w:val="00D50A24"/>
    <w:rsid w:val="00D513AC"/>
    <w:rsid w:val="00D51695"/>
    <w:rsid w:val="00D51821"/>
    <w:rsid w:val="00D51EB7"/>
    <w:rsid w:val="00D52A00"/>
    <w:rsid w:val="00D535FB"/>
    <w:rsid w:val="00D53B1C"/>
    <w:rsid w:val="00D53E0B"/>
    <w:rsid w:val="00D541E3"/>
    <w:rsid w:val="00D54229"/>
    <w:rsid w:val="00D54452"/>
    <w:rsid w:val="00D549EB"/>
    <w:rsid w:val="00D55D1D"/>
    <w:rsid w:val="00D55D93"/>
    <w:rsid w:val="00D5639F"/>
    <w:rsid w:val="00D56AB2"/>
    <w:rsid w:val="00D56FED"/>
    <w:rsid w:val="00D60620"/>
    <w:rsid w:val="00D6095D"/>
    <w:rsid w:val="00D60E00"/>
    <w:rsid w:val="00D62AA0"/>
    <w:rsid w:val="00D635F3"/>
    <w:rsid w:val="00D63F68"/>
    <w:rsid w:val="00D64F6A"/>
    <w:rsid w:val="00D65DE7"/>
    <w:rsid w:val="00D66632"/>
    <w:rsid w:val="00D66875"/>
    <w:rsid w:val="00D66F43"/>
    <w:rsid w:val="00D701D5"/>
    <w:rsid w:val="00D7057B"/>
    <w:rsid w:val="00D70B86"/>
    <w:rsid w:val="00D70F72"/>
    <w:rsid w:val="00D71F59"/>
    <w:rsid w:val="00D72456"/>
    <w:rsid w:val="00D7258A"/>
    <w:rsid w:val="00D72715"/>
    <w:rsid w:val="00D73532"/>
    <w:rsid w:val="00D73EC9"/>
    <w:rsid w:val="00D7429C"/>
    <w:rsid w:val="00D748B5"/>
    <w:rsid w:val="00D7544E"/>
    <w:rsid w:val="00D75855"/>
    <w:rsid w:val="00D75935"/>
    <w:rsid w:val="00D75B4E"/>
    <w:rsid w:val="00D76D7B"/>
    <w:rsid w:val="00D76EF9"/>
    <w:rsid w:val="00D770AB"/>
    <w:rsid w:val="00D808B9"/>
    <w:rsid w:val="00D80FB1"/>
    <w:rsid w:val="00D811DE"/>
    <w:rsid w:val="00D813E8"/>
    <w:rsid w:val="00D8175C"/>
    <w:rsid w:val="00D81B26"/>
    <w:rsid w:val="00D81C0C"/>
    <w:rsid w:val="00D8242E"/>
    <w:rsid w:val="00D825F3"/>
    <w:rsid w:val="00D8278F"/>
    <w:rsid w:val="00D829B5"/>
    <w:rsid w:val="00D82F9B"/>
    <w:rsid w:val="00D8369A"/>
    <w:rsid w:val="00D84116"/>
    <w:rsid w:val="00D84B07"/>
    <w:rsid w:val="00D84FAB"/>
    <w:rsid w:val="00D857CF"/>
    <w:rsid w:val="00D86900"/>
    <w:rsid w:val="00D879E0"/>
    <w:rsid w:val="00D87BF9"/>
    <w:rsid w:val="00D90BCB"/>
    <w:rsid w:val="00D90BDC"/>
    <w:rsid w:val="00D90C2A"/>
    <w:rsid w:val="00D913BB"/>
    <w:rsid w:val="00D92F5B"/>
    <w:rsid w:val="00D92FCE"/>
    <w:rsid w:val="00D938E2"/>
    <w:rsid w:val="00D948E9"/>
    <w:rsid w:val="00D95255"/>
    <w:rsid w:val="00D95299"/>
    <w:rsid w:val="00D95559"/>
    <w:rsid w:val="00D95834"/>
    <w:rsid w:val="00D95882"/>
    <w:rsid w:val="00D95DFC"/>
    <w:rsid w:val="00D960B8"/>
    <w:rsid w:val="00D96F87"/>
    <w:rsid w:val="00DA049A"/>
    <w:rsid w:val="00DA2525"/>
    <w:rsid w:val="00DA2704"/>
    <w:rsid w:val="00DA347C"/>
    <w:rsid w:val="00DA3E5B"/>
    <w:rsid w:val="00DA42B0"/>
    <w:rsid w:val="00DA55CD"/>
    <w:rsid w:val="00DA5625"/>
    <w:rsid w:val="00DA56D7"/>
    <w:rsid w:val="00DA57A5"/>
    <w:rsid w:val="00DA5A9C"/>
    <w:rsid w:val="00DA5BCF"/>
    <w:rsid w:val="00DA604C"/>
    <w:rsid w:val="00DA60CB"/>
    <w:rsid w:val="00DA6411"/>
    <w:rsid w:val="00DA6D51"/>
    <w:rsid w:val="00DA6ECC"/>
    <w:rsid w:val="00DA72BD"/>
    <w:rsid w:val="00DB0CE1"/>
    <w:rsid w:val="00DB113B"/>
    <w:rsid w:val="00DB170C"/>
    <w:rsid w:val="00DB1A7D"/>
    <w:rsid w:val="00DB2F95"/>
    <w:rsid w:val="00DB3123"/>
    <w:rsid w:val="00DB34C2"/>
    <w:rsid w:val="00DB355C"/>
    <w:rsid w:val="00DB3E5A"/>
    <w:rsid w:val="00DB3F45"/>
    <w:rsid w:val="00DB4103"/>
    <w:rsid w:val="00DB4D5E"/>
    <w:rsid w:val="00DB55F1"/>
    <w:rsid w:val="00DB583A"/>
    <w:rsid w:val="00DB5B09"/>
    <w:rsid w:val="00DB5FDB"/>
    <w:rsid w:val="00DB601F"/>
    <w:rsid w:val="00DB62C4"/>
    <w:rsid w:val="00DB6F2D"/>
    <w:rsid w:val="00DB711E"/>
    <w:rsid w:val="00DB7C20"/>
    <w:rsid w:val="00DC028E"/>
    <w:rsid w:val="00DC0688"/>
    <w:rsid w:val="00DC2876"/>
    <w:rsid w:val="00DC29A8"/>
    <w:rsid w:val="00DC307A"/>
    <w:rsid w:val="00DC3491"/>
    <w:rsid w:val="00DC3BAD"/>
    <w:rsid w:val="00DC3C44"/>
    <w:rsid w:val="00DC495D"/>
    <w:rsid w:val="00DC5241"/>
    <w:rsid w:val="00DC599C"/>
    <w:rsid w:val="00DC621C"/>
    <w:rsid w:val="00DC6649"/>
    <w:rsid w:val="00DC6CEA"/>
    <w:rsid w:val="00DC6F82"/>
    <w:rsid w:val="00DC73B9"/>
    <w:rsid w:val="00DD0691"/>
    <w:rsid w:val="00DD0ACB"/>
    <w:rsid w:val="00DD0B36"/>
    <w:rsid w:val="00DD1C5E"/>
    <w:rsid w:val="00DD2706"/>
    <w:rsid w:val="00DD304B"/>
    <w:rsid w:val="00DD3247"/>
    <w:rsid w:val="00DD3A4E"/>
    <w:rsid w:val="00DD3CF4"/>
    <w:rsid w:val="00DD4547"/>
    <w:rsid w:val="00DD4824"/>
    <w:rsid w:val="00DD5643"/>
    <w:rsid w:val="00DD6FAB"/>
    <w:rsid w:val="00DD7005"/>
    <w:rsid w:val="00DD71FC"/>
    <w:rsid w:val="00DD72C2"/>
    <w:rsid w:val="00DD74CF"/>
    <w:rsid w:val="00DE14AC"/>
    <w:rsid w:val="00DE1A2B"/>
    <w:rsid w:val="00DE1BA2"/>
    <w:rsid w:val="00DE1C36"/>
    <w:rsid w:val="00DE227D"/>
    <w:rsid w:val="00DE256C"/>
    <w:rsid w:val="00DE28AF"/>
    <w:rsid w:val="00DE2977"/>
    <w:rsid w:val="00DE36FF"/>
    <w:rsid w:val="00DE42AB"/>
    <w:rsid w:val="00DE460C"/>
    <w:rsid w:val="00DE4762"/>
    <w:rsid w:val="00DE4EB1"/>
    <w:rsid w:val="00DE581D"/>
    <w:rsid w:val="00DE5B50"/>
    <w:rsid w:val="00DE5D42"/>
    <w:rsid w:val="00DE73AD"/>
    <w:rsid w:val="00DF0098"/>
    <w:rsid w:val="00DF0686"/>
    <w:rsid w:val="00DF17AC"/>
    <w:rsid w:val="00DF1C2E"/>
    <w:rsid w:val="00DF2552"/>
    <w:rsid w:val="00DF2EA4"/>
    <w:rsid w:val="00DF3727"/>
    <w:rsid w:val="00DF3E20"/>
    <w:rsid w:val="00DF40B8"/>
    <w:rsid w:val="00DF4732"/>
    <w:rsid w:val="00DF48AA"/>
    <w:rsid w:val="00DF4FBA"/>
    <w:rsid w:val="00DF50E9"/>
    <w:rsid w:val="00DF5819"/>
    <w:rsid w:val="00DF6288"/>
    <w:rsid w:val="00DF701F"/>
    <w:rsid w:val="00DF7162"/>
    <w:rsid w:val="00DF72F7"/>
    <w:rsid w:val="00DF79C3"/>
    <w:rsid w:val="00E00DA7"/>
    <w:rsid w:val="00E0178A"/>
    <w:rsid w:val="00E017C1"/>
    <w:rsid w:val="00E01EC6"/>
    <w:rsid w:val="00E02BE8"/>
    <w:rsid w:val="00E0304A"/>
    <w:rsid w:val="00E0343D"/>
    <w:rsid w:val="00E03B54"/>
    <w:rsid w:val="00E03F7C"/>
    <w:rsid w:val="00E0431D"/>
    <w:rsid w:val="00E0468E"/>
    <w:rsid w:val="00E04CA4"/>
    <w:rsid w:val="00E06F31"/>
    <w:rsid w:val="00E11224"/>
    <w:rsid w:val="00E112E7"/>
    <w:rsid w:val="00E117CE"/>
    <w:rsid w:val="00E1191B"/>
    <w:rsid w:val="00E11F41"/>
    <w:rsid w:val="00E13C4D"/>
    <w:rsid w:val="00E159AB"/>
    <w:rsid w:val="00E15DB7"/>
    <w:rsid w:val="00E15F0B"/>
    <w:rsid w:val="00E162CB"/>
    <w:rsid w:val="00E168CB"/>
    <w:rsid w:val="00E179AA"/>
    <w:rsid w:val="00E2077C"/>
    <w:rsid w:val="00E21041"/>
    <w:rsid w:val="00E217FD"/>
    <w:rsid w:val="00E221B9"/>
    <w:rsid w:val="00E22403"/>
    <w:rsid w:val="00E22479"/>
    <w:rsid w:val="00E22B6A"/>
    <w:rsid w:val="00E22C57"/>
    <w:rsid w:val="00E239FD"/>
    <w:rsid w:val="00E24D0D"/>
    <w:rsid w:val="00E24E11"/>
    <w:rsid w:val="00E25510"/>
    <w:rsid w:val="00E25E7B"/>
    <w:rsid w:val="00E264EC"/>
    <w:rsid w:val="00E2659D"/>
    <w:rsid w:val="00E26A2D"/>
    <w:rsid w:val="00E3015A"/>
    <w:rsid w:val="00E30167"/>
    <w:rsid w:val="00E302C4"/>
    <w:rsid w:val="00E30648"/>
    <w:rsid w:val="00E306BA"/>
    <w:rsid w:val="00E30B5A"/>
    <w:rsid w:val="00E30C65"/>
    <w:rsid w:val="00E3107A"/>
    <w:rsid w:val="00E31454"/>
    <w:rsid w:val="00E31F14"/>
    <w:rsid w:val="00E31F51"/>
    <w:rsid w:val="00E32DF9"/>
    <w:rsid w:val="00E33209"/>
    <w:rsid w:val="00E339B6"/>
    <w:rsid w:val="00E34465"/>
    <w:rsid w:val="00E35D24"/>
    <w:rsid w:val="00E361A3"/>
    <w:rsid w:val="00E370A5"/>
    <w:rsid w:val="00E37384"/>
    <w:rsid w:val="00E374CD"/>
    <w:rsid w:val="00E379BD"/>
    <w:rsid w:val="00E4037E"/>
    <w:rsid w:val="00E41BF7"/>
    <w:rsid w:val="00E4242B"/>
    <w:rsid w:val="00E43376"/>
    <w:rsid w:val="00E43D77"/>
    <w:rsid w:val="00E442F8"/>
    <w:rsid w:val="00E44AA9"/>
    <w:rsid w:val="00E44D45"/>
    <w:rsid w:val="00E4552E"/>
    <w:rsid w:val="00E458DC"/>
    <w:rsid w:val="00E45994"/>
    <w:rsid w:val="00E467F2"/>
    <w:rsid w:val="00E474F7"/>
    <w:rsid w:val="00E479A7"/>
    <w:rsid w:val="00E47E73"/>
    <w:rsid w:val="00E50144"/>
    <w:rsid w:val="00E507DC"/>
    <w:rsid w:val="00E5081D"/>
    <w:rsid w:val="00E508CE"/>
    <w:rsid w:val="00E5199C"/>
    <w:rsid w:val="00E51D5F"/>
    <w:rsid w:val="00E51F93"/>
    <w:rsid w:val="00E52AAD"/>
    <w:rsid w:val="00E53031"/>
    <w:rsid w:val="00E534BB"/>
    <w:rsid w:val="00E53756"/>
    <w:rsid w:val="00E54399"/>
    <w:rsid w:val="00E54B84"/>
    <w:rsid w:val="00E55478"/>
    <w:rsid w:val="00E560EC"/>
    <w:rsid w:val="00E56D92"/>
    <w:rsid w:val="00E57026"/>
    <w:rsid w:val="00E57455"/>
    <w:rsid w:val="00E57658"/>
    <w:rsid w:val="00E57AE3"/>
    <w:rsid w:val="00E60321"/>
    <w:rsid w:val="00E60670"/>
    <w:rsid w:val="00E60749"/>
    <w:rsid w:val="00E609FB"/>
    <w:rsid w:val="00E60B88"/>
    <w:rsid w:val="00E60E4A"/>
    <w:rsid w:val="00E61104"/>
    <w:rsid w:val="00E62175"/>
    <w:rsid w:val="00E62441"/>
    <w:rsid w:val="00E624E4"/>
    <w:rsid w:val="00E6253E"/>
    <w:rsid w:val="00E635BD"/>
    <w:rsid w:val="00E63D93"/>
    <w:rsid w:val="00E642FB"/>
    <w:rsid w:val="00E64D2D"/>
    <w:rsid w:val="00E65368"/>
    <w:rsid w:val="00E666E7"/>
    <w:rsid w:val="00E66ACC"/>
    <w:rsid w:val="00E66BED"/>
    <w:rsid w:val="00E70125"/>
    <w:rsid w:val="00E7078D"/>
    <w:rsid w:val="00E70D3D"/>
    <w:rsid w:val="00E7146B"/>
    <w:rsid w:val="00E716BB"/>
    <w:rsid w:val="00E71A79"/>
    <w:rsid w:val="00E7299F"/>
    <w:rsid w:val="00E72E0B"/>
    <w:rsid w:val="00E73616"/>
    <w:rsid w:val="00E73F1B"/>
    <w:rsid w:val="00E74646"/>
    <w:rsid w:val="00E74DE2"/>
    <w:rsid w:val="00E7530A"/>
    <w:rsid w:val="00E75725"/>
    <w:rsid w:val="00E77423"/>
    <w:rsid w:val="00E775E7"/>
    <w:rsid w:val="00E779F7"/>
    <w:rsid w:val="00E77EB1"/>
    <w:rsid w:val="00E809E7"/>
    <w:rsid w:val="00E81850"/>
    <w:rsid w:val="00E821F6"/>
    <w:rsid w:val="00E82A89"/>
    <w:rsid w:val="00E82FAB"/>
    <w:rsid w:val="00E8393A"/>
    <w:rsid w:val="00E847D4"/>
    <w:rsid w:val="00E84CE8"/>
    <w:rsid w:val="00E85265"/>
    <w:rsid w:val="00E85C47"/>
    <w:rsid w:val="00E85ED1"/>
    <w:rsid w:val="00E86188"/>
    <w:rsid w:val="00E867B5"/>
    <w:rsid w:val="00E86CE1"/>
    <w:rsid w:val="00E87532"/>
    <w:rsid w:val="00E87A39"/>
    <w:rsid w:val="00E903DF"/>
    <w:rsid w:val="00E90928"/>
    <w:rsid w:val="00E90E6D"/>
    <w:rsid w:val="00E910CF"/>
    <w:rsid w:val="00E912D1"/>
    <w:rsid w:val="00E91C35"/>
    <w:rsid w:val="00E91DDD"/>
    <w:rsid w:val="00E92F42"/>
    <w:rsid w:val="00E92FE3"/>
    <w:rsid w:val="00E93885"/>
    <w:rsid w:val="00E940E5"/>
    <w:rsid w:val="00E942CB"/>
    <w:rsid w:val="00E94AA1"/>
    <w:rsid w:val="00E954B6"/>
    <w:rsid w:val="00E955B0"/>
    <w:rsid w:val="00E95638"/>
    <w:rsid w:val="00E95805"/>
    <w:rsid w:val="00E95B32"/>
    <w:rsid w:val="00E95BFF"/>
    <w:rsid w:val="00E95D9F"/>
    <w:rsid w:val="00E96A87"/>
    <w:rsid w:val="00E96F55"/>
    <w:rsid w:val="00E975A1"/>
    <w:rsid w:val="00E97FED"/>
    <w:rsid w:val="00EA06A9"/>
    <w:rsid w:val="00EA2596"/>
    <w:rsid w:val="00EA2BBD"/>
    <w:rsid w:val="00EA3CA2"/>
    <w:rsid w:val="00EA40A1"/>
    <w:rsid w:val="00EA4363"/>
    <w:rsid w:val="00EA60BE"/>
    <w:rsid w:val="00EA6156"/>
    <w:rsid w:val="00EA63F1"/>
    <w:rsid w:val="00EA655F"/>
    <w:rsid w:val="00EA6696"/>
    <w:rsid w:val="00EA6F7F"/>
    <w:rsid w:val="00EA71D4"/>
    <w:rsid w:val="00EA7C5C"/>
    <w:rsid w:val="00EA7F1E"/>
    <w:rsid w:val="00EA7FDC"/>
    <w:rsid w:val="00EB003A"/>
    <w:rsid w:val="00EB0FCD"/>
    <w:rsid w:val="00EB171A"/>
    <w:rsid w:val="00EB1A79"/>
    <w:rsid w:val="00EB33B1"/>
    <w:rsid w:val="00EB3FFB"/>
    <w:rsid w:val="00EB41D1"/>
    <w:rsid w:val="00EB4303"/>
    <w:rsid w:val="00EB4732"/>
    <w:rsid w:val="00EB4C2E"/>
    <w:rsid w:val="00EB4CAA"/>
    <w:rsid w:val="00EB4D84"/>
    <w:rsid w:val="00EB4E6E"/>
    <w:rsid w:val="00EB4EC9"/>
    <w:rsid w:val="00EB533C"/>
    <w:rsid w:val="00EB5459"/>
    <w:rsid w:val="00EB7123"/>
    <w:rsid w:val="00EB7382"/>
    <w:rsid w:val="00EC13A3"/>
    <w:rsid w:val="00EC1C87"/>
    <w:rsid w:val="00EC202F"/>
    <w:rsid w:val="00EC2D4A"/>
    <w:rsid w:val="00EC37C5"/>
    <w:rsid w:val="00EC3EB0"/>
    <w:rsid w:val="00EC43AE"/>
    <w:rsid w:val="00EC497C"/>
    <w:rsid w:val="00EC4D12"/>
    <w:rsid w:val="00EC4E75"/>
    <w:rsid w:val="00EC518E"/>
    <w:rsid w:val="00EC58AA"/>
    <w:rsid w:val="00EC5F25"/>
    <w:rsid w:val="00EC6428"/>
    <w:rsid w:val="00EC6E07"/>
    <w:rsid w:val="00EC724A"/>
    <w:rsid w:val="00EC7966"/>
    <w:rsid w:val="00ED0476"/>
    <w:rsid w:val="00ED097B"/>
    <w:rsid w:val="00ED0F49"/>
    <w:rsid w:val="00ED2248"/>
    <w:rsid w:val="00ED2630"/>
    <w:rsid w:val="00ED2A14"/>
    <w:rsid w:val="00ED2CA3"/>
    <w:rsid w:val="00ED331E"/>
    <w:rsid w:val="00ED37A7"/>
    <w:rsid w:val="00ED3CA1"/>
    <w:rsid w:val="00ED4818"/>
    <w:rsid w:val="00ED4891"/>
    <w:rsid w:val="00ED4FB5"/>
    <w:rsid w:val="00ED5023"/>
    <w:rsid w:val="00ED5A16"/>
    <w:rsid w:val="00ED5D39"/>
    <w:rsid w:val="00ED6013"/>
    <w:rsid w:val="00ED6233"/>
    <w:rsid w:val="00ED6757"/>
    <w:rsid w:val="00ED6DCC"/>
    <w:rsid w:val="00ED70CA"/>
    <w:rsid w:val="00EE0292"/>
    <w:rsid w:val="00EE0743"/>
    <w:rsid w:val="00EE0A77"/>
    <w:rsid w:val="00EE143E"/>
    <w:rsid w:val="00EE1B36"/>
    <w:rsid w:val="00EE201C"/>
    <w:rsid w:val="00EE23B3"/>
    <w:rsid w:val="00EE254B"/>
    <w:rsid w:val="00EE2897"/>
    <w:rsid w:val="00EE2AE2"/>
    <w:rsid w:val="00EE4025"/>
    <w:rsid w:val="00EE4485"/>
    <w:rsid w:val="00EE498B"/>
    <w:rsid w:val="00EE4E0F"/>
    <w:rsid w:val="00EE4EBD"/>
    <w:rsid w:val="00EE559B"/>
    <w:rsid w:val="00EE5720"/>
    <w:rsid w:val="00EE6D5F"/>
    <w:rsid w:val="00EE7175"/>
    <w:rsid w:val="00EF061F"/>
    <w:rsid w:val="00EF1196"/>
    <w:rsid w:val="00EF27A5"/>
    <w:rsid w:val="00EF2DC1"/>
    <w:rsid w:val="00EF3684"/>
    <w:rsid w:val="00EF3B9A"/>
    <w:rsid w:val="00EF40D3"/>
    <w:rsid w:val="00EF4CFA"/>
    <w:rsid w:val="00EF56A4"/>
    <w:rsid w:val="00EF5981"/>
    <w:rsid w:val="00EF6CD1"/>
    <w:rsid w:val="00EF7233"/>
    <w:rsid w:val="00EF73BB"/>
    <w:rsid w:val="00EF77C8"/>
    <w:rsid w:val="00EF7C86"/>
    <w:rsid w:val="00EF7E80"/>
    <w:rsid w:val="00EF7F5B"/>
    <w:rsid w:val="00F003B3"/>
    <w:rsid w:val="00F00926"/>
    <w:rsid w:val="00F00B82"/>
    <w:rsid w:val="00F01772"/>
    <w:rsid w:val="00F02921"/>
    <w:rsid w:val="00F03291"/>
    <w:rsid w:val="00F036D2"/>
    <w:rsid w:val="00F04944"/>
    <w:rsid w:val="00F05498"/>
    <w:rsid w:val="00F05D2E"/>
    <w:rsid w:val="00F05D7D"/>
    <w:rsid w:val="00F05E8A"/>
    <w:rsid w:val="00F061F9"/>
    <w:rsid w:val="00F06D21"/>
    <w:rsid w:val="00F07160"/>
    <w:rsid w:val="00F07FEE"/>
    <w:rsid w:val="00F10AC9"/>
    <w:rsid w:val="00F114E5"/>
    <w:rsid w:val="00F119BC"/>
    <w:rsid w:val="00F11C0E"/>
    <w:rsid w:val="00F11EE9"/>
    <w:rsid w:val="00F1431D"/>
    <w:rsid w:val="00F14430"/>
    <w:rsid w:val="00F14DF8"/>
    <w:rsid w:val="00F15750"/>
    <w:rsid w:val="00F16CBB"/>
    <w:rsid w:val="00F17767"/>
    <w:rsid w:val="00F17C54"/>
    <w:rsid w:val="00F17ECD"/>
    <w:rsid w:val="00F20244"/>
    <w:rsid w:val="00F22101"/>
    <w:rsid w:val="00F22A4A"/>
    <w:rsid w:val="00F233BD"/>
    <w:rsid w:val="00F23FCB"/>
    <w:rsid w:val="00F25213"/>
    <w:rsid w:val="00F25788"/>
    <w:rsid w:val="00F25965"/>
    <w:rsid w:val="00F2610D"/>
    <w:rsid w:val="00F26514"/>
    <w:rsid w:val="00F2669E"/>
    <w:rsid w:val="00F26C0A"/>
    <w:rsid w:val="00F304FC"/>
    <w:rsid w:val="00F30DBD"/>
    <w:rsid w:val="00F311A2"/>
    <w:rsid w:val="00F3181D"/>
    <w:rsid w:val="00F31E31"/>
    <w:rsid w:val="00F31E65"/>
    <w:rsid w:val="00F31ECA"/>
    <w:rsid w:val="00F320B9"/>
    <w:rsid w:val="00F320F6"/>
    <w:rsid w:val="00F330CC"/>
    <w:rsid w:val="00F3354E"/>
    <w:rsid w:val="00F338C4"/>
    <w:rsid w:val="00F33C4C"/>
    <w:rsid w:val="00F355C7"/>
    <w:rsid w:val="00F35615"/>
    <w:rsid w:val="00F36EC0"/>
    <w:rsid w:val="00F36ED4"/>
    <w:rsid w:val="00F37CF5"/>
    <w:rsid w:val="00F40102"/>
    <w:rsid w:val="00F4018B"/>
    <w:rsid w:val="00F4052D"/>
    <w:rsid w:val="00F40645"/>
    <w:rsid w:val="00F40C58"/>
    <w:rsid w:val="00F40EB9"/>
    <w:rsid w:val="00F41168"/>
    <w:rsid w:val="00F41835"/>
    <w:rsid w:val="00F42031"/>
    <w:rsid w:val="00F42F24"/>
    <w:rsid w:val="00F434A4"/>
    <w:rsid w:val="00F43987"/>
    <w:rsid w:val="00F44440"/>
    <w:rsid w:val="00F4454C"/>
    <w:rsid w:val="00F457D6"/>
    <w:rsid w:val="00F4581A"/>
    <w:rsid w:val="00F461D1"/>
    <w:rsid w:val="00F47025"/>
    <w:rsid w:val="00F47929"/>
    <w:rsid w:val="00F47E99"/>
    <w:rsid w:val="00F47EE1"/>
    <w:rsid w:val="00F47FA6"/>
    <w:rsid w:val="00F50013"/>
    <w:rsid w:val="00F5024C"/>
    <w:rsid w:val="00F50553"/>
    <w:rsid w:val="00F5060B"/>
    <w:rsid w:val="00F507F4"/>
    <w:rsid w:val="00F51634"/>
    <w:rsid w:val="00F51D7D"/>
    <w:rsid w:val="00F535CA"/>
    <w:rsid w:val="00F537E9"/>
    <w:rsid w:val="00F53CB7"/>
    <w:rsid w:val="00F5407E"/>
    <w:rsid w:val="00F545CA"/>
    <w:rsid w:val="00F55F69"/>
    <w:rsid w:val="00F562D6"/>
    <w:rsid w:val="00F570D2"/>
    <w:rsid w:val="00F572BB"/>
    <w:rsid w:val="00F578B6"/>
    <w:rsid w:val="00F6017E"/>
    <w:rsid w:val="00F6096D"/>
    <w:rsid w:val="00F617D1"/>
    <w:rsid w:val="00F62504"/>
    <w:rsid w:val="00F62C9E"/>
    <w:rsid w:val="00F62FB4"/>
    <w:rsid w:val="00F64499"/>
    <w:rsid w:val="00F65307"/>
    <w:rsid w:val="00F6561E"/>
    <w:rsid w:val="00F6575A"/>
    <w:rsid w:val="00F66372"/>
    <w:rsid w:val="00F66EE5"/>
    <w:rsid w:val="00F67A19"/>
    <w:rsid w:val="00F7003E"/>
    <w:rsid w:val="00F7028A"/>
    <w:rsid w:val="00F7051D"/>
    <w:rsid w:val="00F71258"/>
    <w:rsid w:val="00F72366"/>
    <w:rsid w:val="00F72D53"/>
    <w:rsid w:val="00F73084"/>
    <w:rsid w:val="00F734DB"/>
    <w:rsid w:val="00F73A3C"/>
    <w:rsid w:val="00F73CB5"/>
    <w:rsid w:val="00F73D5F"/>
    <w:rsid w:val="00F745C6"/>
    <w:rsid w:val="00F74FFA"/>
    <w:rsid w:val="00F755FD"/>
    <w:rsid w:val="00F75AFB"/>
    <w:rsid w:val="00F75FB9"/>
    <w:rsid w:val="00F768D4"/>
    <w:rsid w:val="00F76E68"/>
    <w:rsid w:val="00F7709B"/>
    <w:rsid w:val="00F7751F"/>
    <w:rsid w:val="00F77795"/>
    <w:rsid w:val="00F777C3"/>
    <w:rsid w:val="00F80578"/>
    <w:rsid w:val="00F80787"/>
    <w:rsid w:val="00F80E8F"/>
    <w:rsid w:val="00F8132B"/>
    <w:rsid w:val="00F81A0D"/>
    <w:rsid w:val="00F82BC6"/>
    <w:rsid w:val="00F83418"/>
    <w:rsid w:val="00F83C8A"/>
    <w:rsid w:val="00F847D2"/>
    <w:rsid w:val="00F84E4D"/>
    <w:rsid w:val="00F85264"/>
    <w:rsid w:val="00F8530E"/>
    <w:rsid w:val="00F8555C"/>
    <w:rsid w:val="00F85C41"/>
    <w:rsid w:val="00F864F3"/>
    <w:rsid w:val="00F86580"/>
    <w:rsid w:val="00F86644"/>
    <w:rsid w:val="00F87350"/>
    <w:rsid w:val="00F875E0"/>
    <w:rsid w:val="00F9010D"/>
    <w:rsid w:val="00F90287"/>
    <w:rsid w:val="00F9043E"/>
    <w:rsid w:val="00F90567"/>
    <w:rsid w:val="00F90691"/>
    <w:rsid w:val="00F917DC"/>
    <w:rsid w:val="00F91A6C"/>
    <w:rsid w:val="00F92596"/>
    <w:rsid w:val="00F925B7"/>
    <w:rsid w:val="00F92D36"/>
    <w:rsid w:val="00F93042"/>
    <w:rsid w:val="00F93D39"/>
    <w:rsid w:val="00F93D4A"/>
    <w:rsid w:val="00F94998"/>
    <w:rsid w:val="00F94BAD"/>
    <w:rsid w:val="00F94C8F"/>
    <w:rsid w:val="00F951BA"/>
    <w:rsid w:val="00F9621F"/>
    <w:rsid w:val="00F96EA6"/>
    <w:rsid w:val="00F9707F"/>
    <w:rsid w:val="00F972F3"/>
    <w:rsid w:val="00F976BB"/>
    <w:rsid w:val="00F97879"/>
    <w:rsid w:val="00FA05C1"/>
    <w:rsid w:val="00FA092E"/>
    <w:rsid w:val="00FA0D84"/>
    <w:rsid w:val="00FA0DB8"/>
    <w:rsid w:val="00FA0F83"/>
    <w:rsid w:val="00FA11E0"/>
    <w:rsid w:val="00FA1F36"/>
    <w:rsid w:val="00FA30A8"/>
    <w:rsid w:val="00FA30E7"/>
    <w:rsid w:val="00FA30E8"/>
    <w:rsid w:val="00FA38CA"/>
    <w:rsid w:val="00FA60B2"/>
    <w:rsid w:val="00FA63BF"/>
    <w:rsid w:val="00FA67DC"/>
    <w:rsid w:val="00FA6C32"/>
    <w:rsid w:val="00FA6D4B"/>
    <w:rsid w:val="00FA711E"/>
    <w:rsid w:val="00FA7186"/>
    <w:rsid w:val="00FB27CF"/>
    <w:rsid w:val="00FB2CFC"/>
    <w:rsid w:val="00FB396D"/>
    <w:rsid w:val="00FB3B4D"/>
    <w:rsid w:val="00FB429C"/>
    <w:rsid w:val="00FB4C48"/>
    <w:rsid w:val="00FB4D1E"/>
    <w:rsid w:val="00FB54F2"/>
    <w:rsid w:val="00FB5559"/>
    <w:rsid w:val="00FB6B5F"/>
    <w:rsid w:val="00FB6F04"/>
    <w:rsid w:val="00FC01AD"/>
    <w:rsid w:val="00FC051E"/>
    <w:rsid w:val="00FC0632"/>
    <w:rsid w:val="00FC0EF2"/>
    <w:rsid w:val="00FC2000"/>
    <w:rsid w:val="00FC217C"/>
    <w:rsid w:val="00FC2B1B"/>
    <w:rsid w:val="00FC34FF"/>
    <w:rsid w:val="00FC5244"/>
    <w:rsid w:val="00FC6760"/>
    <w:rsid w:val="00FC69A1"/>
    <w:rsid w:val="00FC6FA9"/>
    <w:rsid w:val="00FC7136"/>
    <w:rsid w:val="00FC743E"/>
    <w:rsid w:val="00FC74F2"/>
    <w:rsid w:val="00FC7871"/>
    <w:rsid w:val="00FC7919"/>
    <w:rsid w:val="00FD064C"/>
    <w:rsid w:val="00FD0DC2"/>
    <w:rsid w:val="00FD1AC5"/>
    <w:rsid w:val="00FD3274"/>
    <w:rsid w:val="00FD3D9F"/>
    <w:rsid w:val="00FD4264"/>
    <w:rsid w:val="00FD45BF"/>
    <w:rsid w:val="00FD4642"/>
    <w:rsid w:val="00FD47DF"/>
    <w:rsid w:val="00FD58A8"/>
    <w:rsid w:val="00FD6261"/>
    <w:rsid w:val="00FD65C7"/>
    <w:rsid w:val="00FD6F0B"/>
    <w:rsid w:val="00FD722B"/>
    <w:rsid w:val="00FE0A13"/>
    <w:rsid w:val="00FE0A2B"/>
    <w:rsid w:val="00FE1EF8"/>
    <w:rsid w:val="00FE22B9"/>
    <w:rsid w:val="00FE37AC"/>
    <w:rsid w:val="00FE4787"/>
    <w:rsid w:val="00FE4B7F"/>
    <w:rsid w:val="00FE506F"/>
    <w:rsid w:val="00FE577F"/>
    <w:rsid w:val="00FE5B68"/>
    <w:rsid w:val="00FE5C19"/>
    <w:rsid w:val="00FE5FE8"/>
    <w:rsid w:val="00FE641A"/>
    <w:rsid w:val="00FE6A2F"/>
    <w:rsid w:val="00FF1F12"/>
    <w:rsid w:val="00FF2305"/>
    <w:rsid w:val="00FF2356"/>
    <w:rsid w:val="00FF2B72"/>
    <w:rsid w:val="00FF3E2A"/>
    <w:rsid w:val="00FF3EE3"/>
    <w:rsid w:val="00FF4026"/>
    <w:rsid w:val="00FF4C67"/>
    <w:rsid w:val="00FF52D5"/>
    <w:rsid w:val="00FF53EE"/>
    <w:rsid w:val="00FF57E3"/>
    <w:rsid w:val="00FF65B7"/>
    <w:rsid w:val="00FF7558"/>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4B0BA"/>
  <w15:docId w15:val="{E901C499-3033-427E-9AA8-1AB8474E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59D"/>
    <w:pPr>
      <w:spacing w:after="200" w:line="276" w:lineRule="auto"/>
    </w:pPr>
    <w:rPr>
      <w:lang w:val="en-US" w:eastAsia="en-US"/>
    </w:rPr>
  </w:style>
  <w:style w:type="paragraph" w:styleId="Heading1">
    <w:name w:val="heading 1"/>
    <w:basedOn w:val="Normal"/>
    <w:next w:val="Normal"/>
    <w:link w:val="Heading1Char"/>
    <w:uiPriority w:val="99"/>
    <w:qFormat/>
    <w:rsid w:val="00F42031"/>
    <w:pPr>
      <w:keepNext/>
      <w:keepLines/>
      <w:spacing w:before="24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9"/>
    <w:qFormat/>
    <w:rsid w:val="006262F3"/>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6262F3"/>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link w:val="Heading4Char"/>
    <w:uiPriority w:val="99"/>
    <w:qFormat/>
    <w:rsid w:val="00B0155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2031"/>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6262F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6262F3"/>
    <w:rPr>
      <w:rFonts w:ascii="Cambria" w:hAnsi="Cambria" w:cs="Times New Roman"/>
      <w:b/>
      <w:bCs/>
      <w:color w:val="4F81BD"/>
    </w:rPr>
  </w:style>
  <w:style w:type="character" w:customStyle="1" w:styleId="Heading4Char">
    <w:name w:val="Heading 4 Char"/>
    <w:basedOn w:val="DefaultParagraphFont"/>
    <w:link w:val="Heading4"/>
    <w:uiPriority w:val="99"/>
    <w:locked/>
    <w:rsid w:val="00B01556"/>
    <w:rPr>
      <w:rFonts w:ascii="Times New Roman" w:hAnsi="Times New Roman" w:cs="Times New Roman"/>
      <w:b/>
      <w:bCs/>
      <w:sz w:val="24"/>
      <w:szCs w:val="24"/>
    </w:rPr>
  </w:style>
  <w:style w:type="paragraph" w:styleId="BalloonText">
    <w:name w:val="Balloon Text"/>
    <w:basedOn w:val="Normal"/>
    <w:link w:val="BalloonTextChar"/>
    <w:uiPriority w:val="99"/>
    <w:semiHidden/>
    <w:rsid w:val="00036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537"/>
    <w:rPr>
      <w:rFonts w:ascii="Tahoma" w:hAnsi="Tahoma" w:cs="Tahoma"/>
      <w:sz w:val="16"/>
      <w:szCs w:val="16"/>
    </w:rPr>
  </w:style>
  <w:style w:type="paragraph" w:styleId="ListParagraph">
    <w:name w:val="List Paragraph"/>
    <w:basedOn w:val="Normal"/>
    <w:uiPriority w:val="34"/>
    <w:qFormat/>
    <w:rsid w:val="00AA32B5"/>
    <w:pPr>
      <w:ind w:left="720"/>
      <w:contextualSpacing/>
    </w:p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har"/>
    <w:uiPriority w:val="99"/>
    <w:rsid w:val="009D4BBE"/>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4B58A1"/>
    <w:rPr>
      <w:rFonts w:ascii="Times New Roman" w:hAnsi="Times New Roman"/>
      <w:sz w:val="24"/>
    </w:rPr>
  </w:style>
  <w:style w:type="character" w:styleId="Hyperlink">
    <w:name w:val="Hyperlink"/>
    <w:basedOn w:val="DefaultParagraphFont"/>
    <w:uiPriority w:val="99"/>
    <w:rsid w:val="009D4BBE"/>
    <w:rPr>
      <w:rFonts w:cs="Times New Roman"/>
      <w:color w:val="0000FF"/>
      <w:u w:val="single"/>
    </w:rPr>
  </w:style>
  <w:style w:type="paragraph" w:customStyle="1" w:styleId="Default">
    <w:name w:val="Default"/>
    <w:uiPriority w:val="99"/>
    <w:rsid w:val="005B3E44"/>
    <w:pPr>
      <w:autoSpaceDE w:val="0"/>
      <w:autoSpaceDN w:val="0"/>
      <w:adjustRightInd w:val="0"/>
    </w:pPr>
    <w:rPr>
      <w:rFonts w:ascii="EUAlbertina" w:hAnsi="EUAlbertina" w:cs="EUAlbertina"/>
      <w:color w:val="000000"/>
      <w:sz w:val="24"/>
      <w:szCs w:val="24"/>
      <w:lang w:val="en-US" w:eastAsia="en-US"/>
    </w:rPr>
  </w:style>
  <w:style w:type="paragraph" w:styleId="Header">
    <w:name w:val="header"/>
    <w:basedOn w:val="Normal"/>
    <w:link w:val="HeaderChar"/>
    <w:uiPriority w:val="99"/>
    <w:rsid w:val="00CE33BD"/>
    <w:pPr>
      <w:tabs>
        <w:tab w:val="center" w:pos="4844"/>
        <w:tab w:val="right" w:pos="9689"/>
      </w:tabs>
      <w:spacing w:after="0" w:line="240" w:lineRule="auto"/>
    </w:pPr>
  </w:style>
  <w:style w:type="character" w:customStyle="1" w:styleId="HeaderChar">
    <w:name w:val="Header Char"/>
    <w:basedOn w:val="DefaultParagraphFont"/>
    <w:link w:val="Header"/>
    <w:uiPriority w:val="99"/>
    <w:locked/>
    <w:rsid w:val="00CE33BD"/>
    <w:rPr>
      <w:rFonts w:cs="Times New Roman"/>
    </w:rPr>
  </w:style>
  <w:style w:type="paragraph" w:styleId="Footer">
    <w:name w:val="footer"/>
    <w:basedOn w:val="Normal"/>
    <w:link w:val="FooterChar"/>
    <w:uiPriority w:val="99"/>
    <w:rsid w:val="00CE33BD"/>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CE33BD"/>
    <w:rPr>
      <w:rFonts w:cs="Times New Roman"/>
    </w:rPr>
  </w:style>
  <w:style w:type="paragraph" w:customStyle="1" w:styleId="md">
    <w:name w:val="md"/>
    <w:basedOn w:val="Normal"/>
    <w:uiPriority w:val="99"/>
    <w:rsid w:val="008E20ED"/>
    <w:pPr>
      <w:spacing w:after="0" w:line="240" w:lineRule="auto"/>
      <w:ind w:firstLine="567"/>
      <w:jc w:val="both"/>
    </w:pPr>
    <w:rPr>
      <w:rFonts w:ascii="Times New Roman" w:eastAsia="Times New Roman" w:hAnsi="Times New Roman" w:cs="Times New Roman"/>
      <w:i/>
      <w:iCs/>
      <w:color w:val="663300"/>
      <w:sz w:val="20"/>
      <w:szCs w:val="20"/>
    </w:rPr>
  </w:style>
  <w:style w:type="paragraph" w:styleId="PlainText">
    <w:name w:val="Plain Text"/>
    <w:basedOn w:val="Normal"/>
    <w:link w:val="PlainTextChar"/>
    <w:uiPriority w:val="99"/>
    <w:rsid w:val="006360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63609A"/>
    <w:rPr>
      <w:rFonts w:ascii="Consolas" w:hAnsi="Consolas" w:cs="Times New Roman"/>
      <w:sz w:val="21"/>
      <w:szCs w:val="21"/>
    </w:rPr>
  </w:style>
  <w:style w:type="paragraph" w:customStyle="1" w:styleId="Odstavek">
    <w:name w:val="Odstavek"/>
    <w:basedOn w:val="Normal"/>
    <w:link w:val="OdstavekZnak"/>
    <w:uiPriority w:val="99"/>
    <w:rsid w:val="00987B99"/>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sz w:val="20"/>
      <w:szCs w:val="20"/>
      <w:lang w:val="en-GB" w:eastAsia="en-GB"/>
    </w:rPr>
  </w:style>
  <w:style w:type="character" w:customStyle="1" w:styleId="OdstavekZnak">
    <w:name w:val="Odstavek Znak"/>
    <w:link w:val="Odstavek"/>
    <w:uiPriority w:val="99"/>
    <w:locked/>
    <w:rsid w:val="00987B99"/>
    <w:rPr>
      <w:rFonts w:ascii="Arial" w:hAnsi="Arial"/>
      <w:lang w:val="en-GB" w:eastAsia="en-GB"/>
    </w:rPr>
  </w:style>
  <w:style w:type="paragraph" w:styleId="HTMLPreformatted">
    <w:name w:val="HTML Preformatted"/>
    <w:basedOn w:val="Normal"/>
    <w:link w:val="HTMLPreformattedChar"/>
    <w:uiPriority w:val="99"/>
    <w:semiHidden/>
    <w:rsid w:val="004F3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F3906"/>
    <w:rPr>
      <w:rFonts w:ascii="Courier New" w:hAnsi="Courier New" w:cs="Courier New"/>
      <w:sz w:val="20"/>
      <w:szCs w:val="20"/>
    </w:rPr>
  </w:style>
  <w:style w:type="paragraph" w:customStyle="1" w:styleId="tevilnatoka111">
    <w:name w:val="Številčna točka 1.1.1"/>
    <w:basedOn w:val="Normal"/>
    <w:uiPriority w:val="99"/>
    <w:rsid w:val="00FC34FF"/>
    <w:pPr>
      <w:widowControl w:val="0"/>
      <w:numPr>
        <w:ilvl w:val="2"/>
        <w:numId w:val="1"/>
      </w:numPr>
      <w:overflowPunct w:val="0"/>
      <w:autoSpaceDE w:val="0"/>
      <w:autoSpaceDN w:val="0"/>
      <w:adjustRightInd w:val="0"/>
      <w:spacing w:after="0" w:line="240" w:lineRule="auto"/>
      <w:jc w:val="both"/>
      <w:textAlignment w:val="baseline"/>
    </w:pPr>
    <w:rPr>
      <w:rFonts w:ascii="Arial" w:eastAsia="Times New Roman" w:hAnsi="Arial" w:cs="Times New Roman"/>
      <w:szCs w:val="16"/>
      <w:lang w:val="en-GB" w:eastAsia="en-GB"/>
    </w:rPr>
  </w:style>
  <w:style w:type="paragraph" w:customStyle="1" w:styleId="tevilnatoka">
    <w:name w:val="Številčna točka"/>
    <w:basedOn w:val="Normal"/>
    <w:link w:val="tevilnatokaZnak"/>
    <w:uiPriority w:val="99"/>
    <w:rsid w:val="00FC34FF"/>
    <w:pPr>
      <w:numPr>
        <w:numId w:val="1"/>
      </w:numPr>
      <w:spacing w:after="0" w:line="240" w:lineRule="auto"/>
      <w:jc w:val="both"/>
    </w:pPr>
    <w:rPr>
      <w:rFonts w:ascii="Arial" w:eastAsia="Times New Roman" w:hAnsi="Arial" w:cs="Times New Roman"/>
      <w:lang w:val="en-GB" w:eastAsia="en-GB"/>
    </w:rPr>
  </w:style>
  <w:style w:type="character" w:customStyle="1" w:styleId="tevilnatokaZnak">
    <w:name w:val="Številčna točka Znak"/>
    <w:basedOn w:val="OdstavekZnak"/>
    <w:link w:val="tevilnatoka"/>
    <w:uiPriority w:val="99"/>
    <w:locked/>
    <w:rsid w:val="00FC34FF"/>
    <w:rPr>
      <w:rFonts w:ascii="Arial" w:eastAsia="Times New Roman" w:hAnsi="Arial" w:cs="Times New Roman"/>
      <w:lang w:val="en-GB" w:eastAsia="en-GB"/>
    </w:rPr>
  </w:style>
  <w:style w:type="paragraph" w:customStyle="1" w:styleId="tevilnatoka11Nova">
    <w:name w:val="Številčna točka 1.1 Nova"/>
    <w:basedOn w:val="tevilnatoka"/>
    <w:uiPriority w:val="99"/>
    <w:rsid w:val="00FC34FF"/>
    <w:pPr>
      <w:numPr>
        <w:ilvl w:val="1"/>
      </w:numPr>
      <w:ind w:left="1440" w:hanging="360"/>
    </w:pPr>
  </w:style>
  <w:style w:type="paragraph" w:customStyle="1" w:styleId="al">
    <w:name w:val="a_l"/>
    <w:basedOn w:val="Normal"/>
    <w:uiPriority w:val="99"/>
    <w:rsid w:val="00920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uiPriority w:val="99"/>
    <w:rsid w:val="009202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613C6C"/>
    <w:rPr>
      <w:rFonts w:cs="Times New Roman"/>
      <w:sz w:val="16"/>
      <w:szCs w:val="16"/>
    </w:rPr>
  </w:style>
  <w:style w:type="paragraph" w:styleId="CommentText">
    <w:name w:val="annotation text"/>
    <w:basedOn w:val="Normal"/>
    <w:link w:val="CommentTextChar"/>
    <w:uiPriority w:val="99"/>
    <w:rsid w:val="00613C6C"/>
    <w:pPr>
      <w:spacing w:line="240" w:lineRule="auto"/>
    </w:pPr>
    <w:rPr>
      <w:sz w:val="20"/>
      <w:szCs w:val="20"/>
    </w:rPr>
  </w:style>
  <w:style w:type="character" w:customStyle="1" w:styleId="CommentTextChar">
    <w:name w:val="Comment Text Char"/>
    <w:basedOn w:val="DefaultParagraphFont"/>
    <w:link w:val="CommentText"/>
    <w:uiPriority w:val="99"/>
    <w:locked/>
    <w:rsid w:val="00613C6C"/>
    <w:rPr>
      <w:rFonts w:cs="Times New Roman"/>
      <w:sz w:val="20"/>
      <w:szCs w:val="20"/>
    </w:rPr>
  </w:style>
  <w:style w:type="character" w:styleId="Strong">
    <w:name w:val="Strong"/>
    <w:basedOn w:val="DefaultParagraphFont"/>
    <w:uiPriority w:val="99"/>
    <w:qFormat/>
    <w:rsid w:val="00A23AF8"/>
    <w:rPr>
      <w:rFonts w:cs="Times New Roman"/>
      <w:b/>
      <w:bCs/>
    </w:rPr>
  </w:style>
  <w:style w:type="character" w:customStyle="1" w:styleId="notranslate">
    <w:name w:val="notranslate"/>
    <w:basedOn w:val="DefaultParagraphFont"/>
    <w:uiPriority w:val="99"/>
    <w:rsid w:val="007738A8"/>
    <w:rPr>
      <w:rFonts w:cs="Times New Roman"/>
    </w:rPr>
  </w:style>
  <w:style w:type="paragraph" w:customStyle="1" w:styleId="cp">
    <w:name w:val="cp"/>
    <w:basedOn w:val="Normal"/>
    <w:uiPriority w:val="99"/>
    <w:rsid w:val="00241508"/>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uiPriority w:val="99"/>
    <w:rsid w:val="00241508"/>
    <w:pPr>
      <w:spacing w:after="0" w:line="240" w:lineRule="auto"/>
      <w:jc w:val="righ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274943"/>
    <w:rPr>
      <w:b/>
      <w:bCs/>
    </w:rPr>
  </w:style>
  <w:style w:type="character" w:customStyle="1" w:styleId="CommentSubjectChar">
    <w:name w:val="Comment Subject Char"/>
    <w:basedOn w:val="CommentTextChar"/>
    <w:link w:val="CommentSubject"/>
    <w:uiPriority w:val="99"/>
    <w:semiHidden/>
    <w:locked/>
    <w:rsid w:val="00274943"/>
    <w:rPr>
      <w:rFonts w:cs="Times New Roman"/>
      <w:b/>
      <w:bCs/>
      <w:sz w:val="20"/>
      <w:szCs w:val="20"/>
    </w:rPr>
  </w:style>
  <w:style w:type="paragraph" w:customStyle="1" w:styleId="tt">
    <w:name w:val="tt"/>
    <w:basedOn w:val="Normal"/>
    <w:uiPriority w:val="99"/>
    <w:rsid w:val="00FC2B1B"/>
    <w:pPr>
      <w:spacing w:after="0" w:line="240" w:lineRule="auto"/>
      <w:jc w:val="center"/>
    </w:pPr>
    <w:rPr>
      <w:rFonts w:ascii="Times New Roman" w:eastAsia="Times New Roman" w:hAnsi="Times New Roman" w:cs="Times New Roman"/>
      <w:b/>
      <w:bCs/>
      <w:sz w:val="24"/>
      <w:szCs w:val="24"/>
    </w:rPr>
  </w:style>
  <w:style w:type="paragraph" w:styleId="TOCHeading">
    <w:name w:val="TOC Heading"/>
    <w:basedOn w:val="Heading1"/>
    <w:next w:val="Normal"/>
    <w:uiPriority w:val="99"/>
    <w:qFormat/>
    <w:rsid w:val="009B73F2"/>
    <w:pPr>
      <w:spacing w:before="480"/>
      <w:outlineLvl w:val="9"/>
    </w:pPr>
    <w:rPr>
      <w:b/>
      <w:bCs/>
      <w:sz w:val="28"/>
      <w:szCs w:val="28"/>
    </w:rPr>
  </w:style>
  <w:style w:type="paragraph" w:styleId="TOC1">
    <w:name w:val="toc 1"/>
    <w:basedOn w:val="Normal"/>
    <w:next w:val="Normal"/>
    <w:autoRedefine/>
    <w:uiPriority w:val="99"/>
    <w:rsid w:val="00450F44"/>
    <w:pPr>
      <w:tabs>
        <w:tab w:val="right" w:leader="dot" w:pos="9679"/>
      </w:tabs>
      <w:spacing w:after="0" w:line="240" w:lineRule="auto"/>
      <w:jc w:val="center"/>
    </w:pPr>
  </w:style>
  <w:style w:type="paragraph" w:styleId="TOC2">
    <w:name w:val="toc 2"/>
    <w:basedOn w:val="Normal"/>
    <w:next w:val="Normal"/>
    <w:autoRedefine/>
    <w:uiPriority w:val="99"/>
    <w:rsid w:val="00450F44"/>
    <w:pPr>
      <w:tabs>
        <w:tab w:val="right" w:leader="dot" w:pos="9679"/>
      </w:tabs>
      <w:spacing w:after="100"/>
      <w:ind w:left="220"/>
      <w:jc w:val="center"/>
    </w:pPr>
  </w:style>
  <w:style w:type="paragraph" w:styleId="TOC3">
    <w:name w:val="toc 3"/>
    <w:basedOn w:val="Normal"/>
    <w:next w:val="Normal"/>
    <w:autoRedefine/>
    <w:uiPriority w:val="99"/>
    <w:rsid w:val="00450F44"/>
    <w:pPr>
      <w:tabs>
        <w:tab w:val="right" w:leader="dot" w:pos="9679"/>
      </w:tabs>
      <w:spacing w:after="0"/>
      <w:ind w:left="440"/>
    </w:pPr>
  </w:style>
  <w:style w:type="paragraph" w:styleId="TOC4">
    <w:name w:val="toc 4"/>
    <w:basedOn w:val="Normal"/>
    <w:next w:val="Normal"/>
    <w:autoRedefine/>
    <w:uiPriority w:val="99"/>
    <w:rsid w:val="00D1103E"/>
    <w:pPr>
      <w:spacing w:after="100" w:line="259" w:lineRule="auto"/>
      <w:ind w:left="660"/>
    </w:pPr>
    <w:rPr>
      <w:rFonts w:eastAsia="Times New Roman"/>
    </w:rPr>
  </w:style>
  <w:style w:type="paragraph" w:styleId="TOC5">
    <w:name w:val="toc 5"/>
    <w:basedOn w:val="Normal"/>
    <w:next w:val="Normal"/>
    <w:autoRedefine/>
    <w:uiPriority w:val="99"/>
    <w:rsid w:val="00D1103E"/>
    <w:pPr>
      <w:spacing w:after="100" w:line="259" w:lineRule="auto"/>
      <w:ind w:left="880"/>
    </w:pPr>
    <w:rPr>
      <w:rFonts w:eastAsia="Times New Roman"/>
    </w:rPr>
  </w:style>
  <w:style w:type="paragraph" w:styleId="TOC6">
    <w:name w:val="toc 6"/>
    <w:basedOn w:val="Normal"/>
    <w:next w:val="Normal"/>
    <w:autoRedefine/>
    <w:uiPriority w:val="99"/>
    <w:rsid w:val="00D1103E"/>
    <w:pPr>
      <w:spacing w:after="100" w:line="259" w:lineRule="auto"/>
      <w:ind w:left="1100"/>
    </w:pPr>
    <w:rPr>
      <w:rFonts w:eastAsia="Times New Roman"/>
    </w:rPr>
  </w:style>
  <w:style w:type="paragraph" w:styleId="TOC7">
    <w:name w:val="toc 7"/>
    <w:basedOn w:val="Normal"/>
    <w:next w:val="Normal"/>
    <w:autoRedefine/>
    <w:uiPriority w:val="99"/>
    <w:rsid w:val="00D1103E"/>
    <w:pPr>
      <w:spacing w:after="100" w:line="259" w:lineRule="auto"/>
      <w:ind w:left="1320"/>
    </w:pPr>
    <w:rPr>
      <w:rFonts w:eastAsia="Times New Roman"/>
    </w:rPr>
  </w:style>
  <w:style w:type="paragraph" w:styleId="TOC8">
    <w:name w:val="toc 8"/>
    <w:basedOn w:val="Normal"/>
    <w:next w:val="Normal"/>
    <w:autoRedefine/>
    <w:uiPriority w:val="99"/>
    <w:rsid w:val="00D1103E"/>
    <w:pPr>
      <w:spacing w:after="100" w:line="259" w:lineRule="auto"/>
      <w:ind w:left="1540"/>
    </w:pPr>
    <w:rPr>
      <w:rFonts w:eastAsia="Times New Roman"/>
    </w:rPr>
  </w:style>
  <w:style w:type="paragraph" w:styleId="TOC9">
    <w:name w:val="toc 9"/>
    <w:basedOn w:val="Normal"/>
    <w:next w:val="Normal"/>
    <w:autoRedefine/>
    <w:uiPriority w:val="99"/>
    <w:rsid w:val="00D1103E"/>
    <w:pPr>
      <w:spacing w:after="100" w:line="259" w:lineRule="auto"/>
      <w:ind w:left="1760"/>
    </w:pPr>
    <w:rPr>
      <w:rFonts w:eastAsia="Times New Roman"/>
    </w:rPr>
  </w:style>
  <w:style w:type="paragraph" w:customStyle="1" w:styleId="CM4">
    <w:name w:val="CM4"/>
    <w:basedOn w:val="Default"/>
    <w:next w:val="Default"/>
    <w:uiPriority w:val="99"/>
    <w:rsid w:val="00E508CE"/>
    <w:rPr>
      <w:rFonts w:ascii="Times New Roman" w:hAnsi="Times New Roman" w:cs="Times New Roman"/>
      <w:color w:val="auto"/>
    </w:rPr>
  </w:style>
  <w:style w:type="paragraph" w:customStyle="1" w:styleId="cn">
    <w:name w:val="cn"/>
    <w:basedOn w:val="Normal"/>
    <w:uiPriority w:val="99"/>
    <w:rsid w:val="00305F8C"/>
    <w:pPr>
      <w:spacing w:after="0" w:line="240" w:lineRule="auto"/>
      <w:jc w:val="center"/>
    </w:pPr>
    <w:rPr>
      <w:rFonts w:ascii="Times New Roman" w:eastAsia="Times New Roman" w:hAnsi="Times New Roman" w:cs="Times New Roman"/>
      <w:sz w:val="24"/>
      <w:szCs w:val="24"/>
    </w:rPr>
  </w:style>
  <w:style w:type="paragraph" w:styleId="NoSpacing">
    <w:name w:val="No Spacing"/>
    <w:uiPriority w:val="99"/>
    <w:qFormat/>
    <w:rsid w:val="00463911"/>
    <w:rPr>
      <w:lang w:val="en-US" w:eastAsia="en-US"/>
    </w:rPr>
  </w:style>
  <w:style w:type="character" w:customStyle="1" w:styleId="2">
    <w:name w:val="Основной текст (2)_"/>
    <w:basedOn w:val="DefaultParagraphFont"/>
    <w:link w:val="20"/>
    <w:uiPriority w:val="99"/>
    <w:locked/>
    <w:rsid w:val="005F133E"/>
    <w:rPr>
      <w:rFonts w:ascii="Sylfaen" w:eastAsia="Times New Roman" w:hAnsi="Sylfaen" w:cs="Sylfaen"/>
      <w:sz w:val="26"/>
      <w:szCs w:val="26"/>
      <w:shd w:val="clear" w:color="auto" w:fill="FFFFFF"/>
    </w:rPr>
  </w:style>
  <w:style w:type="paragraph" w:customStyle="1" w:styleId="20">
    <w:name w:val="Основной текст (2)"/>
    <w:basedOn w:val="Normal"/>
    <w:link w:val="2"/>
    <w:uiPriority w:val="99"/>
    <w:rsid w:val="005F133E"/>
    <w:pPr>
      <w:widowControl w:val="0"/>
      <w:shd w:val="clear" w:color="auto" w:fill="FFFFFF"/>
      <w:spacing w:before="720" w:after="240" w:line="317" w:lineRule="exact"/>
      <w:ind w:firstLine="620"/>
      <w:jc w:val="both"/>
    </w:pPr>
    <w:rPr>
      <w:rFonts w:ascii="Sylfaen" w:hAnsi="Sylfaen" w:cs="Sylfaen"/>
      <w:sz w:val="26"/>
      <w:szCs w:val="26"/>
    </w:rPr>
  </w:style>
  <w:style w:type="table" w:styleId="TableGrid">
    <w:name w:val="Table Grid"/>
    <w:basedOn w:val="TableNormal"/>
    <w:uiPriority w:val="99"/>
    <w:rsid w:val="00FB55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9D1A67"/>
    <w:pPr>
      <w:spacing w:before="100" w:beforeAutospacing="1" w:after="100" w:afterAutospacing="1" w:line="240" w:lineRule="auto"/>
    </w:pPr>
    <w:rPr>
      <w:rFonts w:ascii="Times New Roman" w:eastAsia="Times New Roman" w:hAnsi="Times New Roman" w:cs="Times New Roman"/>
      <w:sz w:val="24"/>
      <w:szCs w:val="24"/>
      <w:lang w:val="ro-RO" w:eastAsia="ru-RU"/>
    </w:rPr>
  </w:style>
  <w:style w:type="paragraph" w:customStyle="1" w:styleId="a">
    <w:name w:val="Абзац списка"/>
    <w:basedOn w:val="Normal"/>
    <w:uiPriority w:val="99"/>
    <w:rsid w:val="00842675"/>
    <w:pPr>
      <w:spacing w:after="160" w:line="259" w:lineRule="auto"/>
      <w:ind w:left="720"/>
      <w:contextualSpacing/>
    </w:pPr>
    <w:rPr>
      <w:rFonts w:cs="Times New Roman"/>
    </w:rPr>
  </w:style>
  <w:style w:type="table" w:customStyle="1" w:styleId="TableGrid1">
    <w:name w:val="Table Grid1"/>
    <w:basedOn w:val="TableNormal"/>
    <w:next w:val="TableGrid"/>
    <w:uiPriority w:val="39"/>
    <w:rsid w:val="00F25213"/>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8955">
      <w:bodyDiv w:val="1"/>
      <w:marLeft w:val="0"/>
      <w:marRight w:val="0"/>
      <w:marTop w:val="0"/>
      <w:marBottom w:val="0"/>
      <w:divBdr>
        <w:top w:val="none" w:sz="0" w:space="0" w:color="auto"/>
        <w:left w:val="none" w:sz="0" w:space="0" w:color="auto"/>
        <w:bottom w:val="none" w:sz="0" w:space="0" w:color="auto"/>
        <w:right w:val="none" w:sz="0" w:space="0" w:color="auto"/>
      </w:divBdr>
      <w:divsChild>
        <w:div w:id="1052538648">
          <w:marLeft w:val="0"/>
          <w:marRight w:val="0"/>
          <w:marTop w:val="0"/>
          <w:marBottom w:val="0"/>
          <w:divBdr>
            <w:top w:val="none" w:sz="0" w:space="0" w:color="auto"/>
            <w:left w:val="none" w:sz="0" w:space="0" w:color="auto"/>
            <w:bottom w:val="none" w:sz="0" w:space="0" w:color="auto"/>
            <w:right w:val="none" w:sz="0" w:space="0" w:color="auto"/>
          </w:divBdr>
        </w:div>
      </w:divsChild>
    </w:div>
    <w:div w:id="273249980">
      <w:bodyDiv w:val="1"/>
      <w:marLeft w:val="0"/>
      <w:marRight w:val="0"/>
      <w:marTop w:val="0"/>
      <w:marBottom w:val="0"/>
      <w:divBdr>
        <w:top w:val="none" w:sz="0" w:space="0" w:color="auto"/>
        <w:left w:val="none" w:sz="0" w:space="0" w:color="auto"/>
        <w:bottom w:val="none" w:sz="0" w:space="0" w:color="auto"/>
        <w:right w:val="none" w:sz="0" w:space="0" w:color="auto"/>
      </w:divBdr>
      <w:divsChild>
        <w:div w:id="1965312266">
          <w:marLeft w:val="0"/>
          <w:marRight w:val="0"/>
          <w:marTop w:val="0"/>
          <w:marBottom w:val="0"/>
          <w:divBdr>
            <w:top w:val="none" w:sz="0" w:space="0" w:color="auto"/>
            <w:left w:val="none" w:sz="0" w:space="0" w:color="auto"/>
            <w:bottom w:val="none" w:sz="0" w:space="0" w:color="auto"/>
            <w:right w:val="none" w:sz="0" w:space="0" w:color="auto"/>
          </w:divBdr>
        </w:div>
      </w:divsChild>
    </w:div>
    <w:div w:id="461536565">
      <w:bodyDiv w:val="1"/>
      <w:marLeft w:val="0"/>
      <w:marRight w:val="0"/>
      <w:marTop w:val="0"/>
      <w:marBottom w:val="0"/>
      <w:divBdr>
        <w:top w:val="none" w:sz="0" w:space="0" w:color="auto"/>
        <w:left w:val="none" w:sz="0" w:space="0" w:color="auto"/>
        <w:bottom w:val="none" w:sz="0" w:space="0" w:color="auto"/>
        <w:right w:val="none" w:sz="0" w:space="0" w:color="auto"/>
      </w:divBdr>
      <w:divsChild>
        <w:div w:id="747266926">
          <w:marLeft w:val="0"/>
          <w:marRight w:val="0"/>
          <w:marTop w:val="0"/>
          <w:marBottom w:val="0"/>
          <w:divBdr>
            <w:top w:val="none" w:sz="0" w:space="0" w:color="auto"/>
            <w:left w:val="none" w:sz="0" w:space="0" w:color="auto"/>
            <w:bottom w:val="none" w:sz="0" w:space="0" w:color="auto"/>
            <w:right w:val="none" w:sz="0" w:space="0" w:color="auto"/>
          </w:divBdr>
        </w:div>
      </w:divsChild>
    </w:div>
    <w:div w:id="484011290">
      <w:bodyDiv w:val="1"/>
      <w:marLeft w:val="0"/>
      <w:marRight w:val="0"/>
      <w:marTop w:val="0"/>
      <w:marBottom w:val="0"/>
      <w:divBdr>
        <w:top w:val="none" w:sz="0" w:space="0" w:color="auto"/>
        <w:left w:val="none" w:sz="0" w:space="0" w:color="auto"/>
        <w:bottom w:val="none" w:sz="0" w:space="0" w:color="auto"/>
        <w:right w:val="none" w:sz="0" w:space="0" w:color="auto"/>
      </w:divBdr>
      <w:divsChild>
        <w:div w:id="87191504">
          <w:marLeft w:val="0"/>
          <w:marRight w:val="0"/>
          <w:marTop w:val="0"/>
          <w:marBottom w:val="0"/>
          <w:divBdr>
            <w:top w:val="none" w:sz="0" w:space="0" w:color="auto"/>
            <w:left w:val="none" w:sz="0" w:space="0" w:color="auto"/>
            <w:bottom w:val="none" w:sz="0" w:space="0" w:color="auto"/>
            <w:right w:val="none" w:sz="0" w:space="0" w:color="auto"/>
          </w:divBdr>
        </w:div>
      </w:divsChild>
    </w:div>
    <w:div w:id="590814733">
      <w:bodyDiv w:val="1"/>
      <w:marLeft w:val="0"/>
      <w:marRight w:val="0"/>
      <w:marTop w:val="0"/>
      <w:marBottom w:val="0"/>
      <w:divBdr>
        <w:top w:val="none" w:sz="0" w:space="0" w:color="auto"/>
        <w:left w:val="none" w:sz="0" w:space="0" w:color="auto"/>
        <w:bottom w:val="none" w:sz="0" w:space="0" w:color="auto"/>
        <w:right w:val="none" w:sz="0" w:space="0" w:color="auto"/>
      </w:divBdr>
      <w:divsChild>
        <w:div w:id="492992444">
          <w:marLeft w:val="0"/>
          <w:marRight w:val="0"/>
          <w:marTop w:val="0"/>
          <w:marBottom w:val="0"/>
          <w:divBdr>
            <w:top w:val="none" w:sz="0" w:space="0" w:color="auto"/>
            <w:left w:val="none" w:sz="0" w:space="0" w:color="auto"/>
            <w:bottom w:val="none" w:sz="0" w:space="0" w:color="auto"/>
            <w:right w:val="none" w:sz="0" w:space="0" w:color="auto"/>
          </w:divBdr>
        </w:div>
      </w:divsChild>
    </w:div>
    <w:div w:id="749741688">
      <w:bodyDiv w:val="1"/>
      <w:marLeft w:val="0"/>
      <w:marRight w:val="0"/>
      <w:marTop w:val="0"/>
      <w:marBottom w:val="0"/>
      <w:divBdr>
        <w:top w:val="none" w:sz="0" w:space="0" w:color="auto"/>
        <w:left w:val="none" w:sz="0" w:space="0" w:color="auto"/>
        <w:bottom w:val="none" w:sz="0" w:space="0" w:color="auto"/>
        <w:right w:val="none" w:sz="0" w:space="0" w:color="auto"/>
      </w:divBdr>
      <w:divsChild>
        <w:div w:id="1968659130">
          <w:marLeft w:val="0"/>
          <w:marRight w:val="0"/>
          <w:marTop w:val="0"/>
          <w:marBottom w:val="0"/>
          <w:divBdr>
            <w:top w:val="none" w:sz="0" w:space="0" w:color="auto"/>
            <w:left w:val="none" w:sz="0" w:space="0" w:color="auto"/>
            <w:bottom w:val="none" w:sz="0" w:space="0" w:color="auto"/>
            <w:right w:val="none" w:sz="0" w:space="0" w:color="auto"/>
          </w:divBdr>
        </w:div>
      </w:divsChild>
    </w:div>
    <w:div w:id="759840044">
      <w:bodyDiv w:val="1"/>
      <w:marLeft w:val="0"/>
      <w:marRight w:val="0"/>
      <w:marTop w:val="0"/>
      <w:marBottom w:val="0"/>
      <w:divBdr>
        <w:top w:val="none" w:sz="0" w:space="0" w:color="auto"/>
        <w:left w:val="none" w:sz="0" w:space="0" w:color="auto"/>
        <w:bottom w:val="none" w:sz="0" w:space="0" w:color="auto"/>
        <w:right w:val="none" w:sz="0" w:space="0" w:color="auto"/>
      </w:divBdr>
      <w:divsChild>
        <w:div w:id="2144763564">
          <w:marLeft w:val="0"/>
          <w:marRight w:val="0"/>
          <w:marTop w:val="0"/>
          <w:marBottom w:val="0"/>
          <w:divBdr>
            <w:top w:val="none" w:sz="0" w:space="0" w:color="auto"/>
            <w:left w:val="none" w:sz="0" w:space="0" w:color="auto"/>
            <w:bottom w:val="none" w:sz="0" w:space="0" w:color="auto"/>
            <w:right w:val="none" w:sz="0" w:space="0" w:color="auto"/>
          </w:divBdr>
        </w:div>
      </w:divsChild>
    </w:div>
    <w:div w:id="893273659">
      <w:bodyDiv w:val="1"/>
      <w:marLeft w:val="0"/>
      <w:marRight w:val="0"/>
      <w:marTop w:val="0"/>
      <w:marBottom w:val="0"/>
      <w:divBdr>
        <w:top w:val="none" w:sz="0" w:space="0" w:color="auto"/>
        <w:left w:val="none" w:sz="0" w:space="0" w:color="auto"/>
        <w:bottom w:val="none" w:sz="0" w:space="0" w:color="auto"/>
        <w:right w:val="none" w:sz="0" w:space="0" w:color="auto"/>
      </w:divBdr>
      <w:divsChild>
        <w:div w:id="882867343">
          <w:marLeft w:val="0"/>
          <w:marRight w:val="0"/>
          <w:marTop w:val="0"/>
          <w:marBottom w:val="0"/>
          <w:divBdr>
            <w:top w:val="none" w:sz="0" w:space="0" w:color="auto"/>
            <w:left w:val="none" w:sz="0" w:space="0" w:color="auto"/>
            <w:bottom w:val="none" w:sz="0" w:space="0" w:color="auto"/>
            <w:right w:val="none" w:sz="0" w:space="0" w:color="auto"/>
          </w:divBdr>
        </w:div>
      </w:divsChild>
    </w:div>
    <w:div w:id="906917074">
      <w:bodyDiv w:val="1"/>
      <w:marLeft w:val="0"/>
      <w:marRight w:val="0"/>
      <w:marTop w:val="0"/>
      <w:marBottom w:val="0"/>
      <w:divBdr>
        <w:top w:val="none" w:sz="0" w:space="0" w:color="auto"/>
        <w:left w:val="none" w:sz="0" w:space="0" w:color="auto"/>
        <w:bottom w:val="none" w:sz="0" w:space="0" w:color="auto"/>
        <w:right w:val="none" w:sz="0" w:space="0" w:color="auto"/>
      </w:divBdr>
      <w:divsChild>
        <w:div w:id="809828780">
          <w:marLeft w:val="0"/>
          <w:marRight w:val="0"/>
          <w:marTop w:val="0"/>
          <w:marBottom w:val="0"/>
          <w:divBdr>
            <w:top w:val="none" w:sz="0" w:space="0" w:color="auto"/>
            <w:left w:val="none" w:sz="0" w:space="0" w:color="auto"/>
            <w:bottom w:val="none" w:sz="0" w:space="0" w:color="auto"/>
            <w:right w:val="none" w:sz="0" w:space="0" w:color="auto"/>
          </w:divBdr>
        </w:div>
      </w:divsChild>
    </w:div>
    <w:div w:id="971208621">
      <w:marLeft w:val="0"/>
      <w:marRight w:val="0"/>
      <w:marTop w:val="0"/>
      <w:marBottom w:val="0"/>
      <w:divBdr>
        <w:top w:val="none" w:sz="0" w:space="0" w:color="auto"/>
        <w:left w:val="none" w:sz="0" w:space="0" w:color="auto"/>
        <w:bottom w:val="none" w:sz="0" w:space="0" w:color="auto"/>
        <w:right w:val="none" w:sz="0" w:space="0" w:color="auto"/>
      </w:divBdr>
    </w:div>
    <w:div w:id="971208622">
      <w:marLeft w:val="0"/>
      <w:marRight w:val="0"/>
      <w:marTop w:val="0"/>
      <w:marBottom w:val="0"/>
      <w:divBdr>
        <w:top w:val="none" w:sz="0" w:space="0" w:color="auto"/>
        <w:left w:val="none" w:sz="0" w:space="0" w:color="auto"/>
        <w:bottom w:val="none" w:sz="0" w:space="0" w:color="auto"/>
        <w:right w:val="none" w:sz="0" w:space="0" w:color="auto"/>
      </w:divBdr>
    </w:div>
    <w:div w:id="971208623">
      <w:marLeft w:val="0"/>
      <w:marRight w:val="0"/>
      <w:marTop w:val="0"/>
      <w:marBottom w:val="0"/>
      <w:divBdr>
        <w:top w:val="none" w:sz="0" w:space="0" w:color="auto"/>
        <w:left w:val="none" w:sz="0" w:space="0" w:color="auto"/>
        <w:bottom w:val="none" w:sz="0" w:space="0" w:color="auto"/>
        <w:right w:val="none" w:sz="0" w:space="0" w:color="auto"/>
      </w:divBdr>
    </w:div>
    <w:div w:id="971208624">
      <w:marLeft w:val="0"/>
      <w:marRight w:val="0"/>
      <w:marTop w:val="0"/>
      <w:marBottom w:val="0"/>
      <w:divBdr>
        <w:top w:val="none" w:sz="0" w:space="0" w:color="auto"/>
        <w:left w:val="none" w:sz="0" w:space="0" w:color="auto"/>
        <w:bottom w:val="none" w:sz="0" w:space="0" w:color="auto"/>
        <w:right w:val="none" w:sz="0" w:space="0" w:color="auto"/>
      </w:divBdr>
    </w:div>
    <w:div w:id="971208625">
      <w:marLeft w:val="0"/>
      <w:marRight w:val="0"/>
      <w:marTop w:val="0"/>
      <w:marBottom w:val="0"/>
      <w:divBdr>
        <w:top w:val="none" w:sz="0" w:space="0" w:color="auto"/>
        <w:left w:val="none" w:sz="0" w:space="0" w:color="auto"/>
        <w:bottom w:val="none" w:sz="0" w:space="0" w:color="auto"/>
        <w:right w:val="none" w:sz="0" w:space="0" w:color="auto"/>
      </w:divBdr>
    </w:div>
    <w:div w:id="971208626">
      <w:marLeft w:val="0"/>
      <w:marRight w:val="0"/>
      <w:marTop w:val="0"/>
      <w:marBottom w:val="0"/>
      <w:divBdr>
        <w:top w:val="none" w:sz="0" w:space="0" w:color="auto"/>
        <w:left w:val="none" w:sz="0" w:space="0" w:color="auto"/>
        <w:bottom w:val="none" w:sz="0" w:space="0" w:color="auto"/>
        <w:right w:val="none" w:sz="0" w:space="0" w:color="auto"/>
      </w:divBdr>
    </w:div>
    <w:div w:id="971208627">
      <w:marLeft w:val="0"/>
      <w:marRight w:val="0"/>
      <w:marTop w:val="0"/>
      <w:marBottom w:val="0"/>
      <w:divBdr>
        <w:top w:val="none" w:sz="0" w:space="0" w:color="auto"/>
        <w:left w:val="none" w:sz="0" w:space="0" w:color="auto"/>
        <w:bottom w:val="none" w:sz="0" w:space="0" w:color="auto"/>
        <w:right w:val="none" w:sz="0" w:space="0" w:color="auto"/>
      </w:divBdr>
    </w:div>
    <w:div w:id="971208628">
      <w:marLeft w:val="0"/>
      <w:marRight w:val="0"/>
      <w:marTop w:val="0"/>
      <w:marBottom w:val="0"/>
      <w:divBdr>
        <w:top w:val="none" w:sz="0" w:space="0" w:color="auto"/>
        <w:left w:val="none" w:sz="0" w:space="0" w:color="auto"/>
        <w:bottom w:val="none" w:sz="0" w:space="0" w:color="auto"/>
        <w:right w:val="none" w:sz="0" w:space="0" w:color="auto"/>
      </w:divBdr>
    </w:div>
    <w:div w:id="971208629">
      <w:marLeft w:val="0"/>
      <w:marRight w:val="0"/>
      <w:marTop w:val="0"/>
      <w:marBottom w:val="0"/>
      <w:divBdr>
        <w:top w:val="none" w:sz="0" w:space="0" w:color="auto"/>
        <w:left w:val="none" w:sz="0" w:space="0" w:color="auto"/>
        <w:bottom w:val="none" w:sz="0" w:space="0" w:color="auto"/>
        <w:right w:val="none" w:sz="0" w:space="0" w:color="auto"/>
      </w:divBdr>
    </w:div>
    <w:div w:id="971208630">
      <w:marLeft w:val="0"/>
      <w:marRight w:val="0"/>
      <w:marTop w:val="0"/>
      <w:marBottom w:val="0"/>
      <w:divBdr>
        <w:top w:val="none" w:sz="0" w:space="0" w:color="auto"/>
        <w:left w:val="none" w:sz="0" w:space="0" w:color="auto"/>
        <w:bottom w:val="none" w:sz="0" w:space="0" w:color="auto"/>
        <w:right w:val="none" w:sz="0" w:space="0" w:color="auto"/>
      </w:divBdr>
    </w:div>
    <w:div w:id="971208631">
      <w:marLeft w:val="0"/>
      <w:marRight w:val="0"/>
      <w:marTop w:val="0"/>
      <w:marBottom w:val="0"/>
      <w:divBdr>
        <w:top w:val="none" w:sz="0" w:space="0" w:color="auto"/>
        <w:left w:val="none" w:sz="0" w:space="0" w:color="auto"/>
        <w:bottom w:val="none" w:sz="0" w:space="0" w:color="auto"/>
        <w:right w:val="none" w:sz="0" w:space="0" w:color="auto"/>
      </w:divBdr>
    </w:div>
    <w:div w:id="971208632">
      <w:marLeft w:val="0"/>
      <w:marRight w:val="0"/>
      <w:marTop w:val="0"/>
      <w:marBottom w:val="0"/>
      <w:divBdr>
        <w:top w:val="none" w:sz="0" w:space="0" w:color="auto"/>
        <w:left w:val="none" w:sz="0" w:space="0" w:color="auto"/>
        <w:bottom w:val="none" w:sz="0" w:space="0" w:color="auto"/>
        <w:right w:val="none" w:sz="0" w:space="0" w:color="auto"/>
      </w:divBdr>
    </w:div>
    <w:div w:id="971208633">
      <w:marLeft w:val="0"/>
      <w:marRight w:val="0"/>
      <w:marTop w:val="0"/>
      <w:marBottom w:val="0"/>
      <w:divBdr>
        <w:top w:val="none" w:sz="0" w:space="0" w:color="auto"/>
        <w:left w:val="none" w:sz="0" w:space="0" w:color="auto"/>
        <w:bottom w:val="none" w:sz="0" w:space="0" w:color="auto"/>
        <w:right w:val="none" w:sz="0" w:space="0" w:color="auto"/>
      </w:divBdr>
    </w:div>
    <w:div w:id="971208634">
      <w:marLeft w:val="0"/>
      <w:marRight w:val="0"/>
      <w:marTop w:val="0"/>
      <w:marBottom w:val="0"/>
      <w:divBdr>
        <w:top w:val="none" w:sz="0" w:space="0" w:color="auto"/>
        <w:left w:val="none" w:sz="0" w:space="0" w:color="auto"/>
        <w:bottom w:val="none" w:sz="0" w:space="0" w:color="auto"/>
        <w:right w:val="none" w:sz="0" w:space="0" w:color="auto"/>
      </w:divBdr>
    </w:div>
    <w:div w:id="971208635">
      <w:marLeft w:val="0"/>
      <w:marRight w:val="0"/>
      <w:marTop w:val="0"/>
      <w:marBottom w:val="0"/>
      <w:divBdr>
        <w:top w:val="none" w:sz="0" w:space="0" w:color="auto"/>
        <w:left w:val="none" w:sz="0" w:space="0" w:color="auto"/>
        <w:bottom w:val="none" w:sz="0" w:space="0" w:color="auto"/>
        <w:right w:val="none" w:sz="0" w:space="0" w:color="auto"/>
      </w:divBdr>
    </w:div>
    <w:div w:id="971208636">
      <w:marLeft w:val="0"/>
      <w:marRight w:val="0"/>
      <w:marTop w:val="0"/>
      <w:marBottom w:val="0"/>
      <w:divBdr>
        <w:top w:val="none" w:sz="0" w:space="0" w:color="auto"/>
        <w:left w:val="none" w:sz="0" w:space="0" w:color="auto"/>
        <w:bottom w:val="none" w:sz="0" w:space="0" w:color="auto"/>
        <w:right w:val="none" w:sz="0" w:space="0" w:color="auto"/>
      </w:divBdr>
    </w:div>
    <w:div w:id="971208637">
      <w:marLeft w:val="0"/>
      <w:marRight w:val="0"/>
      <w:marTop w:val="0"/>
      <w:marBottom w:val="0"/>
      <w:divBdr>
        <w:top w:val="none" w:sz="0" w:space="0" w:color="auto"/>
        <w:left w:val="none" w:sz="0" w:space="0" w:color="auto"/>
        <w:bottom w:val="none" w:sz="0" w:space="0" w:color="auto"/>
        <w:right w:val="none" w:sz="0" w:space="0" w:color="auto"/>
      </w:divBdr>
    </w:div>
    <w:div w:id="971208638">
      <w:marLeft w:val="0"/>
      <w:marRight w:val="0"/>
      <w:marTop w:val="0"/>
      <w:marBottom w:val="0"/>
      <w:divBdr>
        <w:top w:val="none" w:sz="0" w:space="0" w:color="auto"/>
        <w:left w:val="none" w:sz="0" w:space="0" w:color="auto"/>
        <w:bottom w:val="none" w:sz="0" w:space="0" w:color="auto"/>
        <w:right w:val="none" w:sz="0" w:space="0" w:color="auto"/>
      </w:divBdr>
    </w:div>
    <w:div w:id="971208639">
      <w:marLeft w:val="0"/>
      <w:marRight w:val="0"/>
      <w:marTop w:val="0"/>
      <w:marBottom w:val="0"/>
      <w:divBdr>
        <w:top w:val="none" w:sz="0" w:space="0" w:color="auto"/>
        <w:left w:val="none" w:sz="0" w:space="0" w:color="auto"/>
        <w:bottom w:val="none" w:sz="0" w:space="0" w:color="auto"/>
        <w:right w:val="none" w:sz="0" w:space="0" w:color="auto"/>
      </w:divBdr>
    </w:div>
    <w:div w:id="971208640">
      <w:marLeft w:val="0"/>
      <w:marRight w:val="0"/>
      <w:marTop w:val="0"/>
      <w:marBottom w:val="0"/>
      <w:divBdr>
        <w:top w:val="none" w:sz="0" w:space="0" w:color="auto"/>
        <w:left w:val="none" w:sz="0" w:space="0" w:color="auto"/>
        <w:bottom w:val="none" w:sz="0" w:space="0" w:color="auto"/>
        <w:right w:val="none" w:sz="0" w:space="0" w:color="auto"/>
      </w:divBdr>
    </w:div>
    <w:div w:id="971208641">
      <w:marLeft w:val="0"/>
      <w:marRight w:val="0"/>
      <w:marTop w:val="0"/>
      <w:marBottom w:val="0"/>
      <w:divBdr>
        <w:top w:val="none" w:sz="0" w:space="0" w:color="auto"/>
        <w:left w:val="none" w:sz="0" w:space="0" w:color="auto"/>
        <w:bottom w:val="none" w:sz="0" w:space="0" w:color="auto"/>
        <w:right w:val="none" w:sz="0" w:space="0" w:color="auto"/>
      </w:divBdr>
    </w:div>
    <w:div w:id="971208642">
      <w:marLeft w:val="0"/>
      <w:marRight w:val="0"/>
      <w:marTop w:val="0"/>
      <w:marBottom w:val="0"/>
      <w:divBdr>
        <w:top w:val="none" w:sz="0" w:space="0" w:color="auto"/>
        <w:left w:val="none" w:sz="0" w:space="0" w:color="auto"/>
        <w:bottom w:val="none" w:sz="0" w:space="0" w:color="auto"/>
        <w:right w:val="none" w:sz="0" w:space="0" w:color="auto"/>
      </w:divBdr>
    </w:div>
    <w:div w:id="971208643">
      <w:marLeft w:val="0"/>
      <w:marRight w:val="0"/>
      <w:marTop w:val="0"/>
      <w:marBottom w:val="0"/>
      <w:divBdr>
        <w:top w:val="none" w:sz="0" w:space="0" w:color="auto"/>
        <w:left w:val="none" w:sz="0" w:space="0" w:color="auto"/>
        <w:bottom w:val="none" w:sz="0" w:space="0" w:color="auto"/>
        <w:right w:val="none" w:sz="0" w:space="0" w:color="auto"/>
      </w:divBdr>
    </w:div>
    <w:div w:id="971208644">
      <w:marLeft w:val="0"/>
      <w:marRight w:val="0"/>
      <w:marTop w:val="0"/>
      <w:marBottom w:val="0"/>
      <w:divBdr>
        <w:top w:val="none" w:sz="0" w:space="0" w:color="auto"/>
        <w:left w:val="none" w:sz="0" w:space="0" w:color="auto"/>
        <w:bottom w:val="none" w:sz="0" w:space="0" w:color="auto"/>
        <w:right w:val="none" w:sz="0" w:space="0" w:color="auto"/>
      </w:divBdr>
    </w:div>
    <w:div w:id="971208645">
      <w:marLeft w:val="0"/>
      <w:marRight w:val="0"/>
      <w:marTop w:val="0"/>
      <w:marBottom w:val="0"/>
      <w:divBdr>
        <w:top w:val="none" w:sz="0" w:space="0" w:color="auto"/>
        <w:left w:val="none" w:sz="0" w:space="0" w:color="auto"/>
        <w:bottom w:val="none" w:sz="0" w:space="0" w:color="auto"/>
        <w:right w:val="none" w:sz="0" w:space="0" w:color="auto"/>
      </w:divBdr>
    </w:div>
    <w:div w:id="971208646">
      <w:marLeft w:val="0"/>
      <w:marRight w:val="0"/>
      <w:marTop w:val="0"/>
      <w:marBottom w:val="0"/>
      <w:divBdr>
        <w:top w:val="none" w:sz="0" w:space="0" w:color="auto"/>
        <w:left w:val="none" w:sz="0" w:space="0" w:color="auto"/>
        <w:bottom w:val="none" w:sz="0" w:space="0" w:color="auto"/>
        <w:right w:val="none" w:sz="0" w:space="0" w:color="auto"/>
      </w:divBdr>
    </w:div>
    <w:div w:id="971208647">
      <w:marLeft w:val="0"/>
      <w:marRight w:val="0"/>
      <w:marTop w:val="0"/>
      <w:marBottom w:val="0"/>
      <w:divBdr>
        <w:top w:val="none" w:sz="0" w:space="0" w:color="auto"/>
        <w:left w:val="none" w:sz="0" w:space="0" w:color="auto"/>
        <w:bottom w:val="none" w:sz="0" w:space="0" w:color="auto"/>
        <w:right w:val="none" w:sz="0" w:space="0" w:color="auto"/>
      </w:divBdr>
    </w:div>
    <w:div w:id="971208648">
      <w:marLeft w:val="0"/>
      <w:marRight w:val="0"/>
      <w:marTop w:val="0"/>
      <w:marBottom w:val="0"/>
      <w:divBdr>
        <w:top w:val="none" w:sz="0" w:space="0" w:color="auto"/>
        <w:left w:val="none" w:sz="0" w:space="0" w:color="auto"/>
        <w:bottom w:val="none" w:sz="0" w:space="0" w:color="auto"/>
        <w:right w:val="none" w:sz="0" w:space="0" w:color="auto"/>
      </w:divBdr>
    </w:div>
    <w:div w:id="971208649">
      <w:marLeft w:val="0"/>
      <w:marRight w:val="0"/>
      <w:marTop w:val="0"/>
      <w:marBottom w:val="0"/>
      <w:divBdr>
        <w:top w:val="none" w:sz="0" w:space="0" w:color="auto"/>
        <w:left w:val="none" w:sz="0" w:space="0" w:color="auto"/>
        <w:bottom w:val="none" w:sz="0" w:space="0" w:color="auto"/>
        <w:right w:val="none" w:sz="0" w:space="0" w:color="auto"/>
      </w:divBdr>
    </w:div>
    <w:div w:id="971208650">
      <w:marLeft w:val="0"/>
      <w:marRight w:val="0"/>
      <w:marTop w:val="0"/>
      <w:marBottom w:val="0"/>
      <w:divBdr>
        <w:top w:val="none" w:sz="0" w:space="0" w:color="auto"/>
        <w:left w:val="none" w:sz="0" w:space="0" w:color="auto"/>
        <w:bottom w:val="none" w:sz="0" w:space="0" w:color="auto"/>
        <w:right w:val="none" w:sz="0" w:space="0" w:color="auto"/>
      </w:divBdr>
    </w:div>
    <w:div w:id="971208651">
      <w:marLeft w:val="0"/>
      <w:marRight w:val="0"/>
      <w:marTop w:val="0"/>
      <w:marBottom w:val="0"/>
      <w:divBdr>
        <w:top w:val="none" w:sz="0" w:space="0" w:color="auto"/>
        <w:left w:val="none" w:sz="0" w:space="0" w:color="auto"/>
        <w:bottom w:val="none" w:sz="0" w:space="0" w:color="auto"/>
        <w:right w:val="none" w:sz="0" w:space="0" w:color="auto"/>
      </w:divBdr>
    </w:div>
    <w:div w:id="971208652">
      <w:marLeft w:val="0"/>
      <w:marRight w:val="0"/>
      <w:marTop w:val="0"/>
      <w:marBottom w:val="0"/>
      <w:divBdr>
        <w:top w:val="none" w:sz="0" w:space="0" w:color="auto"/>
        <w:left w:val="none" w:sz="0" w:space="0" w:color="auto"/>
        <w:bottom w:val="none" w:sz="0" w:space="0" w:color="auto"/>
        <w:right w:val="none" w:sz="0" w:space="0" w:color="auto"/>
      </w:divBdr>
    </w:div>
    <w:div w:id="971208653">
      <w:marLeft w:val="0"/>
      <w:marRight w:val="0"/>
      <w:marTop w:val="0"/>
      <w:marBottom w:val="0"/>
      <w:divBdr>
        <w:top w:val="none" w:sz="0" w:space="0" w:color="auto"/>
        <w:left w:val="none" w:sz="0" w:space="0" w:color="auto"/>
        <w:bottom w:val="none" w:sz="0" w:space="0" w:color="auto"/>
        <w:right w:val="none" w:sz="0" w:space="0" w:color="auto"/>
      </w:divBdr>
    </w:div>
    <w:div w:id="971208654">
      <w:marLeft w:val="0"/>
      <w:marRight w:val="0"/>
      <w:marTop w:val="0"/>
      <w:marBottom w:val="0"/>
      <w:divBdr>
        <w:top w:val="none" w:sz="0" w:space="0" w:color="auto"/>
        <w:left w:val="none" w:sz="0" w:space="0" w:color="auto"/>
        <w:bottom w:val="none" w:sz="0" w:space="0" w:color="auto"/>
        <w:right w:val="none" w:sz="0" w:space="0" w:color="auto"/>
      </w:divBdr>
    </w:div>
    <w:div w:id="971208655">
      <w:marLeft w:val="0"/>
      <w:marRight w:val="0"/>
      <w:marTop w:val="0"/>
      <w:marBottom w:val="0"/>
      <w:divBdr>
        <w:top w:val="none" w:sz="0" w:space="0" w:color="auto"/>
        <w:left w:val="none" w:sz="0" w:space="0" w:color="auto"/>
        <w:bottom w:val="none" w:sz="0" w:space="0" w:color="auto"/>
        <w:right w:val="none" w:sz="0" w:space="0" w:color="auto"/>
      </w:divBdr>
    </w:div>
    <w:div w:id="971208656">
      <w:marLeft w:val="0"/>
      <w:marRight w:val="0"/>
      <w:marTop w:val="0"/>
      <w:marBottom w:val="0"/>
      <w:divBdr>
        <w:top w:val="none" w:sz="0" w:space="0" w:color="auto"/>
        <w:left w:val="none" w:sz="0" w:space="0" w:color="auto"/>
        <w:bottom w:val="none" w:sz="0" w:space="0" w:color="auto"/>
        <w:right w:val="none" w:sz="0" w:space="0" w:color="auto"/>
      </w:divBdr>
    </w:div>
    <w:div w:id="971208657">
      <w:marLeft w:val="0"/>
      <w:marRight w:val="0"/>
      <w:marTop w:val="0"/>
      <w:marBottom w:val="0"/>
      <w:divBdr>
        <w:top w:val="none" w:sz="0" w:space="0" w:color="auto"/>
        <w:left w:val="none" w:sz="0" w:space="0" w:color="auto"/>
        <w:bottom w:val="none" w:sz="0" w:space="0" w:color="auto"/>
        <w:right w:val="none" w:sz="0" w:space="0" w:color="auto"/>
      </w:divBdr>
    </w:div>
    <w:div w:id="971208658">
      <w:marLeft w:val="0"/>
      <w:marRight w:val="0"/>
      <w:marTop w:val="0"/>
      <w:marBottom w:val="0"/>
      <w:divBdr>
        <w:top w:val="none" w:sz="0" w:space="0" w:color="auto"/>
        <w:left w:val="none" w:sz="0" w:space="0" w:color="auto"/>
        <w:bottom w:val="none" w:sz="0" w:space="0" w:color="auto"/>
        <w:right w:val="none" w:sz="0" w:space="0" w:color="auto"/>
      </w:divBdr>
    </w:div>
    <w:div w:id="971208659">
      <w:marLeft w:val="0"/>
      <w:marRight w:val="0"/>
      <w:marTop w:val="0"/>
      <w:marBottom w:val="0"/>
      <w:divBdr>
        <w:top w:val="none" w:sz="0" w:space="0" w:color="auto"/>
        <w:left w:val="none" w:sz="0" w:space="0" w:color="auto"/>
        <w:bottom w:val="none" w:sz="0" w:space="0" w:color="auto"/>
        <w:right w:val="none" w:sz="0" w:space="0" w:color="auto"/>
      </w:divBdr>
    </w:div>
    <w:div w:id="971208660">
      <w:marLeft w:val="0"/>
      <w:marRight w:val="0"/>
      <w:marTop w:val="0"/>
      <w:marBottom w:val="0"/>
      <w:divBdr>
        <w:top w:val="none" w:sz="0" w:space="0" w:color="auto"/>
        <w:left w:val="none" w:sz="0" w:space="0" w:color="auto"/>
        <w:bottom w:val="none" w:sz="0" w:space="0" w:color="auto"/>
        <w:right w:val="none" w:sz="0" w:space="0" w:color="auto"/>
      </w:divBdr>
    </w:div>
    <w:div w:id="971208661">
      <w:marLeft w:val="0"/>
      <w:marRight w:val="0"/>
      <w:marTop w:val="0"/>
      <w:marBottom w:val="0"/>
      <w:divBdr>
        <w:top w:val="none" w:sz="0" w:space="0" w:color="auto"/>
        <w:left w:val="none" w:sz="0" w:space="0" w:color="auto"/>
        <w:bottom w:val="none" w:sz="0" w:space="0" w:color="auto"/>
        <w:right w:val="none" w:sz="0" w:space="0" w:color="auto"/>
      </w:divBdr>
    </w:div>
    <w:div w:id="971208662">
      <w:marLeft w:val="0"/>
      <w:marRight w:val="0"/>
      <w:marTop w:val="0"/>
      <w:marBottom w:val="0"/>
      <w:divBdr>
        <w:top w:val="none" w:sz="0" w:space="0" w:color="auto"/>
        <w:left w:val="none" w:sz="0" w:space="0" w:color="auto"/>
        <w:bottom w:val="none" w:sz="0" w:space="0" w:color="auto"/>
        <w:right w:val="none" w:sz="0" w:space="0" w:color="auto"/>
      </w:divBdr>
    </w:div>
    <w:div w:id="971208663">
      <w:marLeft w:val="0"/>
      <w:marRight w:val="0"/>
      <w:marTop w:val="0"/>
      <w:marBottom w:val="0"/>
      <w:divBdr>
        <w:top w:val="none" w:sz="0" w:space="0" w:color="auto"/>
        <w:left w:val="none" w:sz="0" w:space="0" w:color="auto"/>
        <w:bottom w:val="none" w:sz="0" w:space="0" w:color="auto"/>
        <w:right w:val="none" w:sz="0" w:space="0" w:color="auto"/>
      </w:divBdr>
    </w:div>
    <w:div w:id="971208664">
      <w:marLeft w:val="0"/>
      <w:marRight w:val="0"/>
      <w:marTop w:val="0"/>
      <w:marBottom w:val="0"/>
      <w:divBdr>
        <w:top w:val="none" w:sz="0" w:space="0" w:color="auto"/>
        <w:left w:val="none" w:sz="0" w:space="0" w:color="auto"/>
        <w:bottom w:val="none" w:sz="0" w:space="0" w:color="auto"/>
        <w:right w:val="none" w:sz="0" w:space="0" w:color="auto"/>
      </w:divBdr>
    </w:div>
    <w:div w:id="971208665">
      <w:marLeft w:val="0"/>
      <w:marRight w:val="0"/>
      <w:marTop w:val="0"/>
      <w:marBottom w:val="0"/>
      <w:divBdr>
        <w:top w:val="none" w:sz="0" w:space="0" w:color="auto"/>
        <w:left w:val="none" w:sz="0" w:space="0" w:color="auto"/>
        <w:bottom w:val="none" w:sz="0" w:space="0" w:color="auto"/>
        <w:right w:val="none" w:sz="0" w:space="0" w:color="auto"/>
      </w:divBdr>
    </w:div>
    <w:div w:id="971208666">
      <w:marLeft w:val="0"/>
      <w:marRight w:val="0"/>
      <w:marTop w:val="0"/>
      <w:marBottom w:val="0"/>
      <w:divBdr>
        <w:top w:val="none" w:sz="0" w:space="0" w:color="auto"/>
        <w:left w:val="none" w:sz="0" w:space="0" w:color="auto"/>
        <w:bottom w:val="none" w:sz="0" w:space="0" w:color="auto"/>
        <w:right w:val="none" w:sz="0" w:space="0" w:color="auto"/>
      </w:divBdr>
    </w:div>
    <w:div w:id="971208667">
      <w:marLeft w:val="0"/>
      <w:marRight w:val="0"/>
      <w:marTop w:val="0"/>
      <w:marBottom w:val="0"/>
      <w:divBdr>
        <w:top w:val="none" w:sz="0" w:space="0" w:color="auto"/>
        <w:left w:val="none" w:sz="0" w:space="0" w:color="auto"/>
        <w:bottom w:val="none" w:sz="0" w:space="0" w:color="auto"/>
        <w:right w:val="none" w:sz="0" w:space="0" w:color="auto"/>
      </w:divBdr>
    </w:div>
    <w:div w:id="971208668">
      <w:marLeft w:val="0"/>
      <w:marRight w:val="0"/>
      <w:marTop w:val="0"/>
      <w:marBottom w:val="0"/>
      <w:divBdr>
        <w:top w:val="none" w:sz="0" w:space="0" w:color="auto"/>
        <w:left w:val="none" w:sz="0" w:space="0" w:color="auto"/>
        <w:bottom w:val="none" w:sz="0" w:space="0" w:color="auto"/>
        <w:right w:val="none" w:sz="0" w:space="0" w:color="auto"/>
      </w:divBdr>
    </w:div>
    <w:div w:id="971208669">
      <w:marLeft w:val="0"/>
      <w:marRight w:val="0"/>
      <w:marTop w:val="0"/>
      <w:marBottom w:val="0"/>
      <w:divBdr>
        <w:top w:val="none" w:sz="0" w:space="0" w:color="auto"/>
        <w:left w:val="none" w:sz="0" w:space="0" w:color="auto"/>
        <w:bottom w:val="none" w:sz="0" w:space="0" w:color="auto"/>
        <w:right w:val="none" w:sz="0" w:space="0" w:color="auto"/>
      </w:divBdr>
    </w:div>
    <w:div w:id="971208670">
      <w:marLeft w:val="0"/>
      <w:marRight w:val="0"/>
      <w:marTop w:val="0"/>
      <w:marBottom w:val="0"/>
      <w:divBdr>
        <w:top w:val="none" w:sz="0" w:space="0" w:color="auto"/>
        <w:left w:val="none" w:sz="0" w:space="0" w:color="auto"/>
        <w:bottom w:val="none" w:sz="0" w:space="0" w:color="auto"/>
        <w:right w:val="none" w:sz="0" w:space="0" w:color="auto"/>
      </w:divBdr>
    </w:div>
    <w:div w:id="971208671">
      <w:marLeft w:val="0"/>
      <w:marRight w:val="0"/>
      <w:marTop w:val="0"/>
      <w:marBottom w:val="0"/>
      <w:divBdr>
        <w:top w:val="none" w:sz="0" w:space="0" w:color="auto"/>
        <w:left w:val="none" w:sz="0" w:space="0" w:color="auto"/>
        <w:bottom w:val="none" w:sz="0" w:space="0" w:color="auto"/>
        <w:right w:val="none" w:sz="0" w:space="0" w:color="auto"/>
      </w:divBdr>
    </w:div>
    <w:div w:id="971208672">
      <w:marLeft w:val="0"/>
      <w:marRight w:val="0"/>
      <w:marTop w:val="0"/>
      <w:marBottom w:val="0"/>
      <w:divBdr>
        <w:top w:val="none" w:sz="0" w:space="0" w:color="auto"/>
        <w:left w:val="none" w:sz="0" w:space="0" w:color="auto"/>
        <w:bottom w:val="none" w:sz="0" w:space="0" w:color="auto"/>
        <w:right w:val="none" w:sz="0" w:space="0" w:color="auto"/>
      </w:divBdr>
    </w:div>
    <w:div w:id="971208673">
      <w:marLeft w:val="0"/>
      <w:marRight w:val="0"/>
      <w:marTop w:val="0"/>
      <w:marBottom w:val="0"/>
      <w:divBdr>
        <w:top w:val="none" w:sz="0" w:space="0" w:color="auto"/>
        <w:left w:val="none" w:sz="0" w:space="0" w:color="auto"/>
        <w:bottom w:val="none" w:sz="0" w:space="0" w:color="auto"/>
        <w:right w:val="none" w:sz="0" w:space="0" w:color="auto"/>
      </w:divBdr>
    </w:div>
    <w:div w:id="971208674">
      <w:marLeft w:val="0"/>
      <w:marRight w:val="0"/>
      <w:marTop w:val="0"/>
      <w:marBottom w:val="0"/>
      <w:divBdr>
        <w:top w:val="none" w:sz="0" w:space="0" w:color="auto"/>
        <w:left w:val="none" w:sz="0" w:space="0" w:color="auto"/>
        <w:bottom w:val="none" w:sz="0" w:space="0" w:color="auto"/>
        <w:right w:val="none" w:sz="0" w:space="0" w:color="auto"/>
      </w:divBdr>
    </w:div>
    <w:div w:id="971208675">
      <w:marLeft w:val="0"/>
      <w:marRight w:val="0"/>
      <w:marTop w:val="0"/>
      <w:marBottom w:val="0"/>
      <w:divBdr>
        <w:top w:val="none" w:sz="0" w:space="0" w:color="auto"/>
        <w:left w:val="none" w:sz="0" w:space="0" w:color="auto"/>
        <w:bottom w:val="none" w:sz="0" w:space="0" w:color="auto"/>
        <w:right w:val="none" w:sz="0" w:space="0" w:color="auto"/>
      </w:divBdr>
    </w:div>
    <w:div w:id="971208676">
      <w:marLeft w:val="0"/>
      <w:marRight w:val="0"/>
      <w:marTop w:val="0"/>
      <w:marBottom w:val="0"/>
      <w:divBdr>
        <w:top w:val="none" w:sz="0" w:space="0" w:color="auto"/>
        <w:left w:val="none" w:sz="0" w:space="0" w:color="auto"/>
        <w:bottom w:val="none" w:sz="0" w:space="0" w:color="auto"/>
        <w:right w:val="none" w:sz="0" w:space="0" w:color="auto"/>
      </w:divBdr>
    </w:div>
    <w:div w:id="971208677">
      <w:marLeft w:val="0"/>
      <w:marRight w:val="0"/>
      <w:marTop w:val="0"/>
      <w:marBottom w:val="0"/>
      <w:divBdr>
        <w:top w:val="none" w:sz="0" w:space="0" w:color="auto"/>
        <w:left w:val="none" w:sz="0" w:space="0" w:color="auto"/>
        <w:bottom w:val="none" w:sz="0" w:space="0" w:color="auto"/>
        <w:right w:val="none" w:sz="0" w:space="0" w:color="auto"/>
      </w:divBdr>
    </w:div>
    <w:div w:id="971208678">
      <w:marLeft w:val="0"/>
      <w:marRight w:val="0"/>
      <w:marTop w:val="0"/>
      <w:marBottom w:val="0"/>
      <w:divBdr>
        <w:top w:val="none" w:sz="0" w:space="0" w:color="auto"/>
        <w:left w:val="none" w:sz="0" w:space="0" w:color="auto"/>
        <w:bottom w:val="none" w:sz="0" w:space="0" w:color="auto"/>
        <w:right w:val="none" w:sz="0" w:space="0" w:color="auto"/>
      </w:divBdr>
    </w:div>
    <w:div w:id="971208679">
      <w:marLeft w:val="0"/>
      <w:marRight w:val="0"/>
      <w:marTop w:val="0"/>
      <w:marBottom w:val="0"/>
      <w:divBdr>
        <w:top w:val="none" w:sz="0" w:space="0" w:color="auto"/>
        <w:left w:val="none" w:sz="0" w:space="0" w:color="auto"/>
        <w:bottom w:val="none" w:sz="0" w:space="0" w:color="auto"/>
        <w:right w:val="none" w:sz="0" w:space="0" w:color="auto"/>
      </w:divBdr>
    </w:div>
    <w:div w:id="971208680">
      <w:marLeft w:val="0"/>
      <w:marRight w:val="0"/>
      <w:marTop w:val="0"/>
      <w:marBottom w:val="0"/>
      <w:divBdr>
        <w:top w:val="none" w:sz="0" w:space="0" w:color="auto"/>
        <w:left w:val="none" w:sz="0" w:space="0" w:color="auto"/>
        <w:bottom w:val="none" w:sz="0" w:space="0" w:color="auto"/>
        <w:right w:val="none" w:sz="0" w:space="0" w:color="auto"/>
      </w:divBdr>
    </w:div>
    <w:div w:id="971208681">
      <w:marLeft w:val="0"/>
      <w:marRight w:val="0"/>
      <w:marTop w:val="0"/>
      <w:marBottom w:val="0"/>
      <w:divBdr>
        <w:top w:val="none" w:sz="0" w:space="0" w:color="auto"/>
        <w:left w:val="none" w:sz="0" w:space="0" w:color="auto"/>
        <w:bottom w:val="none" w:sz="0" w:space="0" w:color="auto"/>
        <w:right w:val="none" w:sz="0" w:space="0" w:color="auto"/>
      </w:divBdr>
    </w:div>
    <w:div w:id="971208682">
      <w:marLeft w:val="0"/>
      <w:marRight w:val="0"/>
      <w:marTop w:val="0"/>
      <w:marBottom w:val="0"/>
      <w:divBdr>
        <w:top w:val="none" w:sz="0" w:space="0" w:color="auto"/>
        <w:left w:val="none" w:sz="0" w:space="0" w:color="auto"/>
        <w:bottom w:val="none" w:sz="0" w:space="0" w:color="auto"/>
        <w:right w:val="none" w:sz="0" w:space="0" w:color="auto"/>
      </w:divBdr>
    </w:div>
    <w:div w:id="971208683">
      <w:marLeft w:val="0"/>
      <w:marRight w:val="0"/>
      <w:marTop w:val="0"/>
      <w:marBottom w:val="0"/>
      <w:divBdr>
        <w:top w:val="none" w:sz="0" w:space="0" w:color="auto"/>
        <w:left w:val="none" w:sz="0" w:space="0" w:color="auto"/>
        <w:bottom w:val="none" w:sz="0" w:space="0" w:color="auto"/>
        <w:right w:val="none" w:sz="0" w:space="0" w:color="auto"/>
      </w:divBdr>
    </w:div>
    <w:div w:id="971208684">
      <w:marLeft w:val="0"/>
      <w:marRight w:val="0"/>
      <w:marTop w:val="0"/>
      <w:marBottom w:val="0"/>
      <w:divBdr>
        <w:top w:val="none" w:sz="0" w:space="0" w:color="auto"/>
        <w:left w:val="none" w:sz="0" w:space="0" w:color="auto"/>
        <w:bottom w:val="none" w:sz="0" w:space="0" w:color="auto"/>
        <w:right w:val="none" w:sz="0" w:space="0" w:color="auto"/>
      </w:divBdr>
    </w:div>
    <w:div w:id="971208685">
      <w:marLeft w:val="0"/>
      <w:marRight w:val="0"/>
      <w:marTop w:val="0"/>
      <w:marBottom w:val="0"/>
      <w:divBdr>
        <w:top w:val="none" w:sz="0" w:space="0" w:color="auto"/>
        <w:left w:val="none" w:sz="0" w:space="0" w:color="auto"/>
        <w:bottom w:val="none" w:sz="0" w:space="0" w:color="auto"/>
        <w:right w:val="none" w:sz="0" w:space="0" w:color="auto"/>
      </w:divBdr>
    </w:div>
    <w:div w:id="971208686">
      <w:marLeft w:val="0"/>
      <w:marRight w:val="0"/>
      <w:marTop w:val="0"/>
      <w:marBottom w:val="0"/>
      <w:divBdr>
        <w:top w:val="none" w:sz="0" w:space="0" w:color="auto"/>
        <w:left w:val="none" w:sz="0" w:space="0" w:color="auto"/>
        <w:bottom w:val="none" w:sz="0" w:space="0" w:color="auto"/>
        <w:right w:val="none" w:sz="0" w:space="0" w:color="auto"/>
      </w:divBdr>
    </w:div>
    <w:div w:id="971208687">
      <w:marLeft w:val="0"/>
      <w:marRight w:val="0"/>
      <w:marTop w:val="0"/>
      <w:marBottom w:val="0"/>
      <w:divBdr>
        <w:top w:val="none" w:sz="0" w:space="0" w:color="auto"/>
        <w:left w:val="none" w:sz="0" w:space="0" w:color="auto"/>
        <w:bottom w:val="none" w:sz="0" w:space="0" w:color="auto"/>
        <w:right w:val="none" w:sz="0" w:space="0" w:color="auto"/>
      </w:divBdr>
    </w:div>
    <w:div w:id="971208688">
      <w:marLeft w:val="0"/>
      <w:marRight w:val="0"/>
      <w:marTop w:val="0"/>
      <w:marBottom w:val="0"/>
      <w:divBdr>
        <w:top w:val="none" w:sz="0" w:space="0" w:color="auto"/>
        <w:left w:val="none" w:sz="0" w:space="0" w:color="auto"/>
        <w:bottom w:val="none" w:sz="0" w:space="0" w:color="auto"/>
        <w:right w:val="none" w:sz="0" w:space="0" w:color="auto"/>
      </w:divBdr>
    </w:div>
    <w:div w:id="971208689">
      <w:marLeft w:val="0"/>
      <w:marRight w:val="0"/>
      <w:marTop w:val="0"/>
      <w:marBottom w:val="0"/>
      <w:divBdr>
        <w:top w:val="none" w:sz="0" w:space="0" w:color="auto"/>
        <w:left w:val="none" w:sz="0" w:space="0" w:color="auto"/>
        <w:bottom w:val="none" w:sz="0" w:space="0" w:color="auto"/>
        <w:right w:val="none" w:sz="0" w:space="0" w:color="auto"/>
      </w:divBdr>
    </w:div>
    <w:div w:id="971208690">
      <w:marLeft w:val="0"/>
      <w:marRight w:val="0"/>
      <w:marTop w:val="0"/>
      <w:marBottom w:val="0"/>
      <w:divBdr>
        <w:top w:val="none" w:sz="0" w:space="0" w:color="auto"/>
        <w:left w:val="none" w:sz="0" w:space="0" w:color="auto"/>
        <w:bottom w:val="none" w:sz="0" w:space="0" w:color="auto"/>
        <w:right w:val="none" w:sz="0" w:space="0" w:color="auto"/>
      </w:divBdr>
    </w:div>
    <w:div w:id="971208691">
      <w:marLeft w:val="0"/>
      <w:marRight w:val="0"/>
      <w:marTop w:val="0"/>
      <w:marBottom w:val="0"/>
      <w:divBdr>
        <w:top w:val="none" w:sz="0" w:space="0" w:color="auto"/>
        <w:left w:val="none" w:sz="0" w:space="0" w:color="auto"/>
        <w:bottom w:val="none" w:sz="0" w:space="0" w:color="auto"/>
        <w:right w:val="none" w:sz="0" w:space="0" w:color="auto"/>
      </w:divBdr>
    </w:div>
    <w:div w:id="971208692">
      <w:marLeft w:val="0"/>
      <w:marRight w:val="0"/>
      <w:marTop w:val="0"/>
      <w:marBottom w:val="0"/>
      <w:divBdr>
        <w:top w:val="none" w:sz="0" w:space="0" w:color="auto"/>
        <w:left w:val="none" w:sz="0" w:space="0" w:color="auto"/>
        <w:bottom w:val="none" w:sz="0" w:space="0" w:color="auto"/>
        <w:right w:val="none" w:sz="0" w:space="0" w:color="auto"/>
      </w:divBdr>
    </w:div>
    <w:div w:id="971208693">
      <w:marLeft w:val="0"/>
      <w:marRight w:val="0"/>
      <w:marTop w:val="0"/>
      <w:marBottom w:val="0"/>
      <w:divBdr>
        <w:top w:val="none" w:sz="0" w:space="0" w:color="auto"/>
        <w:left w:val="none" w:sz="0" w:space="0" w:color="auto"/>
        <w:bottom w:val="none" w:sz="0" w:space="0" w:color="auto"/>
        <w:right w:val="none" w:sz="0" w:space="0" w:color="auto"/>
      </w:divBdr>
    </w:div>
    <w:div w:id="971208694">
      <w:marLeft w:val="0"/>
      <w:marRight w:val="0"/>
      <w:marTop w:val="0"/>
      <w:marBottom w:val="0"/>
      <w:divBdr>
        <w:top w:val="none" w:sz="0" w:space="0" w:color="auto"/>
        <w:left w:val="none" w:sz="0" w:space="0" w:color="auto"/>
        <w:bottom w:val="none" w:sz="0" w:space="0" w:color="auto"/>
        <w:right w:val="none" w:sz="0" w:space="0" w:color="auto"/>
      </w:divBdr>
    </w:div>
    <w:div w:id="971208695">
      <w:marLeft w:val="0"/>
      <w:marRight w:val="0"/>
      <w:marTop w:val="0"/>
      <w:marBottom w:val="0"/>
      <w:divBdr>
        <w:top w:val="none" w:sz="0" w:space="0" w:color="auto"/>
        <w:left w:val="none" w:sz="0" w:space="0" w:color="auto"/>
        <w:bottom w:val="none" w:sz="0" w:space="0" w:color="auto"/>
        <w:right w:val="none" w:sz="0" w:space="0" w:color="auto"/>
      </w:divBdr>
    </w:div>
    <w:div w:id="971208696">
      <w:marLeft w:val="0"/>
      <w:marRight w:val="0"/>
      <w:marTop w:val="0"/>
      <w:marBottom w:val="0"/>
      <w:divBdr>
        <w:top w:val="none" w:sz="0" w:space="0" w:color="auto"/>
        <w:left w:val="none" w:sz="0" w:space="0" w:color="auto"/>
        <w:bottom w:val="none" w:sz="0" w:space="0" w:color="auto"/>
        <w:right w:val="none" w:sz="0" w:space="0" w:color="auto"/>
      </w:divBdr>
    </w:div>
    <w:div w:id="971208697">
      <w:marLeft w:val="0"/>
      <w:marRight w:val="0"/>
      <w:marTop w:val="0"/>
      <w:marBottom w:val="0"/>
      <w:divBdr>
        <w:top w:val="none" w:sz="0" w:space="0" w:color="auto"/>
        <w:left w:val="none" w:sz="0" w:space="0" w:color="auto"/>
        <w:bottom w:val="none" w:sz="0" w:space="0" w:color="auto"/>
        <w:right w:val="none" w:sz="0" w:space="0" w:color="auto"/>
      </w:divBdr>
    </w:div>
    <w:div w:id="971208698">
      <w:marLeft w:val="0"/>
      <w:marRight w:val="0"/>
      <w:marTop w:val="0"/>
      <w:marBottom w:val="0"/>
      <w:divBdr>
        <w:top w:val="none" w:sz="0" w:space="0" w:color="auto"/>
        <w:left w:val="none" w:sz="0" w:space="0" w:color="auto"/>
        <w:bottom w:val="none" w:sz="0" w:space="0" w:color="auto"/>
        <w:right w:val="none" w:sz="0" w:space="0" w:color="auto"/>
      </w:divBdr>
    </w:div>
    <w:div w:id="971208699">
      <w:marLeft w:val="0"/>
      <w:marRight w:val="0"/>
      <w:marTop w:val="0"/>
      <w:marBottom w:val="0"/>
      <w:divBdr>
        <w:top w:val="none" w:sz="0" w:space="0" w:color="auto"/>
        <w:left w:val="none" w:sz="0" w:space="0" w:color="auto"/>
        <w:bottom w:val="none" w:sz="0" w:space="0" w:color="auto"/>
        <w:right w:val="none" w:sz="0" w:space="0" w:color="auto"/>
      </w:divBdr>
    </w:div>
    <w:div w:id="971208700">
      <w:marLeft w:val="0"/>
      <w:marRight w:val="0"/>
      <w:marTop w:val="0"/>
      <w:marBottom w:val="0"/>
      <w:divBdr>
        <w:top w:val="none" w:sz="0" w:space="0" w:color="auto"/>
        <w:left w:val="none" w:sz="0" w:space="0" w:color="auto"/>
        <w:bottom w:val="none" w:sz="0" w:space="0" w:color="auto"/>
        <w:right w:val="none" w:sz="0" w:space="0" w:color="auto"/>
      </w:divBdr>
    </w:div>
    <w:div w:id="971208701">
      <w:marLeft w:val="0"/>
      <w:marRight w:val="0"/>
      <w:marTop w:val="0"/>
      <w:marBottom w:val="0"/>
      <w:divBdr>
        <w:top w:val="none" w:sz="0" w:space="0" w:color="auto"/>
        <w:left w:val="none" w:sz="0" w:space="0" w:color="auto"/>
        <w:bottom w:val="none" w:sz="0" w:space="0" w:color="auto"/>
        <w:right w:val="none" w:sz="0" w:space="0" w:color="auto"/>
      </w:divBdr>
    </w:div>
    <w:div w:id="971208702">
      <w:marLeft w:val="0"/>
      <w:marRight w:val="0"/>
      <w:marTop w:val="0"/>
      <w:marBottom w:val="0"/>
      <w:divBdr>
        <w:top w:val="none" w:sz="0" w:space="0" w:color="auto"/>
        <w:left w:val="none" w:sz="0" w:space="0" w:color="auto"/>
        <w:bottom w:val="none" w:sz="0" w:space="0" w:color="auto"/>
        <w:right w:val="none" w:sz="0" w:space="0" w:color="auto"/>
      </w:divBdr>
    </w:div>
    <w:div w:id="971208703">
      <w:marLeft w:val="0"/>
      <w:marRight w:val="0"/>
      <w:marTop w:val="0"/>
      <w:marBottom w:val="0"/>
      <w:divBdr>
        <w:top w:val="none" w:sz="0" w:space="0" w:color="auto"/>
        <w:left w:val="none" w:sz="0" w:space="0" w:color="auto"/>
        <w:bottom w:val="none" w:sz="0" w:space="0" w:color="auto"/>
        <w:right w:val="none" w:sz="0" w:space="0" w:color="auto"/>
      </w:divBdr>
    </w:div>
    <w:div w:id="971208704">
      <w:marLeft w:val="0"/>
      <w:marRight w:val="0"/>
      <w:marTop w:val="0"/>
      <w:marBottom w:val="0"/>
      <w:divBdr>
        <w:top w:val="none" w:sz="0" w:space="0" w:color="auto"/>
        <w:left w:val="none" w:sz="0" w:space="0" w:color="auto"/>
        <w:bottom w:val="none" w:sz="0" w:space="0" w:color="auto"/>
        <w:right w:val="none" w:sz="0" w:space="0" w:color="auto"/>
      </w:divBdr>
    </w:div>
    <w:div w:id="971208705">
      <w:marLeft w:val="0"/>
      <w:marRight w:val="0"/>
      <w:marTop w:val="0"/>
      <w:marBottom w:val="0"/>
      <w:divBdr>
        <w:top w:val="none" w:sz="0" w:space="0" w:color="auto"/>
        <w:left w:val="none" w:sz="0" w:space="0" w:color="auto"/>
        <w:bottom w:val="none" w:sz="0" w:space="0" w:color="auto"/>
        <w:right w:val="none" w:sz="0" w:space="0" w:color="auto"/>
      </w:divBdr>
    </w:div>
    <w:div w:id="971208706">
      <w:marLeft w:val="0"/>
      <w:marRight w:val="0"/>
      <w:marTop w:val="0"/>
      <w:marBottom w:val="0"/>
      <w:divBdr>
        <w:top w:val="none" w:sz="0" w:space="0" w:color="auto"/>
        <w:left w:val="none" w:sz="0" w:space="0" w:color="auto"/>
        <w:bottom w:val="none" w:sz="0" w:space="0" w:color="auto"/>
        <w:right w:val="none" w:sz="0" w:space="0" w:color="auto"/>
      </w:divBdr>
    </w:div>
    <w:div w:id="971208707">
      <w:marLeft w:val="0"/>
      <w:marRight w:val="0"/>
      <w:marTop w:val="0"/>
      <w:marBottom w:val="0"/>
      <w:divBdr>
        <w:top w:val="none" w:sz="0" w:space="0" w:color="auto"/>
        <w:left w:val="none" w:sz="0" w:space="0" w:color="auto"/>
        <w:bottom w:val="none" w:sz="0" w:space="0" w:color="auto"/>
        <w:right w:val="none" w:sz="0" w:space="0" w:color="auto"/>
      </w:divBdr>
    </w:div>
    <w:div w:id="971208708">
      <w:marLeft w:val="0"/>
      <w:marRight w:val="0"/>
      <w:marTop w:val="0"/>
      <w:marBottom w:val="0"/>
      <w:divBdr>
        <w:top w:val="none" w:sz="0" w:space="0" w:color="auto"/>
        <w:left w:val="none" w:sz="0" w:space="0" w:color="auto"/>
        <w:bottom w:val="none" w:sz="0" w:space="0" w:color="auto"/>
        <w:right w:val="none" w:sz="0" w:space="0" w:color="auto"/>
      </w:divBdr>
    </w:div>
    <w:div w:id="971208709">
      <w:marLeft w:val="0"/>
      <w:marRight w:val="0"/>
      <w:marTop w:val="0"/>
      <w:marBottom w:val="0"/>
      <w:divBdr>
        <w:top w:val="none" w:sz="0" w:space="0" w:color="auto"/>
        <w:left w:val="none" w:sz="0" w:space="0" w:color="auto"/>
        <w:bottom w:val="none" w:sz="0" w:space="0" w:color="auto"/>
        <w:right w:val="none" w:sz="0" w:space="0" w:color="auto"/>
      </w:divBdr>
    </w:div>
    <w:div w:id="971208710">
      <w:marLeft w:val="0"/>
      <w:marRight w:val="0"/>
      <w:marTop w:val="0"/>
      <w:marBottom w:val="0"/>
      <w:divBdr>
        <w:top w:val="none" w:sz="0" w:space="0" w:color="auto"/>
        <w:left w:val="none" w:sz="0" w:space="0" w:color="auto"/>
        <w:bottom w:val="none" w:sz="0" w:space="0" w:color="auto"/>
        <w:right w:val="none" w:sz="0" w:space="0" w:color="auto"/>
      </w:divBdr>
    </w:div>
    <w:div w:id="1096709224">
      <w:bodyDiv w:val="1"/>
      <w:marLeft w:val="0"/>
      <w:marRight w:val="0"/>
      <w:marTop w:val="0"/>
      <w:marBottom w:val="0"/>
      <w:divBdr>
        <w:top w:val="none" w:sz="0" w:space="0" w:color="auto"/>
        <w:left w:val="none" w:sz="0" w:space="0" w:color="auto"/>
        <w:bottom w:val="none" w:sz="0" w:space="0" w:color="auto"/>
        <w:right w:val="none" w:sz="0" w:space="0" w:color="auto"/>
      </w:divBdr>
      <w:divsChild>
        <w:div w:id="1567258170">
          <w:marLeft w:val="0"/>
          <w:marRight w:val="0"/>
          <w:marTop w:val="0"/>
          <w:marBottom w:val="0"/>
          <w:divBdr>
            <w:top w:val="none" w:sz="0" w:space="0" w:color="auto"/>
            <w:left w:val="none" w:sz="0" w:space="0" w:color="auto"/>
            <w:bottom w:val="none" w:sz="0" w:space="0" w:color="auto"/>
            <w:right w:val="none" w:sz="0" w:space="0" w:color="auto"/>
          </w:divBdr>
        </w:div>
      </w:divsChild>
    </w:div>
    <w:div w:id="1119956810">
      <w:bodyDiv w:val="1"/>
      <w:marLeft w:val="0"/>
      <w:marRight w:val="0"/>
      <w:marTop w:val="0"/>
      <w:marBottom w:val="0"/>
      <w:divBdr>
        <w:top w:val="none" w:sz="0" w:space="0" w:color="auto"/>
        <w:left w:val="none" w:sz="0" w:space="0" w:color="auto"/>
        <w:bottom w:val="none" w:sz="0" w:space="0" w:color="auto"/>
        <w:right w:val="none" w:sz="0" w:space="0" w:color="auto"/>
      </w:divBdr>
    </w:div>
    <w:div w:id="1312949890">
      <w:bodyDiv w:val="1"/>
      <w:marLeft w:val="0"/>
      <w:marRight w:val="0"/>
      <w:marTop w:val="0"/>
      <w:marBottom w:val="0"/>
      <w:divBdr>
        <w:top w:val="none" w:sz="0" w:space="0" w:color="auto"/>
        <w:left w:val="none" w:sz="0" w:space="0" w:color="auto"/>
        <w:bottom w:val="none" w:sz="0" w:space="0" w:color="auto"/>
        <w:right w:val="none" w:sz="0" w:space="0" w:color="auto"/>
      </w:divBdr>
      <w:divsChild>
        <w:div w:id="1658799795">
          <w:marLeft w:val="0"/>
          <w:marRight w:val="0"/>
          <w:marTop w:val="0"/>
          <w:marBottom w:val="0"/>
          <w:divBdr>
            <w:top w:val="none" w:sz="0" w:space="0" w:color="auto"/>
            <w:left w:val="none" w:sz="0" w:space="0" w:color="auto"/>
            <w:bottom w:val="none" w:sz="0" w:space="0" w:color="auto"/>
            <w:right w:val="none" w:sz="0" w:space="0" w:color="auto"/>
          </w:divBdr>
        </w:div>
      </w:divsChild>
    </w:div>
    <w:div w:id="1524131086">
      <w:bodyDiv w:val="1"/>
      <w:marLeft w:val="0"/>
      <w:marRight w:val="0"/>
      <w:marTop w:val="0"/>
      <w:marBottom w:val="0"/>
      <w:divBdr>
        <w:top w:val="none" w:sz="0" w:space="0" w:color="auto"/>
        <w:left w:val="none" w:sz="0" w:space="0" w:color="auto"/>
        <w:bottom w:val="none" w:sz="0" w:space="0" w:color="auto"/>
        <w:right w:val="none" w:sz="0" w:space="0" w:color="auto"/>
      </w:divBdr>
    </w:div>
    <w:div w:id="1705254369">
      <w:bodyDiv w:val="1"/>
      <w:marLeft w:val="0"/>
      <w:marRight w:val="0"/>
      <w:marTop w:val="0"/>
      <w:marBottom w:val="0"/>
      <w:divBdr>
        <w:top w:val="none" w:sz="0" w:space="0" w:color="auto"/>
        <w:left w:val="none" w:sz="0" w:space="0" w:color="auto"/>
        <w:bottom w:val="none" w:sz="0" w:space="0" w:color="auto"/>
        <w:right w:val="none" w:sz="0" w:space="0" w:color="auto"/>
      </w:divBdr>
    </w:div>
    <w:div w:id="1816139404">
      <w:bodyDiv w:val="1"/>
      <w:marLeft w:val="0"/>
      <w:marRight w:val="0"/>
      <w:marTop w:val="0"/>
      <w:marBottom w:val="0"/>
      <w:divBdr>
        <w:top w:val="none" w:sz="0" w:space="0" w:color="auto"/>
        <w:left w:val="none" w:sz="0" w:space="0" w:color="auto"/>
        <w:bottom w:val="none" w:sz="0" w:space="0" w:color="auto"/>
        <w:right w:val="none" w:sz="0" w:space="0" w:color="auto"/>
      </w:divBdr>
      <w:divsChild>
        <w:div w:id="1603998143">
          <w:marLeft w:val="0"/>
          <w:marRight w:val="0"/>
          <w:marTop w:val="0"/>
          <w:marBottom w:val="0"/>
          <w:divBdr>
            <w:top w:val="none" w:sz="0" w:space="0" w:color="auto"/>
            <w:left w:val="none" w:sz="0" w:space="0" w:color="auto"/>
            <w:bottom w:val="none" w:sz="0" w:space="0" w:color="auto"/>
            <w:right w:val="none" w:sz="0" w:space="0" w:color="auto"/>
          </w:divBdr>
        </w:div>
      </w:divsChild>
    </w:div>
    <w:div w:id="1875340234">
      <w:bodyDiv w:val="1"/>
      <w:marLeft w:val="0"/>
      <w:marRight w:val="0"/>
      <w:marTop w:val="0"/>
      <w:marBottom w:val="0"/>
      <w:divBdr>
        <w:top w:val="none" w:sz="0" w:space="0" w:color="auto"/>
        <w:left w:val="none" w:sz="0" w:space="0" w:color="auto"/>
        <w:bottom w:val="none" w:sz="0" w:space="0" w:color="auto"/>
        <w:right w:val="none" w:sz="0" w:space="0" w:color="auto"/>
      </w:divBdr>
      <w:divsChild>
        <w:div w:id="58327897">
          <w:marLeft w:val="0"/>
          <w:marRight w:val="0"/>
          <w:marTop w:val="0"/>
          <w:marBottom w:val="0"/>
          <w:divBdr>
            <w:top w:val="none" w:sz="0" w:space="0" w:color="auto"/>
            <w:left w:val="none" w:sz="0" w:space="0" w:color="auto"/>
            <w:bottom w:val="none" w:sz="0" w:space="0" w:color="auto"/>
            <w:right w:val="none" w:sz="0" w:space="0" w:color="auto"/>
          </w:divBdr>
        </w:div>
      </w:divsChild>
    </w:div>
    <w:div w:id="1986354446">
      <w:bodyDiv w:val="1"/>
      <w:marLeft w:val="0"/>
      <w:marRight w:val="0"/>
      <w:marTop w:val="0"/>
      <w:marBottom w:val="0"/>
      <w:divBdr>
        <w:top w:val="none" w:sz="0" w:space="0" w:color="auto"/>
        <w:left w:val="none" w:sz="0" w:space="0" w:color="auto"/>
        <w:bottom w:val="none" w:sz="0" w:space="0" w:color="auto"/>
        <w:right w:val="none" w:sz="0" w:space="0" w:color="auto"/>
      </w:divBdr>
      <w:divsChild>
        <w:div w:id="1081221822">
          <w:marLeft w:val="0"/>
          <w:marRight w:val="0"/>
          <w:marTop w:val="0"/>
          <w:marBottom w:val="0"/>
          <w:divBdr>
            <w:top w:val="none" w:sz="0" w:space="0" w:color="auto"/>
            <w:left w:val="none" w:sz="0" w:space="0" w:color="auto"/>
            <w:bottom w:val="none" w:sz="0" w:space="0" w:color="auto"/>
            <w:right w:val="none" w:sz="0" w:space="0" w:color="auto"/>
          </w:divBdr>
        </w:div>
      </w:divsChild>
    </w:div>
    <w:div w:id="2071732478">
      <w:bodyDiv w:val="1"/>
      <w:marLeft w:val="0"/>
      <w:marRight w:val="0"/>
      <w:marTop w:val="0"/>
      <w:marBottom w:val="0"/>
      <w:divBdr>
        <w:top w:val="none" w:sz="0" w:space="0" w:color="auto"/>
        <w:left w:val="none" w:sz="0" w:space="0" w:color="auto"/>
        <w:bottom w:val="none" w:sz="0" w:space="0" w:color="auto"/>
        <w:right w:val="none" w:sz="0" w:space="0" w:color="auto"/>
      </w:divBdr>
      <w:divsChild>
        <w:div w:id="819348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88D30-1E48-44BC-91DE-84B78737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Proiect</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Svetlana Lupascu</dc:creator>
  <cp:keywords/>
  <dc:description/>
  <cp:lastModifiedBy>Corina, Alexa</cp:lastModifiedBy>
  <cp:revision>2</cp:revision>
  <cp:lastPrinted>2021-10-27T10:46:00Z</cp:lastPrinted>
  <dcterms:created xsi:type="dcterms:W3CDTF">2021-11-11T12:15:00Z</dcterms:created>
  <dcterms:modified xsi:type="dcterms:W3CDTF">2021-11-11T12:15:00Z</dcterms:modified>
</cp:coreProperties>
</file>