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D52F"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noProof/>
          <w:sz w:val="28"/>
          <w:szCs w:val="20"/>
        </w:rPr>
        <w:drawing>
          <wp:inline distT="0" distB="0" distL="0" distR="0" wp14:anchorId="3FC5C7B0" wp14:editId="218A7318">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14:paraId="5CF025EB"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 xml:space="preserve">G U V E R N U L  R E P U B L I C I </w:t>
      </w:r>
      <w:proofErr w:type="spellStart"/>
      <w:r w:rsidRPr="00BB3FDC">
        <w:rPr>
          <w:rFonts w:ascii="Times New Roman" w:eastAsia="Times New Roman" w:hAnsi="Times New Roman" w:cs="Times New Roman"/>
          <w:b/>
          <w:sz w:val="28"/>
          <w:szCs w:val="20"/>
          <w:lang w:val="ro-RO" w:eastAsia="ru-RU"/>
        </w:rPr>
        <w:t>I</w:t>
      </w:r>
      <w:proofErr w:type="spellEnd"/>
      <w:r w:rsidRPr="00BB3FDC">
        <w:rPr>
          <w:rFonts w:ascii="Times New Roman" w:eastAsia="Times New Roman" w:hAnsi="Times New Roman" w:cs="Times New Roman"/>
          <w:b/>
          <w:sz w:val="28"/>
          <w:szCs w:val="20"/>
          <w:lang w:val="ro-RO" w:eastAsia="ru-RU"/>
        </w:rPr>
        <w:t xml:space="preserve">  M O L D O V A</w:t>
      </w:r>
    </w:p>
    <w:p w14:paraId="03EB8AE8"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p>
    <w:p w14:paraId="7E3C9449"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 xml:space="preserve">H O T Ă R Î R E Nr.______ </w:t>
      </w:r>
    </w:p>
    <w:p w14:paraId="7511A296" w14:textId="38FC2284"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 xml:space="preserve">din _____________ </w:t>
      </w:r>
      <w:r w:rsidR="00743C54" w:rsidRPr="00BB3FDC">
        <w:rPr>
          <w:rFonts w:ascii="Times New Roman" w:eastAsia="Times New Roman" w:hAnsi="Times New Roman" w:cs="Times New Roman"/>
          <w:b/>
          <w:sz w:val="28"/>
          <w:szCs w:val="20"/>
          <w:lang w:val="ro-RO" w:eastAsia="ru-RU"/>
        </w:rPr>
        <w:t>202</w:t>
      </w:r>
      <w:r w:rsidR="00743C54">
        <w:rPr>
          <w:rFonts w:ascii="Times New Roman" w:eastAsia="Times New Roman" w:hAnsi="Times New Roman" w:cs="Times New Roman"/>
          <w:b/>
          <w:sz w:val="28"/>
          <w:szCs w:val="20"/>
          <w:lang w:val="ro-RO" w:eastAsia="ru-RU"/>
        </w:rPr>
        <w:t>1</w:t>
      </w:r>
    </w:p>
    <w:p w14:paraId="40974E40"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Chișinău</w:t>
      </w:r>
    </w:p>
    <w:p w14:paraId="07A1CD89" w14:textId="77777777" w:rsidR="000546CB" w:rsidRPr="00BB3FDC" w:rsidRDefault="000546CB" w:rsidP="000546CB">
      <w:pPr>
        <w:spacing w:after="0" w:line="240" w:lineRule="auto"/>
        <w:jc w:val="center"/>
        <w:rPr>
          <w:rFonts w:ascii="Times New Roman" w:eastAsia="Times New Roman" w:hAnsi="Times New Roman" w:cs="Times New Roman"/>
          <w:b/>
          <w:sz w:val="28"/>
          <w:szCs w:val="20"/>
          <w:lang w:val="ro-RO" w:eastAsia="ru-RU"/>
        </w:rPr>
      </w:pPr>
    </w:p>
    <w:p w14:paraId="19BCE98C" w14:textId="77777777" w:rsidR="00597A9F" w:rsidRPr="00597A9F" w:rsidRDefault="00597A9F" w:rsidP="00597A9F">
      <w:pPr>
        <w:spacing w:after="0" w:line="240" w:lineRule="auto"/>
        <w:jc w:val="center"/>
        <w:rPr>
          <w:rFonts w:ascii="Times New Roman" w:eastAsia="Times New Roman" w:hAnsi="Times New Roman" w:cs="Times New Roman"/>
          <w:b/>
          <w:sz w:val="28"/>
          <w:szCs w:val="20"/>
          <w:lang w:val="ro-RO" w:eastAsia="ru-RU"/>
        </w:rPr>
      </w:pPr>
      <w:r w:rsidRPr="00597A9F">
        <w:rPr>
          <w:rFonts w:ascii="Times New Roman" w:eastAsia="Times New Roman" w:hAnsi="Times New Roman" w:cs="Times New Roman"/>
          <w:b/>
          <w:sz w:val="28"/>
          <w:szCs w:val="20"/>
          <w:lang w:val="ro-RO" w:eastAsia="ru-RU"/>
        </w:rPr>
        <w:t>pentru modificarea</w:t>
      </w:r>
      <w:r>
        <w:rPr>
          <w:rFonts w:ascii="Times New Roman" w:eastAsia="Times New Roman" w:hAnsi="Times New Roman" w:cs="Times New Roman"/>
          <w:b/>
          <w:sz w:val="28"/>
          <w:szCs w:val="20"/>
          <w:lang w:val="ro-RO" w:eastAsia="ru-RU"/>
        </w:rPr>
        <w:t xml:space="preserve"> </w:t>
      </w:r>
      <w:r w:rsidRPr="00597A9F">
        <w:rPr>
          <w:rFonts w:ascii="Times New Roman" w:eastAsia="Times New Roman" w:hAnsi="Times New Roman" w:cs="Times New Roman"/>
          <w:b/>
          <w:sz w:val="28"/>
          <w:szCs w:val="20"/>
          <w:lang w:val="ro-RO" w:eastAsia="ru-RU"/>
        </w:rPr>
        <w:t>Regulamentului privind eliberarea</w:t>
      </w:r>
    </w:p>
    <w:p w14:paraId="2778087D" w14:textId="5C85FC81" w:rsidR="000546CB" w:rsidRPr="00BB3FDC" w:rsidRDefault="00597A9F" w:rsidP="00597A9F">
      <w:pPr>
        <w:spacing w:after="0" w:line="240" w:lineRule="auto"/>
        <w:jc w:val="center"/>
        <w:rPr>
          <w:rFonts w:ascii="Times New Roman" w:eastAsia="Times New Roman" w:hAnsi="Times New Roman" w:cs="Times New Roman"/>
          <w:b/>
          <w:sz w:val="28"/>
          <w:szCs w:val="20"/>
          <w:lang w:val="ro-RO" w:eastAsia="ru-RU"/>
        </w:rPr>
      </w:pPr>
      <w:r w:rsidRPr="00597A9F">
        <w:rPr>
          <w:rFonts w:ascii="Times New Roman" w:eastAsia="Times New Roman" w:hAnsi="Times New Roman" w:cs="Times New Roman"/>
          <w:b/>
          <w:sz w:val="28"/>
          <w:szCs w:val="20"/>
          <w:lang w:val="ro-RO" w:eastAsia="ru-RU"/>
        </w:rPr>
        <w:t>şi utilizarea autorizaţiilor de transporturi rutiere</w:t>
      </w:r>
      <w:r>
        <w:rPr>
          <w:rFonts w:ascii="Times New Roman" w:eastAsia="Times New Roman" w:hAnsi="Times New Roman" w:cs="Times New Roman"/>
          <w:b/>
          <w:sz w:val="28"/>
          <w:szCs w:val="20"/>
          <w:lang w:val="ro-RO" w:eastAsia="ru-RU"/>
        </w:rPr>
        <w:t xml:space="preserve">, </w:t>
      </w:r>
      <w:r w:rsidRPr="00597A9F">
        <w:rPr>
          <w:rFonts w:ascii="Times New Roman" w:eastAsia="Times New Roman" w:hAnsi="Times New Roman" w:cs="Times New Roman"/>
          <w:b/>
          <w:sz w:val="28"/>
          <w:szCs w:val="20"/>
          <w:lang w:val="ro-RO" w:eastAsia="ru-RU"/>
        </w:rPr>
        <w:t>aprobat prin Hotărârea Guvernulu</w:t>
      </w:r>
      <w:r w:rsidR="005122AC">
        <w:rPr>
          <w:rFonts w:ascii="Times New Roman" w:eastAsia="Times New Roman" w:hAnsi="Times New Roman" w:cs="Times New Roman"/>
          <w:b/>
          <w:sz w:val="28"/>
          <w:szCs w:val="20"/>
          <w:lang w:val="ro-RO" w:eastAsia="ru-RU"/>
        </w:rPr>
        <w:t xml:space="preserve">i </w:t>
      </w:r>
      <w:r w:rsidRPr="00597A9F">
        <w:rPr>
          <w:rFonts w:ascii="Times New Roman" w:eastAsia="Times New Roman" w:hAnsi="Times New Roman" w:cs="Times New Roman"/>
          <w:b/>
          <w:sz w:val="28"/>
          <w:szCs w:val="20"/>
          <w:lang w:val="ro-RO" w:eastAsia="ru-RU"/>
        </w:rPr>
        <w:t>nr. 257</w:t>
      </w:r>
      <w:r>
        <w:rPr>
          <w:rFonts w:ascii="Times New Roman" w:eastAsia="Times New Roman" w:hAnsi="Times New Roman" w:cs="Times New Roman"/>
          <w:b/>
          <w:sz w:val="28"/>
          <w:szCs w:val="20"/>
          <w:lang w:val="ro-RO" w:eastAsia="ru-RU"/>
        </w:rPr>
        <w:t>/</w:t>
      </w:r>
      <w:r w:rsidRPr="00597A9F">
        <w:rPr>
          <w:rFonts w:ascii="Times New Roman" w:eastAsia="Times New Roman" w:hAnsi="Times New Roman" w:cs="Times New Roman"/>
          <w:b/>
          <w:sz w:val="28"/>
          <w:szCs w:val="20"/>
          <w:lang w:val="ro-RO" w:eastAsia="ru-RU"/>
        </w:rPr>
        <w:t>2017</w:t>
      </w:r>
      <w:r>
        <w:rPr>
          <w:rFonts w:ascii="Times New Roman" w:eastAsia="Times New Roman" w:hAnsi="Times New Roman" w:cs="Times New Roman"/>
          <w:b/>
          <w:sz w:val="28"/>
          <w:szCs w:val="20"/>
          <w:lang w:val="ro-RO" w:eastAsia="ru-RU"/>
        </w:rPr>
        <w:t xml:space="preserve"> </w:t>
      </w:r>
    </w:p>
    <w:p w14:paraId="42EA7335" w14:textId="6C7B73BD" w:rsidR="000546CB" w:rsidRPr="00BB3FDC" w:rsidRDefault="000546CB" w:rsidP="000546CB">
      <w:pPr>
        <w:spacing w:after="0" w:line="240" w:lineRule="auto"/>
        <w:jc w:val="both"/>
        <w:rPr>
          <w:rFonts w:ascii="Times New Roman" w:eastAsia="Times New Roman" w:hAnsi="Times New Roman" w:cs="Times New Roman"/>
          <w:sz w:val="28"/>
          <w:szCs w:val="20"/>
          <w:lang w:val="ro-RO"/>
        </w:rPr>
      </w:pPr>
    </w:p>
    <w:p w14:paraId="57141631" w14:textId="77777777" w:rsidR="00102861" w:rsidRPr="00BB3FDC" w:rsidRDefault="00102861" w:rsidP="000546CB">
      <w:pPr>
        <w:spacing w:after="0" w:line="240" w:lineRule="auto"/>
        <w:jc w:val="both"/>
        <w:rPr>
          <w:rFonts w:ascii="Times New Roman" w:eastAsia="Times New Roman" w:hAnsi="Times New Roman" w:cs="Times New Roman"/>
          <w:sz w:val="28"/>
          <w:szCs w:val="20"/>
          <w:lang w:val="ro-RO"/>
        </w:rPr>
      </w:pPr>
    </w:p>
    <w:p w14:paraId="696E579E" w14:textId="4D18644B" w:rsidR="00597A9F" w:rsidRDefault="00597A9F" w:rsidP="000546CB">
      <w:pPr>
        <w:spacing w:after="0" w:line="240" w:lineRule="auto"/>
        <w:ind w:firstLine="567"/>
        <w:jc w:val="both"/>
        <w:rPr>
          <w:rFonts w:ascii="Times New Roman" w:eastAsia="Times New Roman" w:hAnsi="Times New Roman" w:cs="Times New Roman"/>
          <w:sz w:val="28"/>
          <w:szCs w:val="20"/>
          <w:lang w:val="ro-RO" w:eastAsia="ru-RU"/>
        </w:rPr>
      </w:pPr>
      <w:r w:rsidRPr="00597A9F">
        <w:rPr>
          <w:rFonts w:ascii="Times New Roman" w:eastAsia="Times New Roman" w:hAnsi="Times New Roman" w:cs="Times New Roman"/>
          <w:sz w:val="28"/>
          <w:szCs w:val="20"/>
          <w:lang w:val="ro-RO" w:eastAsia="ru-RU"/>
        </w:rPr>
        <w:t>În temeiul art.</w:t>
      </w:r>
      <w:r>
        <w:rPr>
          <w:rFonts w:ascii="Times New Roman" w:eastAsia="Times New Roman" w:hAnsi="Times New Roman" w:cs="Times New Roman"/>
          <w:sz w:val="28"/>
          <w:szCs w:val="20"/>
          <w:lang w:val="ro-RO" w:eastAsia="ru-RU"/>
        </w:rPr>
        <w:t xml:space="preserve"> II</w:t>
      </w:r>
      <w:r w:rsidRPr="00597A9F">
        <w:rPr>
          <w:rFonts w:ascii="Times New Roman" w:eastAsia="Times New Roman" w:hAnsi="Times New Roman" w:cs="Times New Roman"/>
          <w:sz w:val="28"/>
          <w:szCs w:val="20"/>
          <w:lang w:val="ro-RO" w:eastAsia="ru-RU"/>
        </w:rPr>
        <w:t xml:space="preserve"> alin.</w:t>
      </w:r>
      <w:r w:rsidR="00117DF9">
        <w:rPr>
          <w:rFonts w:ascii="Times New Roman" w:eastAsia="Times New Roman" w:hAnsi="Times New Roman" w:cs="Times New Roman"/>
          <w:sz w:val="28"/>
          <w:szCs w:val="20"/>
          <w:lang w:val="ro-RO" w:eastAsia="ru-RU"/>
        </w:rPr>
        <w:t xml:space="preserve"> </w:t>
      </w:r>
      <w:r w:rsidRPr="00597A9F">
        <w:rPr>
          <w:rFonts w:ascii="Times New Roman" w:eastAsia="Times New Roman" w:hAnsi="Times New Roman" w:cs="Times New Roman"/>
          <w:sz w:val="28"/>
          <w:szCs w:val="20"/>
          <w:lang w:val="ro-RO" w:eastAsia="ru-RU"/>
        </w:rPr>
        <w:t>(2) din Legea nr.</w:t>
      </w:r>
      <w:r w:rsidR="00117DF9">
        <w:rPr>
          <w:rFonts w:ascii="Times New Roman" w:eastAsia="Times New Roman" w:hAnsi="Times New Roman" w:cs="Times New Roman"/>
          <w:sz w:val="28"/>
          <w:szCs w:val="20"/>
          <w:lang w:val="ro-RO" w:eastAsia="ru-RU"/>
        </w:rPr>
        <w:t xml:space="preserve"> </w:t>
      </w:r>
      <w:r w:rsidRPr="00597A9F">
        <w:rPr>
          <w:rFonts w:ascii="Times New Roman" w:eastAsia="Times New Roman" w:hAnsi="Times New Roman" w:cs="Times New Roman"/>
          <w:sz w:val="28"/>
          <w:szCs w:val="20"/>
          <w:lang w:val="ro-RO" w:eastAsia="ru-RU"/>
        </w:rPr>
        <w:t>181/2020 pentru modificarea Codului transporturilor rutiere nr.</w:t>
      </w:r>
      <w:r w:rsidR="00117DF9">
        <w:rPr>
          <w:rFonts w:ascii="Times New Roman" w:eastAsia="Times New Roman" w:hAnsi="Times New Roman" w:cs="Times New Roman"/>
          <w:sz w:val="28"/>
          <w:szCs w:val="20"/>
          <w:lang w:val="ro-RO" w:eastAsia="ru-RU"/>
        </w:rPr>
        <w:t xml:space="preserve"> </w:t>
      </w:r>
      <w:r w:rsidRPr="00597A9F">
        <w:rPr>
          <w:rFonts w:ascii="Times New Roman" w:eastAsia="Times New Roman" w:hAnsi="Times New Roman" w:cs="Times New Roman"/>
          <w:sz w:val="28"/>
          <w:szCs w:val="20"/>
          <w:lang w:val="ro-RO" w:eastAsia="ru-RU"/>
        </w:rPr>
        <w:t xml:space="preserve">150/2014 </w:t>
      </w:r>
      <w:r w:rsidRPr="00597A9F">
        <w:rPr>
          <w:rFonts w:ascii="Times New Roman" w:eastAsia="Times New Roman" w:hAnsi="Times New Roman" w:cs="Times New Roman"/>
          <w:i/>
          <w:sz w:val="28"/>
          <w:szCs w:val="20"/>
          <w:lang w:val="ro-RO" w:eastAsia="ru-RU"/>
        </w:rPr>
        <w:t>(Monitorul Oficial al Republicii Moldova, 2020, nr.</w:t>
      </w:r>
      <w:r w:rsidR="00117DF9">
        <w:rPr>
          <w:rFonts w:ascii="Times New Roman" w:eastAsia="Times New Roman" w:hAnsi="Times New Roman" w:cs="Times New Roman"/>
          <w:i/>
          <w:sz w:val="28"/>
          <w:szCs w:val="20"/>
          <w:lang w:val="ro-RO" w:eastAsia="ru-RU"/>
        </w:rPr>
        <w:t xml:space="preserve"> </w:t>
      </w:r>
      <w:r w:rsidRPr="00597A9F">
        <w:rPr>
          <w:rFonts w:ascii="Times New Roman" w:eastAsia="Times New Roman" w:hAnsi="Times New Roman" w:cs="Times New Roman"/>
          <w:i/>
          <w:sz w:val="28"/>
          <w:szCs w:val="20"/>
          <w:lang w:val="ro-RO" w:eastAsia="ru-RU"/>
        </w:rPr>
        <w:t>272-277, art. 589)</w:t>
      </w:r>
      <w:r w:rsidRPr="00597A9F">
        <w:rPr>
          <w:rFonts w:ascii="Times New Roman" w:eastAsia="Times New Roman" w:hAnsi="Times New Roman" w:cs="Times New Roman"/>
          <w:sz w:val="28"/>
          <w:szCs w:val="20"/>
          <w:lang w:val="ro-RO" w:eastAsia="ru-RU"/>
        </w:rPr>
        <w:t>, Guvernul</w:t>
      </w:r>
    </w:p>
    <w:p w14:paraId="33991F0F" w14:textId="77777777" w:rsidR="00597A9F" w:rsidRDefault="00597A9F" w:rsidP="000546CB">
      <w:pPr>
        <w:spacing w:after="0" w:line="240" w:lineRule="auto"/>
        <w:ind w:firstLine="567"/>
        <w:jc w:val="both"/>
        <w:rPr>
          <w:rFonts w:ascii="Times New Roman" w:eastAsia="Times New Roman" w:hAnsi="Times New Roman" w:cs="Times New Roman"/>
          <w:sz w:val="28"/>
          <w:szCs w:val="20"/>
          <w:lang w:val="ro-RO" w:eastAsia="ru-RU"/>
        </w:rPr>
      </w:pPr>
    </w:p>
    <w:p w14:paraId="3752A341" w14:textId="47222BBA" w:rsidR="000546CB" w:rsidRPr="00BB3FDC" w:rsidRDefault="000546CB" w:rsidP="000546CB">
      <w:pPr>
        <w:spacing w:after="0" w:line="240" w:lineRule="auto"/>
        <w:ind w:firstLine="567"/>
        <w:jc w:val="both"/>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HOTĂRĂŞTE:</w:t>
      </w:r>
    </w:p>
    <w:p w14:paraId="784DB6C6" w14:textId="77777777" w:rsidR="000546CB" w:rsidRPr="00BB3FDC" w:rsidRDefault="000546CB" w:rsidP="000546CB">
      <w:pPr>
        <w:spacing w:after="0" w:line="240" w:lineRule="auto"/>
        <w:ind w:firstLine="567"/>
        <w:jc w:val="both"/>
        <w:rPr>
          <w:rFonts w:ascii="Times New Roman" w:eastAsia="Times New Roman" w:hAnsi="Times New Roman" w:cs="Times New Roman"/>
          <w:sz w:val="28"/>
          <w:szCs w:val="20"/>
          <w:lang w:val="ro-RO" w:eastAsia="ru-RU"/>
        </w:rPr>
      </w:pPr>
    </w:p>
    <w:p w14:paraId="0700ECB1" w14:textId="04F44F7F" w:rsidR="00A916F0" w:rsidRDefault="00597A9F"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 xml:space="preserve">1. </w:t>
      </w:r>
      <w:r w:rsidR="005645F0">
        <w:rPr>
          <w:rFonts w:ascii="Times New Roman" w:eastAsia="Times New Roman" w:hAnsi="Times New Roman" w:cs="Times New Roman"/>
          <w:sz w:val="28"/>
          <w:szCs w:val="20"/>
          <w:lang w:val="ro-RO" w:eastAsia="ru-RU"/>
        </w:rPr>
        <w:t>Regulamentul</w:t>
      </w:r>
      <w:r w:rsidR="005645F0" w:rsidRPr="005645F0">
        <w:rPr>
          <w:rFonts w:ascii="Times New Roman" w:eastAsia="Times New Roman" w:hAnsi="Times New Roman" w:cs="Times New Roman"/>
          <w:sz w:val="28"/>
          <w:szCs w:val="20"/>
          <w:lang w:val="ro-RO" w:eastAsia="ru-RU"/>
        </w:rPr>
        <w:t xml:space="preserve"> privind eliberarea</w:t>
      </w:r>
      <w:r w:rsidR="005645F0">
        <w:rPr>
          <w:rFonts w:ascii="Times New Roman" w:eastAsia="Times New Roman" w:hAnsi="Times New Roman" w:cs="Times New Roman"/>
          <w:sz w:val="28"/>
          <w:szCs w:val="20"/>
          <w:lang w:val="ro-RO" w:eastAsia="ru-RU"/>
        </w:rPr>
        <w:t xml:space="preserve"> </w:t>
      </w:r>
      <w:r w:rsidR="005645F0" w:rsidRPr="005645F0">
        <w:rPr>
          <w:rFonts w:ascii="Times New Roman" w:eastAsia="Times New Roman" w:hAnsi="Times New Roman" w:cs="Times New Roman"/>
          <w:sz w:val="28"/>
          <w:szCs w:val="20"/>
          <w:lang w:val="ro-RO" w:eastAsia="ru-RU"/>
        </w:rPr>
        <w:t>şi utilizarea autorizaţiilor de transporturi rutiere, aprobat prin Hotărârea Guvernului nr. 257/2017</w:t>
      </w:r>
      <w:r w:rsidR="005645F0">
        <w:rPr>
          <w:rFonts w:ascii="Times New Roman" w:eastAsia="Times New Roman" w:hAnsi="Times New Roman" w:cs="Times New Roman"/>
          <w:sz w:val="28"/>
          <w:szCs w:val="20"/>
          <w:lang w:val="ro-RO" w:eastAsia="ru-RU"/>
        </w:rPr>
        <w:t xml:space="preserve"> </w:t>
      </w:r>
      <w:r w:rsidR="005645F0" w:rsidRPr="00A916F0">
        <w:rPr>
          <w:rFonts w:ascii="Times New Roman" w:eastAsia="Times New Roman" w:hAnsi="Times New Roman" w:cs="Times New Roman"/>
          <w:i/>
          <w:sz w:val="28"/>
          <w:szCs w:val="20"/>
          <w:lang w:val="ro-RO" w:eastAsia="ru-RU"/>
        </w:rPr>
        <w:t>(Monitorul Oficial al Republicii Moldova, 20</w:t>
      </w:r>
      <w:r w:rsidR="00A916F0" w:rsidRPr="00A916F0">
        <w:rPr>
          <w:rFonts w:ascii="Times New Roman" w:eastAsia="Times New Roman" w:hAnsi="Times New Roman" w:cs="Times New Roman"/>
          <w:i/>
          <w:sz w:val="28"/>
          <w:szCs w:val="20"/>
          <w:lang w:val="ro-RO" w:eastAsia="ru-RU"/>
        </w:rPr>
        <w:t>17</w:t>
      </w:r>
      <w:r w:rsidR="005645F0" w:rsidRPr="00A916F0">
        <w:rPr>
          <w:rFonts w:ascii="Times New Roman" w:eastAsia="Times New Roman" w:hAnsi="Times New Roman" w:cs="Times New Roman"/>
          <w:i/>
          <w:sz w:val="28"/>
          <w:szCs w:val="20"/>
          <w:lang w:val="ro-RO" w:eastAsia="ru-RU"/>
        </w:rPr>
        <w:t>, nr.</w:t>
      </w:r>
      <w:r w:rsidR="00A916F0" w:rsidRPr="00A916F0">
        <w:rPr>
          <w:rFonts w:ascii="Times New Roman" w:eastAsia="Times New Roman" w:hAnsi="Times New Roman" w:cs="Times New Roman"/>
          <w:i/>
          <w:sz w:val="28"/>
          <w:szCs w:val="20"/>
          <w:lang w:val="ro-RO" w:eastAsia="ru-RU"/>
        </w:rPr>
        <w:t xml:space="preserve"> </w:t>
      </w:r>
      <w:r w:rsidR="0031724C">
        <w:rPr>
          <w:rFonts w:ascii="Times New Roman" w:eastAsia="Times New Roman" w:hAnsi="Times New Roman" w:cs="Times New Roman"/>
          <w:i/>
          <w:sz w:val="28"/>
          <w:szCs w:val="20"/>
          <w:lang w:val="ro-RO" w:eastAsia="ru-RU"/>
        </w:rPr>
        <w:t>1</w:t>
      </w:r>
      <w:r w:rsidR="00A916F0" w:rsidRPr="00A916F0">
        <w:rPr>
          <w:rFonts w:ascii="Times New Roman" w:eastAsia="Times New Roman" w:hAnsi="Times New Roman" w:cs="Times New Roman"/>
          <w:i/>
          <w:sz w:val="28"/>
          <w:szCs w:val="20"/>
          <w:lang w:val="ro-RO" w:eastAsia="ru-RU"/>
        </w:rPr>
        <w:t>49-154, art. 363</w:t>
      </w:r>
      <w:r w:rsidR="005645F0" w:rsidRPr="00A916F0">
        <w:rPr>
          <w:rFonts w:ascii="Times New Roman" w:eastAsia="Times New Roman" w:hAnsi="Times New Roman" w:cs="Times New Roman"/>
          <w:i/>
          <w:sz w:val="28"/>
          <w:szCs w:val="20"/>
          <w:lang w:val="ro-RO" w:eastAsia="ru-RU"/>
        </w:rPr>
        <w:t>)</w:t>
      </w:r>
      <w:r w:rsidR="005645F0" w:rsidRPr="005645F0">
        <w:rPr>
          <w:rFonts w:ascii="Times New Roman" w:eastAsia="Times New Roman" w:hAnsi="Times New Roman" w:cs="Times New Roman"/>
          <w:sz w:val="28"/>
          <w:szCs w:val="20"/>
          <w:lang w:val="ro-RO" w:eastAsia="ru-RU"/>
        </w:rPr>
        <w:t>, se modifică după cum urmează:</w:t>
      </w:r>
    </w:p>
    <w:p w14:paraId="7A85A51D" w14:textId="0D5A7BCB" w:rsidR="00410F43" w:rsidRPr="00301836" w:rsidRDefault="00E31089">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Din</w:t>
      </w:r>
      <w:r w:rsidR="00410F43" w:rsidRPr="00BC50A3">
        <w:rPr>
          <w:rFonts w:ascii="Times New Roman" w:eastAsia="Times New Roman" w:hAnsi="Times New Roman" w:cs="Times New Roman"/>
          <w:sz w:val="28"/>
          <w:szCs w:val="20"/>
          <w:lang w:val="ro-RO" w:eastAsia="ru-RU"/>
        </w:rPr>
        <w:t xml:space="preserve"> pct. 2 a</w:t>
      </w:r>
      <w:r w:rsidR="00031839">
        <w:rPr>
          <w:rFonts w:ascii="Times New Roman" w:eastAsia="Times New Roman" w:hAnsi="Times New Roman" w:cs="Times New Roman"/>
          <w:sz w:val="28"/>
          <w:szCs w:val="20"/>
          <w:lang w:val="ro-RO" w:eastAsia="ru-RU"/>
        </w:rPr>
        <w:t>l</w:t>
      </w:r>
      <w:r w:rsidR="00410F43" w:rsidRPr="00BC50A3">
        <w:rPr>
          <w:rFonts w:ascii="Times New Roman" w:eastAsia="Times New Roman" w:hAnsi="Times New Roman" w:cs="Times New Roman"/>
          <w:sz w:val="28"/>
          <w:szCs w:val="20"/>
          <w:lang w:val="ro-RO" w:eastAsia="ru-RU"/>
        </w:rPr>
        <w:t xml:space="preserve"> </w:t>
      </w:r>
      <w:r w:rsidR="00410F43">
        <w:rPr>
          <w:rFonts w:ascii="Times New Roman" w:eastAsia="Times New Roman" w:hAnsi="Times New Roman" w:cs="Times New Roman"/>
          <w:sz w:val="28"/>
          <w:szCs w:val="20"/>
          <w:lang w:val="ro-RO" w:eastAsia="ru-RU"/>
        </w:rPr>
        <w:t>Regulamentului se</w:t>
      </w:r>
      <w:r w:rsidR="00410F43" w:rsidRPr="00BC50A3">
        <w:rPr>
          <w:rFonts w:ascii="Times New Roman" w:eastAsia="Times New Roman" w:hAnsi="Times New Roman" w:cs="Times New Roman"/>
          <w:sz w:val="28"/>
          <w:szCs w:val="20"/>
          <w:lang w:val="ro-RO" w:eastAsia="ru-RU"/>
        </w:rPr>
        <w:t xml:space="preserve"> exclu</w:t>
      </w:r>
      <w:r w:rsidR="00410F43">
        <w:rPr>
          <w:rFonts w:ascii="Times New Roman" w:eastAsia="Times New Roman" w:hAnsi="Times New Roman" w:cs="Times New Roman"/>
          <w:sz w:val="28"/>
          <w:szCs w:val="20"/>
          <w:lang w:val="ro-RO" w:eastAsia="ru-RU"/>
        </w:rPr>
        <w:t>d</w:t>
      </w:r>
      <w:r w:rsidR="00410F43" w:rsidRPr="00BC50A3">
        <w:rPr>
          <w:rFonts w:ascii="Times New Roman" w:eastAsia="Times New Roman" w:hAnsi="Times New Roman" w:cs="Times New Roman"/>
          <w:sz w:val="28"/>
          <w:szCs w:val="20"/>
          <w:lang w:val="ro-RO" w:eastAsia="ru-RU"/>
        </w:rPr>
        <w:t xml:space="preserve"> </w:t>
      </w:r>
      <w:r w:rsidR="00AF0F86">
        <w:rPr>
          <w:rFonts w:ascii="Times New Roman" w:eastAsia="Times New Roman" w:hAnsi="Times New Roman" w:cs="Times New Roman"/>
          <w:sz w:val="28"/>
          <w:szCs w:val="20"/>
          <w:lang w:val="ro-RO" w:eastAsia="ru-RU"/>
        </w:rPr>
        <w:t>cuvintele</w:t>
      </w:r>
      <w:r w:rsidR="00410F43" w:rsidRPr="00BC50A3">
        <w:rPr>
          <w:rFonts w:ascii="Times New Roman" w:eastAsia="Times New Roman" w:hAnsi="Times New Roman" w:cs="Times New Roman"/>
          <w:sz w:val="28"/>
          <w:szCs w:val="20"/>
          <w:lang w:val="ro-RO" w:eastAsia="ru-RU"/>
        </w:rPr>
        <w:t xml:space="preserve"> </w:t>
      </w:r>
      <w:r w:rsidR="00410F43" w:rsidRPr="00E24194">
        <w:rPr>
          <w:rFonts w:ascii="Times New Roman" w:eastAsia="Times New Roman" w:hAnsi="Times New Roman" w:cs="Times New Roman"/>
          <w:i/>
          <w:iCs/>
          <w:sz w:val="28"/>
          <w:szCs w:val="20"/>
          <w:lang w:val="ro-RO" w:eastAsia="ru-RU"/>
        </w:rPr>
        <w:t>,,sau serviciilor conexe”</w:t>
      </w:r>
      <w:r w:rsidR="00410F43" w:rsidRPr="00E24194">
        <w:rPr>
          <w:rFonts w:ascii="Times New Roman" w:eastAsia="Times New Roman" w:hAnsi="Times New Roman" w:cs="Times New Roman"/>
          <w:sz w:val="28"/>
          <w:szCs w:val="20"/>
          <w:lang w:val="ro-RO" w:eastAsia="ru-RU"/>
        </w:rPr>
        <w:t>.</w:t>
      </w:r>
    </w:p>
    <w:p w14:paraId="198E6758" w14:textId="2BC10F4E" w:rsidR="00A916F0" w:rsidRPr="00490DC8"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Pct. 5</w:t>
      </w:r>
      <w:r w:rsidR="005C3022">
        <w:rPr>
          <w:rFonts w:ascii="Times New Roman" w:eastAsia="Times New Roman" w:hAnsi="Times New Roman" w:cs="Times New Roman"/>
          <w:sz w:val="28"/>
          <w:szCs w:val="20"/>
          <w:lang w:val="ro-RO" w:eastAsia="ru-RU"/>
        </w:rPr>
        <w:t xml:space="preserve"> va avea următorul cuprins</w:t>
      </w:r>
      <w:r w:rsidRPr="00490DC8">
        <w:rPr>
          <w:rFonts w:ascii="Times New Roman" w:eastAsia="Times New Roman" w:hAnsi="Times New Roman" w:cs="Times New Roman"/>
          <w:sz w:val="28"/>
          <w:szCs w:val="20"/>
          <w:lang w:val="ro-RO" w:eastAsia="ru-RU"/>
        </w:rPr>
        <w:t>:</w:t>
      </w:r>
    </w:p>
    <w:p w14:paraId="4E8E65CC" w14:textId="094F221C" w:rsidR="00490DC8"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A916F0">
        <w:rPr>
          <w:rFonts w:ascii="Times New Roman" w:eastAsia="Times New Roman" w:hAnsi="Times New Roman" w:cs="Times New Roman"/>
          <w:i/>
          <w:sz w:val="28"/>
          <w:szCs w:val="20"/>
          <w:lang w:val="ro-RO" w:eastAsia="ru-RU"/>
        </w:rPr>
        <w:t>,,</w:t>
      </w:r>
      <w:r w:rsidR="00EB7EAC">
        <w:rPr>
          <w:rFonts w:ascii="Times New Roman" w:eastAsia="Times New Roman" w:hAnsi="Times New Roman" w:cs="Times New Roman"/>
          <w:i/>
          <w:sz w:val="28"/>
          <w:szCs w:val="20"/>
          <w:lang w:val="ro-RO" w:eastAsia="ru-RU"/>
        </w:rPr>
        <w:t xml:space="preserve">5. </w:t>
      </w:r>
      <w:r w:rsidRPr="00A916F0">
        <w:rPr>
          <w:rFonts w:ascii="Times New Roman" w:eastAsia="Times New Roman" w:hAnsi="Times New Roman" w:cs="Times New Roman"/>
          <w:i/>
          <w:sz w:val="28"/>
          <w:szCs w:val="20"/>
          <w:lang w:val="ro-RO" w:eastAsia="ru-RU"/>
        </w:rPr>
        <w:t xml:space="preserve">În conformitate cu prevederile prezentului Regulament, autorizațiile de transport rutier se eliberează operatorilor de transport rutier și întreprinderilor </w:t>
      </w:r>
      <w:r w:rsidR="00BD59BB" w:rsidRPr="00A916F0">
        <w:rPr>
          <w:rFonts w:ascii="Times New Roman" w:eastAsia="Times New Roman" w:hAnsi="Times New Roman" w:cs="Times New Roman"/>
          <w:i/>
          <w:sz w:val="28"/>
          <w:szCs w:val="20"/>
          <w:lang w:val="ro-RO" w:eastAsia="ru-RU"/>
        </w:rPr>
        <w:t>din Republica Moldova</w:t>
      </w:r>
      <w:r w:rsidR="00BD59BB">
        <w:rPr>
          <w:rFonts w:ascii="Times New Roman" w:eastAsia="Times New Roman" w:hAnsi="Times New Roman" w:cs="Times New Roman"/>
          <w:i/>
          <w:sz w:val="28"/>
          <w:szCs w:val="20"/>
          <w:lang w:val="ro-RO" w:eastAsia="ru-RU"/>
        </w:rPr>
        <w:t>,</w:t>
      </w:r>
      <w:r w:rsidR="00BD59BB" w:rsidRPr="00A916F0">
        <w:rPr>
          <w:rFonts w:ascii="Times New Roman" w:eastAsia="Times New Roman" w:hAnsi="Times New Roman" w:cs="Times New Roman"/>
          <w:i/>
          <w:sz w:val="28"/>
          <w:szCs w:val="20"/>
          <w:lang w:val="ro-RO" w:eastAsia="ru-RU"/>
        </w:rPr>
        <w:t xml:space="preserve"> </w:t>
      </w:r>
      <w:r w:rsidRPr="00A916F0">
        <w:rPr>
          <w:rFonts w:ascii="Times New Roman" w:eastAsia="Times New Roman" w:hAnsi="Times New Roman" w:cs="Times New Roman"/>
          <w:i/>
          <w:sz w:val="28"/>
          <w:szCs w:val="20"/>
          <w:lang w:val="ro-RO" w:eastAsia="ru-RU"/>
        </w:rPr>
        <w:t xml:space="preserve">înregistrate conform </w:t>
      </w:r>
      <w:r w:rsidR="000071CF">
        <w:rPr>
          <w:rFonts w:ascii="Times New Roman" w:eastAsia="Times New Roman" w:hAnsi="Times New Roman" w:cs="Times New Roman"/>
          <w:i/>
          <w:sz w:val="28"/>
          <w:szCs w:val="20"/>
          <w:lang w:val="ro-RO" w:eastAsia="ru-RU"/>
        </w:rPr>
        <w:t xml:space="preserve">prevederilor </w:t>
      </w:r>
      <w:r w:rsidR="00117DF9" w:rsidRPr="00117DF9">
        <w:rPr>
          <w:rFonts w:ascii="Times New Roman" w:eastAsia="Times New Roman" w:hAnsi="Times New Roman" w:cs="Times New Roman"/>
          <w:i/>
          <w:sz w:val="28"/>
          <w:szCs w:val="20"/>
          <w:lang w:val="ro-RO" w:eastAsia="ru-RU"/>
        </w:rPr>
        <w:t>Codul transporturilor rutiere nr. 150 din 17 iulie 2014</w:t>
      </w:r>
      <w:r w:rsidR="00BD59BB">
        <w:rPr>
          <w:rFonts w:ascii="Times New Roman" w:eastAsia="Times New Roman" w:hAnsi="Times New Roman" w:cs="Times New Roman"/>
          <w:i/>
          <w:sz w:val="28"/>
          <w:szCs w:val="20"/>
          <w:lang w:val="ro-RO" w:eastAsia="ru-RU"/>
        </w:rPr>
        <w:t xml:space="preserve">, </w:t>
      </w:r>
      <w:r w:rsidRPr="00A916F0">
        <w:rPr>
          <w:rFonts w:ascii="Times New Roman" w:eastAsia="Times New Roman" w:hAnsi="Times New Roman" w:cs="Times New Roman"/>
          <w:i/>
          <w:sz w:val="28"/>
          <w:szCs w:val="20"/>
          <w:lang w:val="ro-RO" w:eastAsia="ru-RU"/>
        </w:rPr>
        <w:t>care efectuează operațiuni de transport rutier de mărfuri și persoane cu vehicule rutiere înmatriculate în Republica Moldova, precum și persoanelor fizice și juridice, în condițiile prezentului Regulament”</w:t>
      </w:r>
      <w:r w:rsidRPr="00A916F0">
        <w:rPr>
          <w:rFonts w:ascii="Times New Roman" w:eastAsia="Times New Roman" w:hAnsi="Times New Roman" w:cs="Times New Roman"/>
          <w:sz w:val="28"/>
          <w:szCs w:val="20"/>
          <w:lang w:val="ro-RO" w:eastAsia="ru-RU"/>
        </w:rPr>
        <w:t>.</w:t>
      </w:r>
    </w:p>
    <w:p w14:paraId="1D5DBCF9" w14:textId="2874DEFB" w:rsidR="008F05A0" w:rsidRDefault="00A916F0" w:rsidP="009E1A5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490DC8">
        <w:rPr>
          <w:rFonts w:ascii="Times New Roman" w:eastAsia="Times New Roman" w:hAnsi="Times New Roman" w:cs="Times New Roman"/>
          <w:sz w:val="28"/>
          <w:szCs w:val="20"/>
          <w:lang w:val="ro-RO" w:eastAsia="ru-RU"/>
        </w:rPr>
        <w:t>La pct. 7</w:t>
      </w:r>
      <w:r w:rsidR="008F05A0">
        <w:rPr>
          <w:rFonts w:ascii="Times New Roman" w:eastAsia="Times New Roman" w:hAnsi="Times New Roman" w:cs="Times New Roman"/>
          <w:sz w:val="28"/>
          <w:szCs w:val="20"/>
          <w:lang w:val="ro-RO" w:eastAsia="ru-RU"/>
        </w:rPr>
        <w:t>:</w:t>
      </w:r>
    </w:p>
    <w:p w14:paraId="3B8E9C56" w14:textId="795E99D2" w:rsidR="00A916F0" w:rsidRPr="00490DC8" w:rsidRDefault="008F05A0" w:rsidP="004E1BB1">
      <w:pPr>
        <w:pStyle w:val="ListParagraph"/>
        <w:tabs>
          <w:tab w:val="left" w:pos="0"/>
        </w:tabs>
        <w:spacing w:after="0" w:line="240" w:lineRule="auto"/>
        <w:ind w:left="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a)</w:t>
      </w:r>
      <w:r w:rsidRPr="00490DC8">
        <w:rPr>
          <w:rFonts w:ascii="Times New Roman" w:eastAsia="Times New Roman" w:hAnsi="Times New Roman" w:cs="Times New Roman"/>
          <w:sz w:val="28"/>
          <w:szCs w:val="20"/>
          <w:lang w:val="ro-RO" w:eastAsia="ru-RU"/>
        </w:rPr>
        <w:t xml:space="preserve"> </w:t>
      </w:r>
      <w:r w:rsidR="007656F0" w:rsidRPr="007656F0">
        <w:rPr>
          <w:rFonts w:ascii="Times New Roman" w:eastAsia="Times New Roman" w:hAnsi="Times New Roman" w:cs="Times New Roman"/>
          <w:sz w:val="28"/>
          <w:szCs w:val="20"/>
          <w:lang w:val="ro-RO" w:eastAsia="ru-RU"/>
        </w:rPr>
        <w:t>subpunct</w:t>
      </w:r>
      <w:r w:rsidR="00387938">
        <w:rPr>
          <w:rFonts w:ascii="Times New Roman" w:eastAsia="Times New Roman" w:hAnsi="Times New Roman" w:cs="Times New Roman"/>
          <w:sz w:val="28"/>
          <w:szCs w:val="20"/>
          <w:lang w:val="ro-RO" w:eastAsia="ru-RU"/>
        </w:rPr>
        <w:t>ele</w:t>
      </w:r>
      <w:r w:rsidR="007656F0" w:rsidRPr="007656F0">
        <w:rPr>
          <w:rFonts w:ascii="Times New Roman" w:eastAsia="Times New Roman" w:hAnsi="Times New Roman" w:cs="Times New Roman"/>
          <w:sz w:val="28"/>
          <w:szCs w:val="20"/>
          <w:lang w:val="ro-RO" w:eastAsia="ru-RU"/>
        </w:rPr>
        <w:t xml:space="preserve"> </w:t>
      </w:r>
      <w:r w:rsidR="00387938">
        <w:rPr>
          <w:rFonts w:ascii="Times New Roman" w:eastAsia="Times New Roman" w:hAnsi="Times New Roman" w:cs="Times New Roman"/>
          <w:sz w:val="28"/>
          <w:szCs w:val="20"/>
          <w:lang w:val="ro-RO" w:eastAsia="ru-RU"/>
        </w:rPr>
        <w:t>1</w:t>
      </w:r>
      <w:r w:rsidR="007656F0" w:rsidRPr="007656F0">
        <w:rPr>
          <w:rFonts w:ascii="Times New Roman" w:eastAsia="Times New Roman" w:hAnsi="Times New Roman" w:cs="Times New Roman"/>
          <w:sz w:val="28"/>
          <w:szCs w:val="20"/>
          <w:lang w:val="ro-RO" w:eastAsia="ru-RU"/>
        </w:rPr>
        <w:t>)</w:t>
      </w:r>
      <w:r w:rsidR="00387938">
        <w:rPr>
          <w:rFonts w:ascii="Times New Roman" w:eastAsia="Times New Roman" w:hAnsi="Times New Roman" w:cs="Times New Roman"/>
          <w:sz w:val="28"/>
          <w:szCs w:val="20"/>
          <w:lang w:val="ro-RO" w:eastAsia="ru-RU"/>
        </w:rPr>
        <w:t xml:space="preserve"> – 4)</w:t>
      </w:r>
      <w:r w:rsidR="007656F0" w:rsidRPr="007656F0">
        <w:rPr>
          <w:rFonts w:ascii="Times New Roman" w:eastAsia="Times New Roman" w:hAnsi="Times New Roman" w:cs="Times New Roman"/>
          <w:sz w:val="28"/>
          <w:szCs w:val="20"/>
          <w:lang w:val="ro-RO" w:eastAsia="ru-RU"/>
        </w:rPr>
        <w:t xml:space="preserve"> </w:t>
      </w:r>
      <w:r w:rsidR="007656F0">
        <w:rPr>
          <w:rFonts w:ascii="Times New Roman" w:eastAsia="Times New Roman" w:hAnsi="Times New Roman" w:cs="Times New Roman"/>
          <w:sz w:val="28"/>
          <w:szCs w:val="20"/>
          <w:lang w:val="ro-RO" w:eastAsia="ru-RU"/>
        </w:rPr>
        <w:t>v</w:t>
      </w:r>
      <w:r w:rsidR="00387938">
        <w:rPr>
          <w:rFonts w:ascii="Times New Roman" w:eastAsia="Times New Roman" w:hAnsi="Times New Roman" w:cs="Times New Roman"/>
          <w:sz w:val="28"/>
          <w:szCs w:val="20"/>
          <w:lang w:val="ro-RO" w:eastAsia="ru-RU"/>
        </w:rPr>
        <w:t>or</w:t>
      </w:r>
      <w:r w:rsidR="007656F0">
        <w:rPr>
          <w:rFonts w:ascii="Times New Roman" w:eastAsia="Times New Roman" w:hAnsi="Times New Roman" w:cs="Times New Roman"/>
          <w:sz w:val="28"/>
          <w:szCs w:val="20"/>
          <w:lang w:val="ro-RO" w:eastAsia="ru-RU"/>
        </w:rPr>
        <w:t xml:space="preserve"> avea următorul cuprins</w:t>
      </w:r>
      <w:r w:rsidR="00A916F0" w:rsidRPr="00490DC8">
        <w:rPr>
          <w:rFonts w:ascii="Times New Roman" w:eastAsia="Times New Roman" w:hAnsi="Times New Roman" w:cs="Times New Roman"/>
          <w:sz w:val="28"/>
          <w:szCs w:val="20"/>
          <w:lang w:val="ro-RO" w:eastAsia="ru-RU"/>
        </w:rPr>
        <w:t>:</w:t>
      </w:r>
    </w:p>
    <w:p w14:paraId="5C25566D" w14:textId="3BDC32FC" w:rsidR="00387938" w:rsidRPr="00387938" w:rsidRDefault="00A916F0" w:rsidP="00387938">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A916F0">
        <w:rPr>
          <w:rFonts w:ascii="Times New Roman" w:eastAsia="Times New Roman" w:hAnsi="Times New Roman" w:cs="Times New Roman"/>
          <w:i/>
          <w:sz w:val="28"/>
          <w:szCs w:val="20"/>
          <w:lang w:val="ro-RO" w:eastAsia="ru-RU"/>
        </w:rPr>
        <w:t>,,</w:t>
      </w:r>
      <w:r w:rsidR="00387938" w:rsidRPr="004E1BB1">
        <w:rPr>
          <w:rFonts w:ascii="Times New Roman" w:eastAsia="Times New Roman" w:hAnsi="Times New Roman" w:cs="Times New Roman"/>
          <w:i/>
          <w:sz w:val="28"/>
          <w:szCs w:val="20"/>
          <w:lang w:val="ro-RO" w:eastAsia="ru-RU"/>
        </w:rPr>
        <w:t>1)</w:t>
      </w:r>
      <w:r w:rsidR="00387938" w:rsidRPr="00D85D2E">
        <w:rPr>
          <w:lang w:val="it-IT"/>
        </w:rPr>
        <w:t xml:space="preserve"> </w:t>
      </w:r>
      <w:r w:rsidR="00387938" w:rsidRPr="00387938">
        <w:rPr>
          <w:rFonts w:ascii="Times New Roman" w:eastAsia="Times New Roman" w:hAnsi="Times New Roman" w:cs="Times New Roman"/>
          <w:i/>
          <w:sz w:val="28"/>
          <w:szCs w:val="20"/>
          <w:lang w:val="ro-RO" w:eastAsia="ru-RU"/>
        </w:rPr>
        <w:t>autorizații de categoria I – autorizații cu stoc limitat al căror disponibil asigură pe deplin cererea pentru următoarele 40 de zile calendaristice, analiza fiind efectuată prin extrapolarea datelor cu privire la eliberarea autorizațiilor”</w:t>
      </w:r>
      <w:r w:rsidR="00BF6946">
        <w:rPr>
          <w:rFonts w:ascii="Times New Roman" w:eastAsia="Times New Roman" w:hAnsi="Times New Roman" w:cs="Times New Roman"/>
          <w:i/>
          <w:sz w:val="28"/>
          <w:szCs w:val="20"/>
          <w:lang w:val="ro-RO" w:eastAsia="ru-RU"/>
        </w:rPr>
        <w:t>;</w:t>
      </w:r>
    </w:p>
    <w:p w14:paraId="617CA572" w14:textId="099CCAD6" w:rsidR="00387938" w:rsidRPr="00387938" w:rsidRDefault="00387938" w:rsidP="00387938">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2) </w:t>
      </w:r>
      <w:r w:rsidRPr="00387938">
        <w:rPr>
          <w:rFonts w:ascii="Times New Roman" w:eastAsia="Times New Roman" w:hAnsi="Times New Roman" w:cs="Times New Roman"/>
          <w:i/>
          <w:sz w:val="28"/>
          <w:szCs w:val="20"/>
          <w:lang w:val="ro-RO" w:eastAsia="ru-RU"/>
        </w:rPr>
        <w:t>autorizații de categoria II – autorizații cu stoc limitat al căror disponibil nu asigură pe deplin cererea pentru următoarele 40 de zile calendaristice, analiza fiind efectuată prin extrapolarea datelor cu privire la eliberarea autorizațiilor”</w:t>
      </w:r>
      <w:r w:rsidR="00BF6946">
        <w:rPr>
          <w:rFonts w:ascii="Times New Roman" w:eastAsia="Times New Roman" w:hAnsi="Times New Roman" w:cs="Times New Roman"/>
          <w:i/>
          <w:sz w:val="28"/>
          <w:szCs w:val="20"/>
          <w:lang w:val="ro-RO" w:eastAsia="ru-RU"/>
        </w:rPr>
        <w:t>;</w:t>
      </w:r>
    </w:p>
    <w:p w14:paraId="52743CDC" w14:textId="5F1E2CB0" w:rsidR="00387938" w:rsidRDefault="00387938" w:rsidP="00387938">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3) </w:t>
      </w:r>
      <w:r w:rsidRPr="00387938">
        <w:rPr>
          <w:rFonts w:ascii="Times New Roman" w:eastAsia="Times New Roman" w:hAnsi="Times New Roman" w:cs="Times New Roman"/>
          <w:i/>
          <w:sz w:val="28"/>
          <w:szCs w:val="20"/>
          <w:lang w:val="ro-RO" w:eastAsia="ru-RU"/>
        </w:rPr>
        <w:t>autorizații de categoria III – autorizații cu stoc limitat al căror disponibil nu asigură pe deplin cererea pentru următoarele 20 de zile calendaristice, analiza fiind efectuată prin extrapolarea datelor cu privire la eliberarea autorizațiilor</w:t>
      </w:r>
      <w:r w:rsidR="00BF6946">
        <w:rPr>
          <w:rFonts w:ascii="Times New Roman" w:eastAsia="Times New Roman" w:hAnsi="Times New Roman" w:cs="Times New Roman"/>
          <w:i/>
          <w:sz w:val="28"/>
          <w:szCs w:val="20"/>
          <w:lang w:val="ro-RO" w:eastAsia="ru-RU"/>
        </w:rPr>
        <w:t>;</w:t>
      </w:r>
    </w:p>
    <w:p w14:paraId="08AC1F6E" w14:textId="48ED1208" w:rsidR="00490DC8" w:rsidRDefault="007656F0" w:rsidP="00387938">
      <w:pPr>
        <w:tabs>
          <w:tab w:val="left" w:pos="0"/>
        </w:tabs>
        <w:spacing w:after="0" w:line="240" w:lineRule="auto"/>
        <w:ind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i/>
          <w:sz w:val="28"/>
          <w:szCs w:val="20"/>
          <w:lang w:val="ro-RO" w:eastAsia="ru-RU"/>
        </w:rPr>
        <w:lastRenderedPageBreak/>
        <w:t xml:space="preserve">4) </w:t>
      </w:r>
      <w:r w:rsidR="00A916F0" w:rsidRPr="00A916F0">
        <w:rPr>
          <w:rFonts w:ascii="Times New Roman" w:eastAsia="Times New Roman" w:hAnsi="Times New Roman" w:cs="Times New Roman"/>
          <w:i/>
          <w:sz w:val="28"/>
          <w:szCs w:val="20"/>
          <w:lang w:val="ro-RO" w:eastAsia="ru-RU"/>
        </w:rPr>
        <w:t>autorizaţii cu stoc nelimitat – autorizaţii confecționate prin comandă tipografică de către Agenţia Naţională Transport Auto, în baza analizei cererilor existente, cărora le sînt atribuite serie şi număr de ordine unic</w:t>
      </w:r>
      <w:r w:rsidR="00487C9C">
        <w:rPr>
          <w:rFonts w:ascii="Times New Roman" w:eastAsia="Times New Roman" w:hAnsi="Times New Roman" w:cs="Times New Roman"/>
          <w:i/>
          <w:sz w:val="28"/>
          <w:szCs w:val="20"/>
          <w:lang w:val="ro-RO" w:eastAsia="ru-RU"/>
        </w:rPr>
        <w:t>;</w:t>
      </w:r>
      <w:r w:rsidR="00A916F0" w:rsidRPr="00A916F0">
        <w:rPr>
          <w:rFonts w:ascii="Times New Roman" w:eastAsia="Times New Roman" w:hAnsi="Times New Roman" w:cs="Times New Roman"/>
          <w:i/>
          <w:sz w:val="28"/>
          <w:szCs w:val="20"/>
          <w:lang w:val="ro-RO" w:eastAsia="ru-RU"/>
        </w:rPr>
        <w:t>”</w:t>
      </w:r>
      <w:r w:rsidR="00A916F0" w:rsidRPr="00A916F0">
        <w:rPr>
          <w:rFonts w:ascii="Times New Roman" w:eastAsia="Times New Roman" w:hAnsi="Times New Roman" w:cs="Times New Roman"/>
          <w:sz w:val="28"/>
          <w:szCs w:val="20"/>
          <w:lang w:val="ro-RO" w:eastAsia="ru-RU"/>
        </w:rPr>
        <w:t>.</w:t>
      </w:r>
    </w:p>
    <w:p w14:paraId="35F2586C" w14:textId="5FB16947" w:rsidR="00A916F0" w:rsidRPr="00490DC8" w:rsidRDefault="007656F0" w:rsidP="005E1E6E">
      <w:pPr>
        <w:pStyle w:val="ListParagraph"/>
        <w:numPr>
          <w:ilvl w:val="0"/>
          <w:numId w:val="21"/>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subpunctele</w:t>
      </w:r>
      <w:r w:rsidR="00A916F0" w:rsidRPr="00490DC8">
        <w:rPr>
          <w:rFonts w:ascii="Times New Roman" w:eastAsia="Times New Roman" w:hAnsi="Times New Roman" w:cs="Times New Roman"/>
          <w:sz w:val="28"/>
          <w:szCs w:val="20"/>
          <w:lang w:val="ro-RO" w:eastAsia="ru-RU"/>
        </w:rPr>
        <w:t xml:space="preserve"> 7) </w:t>
      </w:r>
      <w:r>
        <w:rPr>
          <w:rFonts w:ascii="Times New Roman" w:eastAsia="Times New Roman" w:hAnsi="Times New Roman" w:cs="Times New Roman"/>
          <w:sz w:val="28"/>
          <w:szCs w:val="20"/>
          <w:lang w:val="ro-RO" w:eastAsia="ru-RU"/>
        </w:rPr>
        <w:t>– 11) vor avea următorul cuprins</w:t>
      </w:r>
      <w:r w:rsidR="00A916F0" w:rsidRPr="00490DC8">
        <w:rPr>
          <w:rFonts w:ascii="Times New Roman" w:eastAsia="Times New Roman" w:hAnsi="Times New Roman" w:cs="Times New Roman"/>
          <w:sz w:val="28"/>
          <w:szCs w:val="20"/>
          <w:lang w:val="ro-RO" w:eastAsia="ru-RU"/>
        </w:rPr>
        <w:t>:</w:t>
      </w:r>
    </w:p>
    <w:p w14:paraId="2D36F815" w14:textId="23A53794" w:rsidR="00A916F0" w:rsidRPr="005541E9" w:rsidRDefault="00965805"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w:t>
      </w:r>
      <w:r w:rsidR="007656F0">
        <w:rPr>
          <w:rFonts w:ascii="Times New Roman" w:eastAsia="Times New Roman" w:hAnsi="Times New Roman" w:cs="Times New Roman"/>
          <w:i/>
          <w:sz w:val="28"/>
          <w:szCs w:val="20"/>
          <w:lang w:val="ro-RO" w:eastAsia="ru-RU"/>
        </w:rPr>
        <w:t xml:space="preserve">7) </w:t>
      </w:r>
      <w:r w:rsidR="00A916F0" w:rsidRPr="005541E9">
        <w:rPr>
          <w:rFonts w:ascii="Times New Roman" w:eastAsia="Times New Roman" w:hAnsi="Times New Roman" w:cs="Times New Roman"/>
          <w:i/>
          <w:sz w:val="28"/>
          <w:szCs w:val="20"/>
          <w:lang w:val="ro-RO" w:eastAsia="ru-RU"/>
        </w:rPr>
        <w:t>autorizaţie de tip „bilateral” – autorizaţie care permite efectuarea unei operaţiuni de transport rutier spre/dinspre statul emitent al autorizaţiei dinspre/spre teritoriul Republicii Moldova</w:t>
      </w:r>
      <w:r w:rsidR="00167236">
        <w:rPr>
          <w:rFonts w:ascii="Times New Roman" w:eastAsia="Times New Roman" w:hAnsi="Times New Roman" w:cs="Times New Roman"/>
          <w:i/>
          <w:sz w:val="28"/>
          <w:szCs w:val="20"/>
          <w:lang w:val="ro-RO" w:eastAsia="ru-RU"/>
        </w:rPr>
        <w:t>;</w:t>
      </w:r>
    </w:p>
    <w:p w14:paraId="6BFA80A3" w14:textId="1451E1DD" w:rsidR="00A916F0" w:rsidRPr="00A916F0" w:rsidRDefault="00765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i/>
          <w:sz w:val="28"/>
          <w:szCs w:val="20"/>
          <w:lang w:val="ro-RO" w:eastAsia="ru-RU"/>
        </w:rPr>
        <w:t xml:space="preserve">8) </w:t>
      </w:r>
      <w:r w:rsidR="00A916F0" w:rsidRPr="005541E9">
        <w:rPr>
          <w:rFonts w:ascii="Times New Roman" w:eastAsia="Times New Roman" w:hAnsi="Times New Roman" w:cs="Times New Roman"/>
          <w:i/>
          <w:sz w:val="28"/>
          <w:szCs w:val="20"/>
          <w:lang w:val="ro-RO" w:eastAsia="ru-RU"/>
        </w:rPr>
        <w:t>autorizaţie de tip tranzit – autorizaţie care permite tranzitarea teritoriului statului emitent cu altă destinaţie decît statul emitent</w:t>
      </w:r>
      <w:r w:rsidR="00167236">
        <w:rPr>
          <w:rFonts w:ascii="Times New Roman" w:eastAsia="Times New Roman" w:hAnsi="Times New Roman" w:cs="Times New Roman"/>
          <w:i/>
          <w:sz w:val="28"/>
          <w:szCs w:val="20"/>
          <w:lang w:val="ro-RO" w:eastAsia="ru-RU"/>
        </w:rPr>
        <w:t>;</w:t>
      </w:r>
    </w:p>
    <w:p w14:paraId="3C0C8AE6" w14:textId="24529E7F" w:rsidR="00A916F0" w:rsidRPr="00A916F0" w:rsidRDefault="00765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E1E6E">
        <w:rPr>
          <w:rFonts w:ascii="Times New Roman" w:eastAsia="Times New Roman" w:hAnsi="Times New Roman" w:cs="Times New Roman"/>
          <w:i/>
          <w:iCs/>
          <w:sz w:val="28"/>
          <w:szCs w:val="20"/>
          <w:lang w:val="ro-RO" w:eastAsia="ru-RU"/>
        </w:rPr>
        <w:t>9)</w:t>
      </w:r>
      <w:r>
        <w:rPr>
          <w:rFonts w:ascii="Times New Roman" w:eastAsia="Times New Roman" w:hAnsi="Times New Roman" w:cs="Times New Roman"/>
          <w:sz w:val="28"/>
          <w:szCs w:val="20"/>
          <w:lang w:val="ro-RO" w:eastAsia="ru-RU"/>
        </w:rPr>
        <w:t xml:space="preserve"> </w:t>
      </w:r>
      <w:r w:rsidR="00A916F0" w:rsidRPr="005541E9">
        <w:rPr>
          <w:rFonts w:ascii="Times New Roman" w:eastAsia="Times New Roman" w:hAnsi="Times New Roman" w:cs="Times New Roman"/>
          <w:i/>
          <w:sz w:val="28"/>
          <w:szCs w:val="20"/>
          <w:lang w:val="ro-RO" w:eastAsia="ru-RU"/>
        </w:rPr>
        <w:t xml:space="preserve">autorizaţie de tip bilateral/tranzit – autorizaţie care permite efectuarea unei </w:t>
      </w:r>
      <w:r w:rsidR="005541E9"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în regim bilateral sau de tranzit</w:t>
      </w:r>
      <w:r w:rsidR="00167236">
        <w:rPr>
          <w:rFonts w:ascii="Times New Roman" w:eastAsia="Times New Roman" w:hAnsi="Times New Roman" w:cs="Times New Roman"/>
          <w:i/>
          <w:sz w:val="28"/>
          <w:szCs w:val="20"/>
          <w:lang w:val="ro-RO" w:eastAsia="ru-RU"/>
        </w:rPr>
        <w:t>;</w:t>
      </w:r>
    </w:p>
    <w:p w14:paraId="5C357C15" w14:textId="1097455B" w:rsidR="00A916F0" w:rsidRPr="00A916F0" w:rsidRDefault="00765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i/>
          <w:sz w:val="28"/>
          <w:szCs w:val="20"/>
          <w:lang w:val="ro-RO" w:eastAsia="ru-RU"/>
        </w:rPr>
        <w:t xml:space="preserve">10) </w:t>
      </w:r>
      <w:r w:rsidR="00A916F0" w:rsidRPr="005541E9">
        <w:rPr>
          <w:rFonts w:ascii="Times New Roman" w:eastAsia="Times New Roman" w:hAnsi="Times New Roman" w:cs="Times New Roman"/>
          <w:i/>
          <w:sz w:val="28"/>
          <w:szCs w:val="20"/>
          <w:lang w:val="ro-RO" w:eastAsia="ru-RU"/>
        </w:rPr>
        <w:t xml:space="preserve">autorizaţie de tip terţă ţară – autorizaţie care permite efectuarea unei </w:t>
      </w:r>
      <w:r w:rsidR="005541E9"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spre/dinspre statul emitent al autorizaţiei dinspre/spre un stat terţ, altul decît statul de înmatriculare a vehiculului rutier</w:t>
      </w:r>
      <w:r w:rsidR="00167236">
        <w:rPr>
          <w:rFonts w:ascii="Times New Roman" w:eastAsia="Times New Roman" w:hAnsi="Times New Roman" w:cs="Times New Roman"/>
          <w:i/>
          <w:sz w:val="28"/>
          <w:szCs w:val="20"/>
          <w:lang w:val="ro-RO" w:eastAsia="ru-RU"/>
        </w:rPr>
        <w:t>;</w:t>
      </w:r>
    </w:p>
    <w:p w14:paraId="37472146" w14:textId="164C7805" w:rsidR="00A916F0" w:rsidRPr="00A916F0" w:rsidRDefault="00765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i/>
          <w:sz w:val="28"/>
          <w:szCs w:val="20"/>
          <w:lang w:val="ro-RO" w:eastAsia="ru-RU"/>
        </w:rPr>
        <w:t xml:space="preserve">11) </w:t>
      </w:r>
      <w:r w:rsidR="005541E9" w:rsidRPr="005541E9">
        <w:rPr>
          <w:rFonts w:ascii="Times New Roman" w:eastAsia="Times New Roman" w:hAnsi="Times New Roman" w:cs="Times New Roman"/>
          <w:i/>
          <w:sz w:val="28"/>
          <w:szCs w:val="20"/>
          <w:lang w:val="ro-RO" w:eastAsia="ru-RU"/>
        </w:rPr>
        <w:t>a</w:t>
      </w:r>
      <w:r w:rsidR="00A916F0" w:rsidRPr="005541E9">
        <w:rPr>
          <w:rFonts w:ascii="Times New Roman" w:eastAsia="Times New Roman" w:hAnsi="Times New Roman" w:cs="Times New Roman"/>
          <w:i/>
          <w:sz w:val="28"/>
          <w:szCs w:val="20"/>
          <w:lang w:val="ro-RO" w:eastAsia="ru-RU"/>
        </w:rPr>
        <w:t xml:space="preserve">utorizaţie de tip universal – autorizaţie care permite efectuarea unei </w:t>
      </w:r>
      <w:r w:rsidR="005541E9"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în regim bilateral, de tranzit sau de terţă ţară</w:t>
      </w:r>
      <w:r w:rsidR="00487C9C">
        <w:rPr>
          <w:rFonts w:ascii="Times New Roman" w:eastAsia="Times New Roman" w:hAnsi="Times New Roman" w:cs="Times New Roman"/>
          <w:i/>
          <w:sz w:val="28"/>
          <w:szCs w:val="20"/>
          <w:lang w:val="ro-RO" w:eastAsia="ru-RU"/>
        </w:rPr>
        <w:t>;</w:t>
      </w:r>
      <w:r w:rsidR="00965805" w:rsidRPr="005E1E6E">
        <w:rPr>
          <w:rFonts w:ascii="Times New Roman" w:eastAsia="Times New Roman" w:hAnsi="Times New Roman" w:cs="Times New Roman"/>
          <w:i/>
          <w:iCs/>
          <w:sz w:val="28"/>
          <w:szCs w:val="20"/>
          <w:lang w:val="ro-RO" w:eastAsia="ru-RU"/>
        </w:rPr>
        <w:t>”</w:t>
      </w:r>
      <w:r w:rsidR="00167236">
        <w:rPr>
          <w:rFonts w:ascii="Times New Roman" w:eastAsia="Times New Roman" w:hAnsi="Times New Roman" w:cs="Times New Roman"/>
          <w:i/>
          <w:iCs/>
          <w:sz w:val="28"/>
          <w:szCs w:val="20"/>
          <w:lang w:val="ro-RO" w:eastAsia="ru-RU"/>
        </w:rPr>
        <w:t>.</w:t>
      </w:r>
    </w:p>
    <w:p w14:paraId="3ED44ECD" w14:textId="758136A3" w:rsidR="00A916F0" w:rsidRPr="00490DC8" w:rsidRDefault="007656F0" w:rsidP="005E1E6E">
      <w:pPr>
        <w:pStyle w:val="ListParagraph"/>
        <w:numPr>
          <w:ilvl w:val="0"/>
          <w:numId w:val="21"/>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subpunct</w:t>
      </w:r>
      <w:r w:rsidR="00F1715E">
        <w:rPr>
          <w:rFonts w:ascii="Times New Roman" w:eastAsia="Times New Roman" w:hAnsi="Times New Roman" w:cs="Times New Roman"/>
          <w:sz w:val="28"/>
          <w:szCs w:val="20"/>
          <w:lang w:val="ro-RO" w:eastAsia="ru-RU"/>
        </w:rPr>
        <w:t>ele</w:t>
      </w:r>
      <w:r w:rsidR="00A916F0" w:rsidRPr="00490DC8">
        <w:rPr>
          <w:rFonts w:ascii="Times New Roman" w:eastAsia="Times New Roman" w:hAnsi="Times New Roman" w:cs="Times New Roman"/>
          <w:sz w:val="28"/>
          <w:szCs w:val="20"/>
          <w:lang w:val="ro-RO" w:eastAsia="ru-RU"/>
        </w:rPr>
        <w:t xml:space="preserve"> 14)</w:t>
      </w:r>
      <w:r w:rsidR="00F1715E">
        <w:rPr>
          <w:rFonts w:ascii="Times New Roman" w:eastAsia="Times New Roman" w:hAnsi="Times New Roman" w:cs="Times New Roman"/>
          <w:sz w:val="28"/>
          <w:szCs w:val="20"/>
          <w:lang w:val="ro-RO" w:eastAsia="ru-RU"/>
        </w:rPr>
        <w:t xml:space="preserve"> – 15)</w:t>
      </w:r>
      <w:r w:rsidR="00A916F0" w:rsidRPr="00490DC8">
        <w:rPr>
          <w:rFonts w:ascii="Times New Roman" w:eastAsia="Times New Roman" w:hAnsi="Times New Roman" w:cs="Times New Roman"/>
          <w:sz w:val="28"/>
          <w:szCs w:val="20"/>
          <w:lang w:val="ro-RO" w:eastAsia="ru-RU"/>
        </w:rPr>
        <w:t xml:space="preserve"> </w:t>
      </w:r>
      <w:r>
        <w:rPr>
          <w:rFonts w:ascii="Times New Roman" w:eastAsia="Times New Roman" w:hAnsi="Times New Roman" w:cs="Times New Roman"/>
          <w:sz w:val="28"/>
          <w:szCs w:val="20"/>
          <w:lang w:val="ro-RO" w:eastAsia="ru-RU"/>
        </w:rPr>
        <w:t>v</w:t>
      </w:r>
      <w:r w:rsidR="00F1715E">
        <w:rPr>
          <w:rFonts w:ascii="Times New Roman" w:eastAsia="Times New Roman" w:hAnsi="Times New Roman" w:cs="Times New Roman"/>
          <w:sz w:val="28"/>
          <w:szCs w:val="20"/>
          <w:lang w:val="ro-RO" w:eastAsia="ru-RU"/>
        </w:rPr>
        <w:t>or</w:t>
      </w:r>
      <w:r>
        <w:rPr>
          <w:rFonts w:ascii="Times New Roman" w:eastAsia="Times New Roman" w:hAnsi="Times New Roman" w:cs="Times New Roman"/>
          <w:sz w:val="28"/>
          <w:szCs w:val="20"/>
          <w:lang w:val="ro-RO" w:eastAsia="ru-RU"/>
        </w:rPr>
        <w:t xml:space="preserve"> avea următorul cuprins</w:t>
      </w:r>
      <w:r w:rsidR="00A916F0" w:rsidRPr="00490DC8">
        <w:rPr>
          <w:rFonts w:ascii="Times New Roman" w:eastAsia="Times New Roman" w:hAnsi="Times New Roman" w:cs="Times New Roman"/>
          <w:sz w:val="28"/>
          <w:szCs w:val="20"/>
          <w:lang w:val="ro-RO" w:eastAsia="ru-RU"/>
        </w:rPr>
        <w:t>:</w:t>
      </w:r>
    </w:p>
    <w:p w14:paraId="71DFD62D" w14:textId="0EA527FE"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w:t>
      </w:r>
      <w:r w:rsidR="00F1715E">
        <w:rPr>
          <w:rFonts w:ascii="Times New Roman" w:eastAsia="Times New Roman" w:hAnsi="Times New Roman" w:cs="Times New Roman"/>
          <w:i/>
          <w:sz w:val="28"/>
          <w:szCs w:val="20"/>
          <w:lang w:val="ro-RO" w:eastAsia="ru-RU"/>
        </w:rPr>
        <w:t xml:space="preserve">14) </w:t>
      </w:r>
      <w:r w:rsidR="00A916F0" w:rsidRPr="005541E9">
        <w:rPr>
          <w:rFonts w:ascii="Times New Roman" w:eastAsia="Times New Roman" w:hAnsi="Times New Roman" w:cs="Times New Roman"/>
          <w:i/>
          <w:sz w:val="28"/>
          <w:szCs w:val="20"/>
          <w:lang w:val="ro-RO" w:eastAsia="ru-RU"/>
        </w:rPr>
        <w:t xml:space="preserve">autorizaţie de tip multilateral – autorizaţie valabilă pentru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spre sau dinspre un stat terţ, altul decît statul de înmatriculare a vehiculului rutier, şi pentru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în regim bilateral şi de tranzit în cadrul transportului rutier în trafic internaţional efectuat pe teritoriile statelor membre semnatare ale acordului sau </w:t>
      </w:r>
      <w:r w:rsidRPr="005541E9">
        <w:rPr>
          <w:rFonts w:ascii="Times New Roman" w:eastAsia="Times New Roman" w:hAnsi="Times New Roman" w:cs="Times New Roman"/>
          <w:i/>
          <w:sz w:val="28"/>
          <w:szCs w:val="20"/>
          <w:lang w:val="ro-RO" w:eastAsia="ru-RU"/>
        </w:rPr>
        <w:t>convenției</w:t>
      </w:r>
      <w:r w:rsidR="00A916F0" w:rsidRPr="005541E9">
        <w:rPr>
          <w:rFonts w:ascii="Times New Roman" w:eastAsia="Times New Roman" w:hAnsi="Times New Roman" w:cs="Times New Roman"/>
          <w:i/>
          <w:sz w:val="28"/>
          <w:szCs w:val="20"/>
          <w:lang w:val="ro-RO" w:eastAsia="ru-RU"/>
        </w:rPr>
        <w:t xml:space="preserve"> respective</w:t>
      </w:r>
      <w:r w:rsidR="00167236">
        <w:rPr>
          <w:rFonts w:ascii="Times New Roman" w:eastAsia="Times New Roman" w:hAnsi="Times New Roman" w:cs="Times New Roman"/>
          <w:i/>
          <w:sz w:val="28"/>
          <w:szCs w:val="20"/>
          <w:lang w:val="ro-RO" w:eastAsia="ru-RU"/>
        </w:rPr>
        <w:t>;</w:t>
      </w:r>
    </w:p>
    <w:p w14:paraId="3244EA26" w14:textId="70FBFC62" w:rsidR="00A916F0" w:rsidRPr="00A916F0" w:rsidRDefault="00D20174"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i/>
          <w:sz w:val="28"/>
          <w:szCs w:val="20"/>
          <w:lang w:val="ro-RO" w:eastAsia="ru-RU"/>
        </w:rPr>
        <w:t xml:space="preserve">15) </w:t>
      </w:r>
      <w:r w:rsidR="00A916F0" w:rsidRPr="005541E9">
        <w:rPr>
          <w:rFonts w:ascii="Times New Roman" w:eastAsia="Times New Roman" w:hAnsi="Times New Roman" w:cs="Times New Roman"/>
          <w:i/>
          <w:sz w:val="28"/>
          <w:szCs w:val="20"/>
          <w:lang w:val="ro-RO" w:eastAsia="ru-RU"/>
        </w:rPr>
        <w:t xml:space="preserve">autorizaţie de tip bilateral/tranzit pentru transportarea mărfurilor </w:t>
      </w:r>
      <w:r w:rsidR="005541E9" w:rsidRPr="005541E9">
        <w:rPr>
          <w:rFonts w:ascii="Times New Roman" w:eastAsia="Times New Roman" w:hAnsi="Times New Roman" w:cs="Times New Roman"/>
          <w:i/>
          <w:sz w:val="28"/>
          <w:szCs w:val="20"/>
          <w:lang w:val="ro-RO" w:eastAsia="ru-RU"/>
        </w:rPr>
        <w:t>ușor</w:t>
      </w:r>
      <w:r w:rsidR="00A916F0" w:rsidRPr="005541E9">
        <w:rPr>
          <w:rFonts w:ascii="Times New Roman" w:eastAsia="Times New Roman" w:hAnsi="Times New Roman" w:cs="Times New Roman"/>
          <w:i/>
          <w:sz w:val="28"/>
          <w:szCs w:val="20"/>
          <w:lang w:val="ro-RO" w:eastAsia="ru-RU"/>
        </w:rPr>
        <w:t xml:space="preserve"> alterabile – autorizaţie care permite efectuarea unei </w:t>
      </w:r>
      <w:r w:rsidR="005541E9"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în regim bilateral sau de tranzit şi care permite transportarea din Republica Moldova exclusiv a mărfurilor </w:t>
      </w:r>
      <w:r w:rsidR="005541E9" w:rsidRPr="005541E9">
        <w:rPr>
          <w:rFonts w:ascii="Times New Roman" w:eastAsia="Times New Roman" w:hAnsi="Times New Roman" w:cs="Times New Roman"/>
          <w:i/>
          <w:sz w:val="28"/>
          <w:szCs w:val="20"/>
          <w:lang w:val="ro-RO" w:eastAsia="ru-RU"/>
        </w:rPr>
        <w:t>ușor</w:t>
      </w:r>
      <w:r w:rsidR="00A916F0" w:rsidRPr="005541E9">
        <w:rPr>
          <w:rFonts w:ascii="Times New Roman" w:eastAsia="Times New Roman" w:hAnsi="Times New Roman" w:cs="Times New Roman"/>
          <w:i/>
          <w:sz w:val="28"/>
          <w:szCs w:val="20"/>
          <w:lang w:val="ro-RO" w:eastAsia="ru-RU"/>
        </w:rPr>
        <w:t xml:space="preserve"> alterabile provenite de pe teritoriul Republicii Moldova</w:t>
      </w:r>
      <w:r w:rsidR="00487C9C">
        <w:rPr>
          <w:rFonts w:ascii="Times New Roman" w:eastAsia="Times New Roman" w:hAnsi="Times New Roman" w:cs="Times New Roman"/>
          <w:i/>
          <w:sz w:val="28"/>
          <w:szCs w:val="20"/>
          <w:lang w:val="ro-RO" w:eastAsia="ru-RU"/>
        </w:rPr>
        <w:t>;</w:t>
      </w:r>
      <w:r w:rsidR="00A916F0" w:rsidRPr="005541E9">
        <w:rPr>
          <w:rFonts w:ascii="Times New Roman" w:eastAsia="Times New Roman" w:hAnsi="Times New Roman" w:cs="Times New Roman"/>
          <w:i/>
          <w:sz w:val="28"/>
          <w:szCs w:val="20"/>
          <w:lang w:val="ro-RO" w:eastAsia="ru-RU"/>
        </w:rPr>
        <w:t>”</w:t>
      </w:r>
      <w:r w:rsidR="00167236">
        <w:rPr>
          <w:rFonts w:ascii="Times New Roman" w:eastAsia="Times New Roman" w:hAnsi="Times New Roman" w:cs="Times New Roman"/>
          <w:sz w:val="28"/>
          <w:szCs w:val="20"/>
          <w:lang w:val="ro-RO" w:eastAsia="ru-RU"/>
        </w:rPr>
        <w:t>.</w:t>
      </w:r>
    </w:p>
    <w:p w14:paraId="18D77419" w14:textId="11CF97AE" w:rsidR="00A916F0" w:rsidRPr="00490DC8" w:rsidRDefault="004E0076" w:rsidP="005E1E6E">
      <w:pPr>
        <w:pStyle w:val="ListParagraph"/>
        <w:numPr>
          <w:ilvl w:val="0"/>
          <w:numId w:val="21"/>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 xml:space="preserve">la </w:t>
      </w:r>
      <w:r w:rsidR="007656F0">
        <w:rPr>
          <w:rFonts w:ascii="Times New Roman" w:eastAsia="Times New Roman" w:hAnsi="Times New Roman" w:cs="Times New Roman"/>
          <w:sz w:val="28"/>
          <w:szCs w:val="20"/>
          <w:lang w:val="ro-RO" w:eastAsia="ru-RU"/>
        </w:rPr>
        <w:t>subpunctul</w:t>
      </w:r>
      <w:r w:rsidR="00A916F0" w:rsidRPr="00490DC8">
        <w:rPr>
          <w:rFonts w:ascii="Times New Roman" w:eastAsia="Times New Roman" w:hAnsi="Times New Roman" w:cs="Times New Roman"/>
          <w:sz w:val="28"/>
          <w:szCs w:val="20"/>
          <w:lang w:val="ro-RO" w:eastAsia="ru-RU"/>
        </w:rPr>
        <w:t xml:space="preserve"> 24)</w:t>
      </w:r>
      <w:r w:rsidR="00B22EA0">
        <w:rPr>
          <w:rFonts w:ascii="Times New Roman" w:eastAsia="Times New Roman" w:hAnsi="Times New Roman" w:cs="Times New Roman"/>
          <w:sz w:val="28"/>
          <w:szCs w:val="20"/>
          <w:lang w:val="ro-RO" w:eastAsia="ru-RU"/>
        </w:rPr>
        <w:t xml:space="preserve"> lit. a)</w:t>
      </w:r>
      <w:r w:rsidR="00A916F0" w:rsidRPr="00490DC8">
        <w:rPr>
          <w:rFonts w:ascii="Times New Roman" w:eastAsia="Times New Roman" w:hAnsi="Times New Roman" w:cs="Times New Roman"/>
          <w:sz w:val="28"/>
          <w:szCs w:val="20"/>
          <w:lang w:val="ro-RO" w:eastAsia="ru-RU"/>
        </w:rPr>
        <w:t xml:space="preserve">, </w:t>
      </w:r>
      <w:r w:rsidR="005541E9" w:rsidRPr="00490DC8">
        <w:rPr>
          <w:rFonts w:ascii="Times New Roman" w:eastAsia="Times New Roman" w:hAnsi="Times New Roman" w:cs="Times New Roman"/>
          <w:sz w:val="28"/>
          <w:szCs w:val="20"/>
          <w:lang w:val="ro-RO" w:eastAsia="ru-RU"/>
        </w:rPr>
        <w:t>cuvintele</w:t>
      </w:r>
      <w:r w:rsidR="00A916F0" w:rsidRPr="00490DC8">
        <w:rPr>
          <w:rFonts w:ascii="Times New Roman" w:eastAsia="Times New Roman" w:hAnsi="Times New Roman" w:cs="Times New Roman"/>
          <w:sz w:val="28"/>
          <w:szCs w:val="20"/>
          <w:lang w:val="ro-RO" w:eastAsia="ru-RU"/>
        </w:rPr>
        <w:t xml:space="preserve"> </w:t>
      </w:r>
      <w:r w:rsidR="00A916F0" w:rsidRPr="00490DC8">
        <w:rPr>
          <w:rFonts w:ascii="Times New Roman" w:eastAsia="Times New Roman" w:hAnsi="Times New Roman" w:cs="Times New Roman"/>
          <w:i/>
          <w:sz w:val="28"/>
          <w:szCs w:val="20"/>
          <w:lang w:val="ro-RO" w:eastAsia="ru-RU"/>
        </w:rPr>
        <w:t>,,prezentul Regulament”</w:t>
      </w:r>
      <w:r w:rsidR="00A916F0" w:rsidRPr="00490DC8">
        <w:rPr>
          <w:rFonts w:ascii="Times New Roman" w:eastAsia="Times New Roman" w:hAnsi="Times New Roman" w:cs="Times New Roman"/>
          <w:sz w:val="28"/>
          <w:szCs w:val="20"/>
          <w:lang w:val="ro-RO" w:eastAsia="ru-RU"/>
        </w:rPr>
        <w:t xml:space="preserve"> se substituie cu </w:t>
      </w:r>
      <w:r w:rsidR="00A916F0" w:rsidRPr="00CE5833">
        <w:rPr>
          <w:rFonts w:ascii="Times New Roman" w:eastAsia="Times New Roman" w:hAnsi="Times New Roman" w:cs="Times New Roman"/>
          <w:i/>
          <w:sz w:val="28"/>
          <w:szCs w:val="20"/>
          <w:lang w:val="ro-RO" w:eastAsia="ru-RU"/>
        </w:rPr>
        <w:t>,,</w:t>
      </w:r>
      <w:r w:rsidR="00A916F0" w:rsidRPr="00487C9C">
        <w:rPr>
          <w:rFonts w:ascii="Times New Roman" w:eastAsia="Times New Roman" w:hAnsi="Times New Roman" w:cs="Times New Roman"/>
          <w:i/>
          <w:sz w:val="28"/>
          <w:szCs w:val="20"/>
          <w:lang w:val="ro-RO" w:eastAsia="ru-RU"/>
        </w:rPr>
        <w:t>legislația în vigoare</w:t>
      </w:r>
      <w:r w:rsidR="00A916F0" w:rsidRPr="00CE5833">
        <w:rPr>
          <w:rFonts w:ascii="Times New Roman" w:eastAsia="Times New Roman" w:hAnsi="Times New Roman" w:cs="Times New Roman"/>
          <w:i/>
          <w:sz w:val="28"/>
          <w:szCs w:val="20"/>
          <w:lang w:val="ro-RO" w:eastAsia="ru-RU"/>
        </w:rPr>
        <w:t>”</w:t>
      </w:r>
      <w:r w:rsidR="00A916F0" w:rsidRPr="00490DC8">
        <w:rPr>
          <w:rFonts w:ascii="Times New Roman" w:eastAsia="Times New Roman" w:hAnsi="Times New Roman" w:cs="Times New Roman"/>
          <w:sz w:val="28"/>
          <w:szCs w:val="20"/>
          <w:lang w:val="ro-RO" w:eastAsia="ru-RU"/>
        </w:rPr>
        <w:t>.</w:t>
      </w:r>
    </w:p>
    <w:p w14:paraId="1C8D90B7" w14:textId="400EA441" w:rsidR="00A916F0" w:rsidRPr="00490DC8" w:rsidRDefault="007656F0" w:rsidP="005E1E6E">
      <w:pPr>
        <w:pStyle w:val="ListParagraph"/>
        <w:numPr>
          <w:ilvl w:val="0"/>
          <w:numId w:val="21"/>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subpunct</w:t>
      </w:r>
      <w:r w:rsidR="00F63C7B">
        <w:rPr>
          <w:rFonts w:ascii="Times New Roman" w:eastAsia="Times New Roman" w:hAnsi="Times New Roman" w:cs="Times New Roman"/>
          <w:sz w:val="28"/>
          <w:szCs w:val="20"/>
          <w:lang w:val="ro-RO" w:eastAsia="ru-RU"/>
        </w:rPr>
        <w:t>ele</w:t>
      </w:r>
      <w:r w:rsidR="00A916F0" w:rsidRPr="00490DC8">
        <w:rPr>
          <w:rFonts w:ascii="Times New Roman" w:eastAsia="Times New Roman" w:hAnsi="Times New Roman" w:cs="Times New Roman"/>
          <w:sz w:val="28"/>
          <w:szCs w:val="20"/>
          <w:lang w:val="ro-RO" w:eastAsia="ru-RU"/>
        </w:rPr>
        <w:t xml:space="preserve"> 26) </w:t>
      </w:r>
      <w:r w:rsidR="00F63C7B">
        <w:rPr>
          <w:rFonts w:ascii="Times New Roman" w:eastAsia="Times New Roman" w:hAnsi="Times New Roman" w:cs="Times New Roman"/>
          <w:sz w:val="28"/>
          <w:szCs w:val="20"/>
          <w:lang w:val="ro-RO" w:eastAsia="ru-RU"/>
        </w:rPr>
        <w:t xml:space="preserve">– 29) </w:t>
      </w:r>
      <w:r>
        <w:rPr>
          <w:rFonts w:ascii="Times New Roman" w:eastAsia="Times New Roman" w:hAnsi="Times New Roman" w:cs="Times New Roman"/>
          <w:sz w:val="28"/>
          <w:szCs w:val="20"/>
          <w:lang w:val="ro-RO" w:eastAsia="ru-RU"/>
        </w:rPr>
        <w:t>v</w:t>
      </w:r>
      <w:r w:rsidR="00F63C7B">
        <w:rPr>
          <w:rFonts w:ascii="Times New Roman" w:eastAsia="Times New Roman" w:hAnsi="Times New Roman" w:cs="Times New Roman"/>
          <w:sz w:val="28"/>
          <w:szCs w:val="20"/>
          <w:lang w:val="ro-RO" w:eastAsia="ru-RU"/>
        </w:rPr>
        <w:t>or</w:t>
      </w:r>
      <w:r>
        <w:rPr>
          <w:rFonts w:ascii="Times New Roman" w:eastAsia="Times New Roman" w:hAnsi="Times New Roman" w:cs="Times New Roman"/>
          <w:sz w:val="28"/>
          <w:szCs w:val="20"/>
          <w:lang w:val="ro-RO" w:eastAsia="ru-RU"/>
        </w:rPr>
        <w:t xml:space="preserve"> avea următorul cuprins</w:t>
      </w:r>
      <w:r w:rsidR="00A916F0" w:rsidRPr="00490DC8">
        <w:rPr>
          <w:rFonts w:ascii="Times New Roman" w:eastAsia="Times New Roman" w:hAnsi="Times New Roman" w:cs="Times New Roman"/>
          <w:sz w:val="28"/>
          <w:szCs w:val="20"/>
          <w:lang w:val="ro-RO" w:eastAsia="ru-RU"/>
        </w:rPr>
        <w:t>:</w:t>
      </w:r>
    </w:p>
    <w:p w14:paraId="7DF587B4" w14:textId="0E0E35E3" w:rsidR="00A916F0" w:rsidRPr="00A916F0" w:rsidRDefault="005541E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5541E9">
        <w:rPr>
          <w:rFonts w:ascii="Times New Roman" w:eastAsia="Times New Roman" w:hAnsi="Times New Roman" w:cs="Times New Roman"/>
          <w:i/>
          <w:sz w:val="28"/>
          <w:szCs w:val="20"/>
          <w:lang w:val="ro-RO" w:eastAsia="ru-RU"/>
        </w:rPr>
        <w:t>,,</w:t>
      </w:r>
      <w:r w:rsidR="00EA4B69">
        <w:rPr>
          <w:rFonts w:ascii="Times New Roman" w:eastAsia="Times New Roman" w:hAnsi="Times New Roman" w:cs="Times New Roman"/>
          <w:i/>
          <w:sz w:val="28"/>
          <w:szCs w:val="20"/>
          <w:lang w:val="ro-RO" w:eastAsia="ru-RU"/>
        </w:rPr>
        <w:t xml:space="preserve">26) </w:t>
      </w:r>
      <w:r w:rsidR="00A916F0" w:rsidRPr="005541E9">
        <w:rPr>
          <w:rFonts w:ascii="Times New Roman" w:eastAsia="Times New Roman" w:hAnsi="Times New Roman" w:cs="Times New Roman"/>
          <w:i/>
          <w:sz w:val="28"/>
          <w:szCs w:val="20"/>
          <w:lang w:val="ro-RO" w:eastAsia="ru-RU"/>
        </w:rPr>
        <w:t xml:space="preserve">carnet de drum – document, parte integrantă a autorizaţiei CEMT, completat pe numele operatorului de transport rutier şi în care se indică, în ordine cronologică, etapele de efectuare a fiecărei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cu încărcătură între punctul de încărcare şi cel de descărcare, precum şi etapele fiecărei </w:t>
      </w:r>
      <w:r w:rsidRPr="005541E9">
        <w:rPr>
          <w:rFonts w:ascii="Times New Roman" w:eastAsia="Times New Roman" w:hAnsi="Times New Roman" w:cs="Times New Roman"/>
          <w:i/>
          <w:sz w:val="28"/>
          <w:szCs w:val="20"/>
          <w:lang w:val="ro-RO" w:eastAsia="ru-RU"/>
        </w:rPr>
        <w:t>operațiuni</w:t>
      </w:r>
      <w:r w:rsidR="00A916F0" w:rsidRPr="005541E9">
        <w:rPr>
          <w:rFonts w:ascii="Times New Roman" w:eastAsia="Times New Roman" w:hAnsi="Times New Roman" w:cs="Times New Roman"/>
          <w:i/>
          <w:sz w:val="28"/>
          <w:szCs w:val="20"/>
          <w:lang w:val="ro-RO" w:eastAsia="ru-RU"/>
        </w:rPr>
        <w:t xml:space="preserve"> de transport rutier fără încărcătură</w:t>
      </w:r>
      <w:r w:rsidR="00167236">
        <w:rPr>
          <w:rFonts w:ascii="Times New Roman" w:eastAsia="Times New Roman" w:hAnsi="Times New Roman" w:cs="Times New Roman"/>
          <w:i/>
          <w:sz w:val="28"/>
          <w:szCs w:val="20"/>
          <w:lang w:val="ro-RO" w:eastAsia="ru-RU"/>
        </w:rPr>
        <w:t>;</w:t>
      </w:r>
    </w:p>
    <w:p w14:paraId="4D2D74A7" w14:textId="7E1FEA40" w:rsidR="00A916F0" w:rsidRPr="00A916F0" w:rsidRDefault="00EA4B69"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i/>
          <w:sz w:val="28"/>
          <w:szCs w:val="20"/>
          <w:lang w:val="ro-RO" w:eastAsia="ru-RU"/>
        </w:rPr>
        <w:t>27</w:t>
      </w:r>
      <w:r w:rsidR="004907AE">
        <w:rPr>
          <w:rFonts w:ascii="Times New Roman" w:eastAsia="Times New Roman" w:hAnsi="Times New Roman" w:cs="Times New Roman"/>
          <w:i/>
          <w:sz w:val="28"/>
          <w:szCs w:val="20"/>
          <w:lang w:val="ro-RO" w:eastAsia="ru-RU"/>
        </w:rPr>
        <w:t xml:space="preserve">) </w:t>
      </w:r>
      <w:r w:rsidR="00A916F0" w:rsidRPr="005541E9">
        <w:rPr>
          <w:rFonts w:ascii="Times New Roman" w:eastAsia="Times New Roman" w:hAnsi="Times New Roman" w:cs="Times New Roman"/>
          <w:i/>
          <w:sz w:val="28"/>
          <w:szCs w:val="20"/>
          <w:lang w:val="ro-RO" w:eastAsia="ru-RU"/>
        </w:rPr>
        <w:t xml:space="preserve">certificat CEMT pentru condiţiile controlului tehnic al autovehiculelor şi remorcilor – document ce atestă corespunderea autovehiculelor şi a remorcilor cu </w:t>
      </w:r>
      <w:r w:rsidR="005541E9" w:rsidRPr="005541E9">
        <w:rPr>
          <w:rFonts w:ascii="Times New Roman" w:eastAsia="Times New Roman" w:hAnsi="Times New Roman" w:cs="Times New Roman"/>
          <w:i/>
          <w:sz w:val="28"/>
          <w:szCs w:val="20"/>
          <w:lang w:val="ro-RO" w:eastAsia="ru-RU"/>
        </w:rPr>
        <w:t>cerințele</w:t>
      </w:r>
      <w:r w:rsidR="00A916F0" w:rsidRPr="005541E9">
        <w:rPr>
          <w:rFonts w:ascii="Times New Roman" w:eastAsia="Times New Roman" w:hAnsi="Times New Roman" w:cs="Times New Roman"/>
          <w:i/>
          <w:sz w:val="28"/>
          <w:szCs w:val="20"/>
          <w:lang w:val="ro-RO" w:eastAsia="ru-RU"/>
        </w:rPr>
        <w:t xml:space="preserve"> tehnice specificate în </w:t>
      </w:r>
      <w:r w:rsidR="005541E9" w:rsidRPr="005541E9">
        <w:rPr>
          <w:rFonts w:ascii="Times New Roman" w:eastAsia="Times New Roman" w:hAnsi="Times New Roman" w:cs="Times New Roman"/>
          <w:i/>
          <w:sz w:val="28"/>
          <w:szCs w:val="20"/>
          <w:lang w:val="ro-RO" w:eastAsia="ru-RU"/>
        </w:rPr>
        <w:t>rezoluțiile</w:t>
      </w:r>
      <w:r w:rsidR="00A916F0" w:rsidRPr="005541E9">
        <w:rPr>
          <w:rFonts w:ascii="Times New Roman" w:eastAsia="Times New Roman" w:hAnsi="Times New Roman" w:cs="Times New Roman"/>
          <w:i/>
          <w:sz w:val="28"/>
          <w:szCs w:val="20"/>
          <w:lang w:val="ro-RO" w:eastAsia="ru-RU"/>
        </w:rPr>
        <w:t xml:space="preserve"> CEMT, eliberat pentru fiecare vehicul rutier în parte şi care se păstrează la bordul acestuia;</w:t>
      </w:r>
    </w:p>
    <w:p w14:paraId="4A516294" w14:textId="79208DCC" w:rsidR="00A916F0" w:rsidRPr="005541E9" w:rsidRDefault="004907AE"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28) </w:t>
      </w:r>
      <w:r w:rsidR="00A916F0" w:rsidRPr="005541E9">
        <w:rPr>
          <w:rFonts w:ascii="Times New Roman" w:eastAsia="Times New Roman" w:hAnsi="Times New Roman" w:cs="Times New Roman"/>
          <w:i/>
          <w:sz w:val="28"/>
          <w:szCs w:val="20"/>
          <w:lang w:val="ro-RO" w:eastAsia="ru-RU"/>
        </w:rPr>
        <w:t xml:space="preserve">certificat CEMT de corespundere a remorcii sau semiremorcii cu </w:t>
      </w:r>
      <w:r w:rsidR="005541E9" w:rsidRPr="005541E9">
        <w:rPr>
          <w:rFonts w:ascii="Times New Roman" w:eastAsia="Times New Roman" w:hAnsi="Times New Roman" w:cs="Times New Roman"/>
          <w:i/>
          <w:sz w:val="28"/>
          <w:szCs w:val="20"/>
          <w:lang w:val="ro-RO" w:eastAsia="ru-RU"/>
        </w:rPr>
        <w:t>cerințele</w:t>
      </w:r>
      <w:r w:rsidR="00A916F0" w:rsidRPr="005541E9">
        <w:rPr>
          <w:rFonts w:ascii="Times New Roman" w:eastAsia="Times New Roman" w:hAnsi="Times New Roman" w:cs="Times New Roman"/>
          <w:i/>
          <w:sz w:val="28"/>
          <w:szCs w:val="20"/>
          <w:lang w:val="ro-RO" w:eastAsia="ru-RU"/>
        </w:rPr>
        <w:t xml:space="preserve"> de siguranţă – document ce atestă corespunderea remorcii sau a semiremorcii cu </w:t>
      </w:r>
      <w:r w:rsidR="005541E9" w:rsidRPr="005541E9">
        <w:rPr>
          <w:rFonts w:ascii="Times New Roman" w:eastAsia="Times New Roman" w:hAnsi="Times New Roman" w:cs="Times New Roman"/>
          <w:i/>
          <w:sz w:val="28"/>
          <w:szCs w:val="20"/>
          <w:lang w:val="ro-RO" w:eastAsia="ru-RU"/>
        </w:rPr>
        <w:t>cerințele</w:t>
      </w:r>
      <w:r w:rsidR="00A916F0" w:rsidRPr="005541E9">
        <w:rPr>
          <w:rFonts w:ascii="Times New Roman" w:eastAsia="Times New Roman" w:hAnsi="Times New Roman" w:cs="Times New Roman"/>
          <w:i/>
          <w:sz w:val="28"/>
          <w:szCs w:val="20"/>
          <w:lang w:val="ro-RO" w:eastAsia="ru-RU"/>
        </w:rPr>
        <w:t xml:space="preserve"> de siguranţă specificate în </w:t>
      </w:r>
      <w:r w:rsidR="005541E9" w:rsidRPr="005541E9">
        <w:rPr>
          <w:rFonts w:ascii="Times New Roman" w:eastAsia="Times New Roman" w:hAnsi="Times New Roman" w:cs="Times New Roman"/>
          <w:i/>
          <w:sz w:val="28"/>
          <w:szCs w:val="20"/>
          <w:lang w:val="ro-RO" w:eastAsia="ru-RU"/>
        </w:rPr>
        <w:t>rezoluțiile</w:t>
      </w:r>
      <w:r w:rsidR="00A916F0" w:rsidRPr="005541E9">
        <w:rPr>
          <w:rFonts w:ascii="Times New Roman" w:eastAsia="Times New Roman" w:hAnsi="Times New Roman" w:cs="Times New Roman"/>
          <w:i/>
          <w:sz w:val="28"/>
          <w:szCs w:val="20"/>
          <w:lang w:val="ro-RO" w:eastAsia="ru-RU"/>
        </w:rPr>
        <w:t xml:space="preserve"> CEMT;</w:t>
      </w:r>
    </w:p>
    <w:p w14:paraId="7F97AD53" w14:textId="673355E3" w:rsidR="003E5B07" w:rsidRDefault="00206BC1" w:rsidP="003E5B07">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29) </w:t>
      </w:r>
      <w:r w:rsidR="00A916F0" w:rsidRPr="005541E9">
        <w:rPr>
          <w:rFonts w:ascii="Times New Roman" w:eastAsia="Times New Roman" w:hAnsi="Times New Roman" w:cs="Times New Roman"/>
          <w:i/>
          <w:sz w:val="28"/>
          <w:szCs w:val="20"/>
          <w:lang w:val="ro-RO" w:eastAsia="ru-RU"/>
        </w:rPr>
        <w:t>certificat CEMT de conformitate</w:t>
      </w:r>
      <w:r w:rsidR="003E5B07">
        <w:rPr>
          <w:rFonts w:ascii="Times New Roman" w:eastAsia="Times New Roman" w:hAnsi="Times New Roman" w:cs="Times New Roman"/>
          <w:i/>
          <w:sz w:val="28"/>
          <w:szCs w:val="20"/>
          <w:lang w:val="ro-RO" w:eastAsia="ru-RU"/>
        </w:rPr>
        <w:t>:</w:t>
      </w:r>
    </w:p>
    <w:p w14:paraId="395DCF81" w14:textId="48B35D0D" w:rsidR="00A916F0" w:rsidRPr="005541E9" w:rsidRDefault="005C1B00" w:rsidP="005E1E6E">
      <w:pPr>
        <w:tabs>
          <w:tab w:val="left" w:pos="142"/>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 </w:t>
      </w:r>
      <w:r w:rsidR="00A916F0" w:rsidRPr="005541E9">
        <w:rPr>
          <w:rFonts w:ascii="Times New Roman" w:eastAsia="Times New Roman" w:hAnsi="Times New Roman" w:cs="Times New Roman"/>
          <w:i/>
          <w:sz w:val="28"/>
          <w:szCs w:val="20"/>
          <w:lang w:val="ro-RO" w:eastAsia="ru-RU"/>
        </w:rPr>
        <w:t xml:space="preserve">de categoria A – document ce atestă corespunderea autovehiculului cu normele tehnice de emisii poluante şi sonore specificate în </w:t>
      </w:r>
      <w:r w:rsidR="005541E9" w:rsidRPr="005541E9">
        <w:rPr>
          <w:rFonts w:ascii="Times New Roman" w:eastAsia="Times New Roman" w:hAnsi="Times New Roman" w:cs="Times New Roman"/>
          <w:i/>
          <w:sz w:val="28"/>
          <w:szCs w:val="20"/>
          <w:lang w:val="ro-RO" w:eastAsia="ru-RU"/>
        </w:rPr>
        <w:t>rezoluțiile</w:t>
      </w:r>
      <w:r w:rsidR="00A916F0" w:rsidRPr="005541E9">
        <w:rPr>
          <w:rFonts w:ascii="Times New Roman" w:eastAsia="Times New Roman" w:hAnsi="Times New Roman" w:cs="Times New Roman"/>
          <w:i/>
          <w:sz w:val="28"/>
          <w:szCs w:val="20"/>
          <w:lang w:val="ro-RO" w:eastAsia="ru-RU"/>
        </w:rPr>
        <w:t xml:space="preserve"> CEMT</w:t>
      </w:r>
      <w:r w:rsidR="00167236">
        <w:rPr>
          <w:rFonts w:ascii="Times New Roman" w:eastAsia="Times New Roman" w:hAnsi="Times New Roman" w:cs="Times New Roman"/>
          <w:i/>
          <w:sz w:val="28"/>
          <w:szCs w:val="20"/>
          <w:lang w:val="ro-RO" w:eastAsia="ru-RU"/>
        </w:rPr>
        <w:t>;</w:t>
      </w:r>
    </w:p>
    <w:p w14:paraId="79273392" w14:textId="24059AA9" w:rsidR="00A916F0" w:rsidRPr="00B36762" w:rsidRDefault="00BB6AB4"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lastRenderedPageBreak/>
        <w:t xml:space="preserve">- </w:t>
      </w:r>
      <w:r w:rsidR="00A916F0" w:rsidRPr="00B36762">
        <w:rPr>
          <w:rFonts w:ascii="Times New Roman" w:eastAsia="Times New Roman" w:hAnsi="Times New Roman" w:cs="Times New Roman"/>
          <w:i/>
          <w:sz w:val="28"/>
          <w:szCs w:val="20"/>
          <w:lang w:val="ro-RO" w:eastAsia="ru-RU"/>
        </w:rPr>
        <w:t xml:space="preserve">de categoria B – document ce atestă corespunderea autovehiculului cu </w:t>
      </w:r>
      <w:r w:rsidR="00B36762" w:rsidRPr="00B36762">
        <w:rPr>
          <w:rFonts w:ascii="Times New Roman" w:eastAsia="Times New Roman" w:hAnsi="Times New Roman" w:cs="Times New Roman"/>
          <w:i/>
          <w:sz w:val="28"/>
          <w:szCs w:val="20"/>
          <w:lang w:val="ro-RO" w:eastAsia="ru-RU"/>
        </w:rPr>
        <w:t>cerințele</w:t>
      </w:r>
      <w:r w:rsidR="00A916F0" w:rsidRPr="00B36762">
        <w:rPr>
          <w:rFonts w:ascii="Times New Roman" w:eastAsia="Times New Roman" w:hAnsi="Times New Roman" w:cs="Times New Roman"/>
          <w:i/>
          <w:sz w:val="28"/>
          <w:szCs w:val="20"/>
          <w:lang w:val="ro-RO" w:eastAsia="ru-RU"/>
        </w:rPr>
        <w:t xml:space="preserve"> de securitate (regulamentele de securitate) specificate în </w:t>
      </w:r>
      <w:r w:rsidR="00B36762" w:rsidRPr="00B36762">
        <w:rPr>
          <w:rFonts w:ascii="Times New Roman" w:eastAsia="Times New Roman" w:hAnsi="Times New Roman" w:cs="Times New Roman"/>
          <w:i/>
          <w:sz w:val="28"/>
          <w:szCs w:val="20"/>
          <w:lang w:val="ro-RO" w:eastAsia="ru-RU"/>
        </w:rPr>
        <w:t>rezoluțiile</w:t>
      </w:r>
      <w:r w:rsidR="00A916F0" w:rsidRPr="00B36762">
        <w:rPr>
          <w:rFonts w:ascii="Times New Roman" w:eastAsia="Times New Roman" w:hAnsi="Times New Roman" w:cs="Times New Roman"/>
          <w:i/>
          <w:sz w:val="28"/>
          <w:szCs w:val="20"/>
          <w:lang w:val="ro-RO" w:eastAsia="ru-RU"/>
        </w:rPr>
        <w:t xml:space="preserve"> CEMT</w:t>
      </w:r>
      <w:r w:rsidR="00487C9C">
        <w:rPr>
          <w:rFonts w:ascii="Times New Roman" w:eastAsia="Times New Roman" w:hAnsi="Times New Roman" w:cs="Times New Roman"/>
          <w:i/>
          <w:sz w:val="28"/>
          <w:szCs w:val="20"/>
          <w:lang w:eastAsia="ru-RU"/>
        </w:rPr>
        <w:t>;</w:t>
      </w:r>
      <w:r w:rsidR="00A916F0" w:rsidRPr="00B36762">
        <w:rPr>
          <w:rFonts w:ascii="Times New Roman" w:eastAsia="Times New Roman" w:hAnsi="Times New Roman" w:cs="Times New Roman"/>
          <w:i/>
          <w:sz w:val="28"/>
          <w:szCs w:val="20"/>
          <w:lang w:val="ro-RO" w:eastAsia="ru-RU"/>
        </w:rPr>
        <w:t>”</w:t>
      </w:r>
      <w:r w:rsidR="00167236">
        <w:rPr>
          <w:rFonts w:ascii="Times New Roman" w:eastAsia="Times New Roman" w:hAnsi="Times New Roman" w:cs="Times New Roman"/>
          <w:i/>
          <w:sz w:val="28"/>
          <w:szCs w:val="20"/>
          <w:lang w:val="ro-RO" w:eastAsia="ru-RU"/>
        </w:rPr>
        <w:t>.</w:t>
      </w:r>
    </w:p>
    <w:p w14:paraId="6FF256EE" w14:textId="060AFE32" w:rsidR="00A916F0" w:rsidRPr="00490DC8" w:rsidRDefault="007656F0" w:rsidP="005E1E6E">
      <w:pPr>
        <w:pStyle w:val="ListParagraph"/>
        <w:numPr>
          <w:ilvl w:val="0"/>
          <w:numId w:val="21"/>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subpunctul</w:t>
      </w:r>
      <w:r w:rsidR="00124986">
        <w:rPr>
          <w:rFonts w:ascii="Times New Roman" w:eastAsia="Times New Roman" w:hAnsi="Times New Roman" w:cs="Times New Roman"/>
          <w:sz w:val="28"/>
          <w:szCs w:val="20"/>
          <w:lang w:val="ro-RO" w:eastAsia="ru-RU"/>
        </w:rPr>
        <w:t xml:space="preserve"> </w:t>
      </w:r>
      <w:r w:rsidR="00A916F0" w:rsidRPr="00490DC8">
        <w:rPr>
          <w:rFonts w:ascii="Times New Roman" w:eastAsia="Times New Roman" w:hAnsi="Times New Roman" w:cs="Times New Roman"/>
          <w:sz w:val="28"/>
          <w:szCs w:val="20"/>
          <w:lang w:val="ro-RO" w:eastAsia="ru-RU"/>
        </w:rPr>
        <w:t xml:space="preserve">36) se </w:t>
      </w:r>
      <w:r w:rsidR="00BB6AB4">
        <w:rPr>
          <w:rFonts w:ascii="Times New Roman" w:eastAsia="Times New Roman" w:hAnsi="Times New Roman" w:cs="Times New Roman"/>
          <w:sz w:val="28"/>
          <w:szCs w:val="20"/>
          <w:lang w:val="ro-RO" w:eastAsia="ru-RU"/>
        </w:rPr>
        <w:t>abrogă</w:t>
      </w:r>
      <w:r w:rsidR="00A916F0" w:rsidRPr="00490DC8">
        <w:rPr>
          <w:rFonts w:ascii="Times New Roman" w:eastAsia="Times New Roman" w:hAnsi="Times New Roman" w:cs="Times New Roman"/>
          <w:sz w:val="28"/>
          <w:szCs w:val="20"/>
          <w:lang w:val="ro-RO" w:eastAsia="ru-RU"/>
        </w:rPr>
        <w:t>.</w:t>
      </w:r>
    </w:p>
    <w:p w14:paraId="3EFDE212" w14:textId="4882C237" w:rsidR="00A916F0" w:rsidRPr="00490DC8" w:rsidRDefault="007656F0" w:rsidP="005E1E6E">
      <w:pPr>
        <w:pStyle w:val="ListParagraph"/>
        <w:numPr>
          <w:ilvl w:val="0"/>
          <w:numId w:val="21"/>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subpunctul</w:t>
      </w:r>
      <w:r w:rsidR="00A916F0" w:rsidRPr="00490DC8">
        <w:rPr>
          <w:rFonts w:ascii="Times New Roman" w:eastAsia="Times New Roman" w:hAnsi="Times New Roman" w:cs="Times New Roman"/>
          <w:sz w:val="28"/>
          <w:szCs w:val="20"/>
          <w:lang w:val="ro-RO" w:eastAsia="ru-RU"/>
        </w:rPr>
        <w:t xml:space="preserve"> 37) </w:t>
      </w:r>
      <w:r>
        <w:rPr>
          <w:rFonts w:ascii="Times New Roman" w:eastAsia="Times New Roman" w:hAnsi="Times New Roman" w:cs="Times New Roman"/>
          <w:sz w:val="28"/>
          <w:szCs w:val="20"/>
          <w:lang w:val="ro-RO" w:eastAsia="ru-RU"/>
        </w:rPr>
        <w:t>va avea următorul cuprins</w:t>
      </w:r>
      <w:r w:rsidR="00A916F0" w:rsidRPr="00490DC8">
        <w:rPr>
          <w:rFonts w:ascii="Times New Roman" w:eastAsia="Times New Roman" w:hAnsi="Times New Roman" w:cs="Times New Roman"/>
          <w:sz w:val="28"/>
          <w:szCs w:val="20"/>
          <w:lang w:val="ro-RO" w:eastAsia="ru-RU"/>
        </w:rPr>
        <w:t>:</w:t>
      </w:r>
    </w:p>
    <w:p w14:paraId="2CD69EE3" w14:textId="6EC66B80" w:rsidR="00A916F0" w:rsidRDefault="00B36762"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w:t>
      </w:r>
      <w:r w:rsidR="00EA1390">
        <w:rPr>
          <w:rFonts w:ascii="Times New Roman" w:eastAsia="Times New Roman" w:hAnsi="Times New Roman" w:cs="Times New Roman"/>
          <w:i/>
          <w:sz w:val="28"/>
          <w:szCs w:val="20"/>
          <w:lang w:val="ro-RO" w:eastAsia="ru-RU"/>
        </w:rPr>
        <w:t xml:space="preserve">37) </w:t>
      </w:r>
      <w:r w:rsidR="00A916F0" w:rsidRPr="00B36762">
        <w:rPr>
          <w:rFonts w:ascii="Times New Roman" w:eastAsia="Times New Roman" w:hAnsi="Times New Roman" w:cs="Times New Roman"/>
          <w:i/>
          <w:sz w:val="28"/>
          <w:szCs w:val="20"/>
          <w:lang w:val="ro-RO" w:eastAsia="ru-RU"/>
        </w:rPr>
        <w:t xml:space="preserve">operator de transport rutier autorizat – operator de transport rutier care este înregistrat </w:t>
      </w:r>
      <w:r w:rsidR="00A71821">
        <w:rPr>
          <w:rFonts w:ascii="Times New Roman" w:eastAsia="Times New Roman" w:hAnsi="Times New Roman" w:cs="Times New Roman"/>
          <w:i/>
          <w:sz w:val="28"/>
          <w:szCs w:val="20"/>
          <w:lang w:val="ro-RO" w:eastAsia="ru-RU"/>
        </w:rPr>
        <w:t>conform</w:t>
      </w:r>
      <w:r w:rsidR="0030550D">
        <w:rPr>
          <w:rFonts w:ascii="Times New Roman" w:eastAsia="Times New Roman" w:hAnsi="Times New Roman" w:cs="Times New Roman"/>
          <w:i/>
          <w:sz w:val="28"/>
          <w:szCs w:val="20"/>
          <w:lang w:val="ro-RO" w:eastAsia="ru-RU"/>
        </w:rPr>
        <w:t xml:space="preserve"> </w:t>
      </w:r>
      <w:r w:rsidR="00132DCB" w:rsidRPr="00132DCB">
        <w:rPr>
          <w:rFonts w:ascii="Times New Roman" w:eastAsia="Times New Roman" w:hAnsi="Times New Roman" w:cs="Times New Roman"/>
          <w:i/>
          <w:sz w:val="28"/>
          <w:szCs w:val="20"/>
          <w:lang w:val="ro-RO" w:eastAsia="ru-RU"/>
        </w:rPr>
        <w:t>prevederilor Codul</w:t>
      </w:r>
      <w:r w:rsidR="00132DCB">
        <w:rPr>
          <w:rFonts w:ascii="Times New Roman" w:eastAsia="Times New Roman" w:hAnsi="Times New Roman" w:cs="Times New Roman"/>
          <w:i/>
          <w:sz w:val="28"/>
          <w:szCs w:val="20"/>
          <w:lang w:val="ro-RO" w:eastAsia="ru-RU"/>
        </w:rPr>
        <w:t>ui</w:t>
      </w:r>
      <w:r w:rsidR="00132DCB" w:rsidRPr="00132DCB">
        <w:rPr>
          <w:rFonts w:ascii="Times New Roman" w:eastAsia="Times New Roman" w:hAnsi="Times New Roman" w:cs="Times New Roman"/>
          <w:i/>
          <w:sz w:val="28"/>
          <w:szCs w:val="20"/>
          <w:lang w:val="ro-RO" w:eastAsia="ru-RU"/>
        </w:rPr>
        <w:t xml:space="preserve"> transporturilor rutiere nr. 150 din 17 iulie 2014</w:t>
      </w:r>
      <w:r w:rsidR="00167236">
        <w:rPr>
          <w:rFonts w:ascii="Times New Roman" w:eastAsia="Times New Roman" w:hAnsi="Times New Roman" w:cs="Times New Roman"/>
          <w:i/>
          <w:sz w:val="28"/>
          <w:szCs w:val="20"/>
          <w:lang w:val="ro-RO" w:eastAsia="ru-RU"/>
        </w:rPr>
        <w:t xml:space="preserve"> </w:t>
      </w:r>
      <w:r w:rsidR="00167236">
        <w:rPr>
          <w:rFonts w:ascii="Times New Roman" w:eastAsia="Times New Roman" w:hAnsi="Times New Roman" w:cs="Times New Roman"/>
          <w:i/>
          <w:sz w:val="28"/>
          <w:szCs w:val="20"/>
          <w:lang w:val="ro-MD" w:eastAsia="ru-RU"/>
        </w:rPr>
        <w:t>și</w:t>
      </w:r>
      <w:r w:rsidR="0030550D">
        <w:rPr>
          <w:rFonts w:ascii="Times New Roman" w:eastAsia="Times New Roman" w:hAnsi="Times New Roman" w:cs="Times New Roman"/>
          <w:i/>
          <w:sz w:val="28"/>
          <w:szCs w:val="20"/>
          <w:lang w:val="ro-RO" w:eastAsia="ru-RU"/>
        </w:rPr>
        <w:t xml:space="preserve"> prestează servicii de transport</w:t>
      </w:r>
      <w:r w:rsidR="00A916F0" w:rsidRPr="00B36762">
        <w:rPr>
          <w:rFonts w:ascii="Times New Roman" w:eastAsia="Times New Roman" w:hAnsi="Times New Roman" w:cs="Times New Roman"/>
          <w:i/>
          <w:sz w:val="28"/>
          <w:szCs w:val="20"/>
          <w:lang w:val="ro-RO" w:eastAsia="ru-RU"/>
        </w:rPr>
        <w:t xml:space="preserve"> </w:t>
      </w:r>
      <w:r w:rsidR="00AB6495">
        <w:rPr>
          <w:rFonts w:ascii="Times New Roman" w:eastAsia="Times New Roman" w:hAnsi="Times New Roman" w:cs="Times New Roman"/>
          <w:i/>
          <w:sz w:val="28"/>
          <w:szCs w:val="20"/>
          <w:lang w:val="ro-RO" w:eastAsia="ru-RU"/>
        </w:rPr>
        <w:t xml:space="preserve">rutier </w:t>
      </w:r>
      <w:r w:rsidR="00A916F0" w:rsidRPr="00B36762">
        <w:rPr>
          <w:rFonts w:ascii="Times New Roman" w:eastAsia="Times New Roman" w:hAnsi="Times New Roman" w:cs="Times New Roman"/>
          <w:i/>
          <w:sz w:val="28"/>
          <w:szCs w:val="20"/>
          <w:lang w:val="ro-RO" w:eastAsia="ru-RU"/>
        </w:rPr>
        <w:t xml:space="preserve">contra cost sau agent economic </w:t>
      </w:r>
      <w:r w:rsidR="00CD357D">
        <w:rPr>
          <w:rFonts w:ascii="Times New Roman" w:eastAsia="Times New Roman" w:hAnsi="Times New Roman" w:cs="Times New Roman"/>
          <w:i/>
          <w:sz w:val="28"/>
          <w:szCs w:val="20"/>
          <w:lang w:val="ro-RO" w:eastAsia="ru-RU"/>
        </w:rPr>
        <w:t xml:space="preserve">notificat la Agenție </w:t>
      </w:r>
      <w:r w:rsidR="00A916F0" w:rsidRPr="00B36762">
        <w:rPr>
          <w:rFonts w:ascii="Times New Roman" w:eastAsia="Times New Roman" w:hAnsi="Times New Roman" w:cs="Times New Roman"/>
          <w:i/>
          <w:sz w:val="28"/>
          <w:szCs w:val="20"/>
          <w:lang w:val="ro-RO" w:eastAsia="ru-RU"/>
        </w:rPr>
        <w:t>care prestează servicii de transport rutier în cont propriu;”</w:t>
      </w:r>
      <w:r w:rsidR="00487C9C">
        <w:rPr>
          <w:rFonts w:ascii="Times New Roman" w:eastAsia="Times New Roman" w:hAnsi="Times New Roman" w:cs="Times New Roman"/>
          <w:i/>
          <w:sz w:val="28"/>
          <w:szCs w:val="20"/>
          <w:lang w:val="ro-RO" w:eastAsia="ru-RU"/>
        </w:rPr>
        <w:t>.</w:t>
      </w:r>
    </w:p>
    <w:p w14:paraId="409A35D8" w14:textId="4695A0A6" w:rsidR="00A916F0" w:rsidRPr="00D94F31" w:rsidRDefault="001D2872" w:rsidP="005E1E6E">
      <w:pPr>
        <w:pStyle w:val="ListParagraph"/>
        <w:numPr>
          <w:ilvl w:val="0"/>
          <w:numId w:val="21"/>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bookmarkStart w:id="0" w:name="_Hlk69901801"/>
      <w:r w:rsidRPr="001D2872">
        <w:rPr>
          <w:rFonts w:ascii="Times New Roman" w:eastAsia="Times New Roman" w:hAnsi="Times New Roman" w:cs="Times New Roman"/>
          <w:sz w:val="28"/>
          <w:szCs w:val="20"/>
          <w:lang w:val="ro-RO" w:eastAsia="ru-RU"/>
        </w:rPr>
        <w:t>se completează cu subpunctul 38</w:t>
      </w:r>
      <w:r w:rsidRPr="005E1E6E">
        <w:rPr>
          <w:rFonts w:ascii="Times New Roman" w:eastAsia="Times New Roman" w:hAnsi="Times New Roman" w:cs="Times New Roman"/>
          <w:sz w:val="28"/>
          <w:szCs w:val="20"/>
          <w:vertAlign w:val="superscript"/>
          <w:lang w:val="ro-RO" w:eastAsia="ru-RU"/>
        </w:rPr>
        <w:t>1</w:t>
      </w:r>
      <w:r w:rsidR="00CF7D28">
        <w:rPr>
          <w:rFonts w:ascii="Times New Roman" w:eastAsia="Times New Roman" w:hAnsi="Times New Roman" w:cs="Times New Roman"/>
          <w:sz w:val="28"/>
          <w:szCs w:val="20"/>
          <w:lang w:val="ro-RO" w:eastAsia="ru-RU"/>
        </w:rPr>
        <w:t>)</w:t>
      </w:r>
      <w:r w:rsidRPr="001D2872">
        <w:rPr>
          <w:rFonts w:ascii="Times New Roman" w:eastAsia="Times New Roman" w:hAnsi="Times New Roman" w:cs="Times New Roman"/>
          <w:sz w:val="28"/>
          <w:szCs w:val="20"/>
          <w:lang w:val="ro-RO" w:eastAsia="ru-RU"/>
        </w:rPr>
        <w:t xml:space="preserve"> cu următorul cuprins</w:t>
      </w:r>
      <w:r w:rsidR="00A916F0" w:rsidRPr="00D94F31">
        <w:rPr>
          <w:rFonts w:ascii="Times New Roman" w:eastAsia="Times New Roman" w:hAnsi="Times New Roman" w:cs="Times New Roman"/>
          <w:sz w:val="28"/>
          <w:szCs w:val="20"/>
          <w:lang w:val="ro-RO" w:eastAsia="ru-RU"/>
        </w:rPr>
        <w:t>:</w:t>
      </w:r>
    </w:p>
    <w:bookmarkEnd w:id="0"/>
    <w:p w14:paraId="12935770" w14:textId="08A859EE" w:rsidR="00865543"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,,38</w:t>
      </w:r>
      <w:r w:rsidRPr="00B36762">
        <w:rPr>
          <w:rFonts w:ascii="Times New Roman" w:eastAsia="Times New Roman" w:hAnsi="Times New Roman" w:cs="Times New Roman"/>
          <w:i/>
          <w:sz w:val="28"/>
          <w:szCs w:val="20"/>
          <w:vertAlign w:val="superscript"/>
          <w:lang w:val="ro-RO" w:eastAsia="ru-RU"/>
        </w:rPr>
        <w:t>1</w:t>
      </w:r>
      <w:r w:rsidRPr="00B36762">
        <w:rPr>
          <w:rFonts w:ascii="Times New Roman" w:eastAsia="Times New Roman" w:hAnsi="Times New Roman" w:cs="Times New Roman"/>
          <w:i/>
          <w:sz w:val="28"/>
          <w:szCs w:val="20"/>
          <w:lang w:val="ro-RO" w:eastAsia="ru-RU"/>
        </w:rPr>
        <w:t xml:space="preserve">) </w:t>
      </w:r>
      <w:r w:rsidRPr="00490DC8">
        <w:rPr>
          <w:rFonts w:ascii="Times New Roman" w:eastAsia="Times New Roman" w:hAnsi="Times New Roman" w:cs="Times New Roman"/>
          <w:i/>
          <w:sz w:val="28"/>
          <w:szCs w:val="20"/>
          <w:lang w:val="ro-RO" w:eastAsia="ru-RU"/>
        </w:rPr>
        <w:t>parc eligibil real antrenat</w:t>
      </w:r>
      <w:r w:rsidRPr="00B36762">
        <w:rPr>
          <w:rFonts w:ascii="Times New Roman" w:eastAsia="Times New Roman" w:hAnsi="Times New Roman" w:cs="Times New Roman"/>
          <w:i/>
          <w:sz w:val="28"/>
          <w:szCs w:val="20"/>
          <w:lang w:val="ro-RO" w:eastAsia="ru-RU"/>
        </w:rPr>
        <w:t xml:space="preserve"> - </w:t>
      </w:r>
      <w:r w:rsidR="002A614A">
        <w:rPr>
          <w:rFonts w:ascii="Times New Roman" w:eastAsia="Times New Roman" w:hAnsi="Times New Roman" w:cs="Times New Roman"/>
          <w:i/>
          <w:sz w:val="28"/>
          <w:szCs w:val="20"/>
          <w:lang w:val="ro-RO" w:eastAsia="ru-RU"/>
        </w:rPr>
        <w:t>autovehiculele</w:t>
      </w:r>
      <w:r w:rsidRPr="00B36762">
        <w:rPr>
          <w:rFonts w:ascii="Times New Roman" w:eastAsia="Times New Roman" w:hAnsi="Times New Roman" w:cs="Times New Roman"/>
          <w:i/>
          <w:sz w:val="28"/>
          <w:szCs w:val="20"/>
          <w:lang w:val="ro-RO" w:eastAsia="ru-RU"/>
        </w:rPr>
        <w:t xml:space="preserve"> </w:t>
      </w:r>
      <w:r w:rsidR="00B36762" w:rsidRPr="00B36762">
        <w:rPr>
          <w:rFonts w:ascii="Times New Roman" w:eastAsia="Times New Roman" w:hAnsi="Times New Roman" w:cs="Times New Roman"/>
          <w:i/>
          <w:sz w:val="28"/>
          <w:szCs w:val="20"/>
          <w:lang w:val="ro-RO" w:eastAsia="ru-RU"/>
        </w:rPr>
        <w:t>deținute</w:t>
      </w:r>
      <w:r w:rsidR="00130418">
        <w:rPr>
          <w:rFonts w:ascii="Times New Roman" w:eastAsia="Times New Roman" w:hAnsi="Times New Roman" w:cs="Times New Roman"/>
          <w:i/>
          <w:sz w:val="28"/>
          <w:szCs w:val="20"/>
          <w:lang w:val="ro-RO" w:eastAsia="ru-RU"/>
        </w:rPr>
        <w:t xml:space="preserve"> în</w:t>
      </w:r>
      <w:r w:rsidR="003865FA">
        <w:rPr>
          <w:rFonts w:ascii="Times New Roman" w:eastAsia="Times New Roman" w:hAnsi="Times New Roman" w:cs="Times New Roman"/>
          <w:i/>
          <w:sz w:val="28"/>
          <w:szCs w:val="20"/>
          <w:lang w:val="ro-RO" w:eastAsia="ru-RU"/>
        </w:rPr>
        <w:t xml:space="preserve"> </w:t>
      </w:r>
      <w:r w:rsidR="00130418" w:rsidRPr="00130418">
        <w:rPr>
          <w:rFonts w:ascii="Times New Roman" w:eastAsia="Times New Roman" w:hAnsi="Times New Roman" w:cs="Times New Roman"/>
          <w:i/>
          <w:sz w:val="28"/>
          <w:szCs w:val="20"/>
          <w:lang w:val="ro-RO" w:eastAsia="ru-RU"/>
        </w:rPr>
        <w:t>proprietate sau locațiune</w:t>
      </w:r>
      <w:r w:rsidRPr="00B36762">
        <w:rPr>
          <w:rFonts w:ascii="Times New Roman" w:eastAsia="Times New Roman" w:hAnsi="Times New Roman" w:cs="Times New Roman"/>
          <w:i/>
          <w:sz w:val="28"/>
          <w:szCs w:val="20"/>
          <w:lang w:val="ro-RO" w:eastAsia="ru-RU"/>
        </w:rPr>
        <w:t xml:space="preserve"> de un operator de transport rutier autorizat, care sînt înregistrate în sistemul informaţional „e-Autorizaţie transport” și care pe parcursul ultimelor 12 luni a utilizat autorizații de transport rutier pentru un anumit stat;”</w:t>
      </w:r>
    </w:p>
    <w:p w14:paraId="77106EF7" w14:textId="12D2CDD3" w:rsidR="00A916F0" w:rsidRDefault="00A916F0" w:rsidP="00CF7D28">
      <w:pPr>
        <w:pStyle w:val="ListParagraph"/>
        <w:numPr>
          <w:ilvl w:val="0"/>
          <w:numId w:val="21"/>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EA5DF3">
        <w:rPr>
          <w:rFonts w:ascii="Times New Roman" w:eastAsia="Times New Roman" w:hAnsi="Times New Roman" w:cs="Times New Roman"/>
          <w:i/>
          <w:sz w:val="28"/>
          <w:szCs w:val="20"/>
          <w:lang w:val="ro-RO" w:eastAsia="ru-RU"/>
        </w:rPr>
        <w:t xml:space="preserve"> </w:t>
      </w:r>
      <w:r w:rsidR="00CF7D28" w:rsidRPr="001D2872">
        <w:rPr>
          <w:rFonts w:ascii="Times New Roman" w:eastAsia="Times New Roman" w:hAnsi="Times New Roman" w:cs="Times New Roman"/>
          <w:sz w:val="28"/>
          <w:szCs w:val="20"/>
          <w:lang w:val="ro-RO" w:eastAsia="ru-RU"/>
        </w:rPr>
        <w:t>se completează cu subpunct</w:t>
      </w:r>
      <w:r w:rsidR="00E40D54">
        <w:rPr>
          <w:rFonts w:ascii="Times New Roman" w:eastAsia="Times New Roman" w:hAnsi="Times New Roman" w:cs="Times New Roman"/>
          <w:sz w:val="28"/>
          <w:szCs w:val="20"/>
          <w:lang w:val="ro-RO" w:eastAsia="ru-RU"/>
        </w:rPr>
        <w:t>ele</w:t>
      </w:r>
      <w:r w:rsidR="00CF7D28" w:rsidRPr="001D2872">
        <w:rPr>
          <w:rFonts w:ascii="Times New Roman" w:eastAsia="Times New Roman" w:hAnsi="Times New Roman" w:cs="Times New Roman"/>
          <w:sz w:val="28"/>
          <w:szCs w:val="20"/>
          <w:lang w:val="ro-RO" w:eastAsia="ru-RU"/>
        </w:rPr>
        <w:t xml:space="preserve"> </w:t>
      </w:r>
      <w:r w:rsidR="001852CB">
        <w:rPr>
          <w:rFonts w:ascii="Times New Roman" w:eastAsia="Times New Roman" w:hAnsi="Times New Roman" w:cs="Times New Roman"/>
          <w:sz w:val="28"/>
          <w:szCs w:val="20"/>
          <w:lang w:val="ro-RO" w:eastAsia="ru-RU"/>
        </w:rPr>
        <w:t>42</w:t>
      </w:r>
      <w:r w:rsidR="00CF7D28">
        <w:rPr>
          <w:rFonts w:ascii="Times New Roman" w:eastAsia="Times New Roman" w:hAnsi="Times New Roman" w:cs="Times New Roman"/>
          <w:sz w:val="28"/>
          <w:szCs w:val="20"/>
          <w:lang w:val="ro-RO" w:eastAsia="ru-RU"/>
        </w:rPr>
        <w:t>)</w:t>
      </w:r>
      <w:r w:rsidR="00CF7D28" w:rsidRPr="001D2872">
        <w:rPr>
          <w:rFonts w:ascii="Times New Roman" w:eastAsia="Times New Roman" w:hAnsi="Times New Roman" w:cs="Times New Roman"/>
          <w:sz w:val="28"/>
          <w:szCs w:val="20"/>
          <w:lang w:val="ro-RO" w:eastAsia="ru-RU"/>
        </w:rPr>
        <w:t xml:space="preserve"> </w:t>
      </w:r>
      <w:r w:rsidR="00E40D54">
        <w:rPr>
          <w:rFonts w:ascii="Times New Roman" w:eastAsia="Times New Roman" w:hAnsi="Times New Roman" w:cs="Times New Roman"/>
          <w:sz w:val="28"/>
          <w:szCs w:val="20"/>
          <w:lang w:val="ro-RO" w:eastAsia="ru-RU"/>
        </w:rPr>
        <w:t xml:space="preserve">și 43) </w:t>
      </w:r>
      <w:r w:rsidR="00CF7D28" w:rsidRPr="001D2872">
        <w:rPr>
          <w:rFonts w:ascii="Times New Roman" w:eastAsia="Times New Roman" w:hAnsi="Times New Roman" w:cs="Times New Roman"/>
          <w:sz w:val="28"/>
          <w:szCs w:val="20"/>
          <w:lang w:val="ro-RO" w:eastAsia="ru-RU"/>
        </w:rPr>
        <w:t>cu următorul cuprins</w:t>
      </w:r>
      <w:r w:rsidR="00CF7D28" w:rsidRPr="00D94F31">
        <w:rPr>
          <w:rFonts w:ascii="Times New Roman" w:eastAsia="Times New Roman" w:hAnsi="Times New Roman" w:cs="Times New Roman"/>
          <w:sz w:val="28"/>
          <w:szCs w:val="20"/>
          <w:lang w:val="ro-RO" w:eastAsia="ru-RU"/>
        </w:rPr>
        <w:t>:</w:t>
      </w:r>
    </w:p>
    <w:p w14:paraId="2082775D" w14:textId="4D16F533" w:rsidR="00F36F60" w:rsidRDefault="00BF3D8C" w:rsidP="00F36F60">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EA5DF3">
        <w:rPr>
          <w:rFonts w:ascii="Times New Roman" w:eastAsia="Times New Roman" w:hAnsi="Times New Roman" w:cs="Times New Roman"/>
          <w:i/>
          <w:iCs/>
          <w:sz w:val="28"/>
          <w:szCs w:val="20"/>
          <w:lang w:val="ro-RO" w:eastAsia="ru-RU"/>
        </w:rPr>
        <w:t>,,42) asociație profesională de profil reprezentativă – asociație obștească formată din reprezentanți ai persoanelor juridice ce activează în domeniul transporturilor rutiere de mărfuri ai cărei membri au prestat în decurs de un an un volum de servicii mai mare de 20% din volumul total de servicii transport marfă în trafic internațional</w:t>
      </w:r>
      <w:r w:rsidR="00487C9C">
        <w:rPr>
          <w:rFonts w:ascii="Times New Roman" w:eastAsia="Times New Roman" w:hAnsi="Times New Roman" w:cs="Times New Roman"/>
          <w:i/>
          <w:iCs/>
          <w:sz w:val="28"/>
          <w:szCs w:val="20"/>
          <w:lang w:val="ro-RO" w:eastAsia="ru-RU"/>
        </w:rPr>
        <w:t>;</w:t>
      </w:r>
    </w:p>
    <w:p w14:paraId="4AEB28E7" w14:textId="77777777" w:rsidR="00297407" w:rsidRPr="00297407" w:rsidRDefault="00E40D54"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4E1BB1">
        <w:rPr>
          <w:rFonts w:ascii="Times New Roman" w:eastAsia="Times New Roman" w:hAnsi="Times New Roman" w:cs="Times New Roman"/>
          <w:i/>
          <w:iCs/>
          <w:sz w:val="28"/>
          <w:szCs w:val="20"/>
          <w:lang w:val="ro-RO" w:eastAsia="ru-RU"/>
        </w:rPr>
        <w:t xml:space="preserve">43) </w:t>
      </w:r>
      <w:r w:rsidR="00297407" w:rsidRPr="00297407">
        <w:rPr>
          <w:rFonts w:ascii="Times New Roman" w:eastAsia="Times New Roman" w:hAnsi="Times New Roman" w:cs="Times New Roman"/>
          <w:i/>
          <w:iCs/>
          <w:sz w:val="28"/>
          <w:szCs w:val="20"/>
          <w:lang w:val="ro-RO" w:eastAsia="ru-RU"/>
        </w:rPr>
        <w:t>autovehicule eligibile pentru repartizarea autorizațiilor CEMT – ansamblul format dintr-un camion sau un autotractor cuplat cu o semiremorcă care:</w:t>
      </w:r>
    </w:p>
    <w:p w14:paraId="3A8D13D7"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a) sunt înregistrate în sistemul informațional „e-Autorizație transport”;</w:t>
      </w:r>
    </w:p>
    <w:p w14:paraId="7550BA90" w14:textId="77777777" w:rsidR="00C6621E"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 xml:space="preserve">b) sunt deținute </w:t>
      </w:r>
      <w:r w:rsidR="000D0130">
        <w:rPr>
          <w:rFonts w:ascii="Times New Roman" w:eastAsia="Times New Roman" w:hAnsi="Times New Roman" w:cs="Times New Roman"/>
          <w:i/>
          <w:iCs/>
          <w:sz w:val="28"/>
          <w:szCs w:val="20"/>
          <w:lang w:val="ro-RO" w:eastAsia="ru-RU"/>
        </w:rPr>
        <w:t xml:space="preserve">în </w:t>
      </w:r>
      <w:r w:rsidRPr="00297407">
        <w:rPr>
          <w:rFonts w:ascii="Times New Roman" w:eastAsia="Times New Roman" w:hAnsi="Times New Roman" w:cs="Times New Roman"/>
          <w:i/>
          <w:iCs/>
          <w:sz w:val="28"/>
          <w:szCs w:val="20"/>
          <w:lang w:val="ro-RO" w:eastAsia="ru-RU"/>
        </w:rPr>
        <w:t>proprietate și/sau leasing financiar</w:t>
      </w:r>
      <w:r w:rsidR="005B6FE5">
        <w:rPr>
          <w:rFonts w:ascii="Times New Roman" w:eastAsia="Times New Roman" w:hAnsi="Times New Roman" w:cs="Times New Roman"/>
          <w:i/>
          <w:iCs/>
          <w:sz w:val="28"/>
          <w:szCs w:val="20"/>
          <w:lang w:val="ro-RO" w:eastAsia="ru-RU"/>
        </w:rPr>
        <w:t>;</w:t>
      </w:r>
    </w:p>
    <w:p w14:paraId="513EE47D" w14:textId="1708F752" w:rsidR="00297407" w:rsidRPr="00CE5833" w:rsidRDefault="00C6621E"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eastAsia="ru-RU"/>
        </w:rPr>
      </w:pPr>
      <w:r>
        <w:rPr>
          <w:rFonts w:ascii="Times New Roman" w:eastAsia="Times New Roman" w:hAnsi="Times New Roman" w:cs="Times New Roman"/>
          <w:i/>
          <w:iCs/>
          <w:sz w:val="28"/>
          <w:szCs w:val="20"/>
          <w:lang w:val="ro-RO" w:eastAsia="ru-RU"/>
        </w:rPr>
        <w:t xml:space="preserve">c) </w:t>
      </w:r>
      <w:r w:rsidR="00EF1E96">
        <w:rPr>
          <w:rFonts w:ascii="Times New Roman" w:eastAsia="Times New Roman" w:hAnsi="Times New Roman" w:cs="Times New Roman"/>
          <w:i/>
          <w:iCs/>
          <w:sz w:val="28"/>
          <w:szCs w:val="20"/>
          <w:lang w:val="ro-RO" w:eastAsia="ru-RU"/>
        </w:rPr>
        <w:t>este</w:t>
      </w:r>
      <w:r w:rsidR="00297407" w:rsidRPr="00297407">
        <w:rPr>
          <w:rFonts w:ascii="Times New Roman" w:eastAsia="Times New Roman" w:hAnsi="Times New Roman" w:cs="Times New Roman"/>
          <w:i/>
          <w:iCs/>
          <w:sz w:val="28"/>
          <w:szCs w:val="20"/>
          <w:lang w:val="ro-RO" w:eastAsia="ru-RU"/>
        </w:rPr>
        <w:t xml:space="preserve"> deţinut în locațiune, dacă a fost luat în considerație la eligibilitatea operatorului de transport în conformitate cu art</w:t>
      </w:r>
      <w:r w:rsidR="00BA5406">
        <w:rPr>
          <w:rFonts w:ascii="Times New Roman" w:eastAsia="Times New Roman" w:hAnsi="Times New Roman" w:cs="Times New Roman"/>
          <w:i/>
          <w:iCs/>
          <w:sz w:val="28"/>
          <w:szCs w:val="20"/>
          <w:lang w:val="ro-RO" w:eastAsia="ru-RU"/>
        </w:rPr>
        <w:t>.</w:t>
      </w:r>
      <w:r w:rsidR="00297407" w:rsidRPr="00297407">
        <w:rPr>
          <w:rFonts w:ascii="Times New Roman" w:eastAsia="Times New Roman" w:hAnsi="Times New Roman" w:cs="Times New Roman"/>
          <w:i/>
          <w:iCs/>
          <w:sz w:val="28"/>
          <w:szCs w:val="20"/>
          <w:lang w:val="ro-RO" w:eastAsia="ru-RU"/>
        </w:rPr>
        <w:t xml:space="preserve"> 31</w:t>
      </w:r>
      <w:r w:rsidR="00297407" w:rsidRPr="00AD1AF0">
        <w:rPr>
          <w:rFonts w:ascii="Times New Roman" w:eastAsia="Times New Roman" w:hAnsi="Times New Roman" w:cs="Times New Roman"/>
          <w:i/>
          <w:iCs/>
          <w:sz w:val="28"/>
          <w:szCs w:val="20"/>
          <w:vertAlign w:val="superscript"/>
          <w:lang w:val="ro-RO" w:eastAsia="ru-RU"/>
        </w:rPr>
        <w:t>31</w:t>
      </w:r>
      <w:r w:rsidR="00BA5406">
        <w:rPr>
          <w:rFonts w:ascii="Times New Roman" w:eastAsia="Times New Roman" w:hAnsi="Times New Roman" w:cs="Times New Roman"/>
          <w:i/>
          <w:iCs/>
          <w:sz w:val="28"/>
          <w:szCs w:val="20"/>
          <w:vertAlign w:val="superscript"/>
          <w:lang w:val="ro-RO" w:eastAsia="ru-RU"/>
        </w:rPr>
        <w:t xml:space="preserve"> </w:t>
      </w:r>
      <w:r w:rsidR="00BA5406">
        <w:rPr>
          <w:rFonts w:ascii="Times New Roman" w:eastAsia="Times New Roman" w:hAnsi="Times New Roman" w:cs="Times New Roman"/>
          <w:i/>
          <w:iCs/>
          <w:sz w:val="28"/>
          <w:szCs w:val="20"/>
          <w:lang w:val="ro-RO" w:eastAsia="ru-RU"/>
        </w:rPr>
        <w:t>alin. (2)</w:t>
      </w:r>
      <w:r w:rsidR="00297407" w:rsidRPr="00297407">
        <w:rPr>
          <w:rFonts w:ascii="Times New Roman" w:eastAsia="Times New Roman" w:hAnsi="Times New Roman" w:cs="Times New Roman"/>
          <w:i/>
          <w:iCs/>
          <w:sz w:val="28"/>
          <w:szCs w:val="20"/>
          <w:lang w:val="ro-RO" w:eastAsia="ru-RU"/>
        </w:rPr>
        <w:t xml:space="preserve"> lit</w:t>
      </w:r>
      <w:r w:rsidR="00BA5406">
        <w:rPr>
          <w:rFonts w:ascii="Times New Roman" w:eastAsia="Times New Roman" w:hAnsi="Times New Roman" w:cs="Times New Roman"/>
          <w:i/>
          <w:iCs/>
          <w:sz w:val="28"/>
          <w:szCs w:val="20"/>
          <w:lang w:val="ro-RO" w:eastAsia="ru-RU"/>
        </w:rPr>
        <w:t>.</w:t>
      </w:r>
      <w:r w:rsidR="00297407" w:rsidRPr="00297407">
        <w:rPr>
          <w:rFonts w:ascii="Times New Roman" w:eastAsia="Times New Roman" w:hAnsi="Times New Roman" w:cs="Times New Roman"/>
          <w:i/>
          <w:iCs/>
          <w:sz w:val="28"/>
          <w:szCs w:val="20"/>
          <w:lang w:val="ro-RO" w:eastAsia="ru-RU"/>
        </w:rPr>
        <w:t xml:space="preserve"> c) din </w:t>
      </w:r>
      <w:r w:rsidR="000D0130">
        <w:rPr>
          <w:rFonts w:ascii="Times New Roman" w:eastAsia="Times New Roman" w:hAnsi="Times New Roman" w:cs="Times New Roman"/>
          <w:i/>
          <w:iCs/>
          <w:sz w:val="28"/>
          <w:szCs w:val="20"/>
          <w:lang w:val="ro-RO" w:eastAsia="ru-RU"/>
        </w:rPr>
        <w:t xml:space="preserve">Codul transporturilor rutiere </w:t>
      </w:r>
      <w:r w:rsidR="00297407" w:rsidRPr="00297407">
        <w:rPr>
          <w:rFonts w:ascii="Times New Roman" w:eastAsia="Times New Roman" w:hAnsi="Times New Roman" w:cs="Times New Roman"/>
          <w:i/>
          <w:iCs/>
          <w:sz w:val="28"/>
          <w:szCs w:val="20"/>
          <w:lang w:val="ro-RO" w:eastAsia="ru-RU"/>
        </w:rPr>
        <w:t>nr. 150 din 17</w:t>
      </w:r>
      <w:r w:rsidR="00EF1E96">
        <w:rPr>
          <w:rFonts w:ascii="Times New Roman" w:eastAsia="Times New Roman" w:hAnsi="Times New Roman" w:cs="Times New Roman"/>
          <w:i/>
          <w:iCs/>
          <w:sz w:val="28"/>
          <w:szCs w:val="20"/>
          <w:lang w:val="ro-RO" w:eastAsia="ru-RU"/>
        </w:rPr>
        <w:t xml:space="preserve"> iulie </w:t>
      </w:r>
      <w:r w:rsidR="00297407" w:rsidRPr="00297407">
        <w:rPr>
          <w:rFonts w:ascii="Times New Roman" w:eastAsia="Times New Roman" w:hAnsi="Times New Roman" w:cs="Times New Roman"/>
          <w:i/>
          <w:iCs/>
          <w:sz w:val="28"/>
          <w:szCs w:val="20"/>
          <w:lang w:val="ro-RO" w:eastAsia="ru-RU"/>
        </w:rPr>
        <w:t>2014</w:t>
      </w:r>
      <w:r w:rsidR="00EF1E96">
        <w:rPr>
          <w:rFonts w:ascii="Times New Roman" w:eastAsia="Times New Roman" w:hAnsi="Times New Roman" w:cs="Times New Roman"/>
          <w:i/>
          <w:iCs/>
          <w:sz w:val="28"/>
          <w:szCs w:val="20"/>
          <w:lang w:eastAsia="ru-RU"/>
        </w:rPr>
        <w:t>;</w:t>
      </w:r>
    </w:p>
    <w:p w14:paraId="74354501" w14:textId="4E04BABD" w:rsidR="00DB07F8" w:rsidRDefault="00C6621E"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Pr>
          <w:rFonts w:ascii="Times New Roman" w:eastAsia="Times New Roman" w:hAnsi="Times New Roman" w:cs="Times New Roman"/>
          <w:i/>
          <w:iCs/>
          <w:sz w:val="28"/>
          <w:szCs w:val="20"/>
          <w:lang w:val="ro-RO" w:eastAsia="ru-RU"/>
        </w:rPr>
        <w:t>d</w:t>
      </w:r>
      <w:r w:rsidR="00297407" w:rsidRPr="00297407">
        <w:rPr>
          <w:rFonts w:ascii="Times New Roman" w:eastAsia="Times New Roman" w:hAnsi="Times New Roman" w:cs="Times New Roman"/>
          <w:i/>
          <w:iCs/>
          <w:sz w:val="28"/>
          <w:szCs w:val="20"/>
          <w:lang w:val="ro-RO" w:eastAsia="ru-RU"/>
        </w:rPr>
        <w:t xml:space="preserve">) </w:t>
      </w:r>
      <w:r w:rsidR="005835CB">
        <w:rPr>
          <w:rFonts w:ascii="Times New Roman" w:eastAsia="Times New Roman" w:hAnsi="Times New Roman" w:cs="Times New Roman"/>
          <w:i/>
          <w:iCs/>
          <w:sz w:val="28"/>
          <w:szCs w:val="20"/>
          <w:lang w:val="ro-RO" w:eastAsia="ru-RU"/>
        </w:rPr>
        <w:t xml:space="preserve">se </w:t>
      </w:r>
      <w:r w:rsidR="005835CB">
        <w:rPr>
          <w:rFonts w:ascii="Times New Roman" w:eastAsia="Times New Roman" w:hAnsi="Times New Roman" w:cs="Times New Roman"/>
          <w:i/>
          <w:iCs/>
          <w:sz w:val="28"/>
          <w:szCs w:val="20"/>
          <w:lang w:val="ro-MD" w:eastAsia="ru-RU"/>
        </w:rPr>
        <w:t>încadrează cu normele EURO de emisii poluante care corespund cotei CEMT alocate Republicii Moldova pentru anul următor</w:t>
      </w:r>
      <w:r w:rsidR="00487C9C">
        <w:rPr>
          <w:rFonts w:ascii="Times New Roman" w:eastAsia="Times New Roman" w:hAnsi="Times New Roman" w:cs="Times New Roman"/>
          <w:i/>
          <w:iCs/>
          <w:sz w:val="28"/>
          <w:szCs w:val="20"/>
          <w:lang w:val="ro-MD" w:eastAsia="ru-RU"/>
        </w:rPr>
        <w:t>.</w:t>
      </w:r>
    </w:p>
    <w:p w14:paraId="74D070E4" w14:textId="196314A9" w:rsidR="00297407" w:rsidRPr="00297407" w:rsidRDefault="00DB7B69"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Pr>
          <w:rFonts w:ascii="Times New Roman" w:eastAsia="Times New Roman" w:hAnsi="Times New Roman" w:cs="Times New Roman"/>
          <w:i/>
          <w:iCs/>
          <w:sz w:val="28"/>
          <w:szCs w:val="20"/>
          <w:lang w:val="ro-RO" w:eastAsia="ru-RU"/>
        </w:rPr>
        <w:t>Nu se consideră</w:t>
      </w:r>
      <w:r w:rsidR="00DB07F8">
        <w:rPr>
          <w:rFonts w:ascii="Times New Roman" w:eastAsia="Times New Roman" w:hAnsi="Times New Roman" w:cs="Times New Roman"/>
          <w:i/>
          <w:iCs/>
          <w:sz w:val="28"/>
          <w:szCs w:val="20"/>
          <w:lang w:val="ro-RO" w:eastAsia="ru-RU"/>
        </w:rPr>
        <w:t xml:space="preserve"> </w:t>
      </w:r>
      <w:r w:rsidR="00A80516" w:rsidRPr="00297407">
        <w:rPr>
          <w:rFonts w:ascii="Times New Roman" w:eastAsia="Times New Roman" w:hAnsi="Times New Roman" w:cs="Times New Roman"/>
          <w:i/>
          <w:iCs/>
          <w:sz w:val="28"/>
          <w:szCs w:val="20"/>
          <w:lang w:val="ro-RO" w:eastAsia="ru-RU"/>
        </w:rPr>
        <w:t xml:space="preserve">autovehicule eligibile pentru repartizarea autorizațiilor CEMT </w:t>
      </w:r>
      <w:r w:rsidR="00297407" w:rsidRPr="00297407">
        <w:rPr>
          <w:rFonts w:ascii="Times New Roman" w:eastAsia="Times New Roman" w:hAnsi="Times New Roman" w:cs="Times New Roman"/>
          <w:i/>
          <w:iCs/>
          <w:sz w:val="28"/>
          <w:szCs w:val="20"/>
          <w:lang w:val="ro-RO" w:eastAsia="ru-RU"/>
        </w:rPr>
        <w:t>vehiculel</w:t>
      </w:r>
      <w:r w:rsidR="00A80516">
        <w:rPr>
          <w:rFonts w:ascii="Times New Roman" w:eastAsia="Times New Roman" w:hAnsi="Times New Roman" w:cs="Times New Roman"/>
          <w:i/>
          <w:iCs/>
          <w:sz w:val="28"/>
          <w:szCs w:val="20"/>
          <w:lang w:val="ro-RO" w:eastAsia="ru-RU"/>
        </w:rPr>
        <w:t>e</w:t>
      </w:r>
      <w:r w:rsidR="00297407" w:rsidRPr="00297407">
        <w:rPr>
          <w:rFonts w:ascii="Times New Roman" w:eastAsia="Times New Roman" w:hAnsi="Times New Roman" w:cs="Times New Roman"/>
          <w:i/>
          <w:iCs/>
          <w:sz w:val="28"/>
          <w:szCs w:val="20"/>
          <w:lang w:val="ro-RO" w:eastAsia="ru-RU"/>
        </w:rPr>
        <w:t xml:space="preserve"> cu destinaţie specială (astfel cum sunt definite în Anexa la Regulile de înmatriculare a autovehiculelor și remorcilor, aprobat</w:t>
      </w:r>
      <w:r w:rsidR="00BA5406">
        <w:rPr>
          <w:rFonts w:ascii="Times New Roman" w:eastAsia="Times New Roman" w:hAnsi="Times New Roman" w:cs="Times New Roman"/>
          <w:i/>
          <w:iCs/>
          <w:sz w:val="28"/>
          <w:szCs w:val="20"/>
          <w:lang w:val="ro-MD" w:eastAsia="ru-RU"/>
        </w:rPr>
        <w:t>e</w:t>
      </w:r>
      <w:r w:rsidR="00297407" w:rsidRPr="00297407">
        <w:rPr>
          <w:rFonts w:ascii="Times New Roman" w:eastAsia="Times New Roman" w:hAnsi="Times New Roman" w:cs="Times New Roman"/>
          <w:i/>
          <w:iCs/>
          <w:sz w:val="28"/>
          <w:szCs w:val="20"/>
          <w:lang w:val="ro-RO" w:eastAsia="ru-RU"/>
        </w:rPr>
        <w:t xml:space="preserve"> prin </w:t>
      </w:r>
      <w:r w:rsidR="00BA5406">
        <w:rPr>
          <w:rFonts w:ascii="Times New Roman" w:eastAsia="Times New Roman" w:hAnsi="Times New Roman" w:cs="Times New Roman"/>
          <w:i/>
          <w:iCs/>
          <w:sz w:val="28"/>
          <w:szCs w:val="20"/>
          <w:lang w:val="ro-RO" w:eastAsia="ru-RU"/>
        </w:rPr>
        <w:t xml:space="preserve">Anexa nr. 3 la </w:t>
      </w:r>
      <w:r w:rsidR="00297407" w:rsidRPr="00297407">
        <w:rPr>
          <w:rFonts w:ascii="Times New Roman" w:eastAsia="Times New Roman" w:hAnsi="Times New Roman" w:cs="Times New Roman"/>
          <w:i/>
          <w:iCs/>
          <w:sz w:val="28"/>
          <w:szCs w:val="20"/>
          <w:lang w:val="ro-RO" w:eastAsia="ru-RU"/>
        </w:rPr>
        <w:t xml:space="preserve">Hotărîrea Guvernului </w:t>
      </w:r>
      <w:r w:rsidR="000D0130">
        <w:rPr>
          <w:rFonts w:ascii="Times New Roman" w:eastAsia="Times New Roman" w:hAnsi="Times New Roman" w:cs="Times New Roman"/>
          <w:i/>
          <w:iCs/>
          <w:sz w:val="28"/>
          <w:szCs w:val="20"/>
          <w:lang w:val="ro-RO" w:eastAsia="ru-RU"/>
        </w:rPr>
        <w:t>n</w:t>
      </w:r>
      <w:r w:rsidR="00297407" w:rsidRPr="00297407">
        <w:rPr>
          <w:rFonts w:ascii="Times New Roman" w:eastAsia="Times New Roman" w:hAnsi="Times New Roman" w:cs="Times New Roman"/>
          <w:i/>
          <w:iCs/>
          <w:sz w:val="28"/>
          <w:szCs w:val="20"/>
          <w:lang w:val="ro-RO" w:eastAsia="ru-RU"/>
        </w:rPr>
        <w:t>r. 1047/1999 cu privire la reorganizarea Sistemului informaţional automatizat de căutare "Automobilul" în Registrul de stat al transporturilor şi introducerea testării a autovehiculelor şi remorcilor acestora) cu următoarele tipuri de caroserie:</w:t>
      </w:r>
    </w:p>
    <w:p w14:paraId="7B87C0BA"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Vehicule echipate cu cârlig ridicător;</w:t>
      </w:r>
    </w:p>
    <w:p w14:paraId="21F9A0F9"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Basculantă;</w:t>
      </w:r>
    </w:p>
    <w:p w14:paraId="00A13E9D" w14:textId="77777777" w:rsidR="00297407" w:rsidRPr="00992E4A"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Betonieră;</w:t>
      </w:r>
    </w:p>
    <w:p w14:paraId="44EBAB75"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cu pompă pentru beton;</w:t>
      </w:r>
    </w:p>
    <w:p w14:paraId="201D779B"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transport de lemn;</w:t>
      </w:r>
    </w:p>
    <w:p w14:paraId="25823AEB"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de colectat gunoiul;</w:t>
      </w:r>
    </w:p>
    <w:p w14:paraId="101B1966"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pentru măturarea şi curățarea străzilor şi vehicul pentru curățarea canalizărilor;</w:t>
      </w:r>
    </w:p>
    <w:p w14:paraId="7AAA113A"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Compresor;</w:t>
      </w:r>
    </w:p>
    <w:p w14:paraId="6963E098"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transport ambarcațiuni;</w:t>
      </w:r>
    </w:p>
    <w:p w14:paraId="37AC113E"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transport planoare;</w:t>
      </w:r>
    </w:p>
    <w:p w14:paraId="5F1E522F"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lastRenderedPageBreak/>
        <w:t>-</w:t>
      </w:r>
      <w:r w:rsidRPr="00297407">
        <w:rPr>
          <w:rFonts w:ascii="Times New Roman" w:eastAsia="Times New Roman" w:hAnsi="Times New Roman" w:cs="Times New Roman"/>
          <w:i/>
          <w:iCs/>
          <w:sz w:val="28"/>
          <w:szCs w:val="20"/>
          <w:lang w:val="ro-RO" w:eastAsia="ru-RU"/>
        </w:rPr>
        <w:tab/>
        <w:t>Vehicule pentru vânzarea cu amănuntul sau folosite pentru a expune;</w:t>
      </w:r>
    </w:p>
    <w:p w14:paraId="2943CD09"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de recuperare;</w:t>
      </w:r>
    </w:p>
    <w:p w14:paraId="291DA4B1"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Vehicul-scară;</w:t>
      </w:r>
    </w:p>
    <w:p w14:paraId="7143ECA5"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Camion cu macara;</w:t>
      </w:r>
    </w:p>
    <w:p w14:paraId="55DA67AE"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cu platformă de lucru aeriană;</w:t>
      </w:r>
    </w:p>
    <w:p w14:paraId="36C87439"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cu dispozitiv de forare;</w:t>
      </w:r>
    </w:p>
    <w:p w14:paraId="431F8BC5" w14:textId="77777777"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Remorcă cu podea coborâtă;</w:t>
      </w:r>
    </w:p>
    <w:p w14:paraId="71ADBF0D" w14:textId="091C4BA0" w:rsidR="00297407" w:rsidRPr="00297407" w:rsidRDefault="00297407" w:rsidP="00297407">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297407">
        <w:rPr>
          <w:rFonts w:ascii="Times New Roman" w:eastAsia="Times New Roman" w:hAnsi="Times New Roman" w:cs="Times New Roman"/>
          <w:i/>
          <w:iCs/>
          <w:sz w:val="28"/>
          <w:szCs w:val="20"/>
          <w:lang w:val="ro-RO" w:eastAsia="ru-RU"/>
        </w:rPr>
        <w:t>-</w:t>
      </w:r>
      <w:r w:rsidRPr="00297407">
        <w:rPr>
          <w:rFonts w:ascii="Times New Roman" w:eastAsia="Times New Roman" w:hAnsi="Times New Roman" w:cs="Times New Roman"/>
          <w:i/>
          <w:iCs/>
          <w:sz w:val="28"/>
          <w:szCs w:val="20"/>
          <w:lang w:val="ro-RO" w:eastAsia="ru-RU"/>
        </w:rPr>
        <w:tab/>
        <w:t>Vehicul pentru stingerea incendiilor”</w:t>
      </w:r>
      <w:r w:rsidR="00BA5406">
        <w:rPr>
          <w:rFonts w:ascii="Times New Roman" w:eastAsia="Times New Roman" w:hAnsi="Times New Roman" w:cs="Times New Roman"/>
          <w:i/>
          <w:iCs/>
          <w:sz w:val="28"/>
          <w:szCs w:val="20"/>
          <w:lang w:val="ro-RO" w:eastAsia="ru-RU"/>
        </w:rPr>
        <w:t>.</w:t>
      </w:r>
    </w:p>
    <w:p w14:paraId="4C7DEF38" w14:textId="73ADE817" w:rsidR="00A916F0" w:rsidRPr="00D94F31" w:rsidRDefault="00A916F0" w:rsidP="00297407">
      <w:pPr>
        <w:pStyle w:val="ListParagraph"/>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 xml:space="preserve">Pct. 10 </w:t>
      </w:r>
      <w:r w:rsidR="007656F0">
        <w:rPr>
          <w:rFonts w:ascii="Times New Roman" w:eastAsia="Times New Roman" w:hAnsi="Times New Roman" w:cs="Times New Roman"/>
          <w:sz w:val="28"/>
          <w:szCs w:val="20"/>
          <w:lang w:val="ro-RO" w:eastAsia="ru-RU"/>
        </w:rPr>
        <w:t>va avea următorul cuprins</w:t>
      </w:r>
      <w:r w:rsidRPr="00D94F31">
        <w:rPr>
          <w:rFonts w:ascii="Times New Roman" w:eastAsia="Times New Roman" w:hAnsi="Times New Roman" w:cs="Times New Roman"/>
          <w:sz w:val="28"/>
          <w:szCs w:val="20"/>
          <w:lang w:val="ro-RO" w:eastAsia="ru-RU"/>
        </w:rPr>
        <w:t>:</w:t>
      </w:r>
    </w:p>
    <w:p w14:paraId="164F09FE" w14:textId="41CF1058" w:rsidR="00A916F0" w:rsidRPr="00B36762" w:rsidRDefault="00B36762"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w:t>
      </w:r>
      <w:r w:rsidR="005A3194">
        <w:rPr>
          <w:rFonts w:ascii="Times New Roman" w:eastAsia="Times New Roman" w:hAnsi="Times New Roman" w:cs="Times New Roman"/>
          <w:i/>
          <w:sz w:val="28"/>
          <w:szCs w:val="20"/>
          <w:lang w:val="ro-RO" w:eastAsia="ru-RU"/>
        </w:rPr>
        <w:t xml:space="preserve">10. </w:t>
      </w:r>
      <w:r w:rsidR="00A916F0" w:rsidRPr="00B36762">
        <w:rPr>
          <w:rFonts w:ascii="Times New Roman" w:eastAsia="Times New Roman" w:hAnsi="Times New Roman" w:cs="Times New Roman"/>
          <w:i/>
          <w:sz w:val="28"/>
          <w:szCs w:val="20"/>
          <w:lang w:val="ro-RO" w:eastAsia="ru-RU"/>
        </w:rPr>
        <w:t>Pentru eliberarea autorizațiilor,</w:t>
      </w:r>
      <w:r w:rsidR="00462268">
        <w:rPr>
          <w:rFonts w:ascii="Times New Roman" w:eastAsia="Times New Roman" w:hAnsi="Times New Roman" w:cs="Times New Roman"/>
          <w:i/>
          <w:sz w:val="28"/>
          <w:szCs w:val="20"/>
          <w:lang w:val="ro-RO" w:eastAsia="ru-RU"/>
        </w:rPr>
        <w:t xml:space="preserve"> </w:t>
      </w:r>
      <w:r w:rsidR="00A916F0" w:rsidRPr="00B36762">
        <w:rPr>
          <w:rFonts w:ascii="Times New Roman" w:eastAsia="Times New Roman" w:hAnsi="Times New Roman" w:cs="Times New Roman"/>
          <w:i/>
          <w:sz w:val="28"/>
          <w:szCs w:val="20"/>
          <w:lang w:val="ro-RO" w:eastAsia="ru-RU"/>
        </w:rPr>
        <w:t>solicita</w:t>
      </w:r>
      <w:r w:rsidR="00E06781">
        <w:rPr>
          <w:rFonts w:ascii="Times New Roman" w:eastAsia="Times New Roman" w:hAnsi="Times New Roman" w:cs="Times New Roman"/>
          <w:i/>
          <w:sz w:val="28"/>
          <w:szCs w:val="20"/>
          <w:lang w:val="ro-RO" w:eastAsia="ru-RU"/>
        </w:rPr>
        <w:t>n</w:t>
      </w:r>
      <w:r w:rsidR="00A916F0" w:rsidRPr="00B36762">
        <w:rPr>
          <w:rFonts w:ascii="Times New Roman" w:eastAsia="Times New Roman" w:hAnsi="Times New Roman" w:cs="Times New Roman"/>
          <w:i/>
          <w:sz w:val="28"/>
          <w:szCs w:val="20"/>
          <w:lang w:val="ro-RO" w:eastAsia="ru-RU"/>
        </w:rPr>
        <w:t>ții prevăzuți la pct. 5  urmează să parcurgă următoarele etape:</w:t>
      </w:r>
    </w:p>
    <w:p w14:paraId="713F1629" w14:textId="70FB474D"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1) înregistrarea în sistemul informaţional „e-Autorizaţie transport”;</w:t>
      </w:r>
    </w:p>
    <w:p w14:paraId="1C420846" w14:textId="77777777"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2) înregistrarea vehiculului rutier în sistemul informaţional „e-Autorizaţie transport”;</w:t>
      </w:r>
    </w:p>
    <w:p w14:paraId="2C443621" w14:textId="132D94C2"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 xml:space="preserve">3) depunerea cererii de solicitare, în sistemul </w:t>
      </w:r>
      <w:r w:rsidR="00B36762" w:rsidRPr="00B36762">
        <w:rPr>
          <w:rFonts w:ascii="Times New Roman" w:eastAsia="Times New Roman" w:hAnsi="Times New Roman" w:cs="Times New Roman"/>
          <w:i/>
          <w:sz w:val="28"/>
          <w:szCs w:val="20"/>
          <w:lang w:val="ro-RO" w:eastAsia="ru-RU"/>
        </w:rPr>
        <w:t>informaţional</w:t>
      </w:r>
      <w:r w:rsidRPr="00B36762">
        <w:rPr>
          <w:rFonts w:ascii="Times New Roman" w:eastAsia="Times New Roman" w:hAnsi="Times New Roman" w:cs="Times New Roman"/>
          <w:i/>
          <w:sz w:val="28"/>
          <w:szCs w:val="20"/>
          <w:lang w:val="ro-RO" w:eastAsia="ru-RU"/>
        </w:rPr>
        <w:t xml:space="preserve"> ,,e-Autorizație transport ”, cu indicarea tipului şi cantității de autorizaţii solicitate;</w:t>
      </w:r>
    </w:p>
    <w:p w14:paraId="4FDD5B84" w14:textId="14253F04"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 xml:space="preserve">4) efectuarea </w:t>
      </w:r>
      <w:r w:rsidR="00B36762" w:rsidRPr="00B36762">
        <w:rPr>
          <w:rFonts w:ascii="Times New Roman" w:eastAsia="Times New Roman" w:hAnsi="Times New Roman" w:cs="Times New Roman"/>
          <w:i/>
          <w:sz w:val="28"/>
          <w:szCs w:val="20"/>
          <w:lang w:val="ro-RO" w:eastAsia="ru-RU"/>
        </w:rPr>
        <w:t>plății</w:t>
      </w:r>
      <w:r w:rsidRPr="00B36762">
        <w:rPr>
          <w:rFonts w:ascii="Times New Roman" w:eastAsia="Times New Roman" w:hAnsi="Times New Roman" w:cs="Times New Roman"/>
          <w:i/>
          <w:sz w:val="28"/>
          <w:szCs w:val="20"/>
          <w:lang w:val="ro-RO" w:eastAsia="ru-RU"/>
        </w:rPr>
        <w:t xml:space="preserve"> pentru </w:t>
      </w:r>
      <w:r w:rsidR="00B36762" w:rsidRPr="00B36762">
        <w:rPr>
          <w:rFonts w:ascii="Times New Roman" w:eastAsia="Times New Roman" w:hAnsi="Times New Roman" w:cs="Times New Roman"/>
          <w:i/>
          <w:sz w:val="28"/>
          <w:szCs w:val="20"/>
          <w:lang w:val="ro-RO" w:eastAsia="ru-RU"/>
        </w:rPr>
        <w:t>autorizațiile</w:t>
      </w:r>
      <w:r w:rsidRPr="00B36762">
        <w:rPr>
          <w:rFonts w:ascii="Times New Roman" w:eastAsia="Times New Roman" w:hAnsi="Times New Roman" w:cs="Times New Roman"/>
          <w:i/>
          <w:sz w:val="28"/>
          <w:szCs w:val="20"/>
          <w:lang w:val="ro-RO" w:eastAsia="ru-RU"/>
        </w:rPr>
        <w:t xml:space="preserve"> solicitate, în termen de 72 de ore de la momentul notificării despre decizia de repartizare a autorizaţiei; </w:t>
      </w:r>
    </w:p>
    <w:p w14:paraId="7A0CB463" w14:textId="77777777"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5)  îndeplinirea cerinței de restituire a autorizațiilor către Agenție, în cazul în care aceasta este aplicabilă;</w:t>
      </w:r>
    </w:p>
    <w:p w14:paraId="54712736" w14:textId="57547D1A" w:rsidR="00A916F0" w:rsidRPr="00B36762"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36762">
        <w:rPr>
          <w:rFonts w:ascii="Times New Roman" w:eastAsia="Times New Roman" w:hAnsi="Times New Roman" w:cs="Times New Roman"/>
          <w:i/>
          <w:sz w:val="28"/>
          <w:szCs w:val="20"/>
          <w:lang w:val="ro-RO" w:eastAsia="ru-RU"/>
        </w:rPr>
        <w:t xml:space="preserve">6) prezentarea la </w:t>
      </w:r>
      <w:r w:rsidR="00B36762" w:rsidRPr="00B36762">
        <w:rPr>
          <w:rFonts w:ascii="Times New Roman" w:eastAsia="Times New Roman" w:hAnsi="Times New Roman" w:cs="Times New Roman"/>
          <w:i/>
          <w:sz w:val="28"/>
          <w:szCs w:val="20"/>
          <w:lang w:val="ro-RO" w:eastAsia="ru-RU"/>
        </w:rPr>
        <w:t>ghișeul</w:t>
      </w:r>
      <w:r w:rsidRPr="00B36762">
        <w:rPr>
          <w:rFonts w:ascii="Times New Roman" w:eastAsia="Times New Roman" w:hAnsi="Times New Roman" w:cs="Times New Roman"/>
          <w:i/>
          <w:sz w:val="28"/>
          <w:szCs w:val="20"/>
          <w:lang w:val="ro-RO" w:eastAsia="ru-RU"/>
        </w:rPr>
        <w:t xml:space="preserve"> unic al </w:t>
      </w:r>
      <w:r w:rsidR="00B36762" w:rsidRPr="00B36762">
        <w:rPr>
          <w:rFonts w:ascii="Times New Roman" w:eastAsia="Times New Roman" w:hAnsi="Times New Roman" w:cs="Times New Roman"/>
          <w:i/>
          <w:sz w:val="28"/>
          <w:szCs w:val="20"/>
          <w:lang w:val="ro-RO" w:eastAsia="ru-RU"/>
        </w:rPr>
        <w:t>Agenției</w:t>
      </w:r>
      <w:r w:rsidRPr="00B36762">
        <w:rPr>
          <w:rFonts w:ascii="Times New Roman" w:eastAsia="Times New Roman" w:hAnsi="Times New Roman" w:cs="Times New Roman"/>
          <w:i/>
          <w:sz w:val="28"/>
          <w:szCs w:val="20"/>
          <w:lang w:val="ro-RO" w:eastAsia="ru-RU"/>
        </w:rPr>
        <w:t xml:space="preserve"> pentru ridicarea autorizaţiilor solicitate, în termen de 5 zile lucrătoare de la momentul efectuării </w:t>
      </w:r>
      <w:r w:rsidR="00B36762" w:rsidRPr="00B36762">
        <w:rPr>
          <w:rFonts w:ascii="Times New Roman" w:eastAsia="Times New Roman" w:hAnsi="Times New Roman" w:cs="Times New Roman"/>
          <w:i/>
          <w:sz w:val="28"/>
          <w:szCs w:val="20"/>
          <w:lang w:val="ro-RO" w:eastAsia="ru-RU"/>
        </w:rPr>
        <w:t>plății</w:t>
      </w:r>
      <w:r w:rsidRPr="00B36762">
        <w:rPr>
          <w:rFonts w:ascii="Times New Roman" w:eastAsia="Times New Roman" w:hAnsi="Times New Roman" w:cs="Times New Roman"/>
          <w:i/>
          <w:sz w:val="28"/>
          <w:szCs w:val="20"/>
          <w:lang w:val="ro-RO" w:eastAsia="ru-RU"/>
        </w:rPr>
        <w:t xml:space="preserve"> pentru </w:t>
      </w:r>
      <w:r w:rsidR="00B36762" w:rsidRPr="00B36762">
        <w:rPr>
          <w:rFonts w:ascii="Times New Roman" w:eastAsia="Times New Roman" w:hAnsi="Times New Roman" w:cs="Times New Roman"/>
          <w:i/>
          <w:sz w:val="28"/>
          <w:szCs w:val="20"/>
          <w:lang w:val="ro-RO" w:eastAsia="ru-RU"/>
        </w:rPr>
        <w:t>autorizațiile</w:t>
      </w:r>
      <w:r w:rsidRPr="00B36762">
        <w:rPr>
          <w:rFonts w:ascii="Times New Roman" w:eastAsia="Times New Roman" w:hAnsi="Times New Roman" w:cs="Times New Roman"/>
          <w:i/>
          <w:sz w:val="28"/>
          <w:szCs w:val="20"/>
          <w:lang w:val="ro-RO" w:eastAsia="ru-RU"/>
        </w:rPr>
        <w:t xml:space="preserve"> solicitate, cu excepția cazurilor în care este prevăzută/solicitată livrarea acestora”.</w:t>
      </w:r>
    </w:p>
    <w:p w14:paraId="13FA162A" w14:textId="609466E0" w:rsidR="00A916F0" w:rsidRPr="00D94F31"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 xml:space="preserve">Pct. 12 </w:t>
      </w:r>
      <w:r w:rsidR="00AB0611">
        <w:rPr>
          <w:rFonts w:ascii="Times New Roman" w:eastAsia="Times New Roman" w:hAnsi="Times New Roman" w:cs="Times New Roman"/>
          <w:sz w:val="28"/>
          <w:szCs w:val="20"/>
          <w:lang w:val="ro-RO" w:eastAsia="ru-RU"/>
        </w:rPr>
        <w:t xml:space="preserve">– 13 </w:t>
      </w:r>
      <w:r w:rsidR="007656F0">
        <w:rPr>
          <w:rFonts w:ascii="Times New Roman" w:eastAsia="Times New Roman" w:hAnsi="Times New Roman" w:cs="Times New Roman"/>
          <w:sz w:val="28"/>
          <w:szCs w:val="20"/>
          <w:lang w:val="ro-RO" w:eastAsia="ru-RU"/>
        </w:rPr>
        <w:t>v</w:t>
      </w:r>
      <w:r w:rsidR="00AB0611">
        <w:rPr>
          <w:rFonts w:ascii="Times New Roman" w:eastAsia="Times New Roman" w:hAnsi="Times New Roman" w:cs="Times New Roman"/>
          <w:sz w:val="28"/>
          <w:szCs w:val="20"/>
          <w:lang w:val="ro-RO" w:eastAsia="ru-RU"/>
        </w:rPr>
        <w:t>or</w:t>
      </w:r>
      <w:r w:rsidR="007656F0">
        <w:rPr>
          <w:rFonts w:ascii="Times New Roman" w:eastAsia="Times New Roman" w:hAnsi="Times New Roman" w:cs="Times New Roman"/>
          <w:sz w:val="28"/>
          <w:szCs w:val="20"/>
          <w:lang w:val="ro-RO" w:eastAsia="ru-RU"/>
        </w:rPr>
        <w:t xml:space="preserve"> avea următorul cuprins</w:t>
      </w:r>
      <w:r w:rsidRPr="00D94F31">
        <w:rPr>
          <w:rFonts w:ascii="Times New Roman" w:eastAsia="Times New Roman" w:hAnsi="Times New Roman" w:cs="Times New Roman"/>
          <w:sz w:val="28"/>
          <w:szCs w:val="20"/>
          <w:lang w:val="ro-RO" w:eastAsia="ru-RU"/>
        </w:rPr>
        <w:t>:</w:t>
      </w:r>
    </w:p>
    <w:p w14:paraId="7C311109" w14:textId="1290B4D4" w:rsidR="00A916F0" w:rsidRPr="00113D8D" w:rsidRDefault="00113D8D"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113D8D">
        <w:rPr>
          <w:rFonts w:ascii="Times New Roman" w:eastAsia="Times New Roman" w:hAnsi="Times New Roman" w:cs="Times New Roman"/>
          <w:i/>
          <w:sz w:val="28"/>
          <w:szCs w:val="20"/>
          <w:lang w:val="ro-RO" w:eastAsia="ru-RU"/>
        </w:rPr>
        <w:t>,,</w:t>
      </w:r>
      <w:r w:rsidR="005A3194">
        <w:rPr>
          <w:rFonts w:ascii="Times New Roman" w:eastAsia="Times New Roman" w:hAnsi="Times New Roman" w:cs="Times New Roman"/>
          <w:i/>
          <w:sz w:val="28"/>
          <w:szCs w:val="20"/>
          <w:lang w:val="ro-RO" w:eastAsia="ru-RU"/>
        </w:rPr>
        <w:t xml:space="preserve">12. </w:t>
      </w:r>
      <w:r w:rsidR="00A916F0" w:rsidRPr="00113D8D">
        <w:rPr>
          <w:rFonts w:ascii="Times New Roman" w:eastAsia="Times New Roman" w:hAnsi="Times New Roman" w:cs="Times New Roman"/>
          <w:i/>
          <w:sz w:val="28"/>
          <w:szCs w:val="20"/>
          <w:lang w:val="ro-RO" w:eastAsia="ru-RU"/>
        </w:rPr>
        <w:t xml:space="preserve">După primirea autorizaţiilor pentru perioada anului în curs, acestea sînt înregistrate în termen de 24 de ore în sistemul informaţional „e-Autorizaţie transport”. Autorizațiile pentru anul următor urmează să fie înregistrate în perioada 20-31 decembrie a anului în curs”. </w:t>
      </w:r>
    </w:p>
    <w:p w14:paraId="2AA4F363" w14:textId="5F00E24D" w:rsidR="00A00B5D" w:rsidRDefault="007549C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5E1E6E">
        <w:rPr>
          <w:rFonts w:ascii="Times New Roman" w:eastAsia="Times New Roman" w:hAnsi="Times New Roman" w:cs="Times New Roman"/>
          <w:i/>
          <w:iCs/>
          <w:sz w:val="28"/>
          <w:szCs w:val="20"/>
          <w:lang w:val="ro-RO" w:eastAsia="ru-RU"/>
        </w:rPr>
        <w:t>13.</w:t>
      </w:r>
      <w:r>
        <w:rPr>
          <w:rFonts w:ascii="Times New Roman" w:eastAsia="Times New Roman" w:hAnsi="Times New Roman" w:cs="Times New Roman"/>
          <w:sz w:val="28"/>
          <w:szCs w:val="20"/>
          <w:lang w:val="ro-RO" w:eastAsia="ru-RU"/>
        </w:rPr>
        <w:t xml:space="preserve"> </w:t>
      </w:r>
      <w:r w:rsidR="00A916F0" w:rsidRPr="00113D8D">
        <w:rPr>
          <w:rFonts w:ascii="Times New Roman" w:eastAsia="Times New Roman" w:hAnsi="Times New Roman" w:cs="Times New Roman"/>
          <w:i/>
          <w:sz w:val="28"/>
          <w:szCs w:val="20"/>
          <w:lang w:val="ro-RO" w:eastAsia="ru-RU"/>
        </w:rPr>
        <w:t>Pînă pe data de 15 decembrie a fiecărui an calendaristic, prin ordinul Agenției, în baza analizei solicitărilor pentru perioada anului de gestiune, se aprobă</w:t>
      </w:r>
      <w:r w:rsidR="00A00B5D">
        <w:rPr>
          <w:rFonts w:ascii="Times New Roman" w:eastAsia="Times New Roman" w:hAnsi="Times New Roman" w:cs="Times New Roman"/>
          <w:i/>
          <w:sz w:val="28"/>
          <w:szCs w:val="20"/>
          <w:lang w:val="ro-RO" w:eastAsia="ru-RU"/>
        </w:rPr>
        <w:t>:</w:t>
      </w:r>
    </w:p>
    <w:p w14:paraId="01E22672" w14:textId="5E27D367" w:rsidR="00A00B5D" w:rsidRDefault="00A00B5D"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w:t>
      </w:r>
      <w:r w:rsidR="00A916F0" w:rsidRPr="00113D8D">
        <w:rPr>
          <w:rFonts w:ascii="Times New Roman" w:eastAsia="Times New Roman" w:hAnsi="Times New Roman" w:cs="Times New Roman"/>
          <w:i/>
          <w:sz w:val="28"/>
          <w:szCs w:val="20"/>
          <w:lang w:val="ro-RO" w:eastAsia="ru-RU"/>
        </w:rPr>
        <w:t xml:space="preserve"> lista autorizaţiilor de categoria </w:t>
      </w:r>
      <w:r>
        <w:rPr>
          <w:rFonts w:ascii="Times New Roman" w:eastAsia="Times New Roman" w:hAnsi="Times New Roman" w:cs="Times New Roman"/>
          <w:i/>
          <w:sz w:val="28"/>
          <w:szCs w:val="20"/>
          <w:lang w:val="ro-RO" w:eastAsia="ru-RU"/>
        </w:rPr>
        <w:t xml:space="preserve">III </w:t>
      </w:r>
      <w:r w:rsidR="00A916F0" w:rsidRPr="00113D8D">
        <w:rPr>
          <w:rFonts w:ascii="Times New Roman" w:eastAsia="Times New Roman" w:hAnsi="Times New Roman" w:cs="Times New Roman"/>
          <w:i/>
          <w:sz w:val="28"/>
          <w:szCs w:val="20"/>
          <w:lang w:val="ro-RO" w:eastAsia="ru-RU"/>
        </w:rPr>
        <w:t>pentru anul următor</w:t>
      </w:r>
      <w:r>
        <w:rPr>
          <w:rFonts w:ascii="Times New Roman" w:eastAsia="Times New Roman" w:hAnsi="Times New Roman" w:cs="Times New Roman"/>
          <w:i/>
          <w:sz w:val="28"/>
          <w:szCs w:val="20"/>
          <w:lang w:val="ro-RO" w:eastAsia="ru-RU"/>
        </w:rPr>
        <w:t>;</w:t>
      </w:r>
    </w:p>
    <w:p w14:paraId="0B50BE1F" w14:textId="717001C3" w:rsidR="00A00B5D" w:rsidRDefault="00A00B5D"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w:t>
      </w:r>
      <w:r w:rsidRPr="00113D8D">
        <w:rPr>
          <w:rFonts w:ascii="Times New Roman" w:eastAsia="Times New Roman" w:hAnsi="Times New Roman" w:cs="Times New Roman"/>
          <w:i/>
          <w:sz w:val="28"/>
          <w:szCs w:val="20"/>
          <w:lang w:val="ro-RO" w:eastAsia="ru-RU"/>
        </w:rPr>
        <w:t xml:space="preserve"> </w:t>
      </w:r>
      <w:r w:rsidR="00A916F0" w:rsidRPr="00113D8D">
        <w:rPr>
          <w:rFonts w:ascii="Times New Roman" w:eastAsia="Times New Roman" w:hAnsi="Times New Roman" w:cs="Times New Roman"/>
          <w:i/>
          <w:sz w:val="28"/>
          <w:szCs w:val="20"/>
          <w:lang w:val="ro-RO" w:eastAsia="ru-RU"/>
        </w:rPr>
        <w:t xml:space="preserve">lista autorizaţiilor care urmează a fi restituite </w:t>
      </w:r>
      <w:r w:rsidR="00113D8D" w:rsidRPr="00113D8D">
        <w:rPr>
          <w:rFonts w:ascii="Times New Roman" w:eastAsia="Times New Roman" w:hAnsi="Times New Roman" w:cs="Times New Roman"/>
          <w:i/>
          <w:sz w:val="28"/>
          <w:szCs w:val="20"/>
          <w:lang w:val="ro-RO" w:eastAsia="ru-RU"/>
        </w:rPr>
        <w:t>Agenției</w:t>
      </w:r>
      <w:r w:rsidR="00A916F0" w:rsidRPr="00113D8D">
        <w:rPr>
          <w:rFonts w:ascii="Times New Roman" w:eastAsia="Times New Roman" w:hAnsi="Times New Roman" w:cs="Times New Roman"/>
          <w:i/>
          <w:sz w:val="28"/>
          <w:szCs w:val="20"/>
          <w:lang w:val="ro-RO" w:eastAsia="ru-RU"/>
        </w:rPr>
        <w:t xml:space="preserve"> cu anexarea CMR</w:t>
      </w:r>
      <w:r>
        <w:rPr>
          <w:rFonts w:ascii="Times New Roman" w:eastAsia="Times New Roman" w:hAnsi="Times New Roman" w:cs="Times New Roman"/>
          <w:i/>
          <w:sz w:val="28"/>
          <w:szCs w:val="20"/>
          <w:lang w:val="ro-RO" w:eastAsia="ru-RU"/>
        </w:rPr>
        <w:t>;</w:t>
      </w:r>
    </w:p>
    <w:p w14:paraId="784439A7" w14:textId="10EAE062" w:rsidR="00964E77" w:rsidRDefault="00A00B5D"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w:t>
      </w:r>
      <w:r w:rsidR="0067280B">
        <w:rPr>
          <w:rFonts w:ascii="Times New Roman" w:eastAsia="Times New Roman" w:hAnsi="Times New Roman" w:cs="Times New Roman"/>
          <w:i/>
          <w:sz w:val="28"/>
          <w:szCs w:val="20"/>
          <w:lang w:val="ro-RO" w:eastAsia="ru-RU"/>
        </w:rPr>
        <w:t>l</w:t>
      </w:r>
      <w:r w:rsidR="0067280B" w:rsidRPr="0067280B">
        <w:rPr>
          <w:rFonts w:ascii="Times New Roman" w:eastAsia="Times New Roman" w:hAnsi="Times New Roman" w:cs="Times New Roman"/>
          <w:i/>
          <w:sz w:val="28"/>
          <w:szCs w:val="20"/>
          <w:lang w:val="ro-RO" w:eastAsia="ru-RU"/>
        </w:rPr>
        <w:t xml:space="preserve">ista </w:t>
      </w:r>
      <w:r w:rsidR="00964E77" w:rsidRPr="00964E77">
        <w:rPr>
          <w:rFonts w:ascii="Times New Roman" w:eastAsia="Times New Roman" w:hAnsi="Times New Roman" w:cs="Times New Roman"/>
          <w:i/>
          <w:sz w:val="28"/>
          <w:szCs w:val="20"/>
          <w:lang w:val="ro-RO" w:eastAsia="ru-RU"/>
        </w:rPr>
        <w:t>autorizațiilor care se eliberează cu indicarea numărului de înmatriculare a autovehiculului</w:t>
      </w:r>
      <w:r w:rsidR="00A916F0" w:rsidRPr="00113D8D">
        <w:rPr>
          <w:rFonts w:ascii="Times New Roman" w:eastAsia="Times New Roman" w:hAnsi="Times New Roman" w:cs="Times New Roman"/>
          <w:i/>
          <w:sz w:val="28"/>
          <w:szCs w:val="20"/>
          <w:lang w:val="ro-RO" w:eastAsia="ru-RU"/>
        </w:rPr>
        <w:t xml:space="preserve">. </w:t>
      </w:r>
    </w:p>
    <w:p w14:paraId="75E81118" w14:textId="71008A5A" w:rsidR="00964E77"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113D8D">
        <w:rPr>
          <w:rFonts w:ascii="Times New Roman" w:eastAsia="Times New Roman" w:hAnsi="Times New Roman" w:cs="Times New Roman"/>
          <w:i/>
          <w:sz w:val="28"/>
          <w:szCs w:val="20"/>
          <w:lang w:val="ro-RO" w:eastAsia="ru-RU"/>
        </w:rPr>
        <w:t>Pe parcursul anului în curs, list</w:t>
      </w:r>
      <w:r w:rsidR="00964E77">
        <w:rPr>
          <w:rFonts w:ascii="Times New Roman" w:eastAsia="Times New Roman" w:hAnsi="Times New Roman" w:cs="Times New Roman"/>
          <w:i/>
          <w:sz w:val="28"/>
          <w:szCs w:val="20"/>
          <w:lang w:val="ro-RO" w:eastAsia="ru-RU"/>
        </w:rPr>
        <w:t>ele pot fi revizuite în dependență de stocurile de autorizații și gradul de utilizare a acestora.</w:t>
      </w:r>
    </w:p>
    <w:p w14:paraId="2554D218" w14:textId="25746E3B" w:rsidR="00A916F0" w:rsidRPr="00D94F31"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 xml:space="preserve">Pct. 14 se </w:t>
      </w:r>
      <w:r w:rsidR="00990BEC">
        <w:rPr>
          <w:rFonts w:ascii="Times New Roman" w:eastAsia="Times New Roman" w:hAnsi="Times New Roman" w:cs="Times New Roman"/>
          <w:sz w:val="28"/>
          <w:szCs w:val="20"/>
          <w:lang w:val="ro-RO" w:eastAsia="ru-RU"/>
        </w:rPr>
        <w:t>abrogă</w:t>
      </w:r>
      <w:r w:rsidRPr="00D94F31">
        <w:rPr>
          <w:rFonts w:ascii="Times New Roman" w:eastAsia="Times New Roman" w:hAnsi="Times New Roman" w:cs="Times New Roman"/>
          <w:sz w:val="28"/>
          <w:szCs w:val="20"/>
          <w:lang w:val="ro-RO" w:eastAsia="ru-RU"/>
        </w:rPr>
        <w:t>.</w:t>
      </w:r>
    </w:p>
    <w:p w14:paraId="420CBA9C" w14:textId="225024C6" w:rsidR="00A916F0"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 xml:space="preserve">Titlul III se </w:t>
      </w:r>
      <w:r w:rsidR="00442205">
        <w:rPr>
          <w:rFonts w:ascii="Times New Roman" w:eastAsia="Times New Roman" w:hAnsi="Times New Roman" w:cs="Times New Roman"/>
          <w:sz w:val="28"/>
          <w:szCs w:val="20"/>
          <w:lang w:val="ro-RO" w:eastAsia="ru-RU"/>
        </w:rPr>
        <w:t>abrogă</w:t>
      </w:r>
      <w:r w:rsidRPr="00D94F31">
        <w:rPr>
          <w:rFonts w:ascii="Times New Roman" w:eastAsia="Times New Roman" w:hAnsi="Times New Roman" w:cs="Times New Roman"/>
          <w:sz w:val="28"/>
          <w:szCs w:val="20"/>
          <w:lang w:val="ro-RO" w:eastAsia="ru-RU"/>
        </w:rPr>
        <w:t>.</w:t>
      </w:r>
    </w:p>
    <w:p w14:paraId="5CC18F18" w14:textId="038DA8F0" w:rsidR="00702569" w:rsidRPr="00D94F31" w:rsidRDefault="009C64DD">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În</w:t>
      </w:r>
      <w:r w:rsidR="00DD1344" w:rsidRPr="00DD1344">
        <w:rPr>
          <w:rFonts w:ascii="Times New Roman" w:eastAsia="Times New Roman" w:hAnsi="Times New Roman" w:cs="Times New Roman"/>
          <w:sz w:val="28"/>
          <w:szCs w:val="20"/>
          <w:lang w:val="ro-RO" w:eastAsia="ru-RU"/>
        </w:rPr>
        <w:t xml:space="preserve"> pct.26 </w:t>
      </w:r>
      <w:r w:rsidR="00442205">
        <w:rPr>
          <w:rFonts w:ascii="Times New Roman" w:eastAsia="Times New Roman" w:hAnsi="Times New Roman" w:cs="Times New Roman"/>
          <w:sz w:val="28"/>
          <w:szCs w:val="20"/>
          <w:lang w:val="ro-RO" w:eastAsia="ru-RU"/>
        </w:rPr>
        <w:t>cuvintele</w:t>
      </w:r>
      <w:r w:rsidR="00DD1344" w:rsidRPr="00DD1344">
        <w:rPr>
          <w:rFonts w:ascii="Times New Roman" w:eastAsia="Times New Roman" w:hAnsi="Times New Roman" w:cs="Times New Roman"/>
          <w:sz w:val="28"/>
          <w:szCs w:val="20"/>
          <w:lang w:val="ro-RO" w:eastAsia="ru-RU"/>
        </w:rPr>
        <w:t xml:space="preserve"> </w:t>
      </w:r>
      <w:r w:rsidR="00DD1344" w:rsidRPr="00301836">
        <w:rPr>
          <w:rFonts w:ascii="Times New Roman" w:eastAsia="Times New Roman" w:hAnsi="Times New Roman" w:cs="Times New Roman"/>
          <w:i/>
          <w:iCs/>
          <w:sz w:val="28"/>
          <w:szCs w:val="20"/>
          <w:lang w:val="ro-RO" w:eastAsia="ru-RU"/>
        </w:rPr>
        <w:t>„ce dispun de cop</w:t>
      </w:r>
      <w:r w:rsidR="004935E9">
        <w:rPr>
          <w:rFonts w:ascii="Times New Roman" w:eastAsia="Times New Roman" w:hAnsi="Times New Roman" w:cs="Times New Roman"/>
          <w:i/>
          <w:iCs/>
          <w:sz w:val="28"/>
          <w:szCs w:val="20"/>
          <w:lang w:val="ro-RO" w:eastAsia="ru-RU"/>
        </w:rPr>
        <w:t>ie</w:t>
      </w:r>
      <w:r w:rsidR="00DD1344" w:rsidRPr="00301836">
        <w:rPr>
          <w:rFonts w:ascii="Times New Roman" w:eastAsia="Times New Roman" w:hAnsi="Times New Roman" w:cs="Times New Roman"/>
          <w:i/>
          <w:iCs/>
          <w:sz w:val="28"/>
          <w:szCs w:val="20"/>
          <w:lang w:val="ro-RO" w:eastAsia="ru-RU"/>
        </w:rPr>
        <w:t xml:space="preserve"> conform</w:t>
      </w:r>
      <w:r w:rsidR="0056670D">
        <w:rPr>
          <w:rFonts w:ascii="Times New Roman" w:eastAsia="Times New Roman" w:hAnsi="Times New Roman" w:cs="Times New Roman"/>
          <w:i/>
          <w:iCs/>
          <w:sz w:val="28"/>
          <w:szCs w:val="20"/>
          <w:lang w:val="ro-MD" w:eastAsia="ru-RU"/>
        </w:rPr>
        <w:t>ă</w:t>
      </w:r>
      <w:r w:rsidR="00DD1344" w:rsidRPr="00301836">
        <w:rPr>
          <w:rFonts w:ascii="Times New Roman" w:eastAsia="Times New Roman" w:hAnsi="Times New Roman" w:cs="Times New Roman"/>
          <w:i/>
          <w:iCs/>
          <w:sz w:val="28"/>
          <w:szCs w:val="20"/>
          <w:lang w:val="ro-RO" w:eastAsia="ru-RU"/>
        </w:rPr>
        <w:t xml:space="preserve"> a licenței”</w:t>
      </w:r>
      <w:r w:rsidR="00DD1344" w:rsidRPr="00DD1344">
        <w:rPr>
          <w:rFonts w:ascii="Times New Roman" w:eastAsia="Times New Roman" w:hAnsi="Times New Roman" w:cs="Times New Roman"/>
          <w:sz w:val="28"/>
          <w:szCs w:val="20"/>
          <w:lang w:val="ro-RO" w:eastAsia="ru-RU"/>
        </w:rPr>
        <w:t xml:space="preserve"> se substituie cu</w:t>
      </w:r>
      <w:r w:rsidR="004D4F0D">
        <w:rPr>
          <w:rFonts w:ascii="Times New Roman" w:eastAsia="Times New Roman" w:hAnsi="Times New Roman" w:cs="Times New Roman"/>
          <w:sz w:val="28"/>
          <w:szCs w:val="20"/>
          <w:lang w:val="ro-RO" w:eastAsia="ru-RU"/>
        </w:rPr>
        <w:t xml:space="preserve"> </w:t>
      </w:r>
      <w:r w:rsidR="00DD1344" w:rsidRPr="00301836">
        <w:rPr>
          <w:rFonts w:ascii="Times New Roman" w:eastAsia="Times New Roman" w:hAnsi="Times New Roman" w:cs="Times New Roman"/>
          <w:i/>
          <w:iCs/>
          <w:sz w:val="28"/>
          <w:szCs w:val="20"/>
          <w:lang w:val="ro-RO" w:eastAsia="ru-RU"/>
        </w:rPr>
        <w:t>„înregistrate în sistemul informaţional „e-Autorizaţie transport”</w:t>
      </w:r>
      <w:r w:rsidR="00DD1344" w:rsidRPr="00DD1344">
        <w:rPr>
          <w:rFonts w:ascii="Times New Roman" w:eastAsia="Times New Roman" w:hAnsi="Times New Roman" w:cs="Times New Roman"/>
          <w:sz w:val="28"/>
          <w:szCs w:val="20"/>
          <w:lang w:val="ro-RO" w:eastAsia="ru-RU"/>
        </w:rPr>
        <w:t>.</w:t>
      </w:r>
    </w:p>
    <w:p w14:paraId="5F946AFE" w14:textId="06ED3C20" w:rsidR="00A916F0" w:rsidRPr="00D94F31"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 xml:space="preserve">Pct. 27 se </w:t>
      </w:r>
      <w:r w:rsidR="00D67B22">
        <w:rPr>
          <w:rFonts w:ascii="Times New Roman" w:eastAsia="Times New Roman" w:hAnsi="Times New Roman" w:cs="Times New Roman"/>
          <w:sz w:val="28"/>
          <w:szCs w:val="20"/>
          <w:lang w:val="ro-RO" w:eastAsia="ru-RU"/>
        </w:rPr>
        <w:t>abrogă</w:t>
      </w:r>
      <w:r w:rsidRPr="00D94F31">
        <w:rPr>
          <w:rFonts w:ascii="Times New Roman" w:eastAsia="Times New Roman" w:hAnsi="Times New Roman" w:cs="Times New Roman"/>
          <w:sz w:val="28"/>
          <w:szCs w:val="20"/>
          <w:lang w:val="ro-RO" w:eastAsia="ru-RU"/>
        </w:rPr>
        <w:t>.</w:t>
      </w:r>
    </w:p>
    <w:p w14:paraId="5BD97D32" w14:textId="56285584" w:rsidR="00A916F0" w:rsidRPr="00D94F31"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D94F31">
        <w:rPr>
          <w:rFonts w:ascii="Times New Roman" w:eastAsia="Times New Roman" w:hAnsi="Times New Roman" w:cs="Times New Roman"/>
          <w:sz w:val="28"/>
          <w:szCs w:val="20"/>
          <w:lang w:val="ro-RO" w:eastAsia="ru-RU"/>
        </w:rPr>
        <w:t>Pct. 28</w:t>
      </w:r>
      <w:r w:rsidR="00BE043D">
        <w:rPr>
          <w:rFonts w:ascii="Times New Roman" w:eastAsia="Times New Roman" w:hAnsi="Times New Roman" w:cs="Times New Roman"/>
          <w:sz w:val="28"/>
          <w:szCs w:val="20"/>
          <w:lang w:val="ro-RO" w:eastAsia="ru-RU"/>
        </w:rPr>
        <w:t xml:space="preserve"> – 30 </w:t>
      </w:r>
      <w:r w:rsidRPr="00D94F31">
        <w:rPr>
          <w:rFonts w:ascii="Times New Roman" w:eastAsia="Times New Roman" w:hAnsi="Times New Roman" w:cs="Times New Roman"/>
          <w:sz w:val="28"/>
          <w:szCs w:val="20"/>
          <w:lang w:val="ro-RO" w:eastAsia="ru-RU"/>
        </w:rPr>
        <w:t xml:space="preserve">, </w:t>
      </w:r>
      <w:r w:rsidR="007656F0">
        <w:rPr>
          <w:rFonts w:ascii="Times New Roman" w:eastAsia="Times New Roman" w:hAnsi="Times New Roman" w:cs="Times New Roman"/>
          <w:sz w:val="28"/>
          <w:szCs w:val="20"/>
          <w:lang w:val="ro-RO" w:eastAsia="ru-RU"/>
        </w:rPr>
        <w:t>v</w:t>
      </w:r>
      <w:r w:rsidR="00BE043D">
        <w:rPr>
          <w:rFonts w:ascii="Times New Roman" w:eastAsia="Times New Roman" w:hAnsi="Times New Roman" w:cs="Times New Roman"/>
          <w:sz w:val="28"/>
          <w:szCs w:val="20"/>
          <w:lang w:val="ro-RO" w:eastAsia="ru-RU"/>
        </w:rPr>
        <w:t>or</w:t>
      </w:r>
      <w:r w:rsidR="007656F0">
        <w:rPr>
          <w:rFonts w:ascii="Times New Roman" w:eastAsia="Times New Roman" w:hAnsi="Times New Roman" w:cs="Times New Roman"/>
          <w:sz w:val="28"/>
          <w:szCs w:val="20"/>
          <w:lang w:val="ro-RO" w:eastAsia="ru-RU"/>
        </w:rPr>
        <w:t xml:space="preserve"> avea următorul cuprins</w:t>
      </w:r>
      <w:r w:rsidRPr="00D94F31">
        <w:rPr>
          <w:rFonts w:ascii="Times New Roman" w:eastAsia="Times New Roman" w:hAnsi="Times New Roman" w:cs="Times New Roman"/>
          <w:sz w:val="28"/>
          <w:szCs w:val="20"/>
          <w:lang w:val="ro-RO" w:eastAsia="ru-RU"/>
        </w:rPr>
        <w:t>:</w:t>
      </w:r>
    </w:p>
    <w:p w14:paraId="278253F3" w14:textId="27060537" w:rsidR="003F5BEB"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A916F0">
        <w:rPr>
          <w:rFonts w:ascii="Times New Roman" w:eastAsia="Times New Roman" w:hAnsi="Times New Roman" w:cs="Times New Roman"/>
          <w:sz w:val="28"/>
          <w:szCs w:val="20"/>
          <w:lang w:val="ro-RO" w:eastAsia="ru-RU"/>
        </w:rPr>
        <w:t xml:space="preserve"> </w:t>
      </w:r>
      <w:r w:rsidRPr="004F68EF">
        <w:rPr>
          <w:rFonts w:ascii="Times New Roman" w:eastAsia="Times New Roman" w:hAnsi="Times New Roman" w:cs="Times New Roman"/>
          <w:i/>
          <w:sz w:val="28"/>
          <w:szCs w:val="20"/>
          <w:lang w:val="ro-RO" w:eastAsia="ru-RU"/>
        </w:rPr>
        <w:t>,,</w:t>
      </w:r>
      <w:r w:rsidR="001D1C31">
        <w:rPr>
          <w:rFonts w:ascii="Times New Roman" w:eastAsia="Times New Roman" w:hAnsi="Times New Roman" w:cs="Times New Roman"/>
          <w:i/>
          <w:sz w:val="28"/>
          <w:szCs w:val="20"/>
          <w:lang w:val="ro-RO" w:eastAsia="ru-RU"/>
        </w:rPr>
        <w:t xml:space="preserve">28. </w:t>
      </w:r>
      <w:r w:rsidRPr="004F68EF">
        <w:rPr>
          <w:rFonts w:ascii="Times New Roman" w:eastAsia="Times New Roman" w:hAnsi="Times New Roman" w:cs="Times New Roman"/>
          <w:i/>
          <w:sz w:val="28"/>
          <w:szCs w:val="20"/>
          <w:lang w:val="ro-RO" w:eastAsia="ru-RU"/>
        </w:rPr>
        <w:t xml:space="preserve">Vehiculele rutiere pentru care se solicită </w:t>
      </w:r>
      <w:r w:rsidR="004F68EF" w:rsidRPr="004F68EF">
        <w:rPr>
          <w:rFonts w:ascii="Times New Roman" w:eastAsia="Times New Roman" w:hAnsi="Times New Roman" w:cs="Times New Roman"/>
          <w:i/>
          <w:sz w:val="28"/>
          <w:szCs w:val="20"/>
          <w:lang w:val="ro-RO" w:eastAsia="ru-RU"/>
        </w:rPr>
        <w:t>autorizațiile</w:t>
      </w:r>
      <w:r w:rsidRPr="004F68EF">
        <w:rPr>
          <w:rFonts w:ascii="Times New Roman" w:eastAsia="Times New Roman" w:hAnsi="Times New Roman" w:cs="Times New Roman"/>
          <w:i/>
          <w:sz w:val="28"/>
          <w:szCs w:val="20"/>
          <w:lang w:val="ro-RO" w:eastAsia="ru-RU"/>
        </w:rPr>
        <w:t xml:space="preserve"> de transport rutier internaţional de mărfuri trebuie să dispună de certificatul CEMT pentru condiţiile controlului tehnic al autovehiculelor şi remorcilor, cu excepţia tractoarelor rutiere de categoriile Euro 0 şi Euro 1, şi de raport valabil de inspecţie tehnică periodică a vehiculului rutier</w:t>
      </w:r>
      <w:r w:rsidRPr="00A916F0">
        <w:rPr>
          <w:rFonts w:ascii="Times New Roman" w:eastAsia="Times New Roman" w:hAnsi="Times New Roman" w:cs="Times New Roman"/>
          <w:sz w:val="28"/>
          <w:szCs w:val="20"/>
          <w:lang w:val="ro-RO" w:eastAsia="ru-RU"/>
        </w:rPr>
        <w:t xml:space="preserve">. </w:t>
      </w:r>
    </w:p>
    <w:p w14:paraId="65C16E65" w14:textId="6C90E335" w:rsidR="00A916F0" w:rsidRPr="00301836" w:rsidRDefault="00F0616D" w:rsidP="004E1BB1">
      <w:pPr>
        <w:pStyle w:val="ListParagraph"/>
        <w:spacing w:after="0"/>
        <w:ind w:left="0" w:firstLine="425"/>
        <w:jc w:val="both"/>
        <w:rPr>
          <w:rFonts w:ascii="Times New Roman" w:eastAsia="Times New Roman" w:hAnsi="Times New Roman" w:cs="Times New Roman"/>
          <w:i/>
          <w:sz w:val="28"/>
          <w:szCs w:val="20"/>
          <w:lang w:val="ro-RO" w:eastAsia="ru-RU"/>
        </w:rPr>
      </w:pPr>
      <w:r w:rsidRPr="00301836">
        <w:rPr>
          <w:rFonts w:ascii="Times New Roman" w:eastAsia="Times New Roman" w:hAnsi="Times New Roman" w:cs="Times New Roman"/>
          <w:i/>
          <w:sz w:val="28"/>
          <w:szCs w:val="20"/>
          <w:lang w:val="ro-RO" w:eastAsia="ru-RU"/>
        </w:rPr>
        <w:t>29</w:t>
      </w:r>
      <w:r w:rsidR="00A916F0" w:rsidRPr="00301836">
        <w:rPr>
          <w:rFonts w:ascii="Times New Roman" w:eastAsia="Times New Roman" w:hAnsi="Times New Roman" w:cs="Times New Roman"/>
          <w:i/>
          <w:sz w:val="28"/>
          <w:szCs w:val="20"/>
          <w:lang w:val="ro-RO" w:eastAsia="ru-RU"/>
        </w:rPr>
        <w:t xml:space="preserve">. La depunerea solicitării pentru obţinerea autorizaţiilor unitare valabile pe teritoriul statelor membre ale CEMT, parcul eligibil al operatorilor de transport rutier cărora le-au fost repartizate autorizaţii CEMT se diminuează cantitativ cu un număr de autovehicule echivalent cu numărul autorizaţiilor CEMT primite, valabile pe teritoriul statelor respective. Această prevedere nu se aplică în cazul solicitărilor de eliberare a autorizaţiilor unitare pentru statele pentru care </w:t>
      </w:r>
      <w:r w:rsidR="004F68EF" w:rsidRPr="00301836">
        <w:rPr>
          <w:rFonts w:ascii="Times New Roman" w:eastAsia="Times New Roman" w:hAnsi="Times New Roman" w:cs="Times New Roman"/>
          <w:i/>
          <w:sz w:val="28"/>
          <w:szCs w:val="20"/>
          <w:lang w:val="ro-RO" w:eastAsia="ru-RU"/>
        </w:rPr>
        <w:t>autorizațiile</w:t>
      </w:r>
      <w:r w:rsidR="00A916F0" w:rsidRPr="00301836">
        <w:rPr>
          <w:rFonts w:ascii="Times New Roman" w:eastAsia="Times New Roman" w:hAnsi="Times New Roman" w:cs="Times New Roman"/>
          <w:i/>
          <w:sz w:val="28"/>
          <w:szCs w:val="20"/>
          <w:lang w:val="ro-RO" w:eastAsia="ru-RU"/>
        </w:rPr>
        <w:t xml:space="preserve"> CEMT prevăd anumite </w:t>
      </w:r>
      <w:r w:rsidR="004F68EF" w:rsidRPr="00301836">
        <w:rPr>
          <w:rFonts w:ascii="Times New Roman" w:eastAsia="Times New Roman" w:hAnsi="Times New Roman" w:cs="Times New Roman"/>
          <w:i/>
          <w:sz w:val="28"/>
          <w:szCs w:val="20"/>
          <w:lang w:val="ro-RO" w:eastAsia="ru-RU"/>
        </w:rPr>
        <w:t>restricții</w:t>
      </w:r>
      <w:r w:rsidR="00A916F0" w:rsidRPr="00301836">
        <w:rPr>
          <w:rFonts w:ascii="Times New Roman" w:eastAsia="Times New Roman" w:hAnsi="Times New Roman" w:cs="Times New Roman"/>
          <w:i/>
          <w:sz w:val="28"/>
          <w:szCs w:val="20"/>
          <w:lang w:val="ro-RO" w:eastAsia="ru-RU"/>
        </w:rPr>
        <w:t>, inclusiv pentru statele de tranzit.</w:t>
      </w:r>
    </w:p>
    <w:p w14:paraId="53137778" w14:textId="7A2FD359" w:rsidR="00834368" w:rsidRDefault="00AD344E" w:rsidP="000905BB">
      <w:pPr>
        <w:tabs>
          <w:tab w:val="left" w:pos="0"/>
        </w:tabs>
        <w:spacing w:after="0" w:line="240" w:lineRule="auto"/>
        <w:ind w:firstLine="425"/>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30. </w:t>
      </w:r>
      <w:r w:rsidR="00834368">
        <w:rPr>
          <w:rFonts w:ascii="Times New Roman" w:eastAsia="Times New Roman" w:hAnsi="Times New Roman" w:cs="Times New Roman"/>
          <w:i/>
          <w:sz w:val="28"/>
          <w:szCs w:val="20"/>
          <w:lang w:val="ro-RO" w:eastAsia="ru-RU"/>
        </w:rPr>
        <w:t>Autorizațiile unitare și multiple de transport rutier de mărfuri se repartizează cu respectarea următoarelor condiții:</w:t>
      </w:r>
    </w:p>
    <w:p w14:paraId="7A8B51ED" w14:textId="3890CC4F" w:rsid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1) </w:t>
      </w:r>
      <w:r w:rsidRPr="004A6FED">
        <w:rPr>
          <w:rFonts w:ascii="Times New Roman" w:eastAsia="Times New Roman" w:hAnsi="Times New Roman" w:cs="Times New Roman"/>
          <w:i/>
          <w:sz w:val="28"/>
          <w:szCs w:val="20"/>
          <w:lang w:val="ro-RO" w:eastAsia="ru-RU"/>
        </w:rPr>
        <w:t>autorizaţiil</w:t>
      </w:r>
      <w:r w:rsidR="00834368" w:rsidRPr="004A6FED">
        <w:rPr>
          <w:rFonts w:ascii="Times New Roman" w:eastAsia="Times New Roman" w:hAnsi="Times New Roman" w:cs="Times New Roman"/>
          <w:i/>
          <w:sz w:val="28"/>
          <w:szCs w:val="20"/>
          <w:lang w:val="ro-RO" w:eastAsia="ru-RU"/>
        </w:rPr>
        <w:t>e</w:t>
      </w:r>
      <w:r w:rsidRPr="004A6FED">
        <w:rPr>
          <w:rFonts w:ascii="Times New Roman" w:eastAsia="Times New Roman" w:hAnsi="Times New Roman" w:cs="Times New Roman"/>
          <w:i/>
          <w:sz w:val="28"/>
          <w:szCs w:val="20"/>
          <w:lang w:val="ro-RO" w:eastAsia="ru-RU"/>
        </w:rPr>
        <w:t xml:space="preserve"> de tip terţă ţară</w:t>
      </w:r>
      <w:r w:rsidR="004A6FED">
        <w:rPr>
          <w:rFonts w:ascii="Times New Roman" w:eastAsia="Times New Roman" w:hAnsi="Times New Roman" w:cs="Times New Roman"/>
          <w:i/>
          <w:sz w:val="28"/>
          <w:szCs w:val="20"/>
          <w:lang w:val="ro-RO" w:eastAsia="ru-RU"/>
        </w:rPr>
        <w:t>,</w:t>
      </w:r>
      <w:r w:rsidR="00834368" w:rsidRPr="004A6FED">
        <w:rPr>
          <w:rFonts w:ascii="Times New Roman" w:eastAsia="Times New Roman" w:hAnsi="Times New Roman" w:cs="Times New Roman"/>
          <w:i/>
          <w:sz w:val="28"/>
          <w:szCs w:val="20"/>
          <w:lang w:val="ro-RO" w:eastAsia="ru-RU"/>
        </w:rPr>
        <w:t xml:space="preserve"> </w:t>
      </w:r>
      <w:r w:rsidR="00E13E2E" w:rsidRPr="004A6FED">
        <w:rPr>
          <w:rFonts w:ascii="Times New Roman" w:eastAsia="Times New Roman" w:hAnsi="Times New Roman" w:cs="Times New Roman"/>
          <w:i/>
          <w:sz w:val="28"/>
          <w:szCs w:val="20"/>
          <w:lang w:val="ro-RO" w:eastAsia="ru-RU"/>
        </w:rPr>
        <w:t>care nu se regăsesc în categoria a III-a</w:t>
      </w:r>
      <w:r w:rsidR="00E06781">
        <w:rPr>
          <w:rFonts w:ascii="Times New Roman" w:eastAsia="Times New Roman" w:hAnsi="Times New Roman" w:cs="Times New Roman"/>
          <w:i/>
          <w:sz w:val="28"/>
          <w:szCs w:val="20"/>
          <w:lang w:val="ro-RO" w:eastAsia="ru-RU"/>
        </w:rPr>
        <w:t>,</w:t>
      </w:r>
      <w:r w:rsidR="00E13E2E" w:rsidRPr="004A6FED">
        <w:rPr>
          <w:rFonts w:ascii="Times New Roman" w:eastAsia="Times New Roman" w:hAnsi="Times New Roman" w:cs="Times New Roman"/>
          <w:i/>
          <w:sz w:val="28"/>
          <w:szCs w:val="20"/>
          <w:lang w:val="ro-RO" w:eastAsia="ru-RU"/>
        </w:rPr>
        <w:t xml:space="preserve"> </w:t>
      </w:r>
      <w:r w:rsidRPr="004A6FED">
        <w:rPr>
          <w:rFonts w:ascii="Times New Roman" w:eastAsia="Times New Roman" w:hAnsi="Times New Roman" w:cs="Times New Roman"/>
          <w:i/>
          <w:sz w:val="28"/>
          <w:szCs w:val="20"/>
          <w:lang w:val="ro-RO" w:eastAsia="ru-RU"/>
        </w:rPr>
        <w:t xml:space="preserve">se eliberează cîte o autorizaţie pentru </w:t>
      </w:r>
      <w:r w:rsidR="00834368" w:rsidRPr="004A6FED">
        <w:rPr>
          <w:rFonts w:ascii="Times New Roman" w:eastAsia="Times New Roman" w:hAnsi="Times New Roman" w:cs="Times New Roman"/>
          <w:i/>
          <w:sz w:val="28"/>
          <w:szCs w:val="20"/>
          <w:lang w:val="ro-RO" w:eastAsia="ru-RU"/>
        </w:rPr>
        <w:t xml:space="preserve">un </w:t>
      </w:r>
      <w:r w:rsidRPr="004A6FED">
        <w:rPr>
          <w:rFonts w:ascii="Times New Roman" w:eastAsia="Times New Roman" w:hAnsi="Times New Roman" w:cs="Times New Roman"/>
          <w:i/>
          <w:sz w:val="28"/>
          <w:szCs w:val="20"/>
          <w:lang w:val="ro-RO" w:eastAsia="ru-RU"/>
        </w:rPr>
        <w:t>autovehicul din parcul eligibil real antrenat;</w:t>
      </w:r>
    </w:p>
    <w:p w14:paraId="43F263BC" w14:textId="13D0044F" w:rsidR="00834368" w:rsidRPr="00834368" w:rsidRDefault="00A916F0" w:rsidP="00834368">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2) </w:t>
      </w:r>
      <w:r w:rsidR="00834368" w:rsidRPr="00834368">
        <w:rPr>
          <w:rFonts w:ascii="Times New Roman" w:eastAsia="Times New Roman" w:hAnsi="Times New Roman" w:cs="Times New Roman"/>
          <w:i/>
          <w:sz w:val="28"/>
          <w:szCs w:val="20"/>
          <w:lang w:val="ro-RO" w:eastAsia="ru-RU"/>
        </w:rPr>
        <w:t>autorizaţiile de categoria I - pentru fiecare autovehicul conform din parcul eligibil real antrenat se eliberează cel mult două autorizaţii de transport rutier internaţional de mărfuri de acelaşi tip pentru fiecare stat.</w:t>
      </w:r>
    </w:p>
    <w:p w14:paraId="44E8ED1A" w14:textId="38168F9C" w:rsidR="00834368" w:rsidRPr="00834368" w:rsidRDefault="00834368" w:rsidP="00834368">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3</w:t>
      </w:r>
      <w:r w:rsidRPr="00834368">
        <w:rPr>
          <w:rFonts w:ascii="Times New Roman" w:eastAsia="Times New Roman" w:hAnsi="Times New Roman" w:cs="Times New Roman"/>
          <w:i/>
          <w:sz w:val="28"/>
          <w:szCs w:val="20"/>
          <w:lang w:val="ro-RO" w:eastAsia="ru-RU"/>
        </w:rPr>
        <w:t>) autorizaţiile de categoria II -  pentru fiecare autovehicul conform din parcul eligibil real antrenat se eliberează câte o autorizație de transport rutier internaţional de mărfuri de acelaşi tip pentru fiecare stat.</w:t>
      </w:r>
    </w:p>
    <w:p w14:paraId="36DCD510" w14:textId="3AAA66B4" w:rsidR="00834368" w:rsidRPr="00834368" w:rsidRDefault="00834368" w:rsidP="00834368">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4</w:t>
      </w:r>
      <w:r w:rsidRPr="00834368">
        <w:rPr>
          <w:rFonts w:ascii="Times New Roman" w:eastAsia="Times New Roman" w:hAnsi="Times New Roman" w:cs="Times New Roman"/>
          <w:i/>
          <w:sz w:val="28"/>
          <w:szCs w:val="20"/>
          <w:lang w:val="ro-RO" w:eastAsia="ru-RU"/>
        </w:rPr>
        <w:t>) autorizaţiile de categoria III:</w:t>
      </w:r>
    </w:p>
    <w:p w14:paraId="50E69FC0" w14:textId="0DB5FD6B" w:rsidR="00834368" w:rsidRPr="00834368" w:rsidRDefault="00834368" w:rsidP="00834368">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834368">
        <w:rPr>
          <w:rFonts w:ascii="Times New Roman" w:eastAsia="Times New Roman" w:hAnsi="Times New Roman" w:cs="Times New Roman"/>
          <w:i/>
          <w:sz w:val="28"/>
          <w:szCs w:val="20"/>
          <w:lang w:val="ro-RO" w:eastAsia="ru-RU"/>
        </w:rPr>
        <w:t>a) o autorizaţie – pentru operatorii de transport rutier care deţin 1–3 autovehicule eligibile din parcul eligibil real antrenat;</w:t>
      </w:r>
    </w:p>
    <w:p w14:paraId="40636F48" w14:textId="537687B7" w:rsidR="00A916F0" w:rsidRPr="004F68EF" w:rsidRDefault="00834368" w:rsidP="00834368">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834368">
        <w:rPr>
          <w:rFonts w:ascii="Times New Roman" w:eastAsia="Times New Roman" w:hAnsi="Times New Roman" w:cs="Times New Roman"/>
          <w:i/>
          <w:sz w:val="28"/>
          <w:szCs w:val="20"/>
          <w:lang w:val="ro-RO" w:eastAsia="ru-RU"/>
        </w:rPr>
        <w:t>b) cîte o autorizaţie pentru fiecare 1-3 autovehicule, eligibile suplimentare, dar nu mai mult de 10 autorizaţii – pentru operatorii de transport rutier care deţin mai mult de 3 autovehicule.</w:t>
      </w:r>
      <w:r w:rsidR="00A916F0" w:rsidRPr="004F68EF">
        <w:rPr>
          <w:rFonts w:ascii="Times New Roman" w:eastAsia="Times New Roman" w:hAnsi="Times New Roman" w:cs="Times New Roman"/>
          <w:i/>
          <w:sz w:val="28"/>
          <w:szCs w:val="20"/>
          <w:lang w:val="ro-RO" w:eastAsia="ru-RU"/>
        </w:rPr>
        <w:t>”</w:t>
      </w:r>
    </w:p>
    <w:p w14:paraId="0ED89292" w14:textId="2D6D2167" w:rsidR="00846CE8" w:rsidRPr="005E1E6E" w:rsidRDefault="007D4BE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S</w:t>
      </w:r>
      <w:r w:rsidR="00846CE8" w:rsidRPr="00846CE8">
        <w:rPr>
          <w:rFonts w:ascii="Times New Roman" w:eastAsia="Times New Roman" w:hAnsi="Times New Roman" w:cs="Times New Roman"/>
          <w:sz w:val="28"/>
          <w:szCs w:val="20"/>
          <w:lang w:val="ro-RO" w:eastAsia="ru-RU"/>
        </w:rPr>
        <w:t xml:space="preserve">e completează cu </w:t>
      </w:r>
      <w:r w:rsidR="00846CE8" w:rsidRPr="00D94F31">
        <w:rPr>
          <w:rFonts w:ascii="Times New Roman" w:eastAsia="Times New Roman" w:hAnsi="Times New Roman" w:cs="Times New Roman"/>
          <w:sz w:val="28"/>
          <w:szCs w:val="20"/>
          <w:lang w:val="ro-RO" w:eastAsia="ru-RU"/>
        </w:rPr>
        <w:t>pct. 30</w:t>
      </w:r>
      <w:r w:rsidR="00846CE8" w:rsidRPr="00D94F31">
        <w:rPr>
          <w:rFonts w:ascii="Times New Roman" w:eastAsia="Times New Roman" w:hAnsi="Times New Roman" w:cs="Times New Roman"/>
          <w:sz w:val="28"/>
          <w:szCs w:val="20"/>
          <w:vertAlign w:val="superscript"/>
          <w:lang w:val="ro-RO" w:eastAsia="ru-RU"/>
        </w:rPr>
        <w:t>1</w:t>
      </w:r>
      <w:r w:rsidR="00846CE8" w:rsidRPr="00846CE8">
        <w:rPr>
          <w:rFonts w:ascii="Times New Roman" w:eastAsia="Times New Roman" w:hAnsi="Times New Roman" w:cs="Times New Roman"/>
          <w:sz w:val="28"/>
          <w:szCs w:val="20"/>
          <w:lang w:val="ro-RO" w:eastAsia="ru-RU"/>
        </w:rPr>
        <w:t xml:space="preserve"> cu următorul cuprins:</w:t>
      </w:r>
    </w:p>
    <w:p w14:paraId="561683AF" w14:textId="77777777" w:rsidR="002A614A" w:rsidRDefault="00A916F0" w:rsidP="002A614A">
      <w:pPr>
        <w:pStyle w:val="ListParagraph"/>
        <w:ind w:left="0" w:firstLine="426"/>
        <w:jc w:val="both"/>
        <w:rPr>
          <w:rFonts w:ascii="Times New Roman" w:eastAsia="Times New Roman" w:hAnsi="Times New Roman" w:cs="Times New Roman"/>
          <w:i/>
          <w:sz w:val="28"/>
          <w:szCs w:val="20"/>
          <w:lang w:val="ro-RO" w:eastAsia="ru-RU"/>
        </w:rPr>
      </w:pPr>
      <w:r w:rsidRPr="005E1E6E">
        <w:rPr>
          <w:rFonts w:ascii="Times New Roman" w:eastAsia="Times New Roman" w:hAnsi="Times New Roman" w:cs="Times New Roman"/>
          <w:i/>
          <w:sz w:val="28"/>
          <w:szCs w:val="20"/>
          <w:lang w:val="ro-RO" w:eastAsia="ru-RU"/>
        </w:rPr>
        <w:t>,,30</w:t>
      </w:r>
      <w:r w:rsidRPr="005E1E6E">
        <w:rPr>
          <w:rFonts w:ascii="Times New Roman" w:eastAsia="Times New Roman" w:hAnsi="Times New Roman" w:cs="Times New Roman"/>
          <w:i/>
          <w:sz w:val="28"/>
          <w:szCs w:val="20"/>
          <w:vertAlign w:val="superscript"/>
          <w:lang w:val="ro-RO" w:eastAsia="ru-RU"/>
        </w:rPr>
        <w:t>1</w:t>
      </w:r>
      <w:r w:rsidR="00F36EAF">
        <w:rPr>
          <w:rFonts w:ascii="Times New Roman" w:eastAsia="Times New Roman" w:hAnsi="Times New Roman" w:cs="Times New Roman"/>
          <w:i/>
          <w:sz w:val="28"/>
          <w:szCs w:val="20"/>
          <w:lang w:val="ro-RO" w:eastAsia="ru-RU"/>
        </w:rPr>
        <w:t>.</w:t>
      </w:r>
      <w:r w:rsidR="00F36EAF" w:rsidRPr="005E1E6E">
        <w:rPr>
          <w:rFonts w:ascii="Times New Roman" w:eastAsia="Times New Roman" w:hAnsi="Times New Roman" w:cs="Times New Roman"/>
          <w:i/>
          <w:sz w:val="28"/>
          <w:szCs w:val="20"/>
          <w:lang w:val="ro-RO" w:eastAsia="ru-RU"/>
        </w:rPr>
        <w:t xml:space="preserve"> </w:t>
      </w:r>
      <w:r w:rsidR="002A614A" w:rsidRPr="005E1E6E">
        <w:rPr>
          <w:rFonts w:ascii="Times New Roman" w:eastAsia="Times New Roman" w:hAnsi="Times New Roman" w:cs="Times New Roman"/>
          <w:i/>
          <w:sz w:val="28"/>
          <w:szCs w:val="20"/>
          <w:lang w:val="ro-RO" w:eastAsia="ru-RU"/>
        </w:rPr>
        <w:t>Pentru operatorii de transport rutier, care solicită autorizații pentru destinații noi</w:t>
      </w:r>
      <w:r w:rsidR="002A614A">
        <w:rPr>
          <w:rFonts w:ascii="Times New Roman" w:eastAsia="Times New Roman" w:hAnsi="Times New Roman" w:cs="Times New Roman"/>
          <w:i/>
          <w:sz w:val="28"/>
          <w:szCs w:val="20"/>
          <w:lang w:val="ro-RO" w:eastAsia="ru-RU"/>
        </w:rPr>
        <w:t>, acestea</w:t>
      </w:r>
      <w:r w:rsidR="002A614A" w:rsidRPr="005E1E6E">
        <w:rPr>
          <w:rFonts w:ascii="Times New Roman" w:eastAsia="Times New Roman" w:hAnsi="Times New Roman" w:cs="Times New Roman"/>
          <w:i/>
          <w:sz w:val="28"/>
          <w:szCs w:val="20"/>
          <w:lang w:val="ro-RO" w:eastAsia="ru-RU"/>
        </w:rPr>
        <w:t xml:space="preserve"> </w:t>
      </w:r>
      <w:r w:rsidR="002A614A">
        <w:rPr>
          <w:rFonts w:ascii="Times New Roman" w:eastAsia="Times New Roman" w:hAnsi="Times New Roman" w:cs="Times New Roman"/>
          <w:i/>
          <w:sz w:val="28"/>
          <w:szCs w:val="20"/>
          <w:lang w:val="ro-RO" w:eastAsia="ru-RU"/>
        </w:rPr>
        <w:t>se repartizează cu respectarea următoarelor condiții:</w:t>
      </w:r>
    </w:p>
    <w:p w14:paraId="38C6C191" w14:textId="77777777" w:rsidR="002A614A" w:rsidRPr="000D395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1</w:t>
      </w:r>
      <w:r w:rsidRPr="000D395A">
        <w:rPr>
          <w:rFonts w:ascii="Times New Roman" w:eastAsia="Times New Roman" w:hAnsi="Times New Roman" w:cs="Times New Roman"/>
          <w:i/>
          <w:sz w:val="28"/>
          <w:szCs w:val="20"/>
          <w:lang w:val="ro-RO" w:eastAsia="ru-RU"/>
        </w:rPr>
        <w:t xml:space="preserve">) autorizaţiile de categoria I - </w:t>
      </w:r>
      <w:r w:rsidRPr="005E1E6E">
        <w:rPr>
          <w:rFonts w:ascii="Times New Roman" w:eastAsia="Times New Roman" w:hAnsi="Times New Roman" w:cs="Times New Roman"/>
          <w:i/>
          <w:sz w:val="28"/>
          <w:szCs w:val="20"/>
          <w:lang w:val="ro-RO" w:eastAsia="ru-RU"/>
        </w:rPr>
        <w:t>pentru fiecare autovehicul din parcul eligibil nu mai mult de o (una) autorizaţie de transport rutier internaţional de mărfuri de același</w:t>
      </w:r>
      <w:r>
        <w:rPr>
          <w:rFonts w:ascii="Times New Roman" w:eastAsia="Times New Roman" w:hAnsi="Times New Roman" w:cs="Times New Roman"/>
          <w:i/>
          <w:sz w:val="28"/>
          <w:szCs w:val="20"/>
          <w:lang w:val="ro-RO" w:eastAsia="ru-RU"/>
        </w:rPr>
        <w:t xml:space="preserve"> tip pentru fiecare stat</w:t>
      </w:r>
      <w:r w:rsidRPr="000D395A">
        <w:rPr>
          <w:rFonts w:ascii="Times New Roman" w:eastAsia="Times New Roman" w:hAnsi="Times New Roman" w:cs="Times New Roman"/>
          <w:i/>
          <w:sz w:val="28"/>
          <w:szCs w:val="20"/>
          <w:lang w:val="ro-RO" w:eastAsia="ru-RU"/>
        </w:rPr>
        <w:t>.</w:t>
      </w:r>
    </w:p>
    <w:p w14:paraId="3BFCAE38" w14:textId="77777777" w:rsidR="002A614A" w:rsidRPr="000D395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2</w:t>
      </w:r>
      <w:r w:rsidRPr="000D395A">
        <w:rPr>
          <w:rFonts w:ascii="Times New Roman" w:eastAsia="Times New Roman" w:hAnsi="Times New Roman" w:cs="Times New Roman"/>
          <w:i/>
          <w:sz w:val="28"/>
          <w:szCs w:val="20"/>
          <w:lang w:val="ro-RO" w:eastAsia="ru-RU"/>
        </w:rPr>
        <w:t>) autorizaţiile de categoria II - câte o autorizație de transport rutier internaţional de mărfuri de acelaşi tip pentru fiecare stat</w:t>
      </w:r>
      <w:r>
        <w:rPr>
          <w:rFonts w:ascii="Times New Roman" w:eastAsia="Times New Roman" w:hAnsi="Times New Roman" w:cs="Times New Roman"/>
          <w:i/>
          <w:sz w:val="28"/>
          <w:szCs w:val="20"/>
          <w:lang w:val="ro-RO" w:eastAsia="ru-RU"/>
        </w:rPr>
        <w:t>,</w:t>
      </w:r>
      <w:r w:rsidRPr="000D395A">
        <w:rPr>
          <w:rFonts w:ascii="Times New Roman" w:eastAsia="Times New Roman" w:hAnsi="Times New Roman" w:cs="Times New Roman"/>
          <w:i/>
          <w:sz w:val="28"/>
          <w:szCs w:val="20"/>
          <w:lang w:val="ro-RO" w:eastAsia="ru-RU"/>
        </w:rPr>
        <w:t xml:space="preserve"> pentru </w:t>
      </w:r>
      <w:r>
        <w:rPr>
          <w:rFonts w:ascii="Times New Roman" w:eastAsia="Times New Roman" w:hAnsi="Times New Roman" w:cs="Times New Roman"/>
          <w:i/>
          <w:sz w:val="28"/>
          <w:szCs w:val="20"/>
          <w:lang w:val="ro-RO" w:eastAsia="ru-RU"/>
        </w:rPr>
        <w:t>două</w:t>
      </w:r>
      <w:r w:rsidRPr="000D395A">
        <w:rPr>
          <w:rFonts w:ascii="Times New Roman" w:eastAsia="Times New Roman" w:hAnsi="Times New Roman" w:cs="Times New Roman"/>
          <w:i/>
          <w:sz w:val="28"/>
          <w:szCs w:val="20"/>
          <w:lang w:val="ro-RO" w:eastAsia="ru-RU"/>
        </w:rPr>
        <w:t xml:space="preserve"> autovehicul</w:t>
      </w:r>
      <w:r>
        <w:rPr>
          <w:rFonts w:ascii="Times New Roman" w:eastAsia="Times New Roman" w:hAnsi="Times New Roman" w:cs="Times New Roman"/>
          <w:i/>
          <w:sz w:val="28"/>
          <w:szCs w:val="20"/>
          <w:lang w:val="ro-RO" w:eastAsia="ru-RU"/>
        </w:rPr>
        <w:t>e</w:t>
      </w:r>
      <w:r w:rsidRPr="000D395A">
        <w:rPr>
          <w:rFonts w:ascii="Times New Roman" w:eastAsia="Times New Roman" w:hAnsi="Times New Roman" w:cs="Times New Roman"/>
          <w:i/>
          <w:sz w:val="28"/>
          <w:szCs w:val="20"/>
          <w:lang w:val="ro-RO" w:eastAsia="ru-RU"/>
        </w:rPr>
        <w:t xml:space="preserve"> </w:t>
      </w:r>
      <w:r>
        <w:rPr>
          <w:rFonts w:ascii="Times New Roman" w:eastAsia="Times New Roman" w:hAnsi="Times New Roman" w:cs="Times New Roman"/>
          <w:i/>
          <w:sz w:val="28"/>
          <w:szCs w:val="20"/>
          <w:lang w:val="ro-RO" w:eastAsia="ru-RU"/>
        </w:rPr>
        <w:t>d</w:t>
      </w:r>
      <w:r w:rsidRPr="000D395A">
        <w:rPr>
          <w:rFonts w:ascii="Times New Roman" w:eastAsia="Times New Roman" w:hAnsi="Times New Roman" w:cs="Times New Roman"/>
          <w:i/>
          <w:sz w:val="28"/>
          <w:szCs w:val="20"/>
          <w:lang w:val="ro-RO" w:eastAsia="ru-RU"/>
        </w:rPr>
        <w:t>in parcul eligibil.</w:t>
      </w:r>
    </w:p>
    <w:p w14:paraId="67B46C50" w14:textId="77777777" w:rsidR="002A614A" w:rsidRPr="000D395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3</w:t>
      </w:r>
      <w:r w:rsidRPr="000D395A">
        <w:rPr>
          <w:rFonts w:ascii="Times New Roman" w:eastAsia="Times New Roman" w:hAnsi="Times New Roman" w:cs="Times New Roman"/>
          <w:i/>
          <w:sz w:val="28"/>
          <w:szCs w:val="20"/>
          <w:lang w:val="ro-RO" w:eastAsia="ru-RU"/>
        </w:rPr>
        <w:t>) autorizaţiile de categoria III:</w:t>
      </w:r>
    </w:p>
    <w:p w14:paraId="0FAC2E54" w14:textId="77777777" w:rsidR="002A614A" w:rsidRPr="000D395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sidRPr="000D395A">
        <w:rPr>
          <w:rFonts w:ascii="Times New Roman" w:eastAsia="Times New Roman" w:hAnsi="Times New Roman" w:cs="Times New Roman"/>
          <w:i/>
          <w:sz w:val="28"/>
          <w:szCs w:val="20"/>
          <w:lang w:val="ro-RO" w:eastAsia="ru-RU"/>
        </w:rPr>
        <w:t>a) o autorizaţie – pentru operatorii de transport rutier care deţin 1–</w:t>
      </w:r>
      <w:r>
        <w:rPr>
          <w:rFonts w:ascii="Times New Roman" w:eastAsia="Times New Roman" w:hAnsi="Times New Roman" w:cs="Times New Roman"/>
          <w:i/>
          <w:sz w:val="28"/>
          <w:szCs w:val="20"/>
          <w:lang w:val="ro-RO" w:eastAsia="ru-RU"/>
        </w:rPr>
        <w:t>6</w:t>
      </w:r>
      <w:r w:rsidRPr="000D395A">
        <w:rPr>
          <w:rFonts w:ascii="Times New Roman" w:eastAsia="Times New Roman" w:hAnsi="Times New Roman" w:cs="Times New Roman"/>
          <w:i/>
          <w:sz w:val="28"/>
          <w:szCs w:val="20"/>
          <w:lang w:val="ro-RO" w:eastAsia="ru-RU"/>
        </w:rPr>
        <w:t xml:space="preserve"> autovehicule eligibile din parcul eligibil;</w:t>
      </w:r>
    </w:p>
    <w:p w14:paraId="5B7A0A41" w14:textId="77777777" w:rsidR="002A614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sidRPr="000D395A">
        <w:rPr>
          <w:rFonts w:ascii="Times New Roman" w:eastAsia="Times New Roman" w:hAnsi="Times New Roman" w:cs="Times New Roman"/>
          <w:i/>
          <w:sz w:val="28"/>
          <w:szCs w:val="20"/>
          <w:lang w:val="ro-RO" w:eastAsia="ru-RU"/>
        </w:rPr>
        <w:t>b) cîte o autorizaţie pentru fiecare 1-</w:t>
      </w:r>
      <w:r>
        <w:rPr>
          <w:rFonts w:ascii="Times New Roman" w:eastAsia="Times New Roman" w:hAnsi="Times New Roman" w:cs="Times New Roman"/>
          <w:i/>
          <w:sz w:val="28"/>
          <w:szCs w:val="20"/>
          <w:lang w:val="ro-RO" w:eastAsia="ru-RU"/>
        </w:rPr>
        <w:t>6</w:t>
      </w:r>
      <w:r w:rsidRPr="000D395A">
        <w:rPr>
          <w:rFonts w:ascii="Times New Roman" w:eastAsia="Times New Roman" w:hAnsi="Times New Roman" w:cs="Times New Roman"/>
          <w:i/>
          <w:sz w:val="28"/>
          <w:szCs w:val="20"/>
          <w:lang w:val="ro-RO" w:eastAsia="ru-RU"/>
        </w:rPr>
        <w:t xml:space="preserve"> autovehicule, eligibile suplimentare, dar nu mai mult de </w:t>
      </w:r>
      <w:r>
        <w:rPr>
          <w:rFonts w:ascii="Times New Roman" w:eastAsia="Times New Roman" w:hAnsi="Times New Roman" w:cs="Times New Roman"/>
          <w:i/>
          <w:sz w:val="28"/>
          <w:szCs w:val="20"/>
          <w:lang w:val="ro-RO" w:eastAsia="ru-RU"/>
        </w:rPr>
        <w:t>5</w:t>
      </w:r>
      <w:r w:rsidRPr="000D395A">
        <w:rPr>
          <w:rFonts w:ascii="Times New Roman" w:eastAsia="Times New Roman" w:hAnsi="Times New Roman" w:cs="Times New Roman"/>
          <w:i/>
          <w:sz w:val="28"/>
          <w:szCs w:val="20"/>
          <w:lang w:val="ro-RO" w:eastAsia="ru-RU"/>
        </w:rPr>
        <w:t xml:space="preserve"> autorizaţii – pentru operatorii de transport rutier care deţin mai mult de 3 autovehicule.</w:t>
      </w:r>
    </w:p>
    <w:p w14:paraId="3CF206F5" w14:textId="4C7853D5" w:rsidR="00A916F0" w:rsidRPr="005E1E6E" w:rsidRDefault="002A614A" w:rsidP="005E1E6E">
      <w:pPr>
        <w:pStyle w:val="ListParagraph"/>
        <w:ind w:left="0" w:firstLine="426"/>
        <w:jc w:val="both"/>
        <w:rPr>
          <w:rFonts w:ascii="Times New Roman" w:eastAsia="Times New Roman" w:hAnsi="Times New Roman" w:cs="Times New Roman"/>
          <w:i/>
          <w:sz w:val="28"/>
          <w:szCs w:val="20"/>
          <w:lang w:val="ro-RO" w:eastAsia="ru-RU"/>
        </w:rPr>
      </w:pPr>
      <w:r w:rsidRPr="005E1E6E">
        <w:rPr>
          <w:rFonts w:ascii="Times New Roman" w:eastAsia="Times New Roman" w:hAnsi="Times New Roman" w:cs="Times New Roman"/>
          <w:i/>
          <w:sz w:val="28"/>
          <w:szCs w:val="20"/>
          <w:lang w:val="ro-RO" w:eastAsia="ru-RU"/>
        </w:rPr>
        <w:t>După expirarea perioadei de 90 zile din momentul eliberării unui tip de autorizații</w:t>
      </w:r>
      <w:r>
        <w:rPr>
          <w:rFonts w:ascii="Times New Roman" w:eastAsia="Times New Roman" w:hAnsi="Times New Roman" w:cs="Times New Roman"/>
          <w:i/>
          <w:sz w:val="28"/>
          <w:szCs w:val="20"/>
          <w:lang w:val="ro-RO" w:eastAsia="ru-RU"/>
        </w:rPr>
        <w:t xml:space="preserve"> și/sau restituirea autorizațiilor eliberate anterior, </w:t>
      </w:r>
      <w:r w:rsidRPr="005E1E6E">
        <w:rPr>
          <w:rFonts w:ascii="Times New Roman" w:eastAsia="Times New Roman" w:hAnsi="Times New Roman" w:cs="Times New Roman"/>
          <w:i/>
          <w:sz w:val="28"/>
          <w:szCs w:val="20"/>
          <w:lang w:val="ro-RO" w:eastAsia="ru-RU"/>
        </w:rPr>
        <w:t>cererile ulterioare vor fi examinate, reieșind din parcul eligibil real antrenat.</w:t>
      </w:r>
      <w:r w:rsidR="00A916F0" w:rsidRPr="005E1E6E">
        <w:rPr>
          <w:rFonts w:ascii="Times New Roman" w:eastAsia="Times New Roman" w:hAnsi="Times New Roman" w:cs="Times New Roman"/>
          <w:i/>
          <w:sz w:val="28"/>
          <w:szCs w:val="20"/>
          <w:lang w:val="ro-RO" w:eastAsia="ru-RU"/>
        </w:rPr>
        <w:t xml:space="preserve">” </w:t>
      </w:r>
    </w:p>
    <w:p w14:paraId="5748B591" w14:textId="1F4AE75B" w:rsidR="00A916F0" w:rsidRPr="006074F0" w:rsidRDefault="0081220B">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În</w:t>
      </w:r>
      <w:r w:rsidRPr="006074F0">
        <w:rPr>
          <w:rFonts w:ascii="Times New Roman" w:eastAsia="Times New Roman" w:hAnsi="Times New Roman" w:cs="Times New Roman"/>
          <w:sz w:val="28"/>
          <w:szCs w:val="20"/>
          <w:lang w:val="ro-RO" w:eastAsia="ru-RU"/>
        </w:rPr>
        <w:t xml:space="preserve"> </w:t>
      </w:r>
      <w:r w:rsidR="00A916F0" w:rsidRPr="006074F0">
        <w:rPr>
          <w:rFonts w:ascii="Times New Roman" w:eastAsia="Times New Roman" w:hAnsi="Times New Roman" w:cs="Times New Roman"/>
          <w:sz w:val="28"/>
          <w:szCs w:val="20"/>
          <w:lang w:val="ro-RO" w:eastAsia="ru-RU"/>
        </w:rPr>
        <w:t xml:space="preserve">pct. 32, cuvîntul </w:t>
      </w:r>
      <w:r w:rsidR="00A916F0" w:rsidRPr="006074F0">
        <w:rPr>
          <w:rFonts w:ascii="Times New Roman" w:eastAsia="Times New Roman" w:hAnsi="Times New Roman" w:cs="Times New Roman"/>
          <w:i/>
          <w:sz w:val="28"/>
          <w:szCs w:val="20"/>
          <w:lang w:val="ro-RO" w:eastAsia="ru-RU"/>
        </w:rPr>
        <w:t>,,autovehicule”</w:t>
      </w:r>
      <w:r w:rsidR="00A916F0" w:rsidRPr="006074F0">
        <w:rPr>
          <w:rFonts w:ascii="Times New Roman" w:eastAsia="Times New Roman" w:hAnsi="Times New Roman" w:cs="Times New Roman"/>
          <w:sz w:val="28"/>
          <w:szCs w:val="20"/>
          <w:lang w:val="ro-RO" w:eastAsia="ru-RU"/>
        </w:rPr>
        <w:t xml:space="preserve">, se </w:t>
      </w:r>
      <w:r w:rsidR="006F32E9" w:rsidRPr="006074F0">
        <w:rPr>
          <w:rFonts w:ascii="Times New Roman" w:eastAsia="Times New Roman" w:hAnsi="Times New Roman" w:cs="Times New Roman"/>
          <w:sz w:val="28"/>
          <w:szCs w:val="20"/>
          <w:lang w:val="ro-RO" w:eastAsia="ru-RU"/>
        </w:rPr>
        <w:t xml:space="preserve">substituie </w:t>
      </w:r>
      <w:r w:rsidR="00A916F0" w:rsidRPr="006074F0">
        <w:rPr>
          <w:rFonts w:ascii="Times New Roman" w:eastAsia="Times New Roman" w:hAnsi="Times New Roman" w:cs="Times New Roman"/>
          <w:sz w:val="28"/>
          <w:szCs w:val="20"/>
          <w:lang w:val="ro-RO" w:eastAsia="ru-RU"/>
        </w:rPr>
        <w:t xml:space="preserve">cu </w:t>
      </w:r>
      <w:r w:rsidR="00A916F0" w:rsidRPr="006074F0">
        <w:rPr>
          <w:rFonts w:ascii="Times New Roman" w:eastAsia="Times New Roman" w:hAnsi="Times New Roman" w:cs="Times New Roman"/>
          <w:i/>
          <w:sz w:val="28"/>
          <w:szCs w:val="20"/>
          <w:lang w:val="ro-RO" w:eastAsia="ru-RU"/>
        </w:rPr>
        <w:t xml:space="preserve">,, </w:t>
      </w:r>
      <w:r w:rsidR="006F32E9" w:rsidRPr="006074F0">
        <w:rPr>
          <w:rFonts w:ascii="Times New Roman" w:eastAsia="Times New Roman" w:hAnsi="Times New Roman" w:cs="Times New Roman"/>
          <w:i/>
          <w:sz w:val="28"/>
          <w:szCs w:val="20"/>
          <w:lang w:val="ro-RO" w:eastAsia="ru-RU"/>
        </w:rPr>
        <w:t>vehicule</w:t>
      </w:r>
      <w:r w:rsidR="00A916F0" w:rsidRPr="006074F0">
        <w:rPr>
          <w:rFonts w:ascii="Times New Roman" w:eastAsia="Times New Roman" w:hAnsi="Times New Roman" w:cs="Times New Roman"/>
          <w:i/>
          <w:sz w:val="28"/>
          <w:szCs w:val="20"/>
          <w:lang w:val="ro-RO" w:eastAsia="ru-RU"/>
        </w:rPr>
        <w:t>”</w:t>
      </w:r>
      <w:r w:rsidR="00A916F0" w:rsidRPr="006074F0">
        <w:rPr>
          <w:rFonts w:ascii="Times New Roman" w:eastAsia="Times New Roman" w:hAnsi="Times New Roman" w:cs="Times New Roman"/>
          <w:sz w:val="28"/>
          <w:szCs w:val="20"/>
          <w:lang w:val="ro-RO" w:eastAsia="ru-RU"/>
        </w:rPr>
        <w:t xml:space="preserve">. </w:t>
      </w:r>
    </w:p>
    <w:p w14:paraId="78CCBC3C" w14:textId="5CE4D0D4" w:rsidR="00F04A6B" w:rsidRPr="006074F0" w:rsidRDefault="007D4BE4">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S</w:t>
      </w:r>
      <w:r w:rsidR="00500AC5" w:rsidRPr="00F04A6B">
        <w:rPr>
          <w:rFonts w:ascii="Times New Roman" w:eastAsia="Times New Roman" w:hAnsi="Times New Roman" w:cs="Times New Roman"/>
          <w:sz w:val="28"/>
          <w:szCs w:val="20"/>
          <w:lang w:val="ro-RO" w:eastAsia="ru-RU"/>
        </w:rPr>
        <w:t xml:space="preserve">e completează cu pct. </w:t>
      </w:r>
      <w:r w:rsidR="00A916F0" w:rsidRPr="00F04A6B">
        <w:rPr>
          <w:rFonts w:ascii="Times New Roman" w:eastAsia="Times New Roman" w:hAnsi="Times New Roman" w:cs="Times New Roman"/>
          <w:sz w:val="28"/>
          <w:szCs w:val="20"/>
          <w:lang w:val="ro-RO" w:eastAsia="ru-RU"/>
        </w:rPr>
        <w:t>32</w:t>
      </w:r>
      <w:r w:rsidR="00A916F0" w:rsidRPr="00F04A6B">
        <w:rPr>
          <w:rFonts w:ascii="Times New Roman" w:eastAsia="Times New Roman" w:hAnsi="Times New Roman" w:cs="Times New Roman"/>
          <w:sz w:val="28"/>
          <w:szCs w:val="20"/>
          <w:vertAlign w:val="superscript"/>
          <w:lang w:val="ro-RO" w:eastAsia="ru-RU"/>
        </w:rPr>
        <w:t>1</w:t>
      </w:r>
      <w:r w:rsidR="00F04A6B" w:rsidRPr="00F04A6B">
        <w:rPr>
          <w:rFonts w:ascii="Times New Roman" w:eastAsia="Times New Roman" w:hAnsi="Times New Roman" w:cs="Times New Roman"/>
          <w:sz w:val="28"/>
          <w:szCs w:val="20"/>
          <w:lang w:val="ro-RO" w:eastAsia="ru-RU"/>
        </w:rPr>
        <w:t xml:space="preserve"> </w:t>
      </w:r>
      <w:r w:rsidR="00F04A6B" w:rsidRPr="00846CE8">
        <w:rPr>
          <w:rFonts w:ascii="Times New Roman" w:eastAsia="Times New Roman" w:hAnsi="Times New Roman" w:cs="Times New Roman"/>
          <w:sz w:val="28"/>
          <w:szCs w:val="20"/>
          <w:lang w:val="ro-RO" w:eastAsia="ru-RU"/>
        </w:rPr>
        <w:t>cu următorul cuprins:</w:t>
      </w:r>
    </w:p>
    <w:p w14:paraId="59E6948C" w14:textId="0897B344" w:rsidR="00A916F0" w:rsidRPr="00E83A74" w:rsidRDefault="00A916F0" w:rsidP="00E83A7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5E1E6E">
        <w:rPr>
          <w:rFonts w:ascii="Times New Roman" w:eastAsia="Times New Roman" w:hAnsi="Times New Roman" w:cs="Times New Roman"/>
          <w:i/>
          <w:sz w:val="28"/>
          <w:szCs w:val="20"/>
          <w:lang w:val="ro-RO" w:eastAsia="ru-RU"/>
        </w:rPr>
        <w:t>,,</w:t>
      </w:r>
      <w:r w:rsidR="00F36EAF" w:rsidRPr="005E1E6E">
        <w:rPr>
          <w:rFonts w:ascii="Times New Roman" w:eastAsia="Times New Roman" w:hAnsi="Times New Roman" w:cs="Times New Roman"/>
          <w:i/>
          <w:sz w:val="28"/>
          <w:szCs w:val="20"/>
          <w:lang w:val="ro-RO" w:eastAsia="ru-RU"/>
        </w:rPr>
        <w:t>32</w:t>
      </w:r>
      <w:r w:rsidR="00F36EAF" w:rsidRPr="00E83A74">
        <w:rPr>
          <w:rFonts w:ascii="Times New Roman" w:eastAsia="Times New Roman" w:hAnsi="Times New Roman" w:cs="Times New Roman"/>
          <w:i/>
          <w:sz w:val="28"/>
          <w:szCs w:val="20"/>
          <w:vertAlign w:val="superscript"/>
          <w:lang w:val="ro-RO" w:eastAsia="ru-RU"/>
        </w:rPr>
        <w:t>1</w:t>
      </w:r>
      <w:r w:rsidR="00F36EAF" w:rsidRPr="00E83A74">
        <w:rPr>
          <w:rFonts w:ascii="Times New Roman" w:eastAsia="Times New Roman" w:hAnsi="Times New Roman" w:cs="Times New Roman"/>
          <w:i/>
          <w:sz w:val="28"/>
          <w:szCs w:val="20"/>
          <w:lang w:val="ro-RO" w:eastAsia="ru-RU"/>
        </w:rPr>
        <w:t xml:space="preserve">. </w:t>
      </w:r>
      <w:r w:rsidR="006F32E9" w:rsidRPr="00E83A74">
        <w:rPr>
          <w:rFonts w:ascii="Times New Roman" w:eastAsia="Times New Roman" w:hAnsi="Times New Roman" w:cs="Times New Roman"/>
          <w:i/>
          <w:sz w:val="28"/>
          <w:szCs w:val="20"/>
          <w:lang w:val="ro-RO" w:eastAsia="ru-RU"/>
        </w:rPr>
        <w:t>Prin derogare de la prevederile pct. 30 și 30</w:t>
      </w:r>
      <w:r w:rsidR="006F32E9" w:rsidRPr="00E83A74">
        <w:rPr>
          <w:rFonts w:ascii="Times New Roman" w:eastAsia="Times New Roman" w:hAnsi="Times New Roman" w:cs="Times New Roman"/>
          <w:i/>
          <w:sz w:val="28"/>
          <w:szCs w:val="20"/>
          <w:vertAlign w:val="superscript"/>
          <w:lang w:val="ro-RO" w:eastAsia="ru-RU"/>
        </w:rPr>
        <w:t>1</w:t>
      </w:r>
      <w:r w:rsidR="006F32E9" w:rsidRPr="00E83A74">
        <w:rPr>
          <w:rFonts w:ascii="Times New Roman" w:eastAsia="Times New Roman" w:hAnsi="Times New Roman" w:cs="Times New Roman"/>
          <w:i/>
          <w:sz w:val="28"/>
          <w:szCs w:val="20"/>
          <w:lang w:val="ro-RO" w:eastAsia="ru-RU"/>
        </w:rPr>
        <w:t xml:space="preserve"> </w:t>
      </w:r>
      <w:r w:rsidR="00563548">
        <w:rPr>
          <w:rFonts w:ascii="Times New Roman" w:eastAsia="Times New Roman" w:hAnsi="Times New Roman" w:cs="Times New Roman"/>
          <w:i/>
          <w:sz w:val="28"/>
          <w:szCs w:val="20"/>
          <w:lang w:val="ro-RO" w:eastAsia="ru-RU"/>
        </w:rPr>
        <w:t xml:space="preserve">ale prezentului Regulament, </w:t>
      </w:r>
      <w:r w:rsidR="006F32E9" w:rsidRPr="00E83A74">
        <w:rPr>
          <w:rFonts w:ascii="Times New Roman" w:eastAsia="Times New Roman" w:hAnsi="Times New Roman" w:cs="Times New Roman"/>
          <w:i/>
          <w:sz w:val="28"/>
          <w:szCs w:val="20"/>
          <w:lang w:val="ro-RO" w:eastAsia="ru-RU"/>
        </w:rPr>
        <w:t>autorizațiile</w:t>
      </w:r>
      <w:r w:rsidR="006F32E9" w:rsidRPr="00E83A74" w:rsidDel="006F32E9">
        <w:rPr>
          <w:rFonts w:ascii="Times New Roman" w:eastAsia="Times New Roman" w:hAnsi="Times New Roman" w:cs="Times New Roman"/>
          <w:i/>
          <w:sz w:val="28"/>
          <w:szCs w:val="20"/>
          <w:lang w:val="ro-RO" w:eastAsia="ru-RU"/>
        </w:rPr>
        <w:t xml:space="preserve"> </w:t>
      </w:r>
      <w:r w:rsidR="006F32E9" w:rsidRPr="00E83A74">
        <w:rPr>
          <w:rFonts w:ascii="Times New Roman" w:eastAsia="Times New Roman" w:hAnsi="Times New Roman" w:cs="Times New Roman"/>
          <w:i/>
          <w:sz w:val="28"/>
          <w:szCs w:val="20"/>
          <w:lang w:val="ro-RO" w:eastAsia="ru-RU"/>
        </w:rPr>
        <w:t>pot fi</w:t>
      </w:r>
      <w:r w:rsidRPr="00E83A74">
        <w:rPr>
          <w:rFonts w:ascii="Times New Roman" w:eastAsia="Times New Roman" w:hAnsi="Times New Roman" w:cs="Times New Roman"/>
          <w:i/>
          <w:sz w:val="28"/>
          <w:szCs w:val="20"/>
          <w:lang w:val="ro-RO" w:eastAsia="ru-RU"/>
        </w:rPr>
        <w:t xml:space="preserve"> eliberate în  următoarele cazuri: </w:t>
      </w:r>
    </w:p>
    <w:p w14:paraId="7DDD965F" w14:textId="34AA9FBB"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a) la importul vehiculelor rutiere, cu prezentarea documentelor de confirmare a cumpărăturii (</w:t>
      </w:r>
      <w:r w:rsidR="005E0EF6">
        <w:rPr>
          <w:rFonts w:ascii="Times New Roman" w:eastAsia="Times New Roman" w:hAnsi="Times New Roman" w:cs="Times New Roman"/>
          <w:i/>
          <w:sz w:val="28"/>
          <w:szCs w:val="20"/>
          <w:lang w:val="ro-RO" w:eastAsia="ru-RU"/>
        </w:rPr>
        <w:t>contractul de vînzare-cumpărare</w:t>
      </w:r>
      <w:r w:rsidRPr="004F68EF">
        <w:rPr>
          <w:rFonts w:ascii="Times New Roman" w:eastAsia="Times New Roman" w:hAnsi="Times New Roman" w:cs="Times New Roman"/>
          <w:i/>
          <w:sz w:val="28"/>
          <w:szCs w:val="20"/>
          <w:lang w:val="ro-RO" w:eastAsia="ru-RU"/>
        </w:rPr>
        <w:t>), inclusiv de către persoane fizice;</w:t>
      </w:r>
    </w:p>
    <w:p w14:paraId="38DEC0B6" w14:textId="4E375562"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b) în vederea </w:t>
      </w:r>
      <w:r w:rsidR="00CA0F73">
        <w:rPr>
          <w:rFonts w:ascii="Times New Roman" w:eastAsia="Times New Roman" w:hAnsi="Times New Roman" w:cs="Times New Roman"/>
          <w:i/>
          <w:sz w:val="28"/>
          <w:szCs w:val="20"/>
          <w:lang w:val="ro-RO" w:eastAsia="ru-RU"/>
        </w:rPr>
        <w:t>r</w:t>
      </w:r>
      <w:r w:rsidR="00B32062">
        <w:rPr>
          <w:rFonts w:ascii="Times New Roman" w:eastAsia="Times New Roman" w:hAnsi="Times New Roman" w:cs="Times New Roman"/>
          <w:i/>
          <w:sz w:val="28"/>
          <w:szCs w:val="20"/>
          <w:lang w:val="ro-RO" w:eastAsia="ru-RU"/>
        </w:rPr>
        <w:t>eturnării</w:t>
      </w:r>
      <w:r w:rsidR="00CA0F73" w:rsidRPr="004F68EF">
        <w:rPr>
          <w:rFonts w:ascii="Times New Roman" w:eastAsia="Times New Roman" w:hAnsi="Times New Roman" w:cs="Times New Roman"/>
          <w:i/>
          <w:sz w:val="28"/>
          <w:szCs w:val="20"/>
          <w:lang w:val="ro-RO" w:eastAsia="ru-RU"/>
        </w:rPr>
        <w:t xml:space="preserve"> </w:t>
      </w:r>
      <w:r w:rsidRPr="004F68EF">
        <w:rPr>
          <w:rFonts w:ascii="Times New Roman" w:eastAsia="Times New Roman" w:hAnsi="Times New Roman" w:cs="Times New Roman"/>
          <w:i/>
          <w:sz w:val="28"/>
          <w:szCs w:val="20"/>
          <w:lang w:val="ro-RO" w:eastAsia="ru-RU"/>
        </w:rPr>
        <w:t>în Republica Moldova a vehiculelor rutiere blocate pe teritoriul altor state, în cazul expirării certificatului CEMT al acestora;</w:t>
      </w:r>
    </w:p>
    <w:p w14:paraId="5493C5E1" w14:textId="77777777"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4F68EF">
        <w:rPr>
          <w:rFonts w:ascii="Times New Roman" w:eastAsia="Times New Roman" w:hAnsi="Times New Roman" w:cs="Times New Roman"/>
          <w:i/>
          <w:sz w:val="28"/>
          <w:szCs w:val="20"/>
          <w:lang w:val="ro-RO" w:eastAsia="ru-RU"/>
        </w:rPr>
        <w:t>c) în cazul stopărilor nejustificate a vehiculelor rutiere pe teritoriul altor state de către autoritățile de control, după stabilirea circumstanțelor în baza documentelor confirmative, inclusiv în cazul persoanelor fizice.”</w:t>
      </w:r>
      <w:r w:rsidRPr="00A916F0">
        <w:rPr>
          <w:rFonts w:ascii="Times New Roman" w:eastAsia="Times New Roman" w:hAnsi="Times New Roman" w:cs="Times New Roman"/>
          <w:sz w:val="28"/>
          <w:szCs w:val="20"/>
          <w:lang w:val="ro-RO" w:eastAsia="ru-RU"/>
        </w:rPr>
        <w:t xml:space="preserve"> </w:t>
      </w:r>
    </w:p>
    <w:p w14:paraId="441B38AE" w14:textId="7483E6EC" w:rsidR="00A916F0" w:rsidRPr="006074F0" w:rsidRDefault="005529DD">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5529DD">
        <w:rPr>
          <w:rFonts w:ascii="Times New Roman" w:eastAsia="Times New Roman" w:hAnsi="Times New Roman" w:cs="Times New Roman"/>
          <w:sz w:val="28"/>
          <w:szCs w:val="20"/>
          <w:lang w:val="ro-RO" w:eastAsia="ru-RU"/>
        </w:rPr>
        <w:t>Secțiunea a 2-a din Capitolul I al Titlului IV se abrogă</w:t>
      </w:r>
      <w:r w:rsidR="00E93E39" w:rsidRPr="006074F0">
        <w:rPr>
          <w:rFonts w:ascii="Times New Roman" w:eastAsia="Times New Roman" w:hAnsi="Times New Roman" w:cs="Times New Roman"/>
          <w:sz w:val="28"/>
          <w:szCs w:val="20"/>
          <w:lang w:val="ro-RO" w:eastAsia="ru-RU"/>
        </w:rPr>
        <w:t>.</w:t>
      </w:r>
    </w:p>
    <w:p w14:paraId="3DCF8865" w14:textId="1F50A701" w:rsidR="0056162E" w:rsidRDefault="0056162E">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Pct. 37 după cuvintele ,,</w:t>
      </w:r>
      <w:r w:rsidRPr="004E1BB1">
        <w:rPr>
          <w:rFonts w:ascii="Times New Roman" w:eastAsia="Times New Roman" w:hAnsi="Times New Roman" w:cs="Times New Roman"/>
          <w:i/>
          <w:iCs/>
          <w:sz w:val="28"/>
          <w:szCs w:val="20"/>
          <w:lang w:val="ro-RO" w:eastAsia="ru-RU"/>
        </w:rPr>
        <w:t>operatorului de transport rutier”</w:t>
      </w:r>
      <w:r w:rsidRPr="0056162E">
        <w:rPr>
          <w:rFonts w:ascii="Times New Roman" w:eastAsia="Times New Roman" w:hAnsi="Times New Roman" w:cs="Times New Roman"/>
          <w:sz w:val="28"/>
          <w:szCs w:val="20"/>
          <w:lang w:val="ro-RO" w:eastAsia="ru-RU"/>
        </w:rPr>
        <w:t xml:space="preserve"> se completează cu </w:t>
      </w:r>
      <w:r w:rsidRPr="004E1BB1">
        <w:rPr>
          <w:rFonts w:ascii="Times New Roman" w:eastAsia="Times New Roman" w:hAnsi="Times New Roman" w:cs="Times New Roman"/>
          <w:i/>
          <w:iCs/>
          <w:sz w:val="28"/>
          <w:szCs w:val="20"/>
          <w:lang w:val="ro-RO" w:eastAsia="ru-RU"/>
        </w:rPr>
        <w:t>„ în sistemul informaţional „e-Autorizaţie transport””</w:t>
      </w:r>
      <w:r>
        <w:rPr>
          <w:rFonts w:ascii="Times New Roman" w:eastAsia="Times New Roman" w:hAnsi="Times New Roman" w:cs="Times New Roman"/>
          <w:i/>
          <w:iCs/>
          <w:sz w:val="28"/>
          <w:szCs w:val="20"/>
          <w:lang w:val="ro-RO" w:eastAsia="ru-RU"/>
        </w:rPr>
        <w:t>.</w:t>
      </w:r>
    </w:p>
    <w:p w14:paraId="1B39FCD3" w14:textId="0FD8CF29" w:rsidR="00A916F0" w:rsidRDefault="004F68EF">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w:t>
      </w:r>
      <w:r w:rsidR="00686ADB" w:rsidRPr="006074F0">
        <w:rPr>
          <w:rFonts w:ascii="Times New Roman" w:eastAsia="Times New Roman" w:hAnsi="Times New Roman" w:cs="Times New Roman"/>
          <w:sz w:val="28"/>
          <w:szCs w:val="20"/>
          <w:lang w:val="ro-RO" w:eastAsia="ru-RU"/>
        </w:rPr>
        <w:t>3</w:t>
      </w:r>
      <w:r w:rsidR="00686ADB">
        <w:rPr>
          <w:rFonts w:ascii="Times New Roman" w:eastAsia="Times New Roman" w:hAnsi="Times New Roman" w:cs="Times New Roman"/>
          <w:sz w:val="28"/>
          <w:szCs w:val="20"/>
          <w:lang w:val="ro-RO" w:eastAsia="ru-RU"/>
        </w:rPr>
        <w:t>8</w:t>
      </w:r>
      <w:r w:rsidR="00A916F0" w:rsidRPr="006074F0">
        <w:rPr>
          <w:rFonts w:ascii="Times New Roman" w:eastAsia="Times New Roman" w:hAnsi="Times New Roman" w:cs="Times New Roman"/>
          <w:sz w:val="28"/>
          <w:szCs w:val="20"/>
          <w:lang w:val="ro-RO" w:eastAsia="ru-RU"/>
        </w:rPr>
        <w:t xml:space="preserve">-41, 43, 45, se </w:t>
      </w:r>
      <w:r w:rsidR="000F6621">
        <w:rPr>
          <w:rFonts w:ascii="Times New Roman" w:eastAsia="Times New Roman" w:hAnsi="Times New Roman" w:cs="Times New Roman"/>
          <w:sz w:val="28"/>
          <w:szCs w:val="20"/>
          <w:lang w:val="ro-RO" w:eastAsia="ru-RU"/>
        </w:rPr>
        <w:t>abrogă</w:t>
      </w:r>
      <w:r w:rsidR="00A916F0" w:rsidRPr="006074F0">
        <w:rPr>
          <w:rFonts w:ascii="Times New Roman" w:eastAsia="Times New Roman" w:hAnsi="Times New Roman" w:cs="Times New Roman"/>
          <w:sz w:val="28"/>
          <w:szCs w:val="20"/>
          <w:lang w:val="ro-RO" w:eastAsia="ru-RU"/>
        </w:rPr>
        <w:t>.</w:t>
      </w:r>
    </w:p>
    <w:p w14:paraId="41990318" w14:textId="77777777" w:rsidR="000F2E6A" w:rsidRDefault="003F0C51" w:rsidP="00FC7828">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 xml:space="preserve">Pct. 42 </w:t>
      </w:r>
      <w:r w:rsidR="007656F0">
        <w:rPr>
          <w:rFonts w:ascii="Times New Roman" w:eastAsia="Times New Roman" w:hAnsi="Times New Roman" w:cs="Times New Roman"/>
          <w:sz w:val="28"/>
          <w:szCs w:val="20"/>
          <w:lang w:val="ro-RO" w:eastAsia="ru-RU"/>
        </w:rPr>
        <w:t>va avea următorul cuprins</w:t>
      </w:r>
      <w:r w:rsidR="0031680A">
        <w:rPr>
          <w:rFonts w:ascii="Times New Roman" w:eastAsia="Times New Roman" w:hAnsi="Times New Roman" w:cs="Times New Roman"/>
          <w:sz w:val="28"/>
          <w:szCs w:val="20"/>
          <w:lang w:val="ro-RO" w:eastAsia="ru-RU"/>
        </w:rPr>
        <w:t>:</w:t>
      </w:r>
      <w:r w:rsidR="00BD40A4">
        <w:rPr>
          <w:rFonts w:ascii="Times New Roman" w:eastAsia="Times New Roman" w:hAnsi="Times New Roman" w:cs="Times New Roman"/>
          <w:sz w:val="28"/>
          <w:szCs w:val="20"/>
          <w:lang w:val="ro-RO" w:eastAsia="ru-RU"/>
        </w:rPr>
        <w:t xml:space="preserve"> </w:t>
      </w:r>
    </w:p>
    <w:p w14:paraId="5DF7F7EC" w14:textId="1503AEF6" w:rsidR="0031680A" w:rsidRPr="00E83A74" w:rsidRDefault="00BD40A4" w:rsidP="00E83A7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E83A74">
        <w:rPr>
          <w:rFonts w:ascii="Times New Roman" w:eastAsia="Times New Roman" w:hAnsi="Times New Roman" w:cs="Times New Roman"/>
          <w:i/>
          <w:iCs/>
          <w:sz w:val="28"/>
          <w:szCs w:val="20"/>
          <w:lang w:val="ro-RO" w:eastAsia="ru-RU"/>
        </w:rPr>
        <w:t>,,</w:t>
      </w:r>
      <w:r w:rsidR="000F2E6A">
        <w:rPr>
          <w:rFonts w:ascii="Times New Roman" w:eastAsia="Times New Roman" w:hAnsi="Times New Roman" w:cs="Times New Roman"/>
          <w:i/>
          <w:iCs/>
          <w:sz w:val="28"/>
          <w:szCs w:val="20"/>
          <w:lang w:val="ro-RO" w:eastAsia="ru-RU"/>
        </w:rPr>
        <w:t xml:space="preserve">42. </w:t>
      </w:r>
      <w:r w:rsidRPr="00E83A74">
        <w:rPr>
          <w:rFonts w:ascii="Times New Roman" w:eastAsia="Times New Roman" w:hAnsi="Times New Roman" w:cs="Times New Roman"/>
          <w:i/>
          <w:iCs/>
          <w:sz w:val="28"/>
          <w:szCs w:val="20"/>
          <w:lang w:val="ro-RO" w:eastAsia="ru-RU"/>
        </w:rPr>
        <w:t>Autorizațiile cu restricţii ecologice pe tot parcursul transporturilor urmează a fi însoțite de certificatele CEMT de corespundere normelor tehnice şi normelor de siguranță.”</w:t>
      </w:r>
      <w:r w:rsidRPr="00E83A74">
        <w:rPr>
          <w:rFonts w:ascii="Times New Roman" w:eastAsia="Times New Roman" w:hAnsi="Times New Roman" w:cs="Times New Roman"/>
          <w:sz w:val="28"/>
          <w:szCs w:val="20"/>
          <w:lang w:val="ro-RO" w:eastAsia="ru-RU"/>
        </w:rPr>
        <w:t>,</w:t>
      </w:r>
    </w:p>
    <w:p w14:paraId="1AA4F44F" w14:textId="7665EACF" w:rsidR="00A916F0" w:rsidRPr="006074F0"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46, </w:t>
      </w:r>
      <w:r w:rsidR="007656F0">
        <w:rPr>
          <w:rFonts w:ascii="Times New Roman" w:eastAsia="Times New Roman" w:hAnsi="Times New Roman" w:cs="Times New Roman"/>
          <w:sz w:val="28"/>
          <w:szCs w:val="20"/>
          <w:lang w:val="ro-RO" w:eastAsia="ru-RU"/>
        </w:rPr>
        <w:t>va avea următorul cuprins</w:t>
      </w:r>
      <w:r w:rsidRPr="006074F0">
        <w:rPr>
          <w:rFonts w:ascii="Times New Roman" w:eastAsia="Times New Roman" w:hAnsi="Times New Roman" w:cs="Times New Roman"/>
          <w:sz w:val="28"/>
          <w:szCs w:val="20"/>
          <w:lang w:val="ro-RO" w:eastAsia="ru-RU"/>
        </w:rPr>
        <w:t>:</w:t>
      </w:r>
    </w:p>
    <w:p w14:paraId="14E35E9E" w14:textId="0F103CCE" w:rsidR="00FB6CE4"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0843DA">
        <w:rPr>
          <w:rFonts w:ascii="Times New Roman" w:eastAsia="Times New Roman" w:hAnsi="Times New Roman" w:cs="Times New Roman"/>
          <w:i/>
          <w:sz w:val="28"/>
          <w:szCs w:val="20"/>
          <w:lang w:val="ro-RO" w:eastAsia="ru-RU"/>
        </w:rPr>
        <w:t>,,</w:t>
      </w:r>
      <w:r w:rsidR="000F2E6A" w:rsidRPr="000843DA">
        <w:rPr>
          <w:rFonts w:ascii="Times New Roman" w:eastAsia="Times New Roman" w:hAnsi="Times New Roman" w:cs="Times New Roman"/>
          <w:i/>
          <w:sz w:val="28"/>
          <w:szCs w:val="20"/>
          <w:lang w:val="ro-RO" w:eastAsia="ru-RU"/>
        </w:rPr>
        <w:t xml:space="preserve">46. </w:t>
      </w:r>
      <w:r w:rsidR="004F68EF" w:rsidRPr="000843DA">
        <w:rPr>
          <w:rFonts w:ascii="Times New Roman" w:eastAsia="Times New Roman" w:hAnsi="Times New Roman" w:cs="Times New Roman"/>
          <w:i/>
          <w:sz w:val="28"/>
          <w:szCs w:val="20"/>
          <w:lang w:val="ro-RO" w:eastAsia="ru-RU"/>
        </w:rPr>
        <w:t>Autorizațiile</w:t>
      </w:r>
      <w:r w:rsidRPr="000843DA">
        <w:rPr>
          <w:rFonts w:ascii="Times New Roman" w:eastAsia="Times New Roman" w:hAnsi="Times New Roman" w:cs="Times New Roman"/>
          <w:i/>
          <w:sz w:val="28"/>
          <w:szCs w:val="20"/>
          <w:lang w:val="ro-RO" w:eastAsia="ru-RU"/>
        </w:rPr>
        <w:t xml:space="preserve"> </w:t>
      </w:r>
      <w:r w:rsidR="002A614A">
        <w:rPr>
          <w:rFonts w:ascii="Times New Roman" w:eastAsia="Times New Roman" w:hAnsi="Times New Roman" w:cs="Times New Roman"/>
          <w:i/>
          <w:sz w:val="28"/>
          <w:szCs w:val="20"/>
          <w:lang w:val="ro-RO" w:eastAsia="ru-RU"/>
        </w:rPr>
        <w:t xml:space="preserve">unitare </w:t>
      </w:r>
      <w:r w:rsidRPr="000843DA">
        <w:rPr>
          <w:rFonts w:ascii="Times New Roman" w:eastAsia="Times New Roman" w:hAnsi="Times New Roman" w:cs="Times New Roman"/>
          <w:i/>
          <w:sz w:val="28"/>
          <w:szCs w:val="20"/>
          <w:lang w:val="ro-RO" w:eastAsia="ru-RU"/>
        </w:rPr>
        <w:t xml:space="preserve">de transport rutier internaţional urmează a fi restituite </w:t>
      </w:r>
      <w:r w:rsidR="004F68EF" w:rsidRPr="000843DA">
        <w:rPr>
          <w:rFonts w:ascii="Times New Roman" w:eastAsia="Times New Roman" w:hAnsi="Times New Roman" w:cs="Times New Roman"/>
          <w:i/>
          <w:sz w:val="28"/>
          <w:szCs w:val="20"/>
          <w:lang w:val="ro-RO" w:eastAsia="ru-RU"/>
        </w:rPr>
        <w:t>Agenției</w:t>
      </w:r>
      <w:r w:rsidRPr="000843DA">
        <w:rPr>
          <w:rFonts w:ascii="Times New Roman" w:eastAsia="Times New Roman" w:hAnsi="Times New Roman" w:cs="Times New Roman"/>
          <w:i/>
          <w:sz w:val="28"/>
          <w:szCs w:val="20"/>
          <w:lang w:val="ro-RO" w:eastAsia="ru-RU"/>
        </w:rPr>
        <w:t xml:space="preserve"> în termen de 90 de zile de la momentul eliberării acestora, iar pentru tipurile de autorizaţii stabilite prin ordinul Agenției, conform prevederilor pct.13 al prezentului Regulament, se anexează şi documentele confirmative (copia CMR). </w:t>
      </w:r>
    </w:p>
    <w:p w14:paraId="453D4361" w14:textId="1601F357" w:rsidR="00A916F0" w:rsidRPr="004F68EF" w:rsidRDefault="00A916F0">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0843DA">
        <w:rPr>
          <w:rFonts w:ascii="Times New Roman" w:eastAsia="Times New Roman" w:hAnsi="Times New Roman" w:cs="Times New Roman"/>
          <w:i/>
          <w:sz w:val="28"/>
          <w:szCs w:val="20"/>
          <w:lang w:val="ro-RO" w:eastAsia="ru-RU"/>
        </w:rPr>
        <w:t>Se interzice restituirea autorizațiilor neutilizate în termenul de valabilitate al acestora.</w:t>
      </w:r>
      <w:r w:rsidRPr="004F68EF">
        <w:rPr>
          <w:rFonts w:ascii="Times New Roman" w:eastAsia="Times New Roman" w:hAnsi="Times New Roman" w:cs="Times New Roman"/>
          <w:i/>
          <w:sz w:val="28"/>
          <w:szCs w:val="20"/>
          <w:lang w:val="ro-RO" w:eastAsia="ru-RU"/>
        </w:rPr>
        <w:t>”</w:t>
      </w:r>
    </w:p>
    <w:p w14:paraId="5A4EC16B" w14:textId="3EEE0F1F" w:rsidR="00A916F0" w:rsidRPr="006074F0"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49</w:t>
      </w:r>
      <w:r w:rsidR="00E465EC">
        <w:rPr>
          <w:rFonts w:ascii="Times New Roman" w:eastAsia="Times New Roman" w:hAnsi="Times New Roman" w:cs="Times New Roman"/>
          <w:sz w:val="28"/>
          <w:szCs w:val="20"/>
          <w:lang w:val="ro-RO" w:eastAsia="ru-RU"/>
        </w:rPr>
        <w:t xml:space="preserve"> - 55</w:t>
      </w:r>
      <w:r w:rsidRPr="006074F0">
        <w:rPr>
          <w:rFonts w:ascii="Times New Roman" w:eastAsia="Times New Roman" w:hAnsi="Times New Roman" w:cs="Times New Roman"/>
          <w:sz w:val="28"/>
          <w:szCs w:val="20"/>
          <w:lang w:val="ro-RO" w:eastAsia="ru-RU"/>
        </w:rPr>
        <w:t xml:space="preserve">, </w:t>
      </w:r>
      <w:r w:rsidR="007656F0">
        <w:rPr>
          <w:rFonts w:ascii="Times New Roman" w:eastAsia="Times New Roman" w:hAnsi="Times New Roman" w:cs="Times New Roman"/>
          <w:sz w:val="28"/>
          <w:szCs w:val="20"/>
          <w:lang w:val="ro-RO" w:eastAsia="ru-RU"/>
        </w:rPr>
        <w:t>v</w:t>
      </w:r>
      <w:r w:rsidR="00E465EC">
        <w:rPr>
          <w:rFonts w:ascii="Times New Roman" w:eastAsia="Times New Roman" w:hAnsi="Times New Roman" w:cs="Times New Roman"/>
          <w:sz w:val="28"/>
          <w:szCs w:val="20"/>
          <w:lang w:val="ro-RO" w:eastAsia="ru-RU"/>
        </w:rPr>
        <w:t>or</w:t>
      </w:r>
      <w:r w:rsidR="007656F0">
        <w:rPr>
          <w:rFonts w:ascii="Times New Roman" w:eastAsia="Times New Roman" w:hAnsi="Times New Roman" w:cs="Times New Roman"/>
          <w:sz w:val="28"/>
          <w:szCs w:val="20"/>
          <w:lang w:val="ro-RO" w:eastAsia="ru-RU"/>
        </w:rPr>
        <w:t xml:space="preserve"> avea următorul cuprins</w:t>
      </w:r>
      <w:r w:rsidRPr="006074F0">
        <w:rPr>
          <w:rFonts w:ascii="Times New Roman" w:eastAsia="Times New Roman" w:hAnsi="Times New Roman" w:cs="Times New Roman"/>
          <w:sz w:val="28"/>
          <w:szCs w:val="20"/>
          <w:lang w:val="ro-RO" w:eastAsia="ru-RU"/>
        </w:rPr>
        <w:t>:</w:t>
      </w:r>
    </w:p>
    <w:p w14:paraId="1A5F1644" w14:textId="193BCB85"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w:t>
      </w:r>
      <w:r w:rsidR="00E465EC">
        <w:rPr>
          <w:rFonts w:ascii="Times New Roman" w:eastAsia="Times New Roman" w:hAnsi="Times New Roman" w:cs="Times New Roman"/>
          <w:i/>
          <w:sz w:val="28"/>
          <w:szCs w:val="20"/>
          <w:lang w:val="ro-RO" w:eastAsia="ru-RU"/>
        </w:rPr>
        <w:t xml:space="preserve">49. </w:t>
      </w:r>
      <w:r w:rsidRPr="004F68EF">
        <w:rPr>
          <w:rFonts w:ascii="Times New Roman" w:eastAsia="Times New Roman" w:hAnsi="Times New Roman" w:cs="Times New Roman"/>
          <w:i/>
          <w:sz w:val="28"/>
          <w:szCs w:val="20"/>
          <w:lang w:val="ro-RO" w:eastAsia="ru-RU"/>
        </w:rPr>
        <w:t xml:space="preserve">În cazul transmiterii autorizaţiei de transport rutier internaţional de mărfuri, unitară sau multiplă, altui operator de transport rutier, operatorii de transport rutier </w:t>
      </w:r>
      <w:r w:rsidR="004F68EF" w:rsidRPr="004F68EF">
        <w:rPr>
          <w:rFonts w:ascii="Times New Roman" w:eastAsia="Times New Roman" w:hAnsi="Times New Roman" w:cs="Times New Roman"/>
          <w:i/>
          <w:sz w:val="28"/>
          <w:szCs w:val="20"/>
          <w:lang w:val="ro-RO" w:eastAsia="ru-RU"/>
        </w:rPr>
        <w:t>implicați</w:t>
      </w:r>
      <w:r w:rsidRPr="004F68EF">
        <w:rPr>
          <w:rFonts w:ascii="Times New Roman" w:eastAsia="Times New Roman" w:hAnsi="Times New Roman" w:cs="Times New Roman"/>
          <w:i/>
          <w:sz w:val="28"/>
          <w:szCs w:val="20"/>
          <w:lang w:val="ro-RO" w:eastAsia="ru-RU"/>
        </w:rPr>
        <w:t xml:space="preserve"> sînt </w:t>
      </w:r>
      <w:r w:rsidR="004F68EF" w:rsidRPr="004F68EF">
        <w:rPr>
          <w:rFonts w:ascii="Times New Roman" w:eastAsia="Times New Roman" w:hAnsi="Times New Roman" w:cs="Times New Roman"/>
          <w:i/>
          <w:sz w:val="28"/>
          <w:szCs w:val="20"/>
          <w:lang w:val="ro-RO" w:eastAsia="ru-RU"/>
        </w:rPr>
        <w:t>suspendați</w:t>
      </w:r>
      <w:r w:rsidRPr="004F68EF">
        <w:rPr>
          <w:rFonts w:ascii="Times New Roman" w:eastAsia="Times New Roman" w:hAnsi="Times New Roman" w:cs="Times New Roman"/>
          <w:i/>
          <w:sz w:val="28"/>
          <w:szCs w:val="20"/>
          <w:lang w:val="ro-RO" w:eastAsia="ru-RU"/>
        </w:rPr>
        <w:t xml:space="preserve"> din sistemul informaţional „e-Autorizaţie transport”, din momentul constatării, după cum urmează:</w:t>
      </w:r>
    </w:p>
    <w:p w14:paraId="4CE5F3DD"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 la prima încălcare (o autorizaţie) – pe o perioadă de 1 lună;</w:t>
      </w:r>
    </w:p>
    <w:p w14:paraId="2CC931DD" w14:textId="4DC6DEEB"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2) pentru încălcări repetate pe parcursul </w:t>
      </w:r>
      <w:r w:rsidR="006D37A9" w:rsidRPr="004F68EF">
        <w:rPr>
          <w:rFonts w:ascii="Times New Roman" w:eastAsia="Times New Roman" w:hAnsi="Times New Roman" w:cs="Times New Roman"/>
          <w:i/>
          <w:sz w:val="28"/>
          <w:szCs w:val="20"/>
          <w:lang w:val="ro-RO" w:eastAsia="ru-RU"/>
        </w:rPr>
        <w:t>aceluiași</w:t>
      </w:r>
      <w:r w:rsidRPr="004F68EF">
        <w:rPr>
          <w:rFonts w:ascii="Times New Roman" w:eastAsia="Times New Roman" w:hAnsi="Times New Roman" w:cs="Times New Roman"/>
          <w:i/>
          <w:sz w:val="28"/>
          <w:szCs w:val="20"/>
          <w:lang w:val="ro-RO" w:eastAsia="ru-RU"/>
        </w:rPr>
        <w:t xml:space="preserve"> an calendaristic – pe o perioadă de 3 luni.</w:t>
      </w:r>
    </w:p>
    <w:p w14:paraId="0DA2865B" w14:textId="474B2339" w:rsidR="00A916F0" w:rsidRPr="004F68EF" w:rsidRDefault="00E465EC"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50. </w:t>
      </w:r>
      <w:r w:rsidR="00A916F0" w:rsidRPr="004F68EF">
        <w:rPr>
          <w:rFonts w:ascii="Times New Roman" w:eastAsia="Times New Roman" w:hAnsi="Times New Roman" w:cs="Times New Roman"/>
          <w:i/>
          <w:sz w:val="28"/>
          <w:szCs w:val="20"/>
          <w:lang w:val="ro-RO" w:eastAsia="ru-RU"/>
        </w:rPr>
        <w:t xml:space="preserve">În cazul utilizării fără acordul </w:t>
      </w:r>
      <w:r w:rsidR="004F68EF" w:rsidRPr="004F68EF">
        <w:rPr>
          <w:rFonts w:ascii="Times New Roman" w:eastAsia="Times New Roman" w:hAnsi="Times New Roman" w:cs="Times New Roman"/>
          <w:i/>
          <w:sz w:val="28"/>
          <w:szCs w:val="20"/>
          <w:lang w:val="ro-RO" w:eastAsia="ru-RU"/>
        </w:rPr>
        <w:t>Agenției</w:t>
      </w:r>
      <w:r w:rsidR="00A916F0" w:rsidRPr="004F68EF">
        <w:rPr>
          <w:rFonts w:ascii="Times New Roman" w:eastAsia="Times New Roman" w:hAnsi="Times New Roman" w:cs="Times New Roman"/>
          <w:i/>
          <w:sz w:val="28"/>
          <w:szCs w:val="20"/>
          <w:lang w:val="ro-RO" w:eastAsia="ru-RU"/>
        </w:rPr>
        <w:t xml:space="preserve"> a autorizaţiilor de transport rutier internaţional de mărfuri eliberate cu indicarea numărului de înmatriculare al vehiculului rutier pentru alt vehicul decît cel </w:t>
      </w:r>
      <w:r w:rsidR="004F68EF" w:rsidRPr="004F68EF">
        <w:rPr>
          <w:rFonts w:ascii="Times New Roman" w:eastAsia="Times New Roman" w:hAnsi="Times New Roman" w:cs="Times New Roman"/>
          <w:i/>
          <w:sz w:val="28"/>
          <w:szCs w:val="20"/>
          <w:lang w:val="ro-RO" w:eastAsia="ru-RU"/>
        </w:rPr>
        <w:t>menționat</w:t>
      </w:r>
      <w:r w:rsidR="00A916F0" w:rsidRPr="004F68EF">
        <w:rPr>
          <w:rFonts w:ascii="Times New Roman" w:eastAsia="Times New Roman" w:hAnsi="Times New Roman" w:cs="Times New Roman"/>
          <w:i/>
          <w:sz w:val="28"/>
          <w:szCs w:val="20"/>
          <w:lang w:val="ro-RO" w:eastAsia="ru-RU"/>
        </w:rPr>
        <w:t xml:space="preserve"> în autorizaţie, operatorul de transport rutier este suspendat din sistemul informaţional „e-Autorizaţie transport”, din momentul constatării, pentru tipul dat de autorizaţii, după cum urmează:</w:t>
      </w:r>
    </w:p>
    <w:p w14:paraId="2F090356"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 la prima încălcare – pe o perioadă de 1 lună;</w:t>
      </w:r>
    </w:p>
    <w:p w14:paraId="07D1CF84" w14:textId="28932A89"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2) pentru încălcări repetate – pe o perioadă de 3 luni.</w:t>
      </w:r>
    </w:p>
    <w:p w14:paraId="410B5708" w14:textId="308497F6" w:rsidR="00A916F0" w:rsidRPr="004F68EF" w:rsidRDefault="00267CC9" w:rsidP="00397A4E">
      <w:pPr>
        <w:pStyle w:val="ListParagraph"/>
        <w:tabs>
          <w:tab w:val="left" w:pos="0"/>
        </w:tabs>
        <w:spacing w:after="0" w:line="240" w:lineRule="auto"/>
        <w:ind w:left="0"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51. </w:t>
      </w:r>
      <w:r w:rsidR="00A916F0" w:rsidRPr="004F68EF">
        <w:rPr>
          <w:rFonts w:ascii="Times New Roman" w:eastAsia="Times New Roman" w:hAnsi="Times New Roman" w:cs="Times New Roman"/>
          <w:i/>
          <w:sz w:val="28"/>
          <w:szCs w:val="20"/>
          <w:lang w:val="ro-RO" w:eastAsia="ru-RU"/>
        </w:rPr>
        <w:t>În cazul utilizării autorizaţiilor de transport rutier internaţional de mărfuri la efectuarea unui alt tip de transport decît cel prevăzut de autorizaţie, operatorului de transport rutier i se vor aplica, din momentul constatării, pentru tipul dat de autorizaţii următoarele sancţiuni:</w:t>
      </w:r>
    </w:p>
    <w:p w14:paraId="6B16ABA4" w14:textId="77777777" w:rsidR="00A916F0" w:rsidRPr="004F68EF" w:rsidRDefault="00A916F0">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1) la prima încălcare – avertizare; </w:t>
      </w:r>
    </w:p>
    <w:p w14:paraId="5FC39555" w14:textId="77777777" w:rsidR="00A916F0" w:rsidRPr="004F68EF" w:rsidRDefault="00A916F0">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 xml:space="preserve">2) la a doua încălcare – suspendarea din sistemul informaţional „e-Autorizaţie transport” pe o perioadă de 1 lună; </w:t>
      </w:r>
    </w:p>
    <w:p w14:paraId="6D44C74D" w14:textId="69C67C40" w:rsidR="00A916F0" w:rsidRPr="00A916F0" w:rsidRDefault="00A916F0">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4F68EF">
        <w:rPr>
          <w:rFonts w:ascii="Times New Roman" w:eastAsia="Times New Roman" w:hAnsi="Times New Roman" w:cs="Times New Roman"/>
          <w:i/>
          <w:sz w:val="28"/>
          <w:szCs w:val="20"/>
          <w:lang w:val="ro-RO" w:eastAsia="ru-RU"/>
        </w:rPr>
        <w:t>3) pentru încălcări ulterioare – suspendarea din sistemul informaţional „e-Autorizaţie transport” pe o perioadă de 3 luni.</w:t>
      </w:r>
    </w:p>
    <w:p w14:paraId="1FE9ADC1" w14:textId="29CB722B" w:rsidR="00A916F0" w:rsidRPr="004F68EF" w:rsidRDefault="00267CC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52. </w:t>
      </w:r>
      <w:r w:rsidR="00A916F0" w:rsidRPr="004F68EF">
        <w:rPr>
          <w:rFonts w:ascii="Times New Roman" w:eastAsia="Times New Roman" w:hAnsi="Times New Roman" w:cs="Times New Roman"/>
          <w:i/>
          <w:sz w:val="28"/>
          <w:szCs w:val="20"/>
          <w:lang w:val="ro-RO" w:eastAsia="ru-RU"/>
        </w:rPr>
        <w:t xml:space="preserve">În cazul declarării repetate a pierderii, furtului sau distrugerii autorizaţiilor de transport rutier internaţional de mărfuri, unitare şi/sau multiple, ori al utilizării autorizaţiilor pierdute, furate, distruse, deteriorate şi/sau modificate, precum şi în cazul nerestituirii autorizaţiilor în termenul stabilit sau al utilizării acestora cu </w:t>
      </w:r>
      <w:r w:rsidR="004F68EF" w:rsidRPr="004F68EF">
        <w:rPr>
          <w:rFonts w:ascii="Times New Roman" w:eastAsia="Times New Roman" w:hAnsi="Times New Roman" w:cs="Times New Roman"/>
          <w:i/>
          <w:sz w:val="28"/>
          <w:szCs w:val="20"/>
          <w:lang w:val="ro-RO" w:eastAsia="ru-RU"/>
        </w:rPr>
        <w:t>depășirea</w:t>
      </w:r>
      <w:r w:rsidR="00A916F0" w:rsidRPr="004F68EF">
        <w:rPr>
          <w:rFonts w:ascii="Times New Roman" w:eastAsia="Times New Roman" w:hAnsi="Times New Roman" w:cs="Times New Roman"/>
          <w:i/>
          <w:sz w:val="28"/>
          <w:szCs w:val="20"/>
          <w:lang w:val="ro-RO" w:eastAsia="ru-RU"/>
        </w:rPr>
        <w:t xml:space="preserve"> termenului stabilit, parcul eligibil al operatorului de transport rutier, calculat la repartizare, se va diminua pentru următoarele 12 luni din momentul constatării, pentru tipul dat de autorizaţii, după cum urmează:</w:t>
      </w:r>
    </w:p>
    <w:p w14:paraId="62BB7C1C"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 la a doua încălcare – cu 5% din numărul vehiculelor rutiere;</w:t>
      </w:r>
    </w:p>
    <w:p w14:paraId="4D953B74"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2) la a treia încălcare – cu 10% din numărul vehiculelor rutiere;</w:t>
      </w:r>
    </w:p>
    <w:p w14:paraId="71169F96"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3) la a patra încălcare – cu 20% din numărul vehiculelor rutiere;</w:t>
      </w:r>
    </w:p>
    <w:p w14:paraId="0BF54484" w14:textId="7CE79C48"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4) la a cincea încălcare – cu 30% din numărul vehiculelor rutiere.</w:t>
      </w:r>
    </w:p>
    <w:p w14:paraId="7CC9CB6C" w14:textId="4EC3EF8A" w:rsidR="00A916F0" w:rsidRPr="004F68EF" w:rsidRDefault="00267CC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53. </w:t>
      </w:r>
      <w:r w:rsidR="00A916F0" w:rsidRPr="004F68EF">
        <w:rPr>
          <w:rFonts w:ascii="Times New Roman" w:eastAsia="Times New Roman" w:hAnsi="Times New Roman" w:cs="Times New Roman"/>
          <w:i/>
          <w:sz w:val="28"/>
          <w:szCs w:val="20"/>
          <w:lang w:val="ro-RO" w:eastAsia="ru-RU"/>
        </w:rPr>
        <w:t xml:space="preserve">În cazul nerestituirii în termenul stabilit a autorizaţiilor de transport rutier internaţional de mărfuri, unitare şi/sau multiple, operatorului de transport rutier nu îi vor fi eliberate autorizaţii de </w:t>
      </w:r>
      <w:r w:rsidR="004F68EF" w:rsidRPr="004F68EF">
        <w:rPr>
          <w:rFonts w:ascii="Times New Roman" w:eastAsia="Times New Roman" w:hAnsi="Times New Roman" w:cs="Times New Roman"/>
          <w:i/>
          <w:sz w:val="28"/>
          <w:szCs w:val="20"/>
          <w:lang w:val="ro-RO" w:eastAsia="ru-RU"/>
        </w:rPr>
        <w:t>același</w:t>
      </w:r>
      <w:r w:rsidR="00A916F0" w:rsidRPr="004F68EF">
        <w:rPr>
          <w:rFonts w:ascii="Times New Roman" w:eastAsia="Times New Roman" w:hAnsi="Times New Roman" w:cs="Times New Roman"/>
          <w:i/>
          <w:sz w:val="28"/>
          <w:szCs w:val="20"/>
          <w:lang w:val="ro-RO" w:eastAsia="ru-RU"/>
        </w:rPr>
        <w:t xml:space="preserve"> tip.”</w:t>
      </w:r>
    </w:p>
    <w:p w14:paraId="30637A14" w14:textId="35FA5974" w:rsidR="00A916F0" w:rsidRPr="004F68EF" w:rsidRDefault="00267CC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54. </w:t>
      </w:r>
      <w:r w:rsidR="00A916F0" w:rsidRPr="004F68EF">
        <w:rPr>
          <w:rFonts w:ascii="Times New Roman" w:eastAsia="Times New Roman" w:hAnsi="Times New Roman" w:cs="Times New Roman"/>
          <w:i/>
          <w:sz w:val="28"/>
          <w:szCs w:val="20"/>
          <w:lang w:val="ro-RO" w:eastAsia="ru-RU"/>
        </w:rPr>
        <w:t>În cazul utilizării autorizaţiilor de transport rutier internaţional de mărfuri, unitare şi/sau multiple, false, operatorul de transport rutier este suspendat din sistemul informaţional „e-Autorizaţie transport” pe o perioadă de 1 lună din momentul constatării.”</w:t>
      </w:r>
    </w:p>
    <w:p w14:paraId="3DD3EC63" w14:textId="6BF12149" w:rsidR="00A916F0" w:rsidRPr="004F68EF" w:rsidRDefault="00E2716B"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 xml:space="preserve">55. </w:t>
      </w:r>
      <w:r w:rsidR="00A916F0" w:rsidRPr="004F68EF">
        <w:rPr>
          <w:rFonts w:ascii="Times New Roman" w:eastAsia="Times New Roman" w:hAnsi="Times New Roman" w:cs="Times New Roman"/>
          <w:i/>
          <w:sz w:val="28"/>
          <w:szCs w:val="20"/>
          <w:lang w:val="ro-RO" w:eastAsia="ru-RU"/>
        </w:rPr>
        <w:t xml:space="preserve">Pentru tipul de autorizaţii de transport rutier internaţional de mărfuri cu stocul epuizat în momentul constatării abaterii, măsurile de </w:t>
      </w:r>
      <w:r w:rsidR="004F68EF" w:rsidRPr="004F68EF">
        <w:rPr>
          <w:rFonts w:ascii="Times New Roman" w:eastAsia="Times New Roman" w:hAnsi="Times New Roman" w:cs="Times New Roman"/>
          <w:i/>
          <w:sz w:val="28"/>
          <w:szCs w:val="20"/>
          <w:lang w:val="ro-RO" w:eastAsia="ru-RU"/>
        </w:rPr>
        <w:t>sancționare</w:t>
      </w:r>
      <w:r w:rsidR="00A916F0" w:rsidRPr="004F68EF">
        <w:rPr>
          <w:rFonts w:ascii="Times New Roman" w:eastAsia="Times New Roman" w:hAnsi="Times New Roman" w:cs="Times New Roman"/>
          <w:i/>
          <w:sz w:val="28"/>
          <w:szCs w:val="20"/>
          <w:lang w:val="ro-RO" w:eastAsia="ru-RU"/>
        </w:rPr>
        <w:t xml:space="preserve"> se aplică din momentul suplinirii stocului cu acest tip de autorizaţii.”</w:t>
      </w:r>
    </w:p>
    <w:p w14:paraId="0620739A" w14:textId="63FCD19B" w:rsidR="00A916F0" w:rsidRPr="006074F0" w:rsidRDefault="00CD14E5">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În</w:t>
      </w:r>
      <w:r w:rsidRPr="006074F0">
        <w:rPr>
          <w:rFonts w:ascii="Times New Roman" w:eastAsia="Times New Roman" w:hAnsi="Times New Roman" w:cs="Times New Roman"/>
          <w:sz w:val="28"/>
          <w:szCs w:val="20"/>
          <w:lang w:val="ro-RO" w:eastAsia="ru-RU"/>
        </w:rPr>
        <w:t xml:space="preserve"> </w:t>
      </w:r>
      <w:r w:rsidR="00A916F0" w:rsidRPr="006074F0">
        <w:rPr>
          <w:rFonts w:ascii="Times New Roman" w:eastAsia="Times New Roman" w:hAnsi="Times New Roman" w:cs="Times New Roman"/>
          <w:sz w:val="28"/>
          <w:szCs w:val="20"/>
          <w:lang w:val="ro-RO" w:eastAsia="ru-RU"/>
        </w:rPr>
        <w:t xml:space="preserve">pct. 59, cuvîntul </w:t>
      </w:r>
      <w:r w:rsidR="00A916F0" w:rsidRPr="006074F0">
        <w:rPr>
          <w:rFonts w:ascii="Times New Roman" w:eastAsia="Times New Roman" w:hAnsi="Times New Roman" w:cs="Times New Roman"/>
          <w:i/>
          <w:sz w:val="28"/>
          <w:szCs w:val="20"/>
          <w:lang w:val="ro-RO" w:eastAsia="ru-RU"/>
        </w:rPr>
        <w:t>,,transportatorul”</w:t>
      </w:r>
      <w:r w:rsidR="00A916F0" w:rsidRPr="006074F0">
        <w:rPr>
          <w:rFonts w:ascii="Times New Roman" w:eastAsia="Times New Roman" w:hAnsi="Times New Roman" w:cs="Times New Roman"/>
          <w:sz w:val="28"/>
          <w:szCs w:val="20"/>
          <w:lang w:val="ro-RO" w:eastAsia="ru-RU"/>
        </w:rPr>
        <w:t xml:space="preserve"> se substituie cu </w:t>
      </w:r>
      <w:r w:rsidR="00A916F0" w:rsidRPr="006074F0">
        <w:rPr>
          <w:rFonts w:ascii="Times New Roman" w:eastAsia="Times New Roman" w:hAnsi="Times New Roman" w:cs="Times New Roman"/>
          <w:i/>
          <w:sz w:val="28"/>
          <w:szCs w:val="20"/>
          <w:lang w:val="ro-RO" w:eastAsia="ru-RU"/>
        </w:rPr>
        <w:t>,,operatorul de transport rutier”</w:t>
      </w:r>
      <w:r w:rsidR="00A916F0" w:rsidRPr="006074F0">
        <w:rPr>
          <w:rFonts w:ascii="Times New Roman" w:eastAsia="Times New Roman" w:hAnsi="Times New Roman" w:cs="Times New Roman"/>
          <w:sz w:val="28"/>
          <w:szCs w:val="20"/>
          <w:lang w:val="ro-RO" w:eastAsia="ru-RU"/>
        </w:rPr>
        <w:t>.</w:t>
      </w:r>
    </w:p>
    <w:p w14:paraId="25FF820F" w14:textId="75021959" w:rsidR="00A916F0" w:rsidRPr="006074F0"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63 </w:t>
      </w:r>
      <w:r w:rsidR="00650335">
        <w:rPr>
          <w:rFonts w:ascii="Times New Roman" w:eastAsia="Times New Roman" w:hAnsi="Times New Roman" w:cs="Times New Roman"/>
          <w:sz w:val="28"/>
          <w:szCs w:val="20"/>
          <w:lang w:val="ro-RO" w:eastAsia="ru-RU"/>
        </w:rPr>
        <w:t>va avea următorul cuprins</w:t>
      </w:r>
      <w:r w:rsidRPr="006074F0">
        <w:rPr>
          <w:rFonts w:ascii="Times New Roman" w:eastAsia="Times New Roman" w:hAnsi="Times New Roman" w:cs="Times New Roman"/>
          <w:sz w:val="28"/>
          <w:szCs w:val="20"/>
          <w:lang w:val="ro-RO" w:eastAsia="ru-RU"/>
        </w:rPr>
        <w:t>:</w:t>
      </w:r>
    </w:p>
    <w:p w14:paraId="562D4C3E" w14:textId="0D8C848D" w:rsidR="00A916F0" w:rsidRPr="004F68EF" w:rsidRDefault="004F68EF"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w:t>
      </w:r>
      <w:r w:rsidR="00A94F5C">
        <w:rPr>
          <w:rFonts w:ascii="Times New Roman" w:eastAsia="Times New Roman" w:hAnsi="Times New Roman" w:cs="Times New Roman"/>
          <w:i/>
          <w:sz w:val="28"/>
          <w:szCs w:val="20"/>
          <w:lang w:val="ro-RO" w:eastAsia="ru-RU"/>
        </w:rPr>
        <w:t xml:space="preserve">63. </w:t>
      </w:r>
      <w:r w:rsidR="00A916F0" w:rsidRPr="004F68EF">
        <w:rPr>
          <w:rFonts w:ascii="Times New Roman" w:eastAsia="Times New Roman" w:hAnsi="Times New Roman" w:cs="Times New Roman"/>
          <w:i/>
          <w:sz w:val="28"/>
          <w:szCs w:val="20"/>
          <w:lang w:val="ro-RO" w:eastAsia="ru-RU"/>
        </w:rPr>
        <w:t>Autorizaţia CEMT:</w:t>
      </w:r>
    </w:p>
    <w:p w14:paraId="22D2DBB7"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1)</w:t>
      </w:r>
      <w:r w:rsidRPr="004F68EF">
        <w:rPr>
          <w:rFonts w:ascii="Times New Roman" w:eastAsia="Times New Roman" w:hAnsi="Times New Roman" w:cs="Times New Roman"/>
          <w:i/>
          <w:sz w:val="28"/>
          <w:szCs w:val="20"/>
          <w:lang w:val="ro-RO" w:eastAsia="ru-RU"/>
        </w:rPr>
        <w:tab/>
        <w:t>este eliberată operatorului de transport rutier şi este valabilă pentru orice autovehicul al acestuia care corespunde condiţiilor de utilizare stabilite de autorizaţia CEMT respectivă, asigurîndu-se îndeplinirea condiţiilor tehnice impuse de categoria autorizaţiei CEMT respective sau de o categorie superioară. O autorizaţie CEMT nu poate fi utilizată simultan pentru mai multe autovehicule;</w:t>
      </w:r>
    </w:p>
    <w:p w14:paraId="0E43B242" w14:textId="5B064B38"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2)</w:t>
      </w:r>
      <w:r w:rsidRPr="004F68EF">
        <w:rPr>
          <w:rFonts w:ascii="Times New Roman" w:eastAsia="Times New Roman" w:hAnsi="Times New Roman" w:cs="Times New Roman"/>
          <w:i/>
          <w:sz w:val="28"/>
          <w:szCs w:val="20"/>
          <w:lang w:val="ro-RO" w:eastAsia="ru-RU"/>
        </w:rPr>
        <w:tab/>
        <w:t xml:space="preserve">poate fi folosită pentru autovehiculele închiriate fără </w:t>
      </w:r>
      <w:r w:rsidR="004F68EF" w:rsidRPr="004F68EF">
        <w:rPr>
          <w:rFonts w:ascii="Times New Roman" w:eastAsia="Times New Roman" w:hAnsi="Times New Roman" w:cs="Times New Roman"/>
          <w:i/>
          <w:sz w:val="28"/>
          <w:szCs w:val="20"/>
          <w:lang w:val="ro-RO" w:eastAsia="ru-RU"/>
        </w:rPr>
        <w:t>șofer</w:t>
      </w:r>
      <w:r w:rsidRPr="004F68EF">
        <w:rPr>
          <w:rFonts w:ascii="Times New Roman" w:eastAsia="Times New Roman" w:hAnsi="Times New Roman" w:cs="Times New Roman"/>
          <w:i/>
          <w:sz w:val="28"/>
          <w:szCs w:val="20"/>
          <w:lang w:val="ro-RO" w:eastAsia="ru-RU"/>
        </w:rPr>
        <w:t xml:space="preserve">, înmatriculate în Republica Moldova, exploatate de către operatorul de transport rutier </w:t>
      </w:r>
      <w:r w:rsidR="004F68EF" w:rsidRPr="004F68EF">
        <w:rPr>
          <w:rFonts w:ascii="Times New Roman" w:eastAsia="Times New Roman" w:hAnsi="Times New Roman" w:cs="Times New Roman"/>
          <w:i/>
          <w:sz w:val="28"/>
          <w:szCs w:val="20"/>
          <w:lang w:val="ro-RO" w:eastAsia="ru-RU"/>
        </w:rPr>
        <w:t>deținător</w:t>
      </w:r>
      <w:r w:rsidRPr="004F68EF">
        <w:rPr>
          <w:rFonts w:ascii="Times New Roman" w:eastAsia="Times New Roman" w:hAnsi="Times New Roman" w:cs="Times New Roman"/>
          <w:i/>
          <w:sz w:val="28"/>
          <w:szCs w:val="20"/>
          <w:lang w:val="ro-RO" w:eastAsia="ru-RU"/>
        </w:rPr>
        <w:t xml:space="preserve"> al autorizaţiei CEMT;</w:t>
      </w:r>
    </w:p>
    <w:p w14:paraId="561A38FC" w14:textId="5BA4E833"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3)</w:t>
      </w:r>
      <w:r w:rsidRPr="004F68EF">
        <w:rPr>
          <w:rFonts w:ascii="Times New Roman" w:eastAsia="Times New Roman" w:hAnsi="Times New Roman" w:cs="Times New Roman"/>
          <w:i/>
          <w:sz w:val="28"/>
          <w:szCs w:val="20"/>
          <w:lang w:val="ro-RO" w:eastAsia="ru-RU"/>
        </w:rPr>
        <w:tab/>
        <w:t xml:space="preserve">poate fi utilizată şi pentru autovehiculele închiriate sau în leasing financiar, înmatriculate în Republica Moldova, exploatate de către operatorul de transport rutier </w:t>
      </w:r>
      <w:r w:rsidR="004F68EF" w:rsidRPr="004F68EF">
        <w:rPr>
          <w:rFonts w:ascii="Times New Roman" w:eastAsia="Times New Roman" w:hAnsi="Times New Roman" w:cs="Times New Roman"/>
          <w:i/>
          <w:sz w:val="28"/>
          <w:szCs w:val="20"/>
          <w:lang w:val="ro-RO" w:eastAsia="ru-RU"/>
        </w:rPr>
        <w:t>deținător</w:t>
      </w:r>
      <w:r w:rsidRPr="004F68EF">
        <w:rPr>
          <w:rFonts w:ascii="Times New Roman" w:eastAsia="Times New Roman" w:hAnsi="Times New Roman" w:cs="Times New Roman"/>
          <w:i/>
          <w:sz w:val="28"/>
          <w:szCs w:val="20"/>
          <w:lang w:val="ro-RO" w:eastAsia="ru-RU"/>
        </w:rPr>
        <w:t xml:space="preserve"> al autorizaţiei CEMT (locatar). În acest caz, autovehiculul trebuie să fie </w:t>
      </w:r>
      <w:r w:rsidR="00FC1ACF">
        <w:rPr>
          <w:rFonts w:ascii="Times New Roman" w:eastAsia="Times New Roman" w:hAnsi="Times New Roman" w:cs="Times New Roman"/>
          <w:i/>
          <w:sz w:val="28"/>
          <w:szCs w:val="20"/>
          <w:lang w:val="ro-RO" w:eastAsia="ru-RU"/>
        </w:rPr>
        <w:t xml:space="preserve">în folosința </w:t>
      </w:r>
      <w:r w:rsidRPr="004F68EF">
        <w:rPr>
          <w:rFonts w:ascii="Times New Roman" w:eastAsia="Times New Roman" w:hAnsi="Times New Roman" w:cs="Times New Roman"/>
          <w:i/>
          <w:sz w:val="28"/>
          <w:szCs w:val="20"/>
          <w:lang w:val="ro-RO" w:eastAsia="ru-RU"/>
        </w:rPr>
        <w:t xml:space="preserve"> exclusivă a locatarului şi trebuie condus de un angajat al acestuia. În cazul lipsei </w:t>
      </w:r>
      <w:r w:rsidR="004F68EF" w:rsidRPr="004F68EF">
        <w:rPr>
          <w:rFonts w:ascii="Times New Roman" w:eastAsia="Times New Roman" w:hAnsi="Times New Roman" w:cs="Times New Roman"/>
          <w:i/>
          <w:sz w:val="28"/>
          <w:szCs w:val="20"/>
          <w:lang w:val="ro-RO" w:eastAsia="ru-RU"/>
        </w:rPr>
        <w:t>mențiunii</w:t>
      </w:r>
      <w:r w:rsidRPr="004F68EF">
        <w:rPr>
          <w:rFonts w:ascii="Times New Roman" w:eastAsia="Times New Roman" w:hAnsi="Times New Roman" w:cs="Times New Roman"/>
          <w:i/>
          <w:sz w:val="28"/>
          <w:szCs w:val="20"/>
          <w:lang w:val="ro-RO" w:eastAsia="ru-RU"/>
        </w:rPr>
        <w:t xml:space="preserve"> „</w:t>
      </w:r>
      <w:r w:rsidR="004F68EF" w:rsidRPr="004F68EF">
        <w:rPr>
          <w:rFonts w:ascii="Times New Roman" w:eastAsia="Times New Roman" w:hAnsi="Times New Roman" w:cs="Times New Roman"/>
          <w:i/>
          <w:sz w:val="28"/>
          <w:szCs w:val="20"/>
          <w:lang w:val="ro-RO" w:eastAsia="ru-RU"/>
        </w:rPr>
        <w:t>locațiune</w:t>
      </w:r>
      <w:r w:rsidRPr="004F68EF">
        <w:rPr>
          <w:rFonts w:ascii="Times New Roman" w:eastAsia="Times New Roman" w:hAnsi="Times New Roman" w:cs="Times New Roman"/>
          <w:i/>
          <w:sz w:val="28"/>
          <w:szCs w:val="20"/>
          <w:lang w:val="ro-RO" w:eastAsia="ru-RU"/>
        </w:rPr>
        <w:t>” în certificatele de înmatriculare ale autovehiculelor respective, acestea trebuie să aibă la bord copiile, autentificate prin ştampila şi semnătura operatorului de transport rutier, ale următoarelor documente:</w:t>
      </w:r>
    </w:p>
    <w:p w14:paraId="4708FF6D" w14:textId="7BAC1331"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a)</w:t>
      </w:r>
      <w:r w:rsidRPr="004F68EF">
        <w:rPr>
          <w:rFonts w:ascii="Times New Roman" w:eastAsia="Times New Roman" w:hAnsi="Times New Roman" w:cs="Times New Roman"/>
          <w:i/>
          <w:sz w:val="28"/>
          <w:szCs w:val="20"/>
          <w:lang w:val="ro-RO" w:eastAsia="ru-RU"/>
        </w:rPr>
        <w:tab/>
        <w:t xml:space="preserve">contractul de </w:t>
      </w:r>
      <w:r w:rsidR="004F68EF" w:rsidRPr="004F68EF">
        <w:rPr>
          <w:rFonts w:ascii="Times New Roman" w:eastAsia="Times New Roman" w:hAnsi="Times New Roman" w:cs="Times New Roman"/>
          <w:i/>
          <w:sz w:val="28"/>
          <w:szCs w:val="20"/>
          <w:lang w:val="ro-RO" w:eastAsia="ru-RU"/>
        </w:rPr>
        <w:t>locațiune</w:t>
      </w:r>
      <w:r w:rsidRPr="004F68EF">
        <w:rPr>
          <w:rFonts w:ascii="Times New Roman" w:eastAsia="Times New Roman" w:hAnsi="Times New Roman" w:cs="Times New Roman"/>
          <w:i/>
          <w:sz w:val="28"/>
          <w:szCs w:val="20"/>
          <w:lang w:val="ro-RO" w:eastAsia="ru-RU"/>
        </w:rPr>
        <w:t xml:space="preserve"> sau leasing, care va </w:t>
      </w:r>
      <w:r w:rsidR="004F68EF" w:rsidRPr="004F68EF">
        <w:rPr>
          <w:rFonts w:ascii="Times New Roman" w:eastAsia="Times New Roman" w:hAnsi="Times New Roman" w:cs="Times New Roman"/>
          <w:i/>
          <w:sz w:val="28"/>
          <w:szCs w:val="20"/>
          <w:lang w:val="ro-RO" w:eastAsia="ru-RU"/>
        </w:rPr>
        <w:t>conține</w:t>
      </w:r>
      <w:r w:rsidRPr="004F68EF">
        <w:rPr>
          <w:rFonts w:ascii="Times New Roman" w:eastAsia="Times New Roman" w:hAnsi="Times New Roman" w:cs="Times New Roman"/>
          <w:i/>
          <w:sz w:val="28"/>
          <w:szCs w:val="20"/>
          <w:lang w:val="ro-RO" w:eastAsia="ru-RU"/>
        </w:rPr>
        <w:t xml:space="preserve"> date complete despre locator şi locatar, data şi termenul contractului, datele de identificare ale autovehiculului</w:t>
      </w:r>
      <w:r w:rsidR="008E6F9F">
        <w:rPr>
          <w:rFonts w:ascii="Times New Roman" w:eastAsia="Times New Roman" w:hAnsi="Times New Roman" w:cs="Times New Roman"/>
          <w:i/>
          <w:sz w:val="28"/>
          <w:szCs w:val="20"/>
          <w:lang w:val="ro-RO" w:eastAsia="ru-RU"/>
        </w:rPr>
        <w:t xml:space="preserve"> (</w:t>
      </w:r>
      <w:r w:rsidR="004A0585">
        <w:rPr>
          <w:rFonts w:ascii="Times New Roman" w:eastAsia="Times New Roman" w:hAnsi="Times New Roman" w:cs="Times New Roman"/>
          <w:i/>
          <w:sz w:val="28"/>
          <w:szCs w:val="20"/>
          <w:lang w:val="ro-RO" w:eastAsia="ru-RU"/>
        </w:rPr>
        <w:t xml:space="preserve">numărul de înmatriculare </w:t>
      </w:r>
      <w:r w:rsidR="004A0585" w:rsidRPr="004A0585">
        <w:rPr>
          <w:rFonts w:ascii="Times New Roman" w:eastAsia="Times New Roman" w:hAnsi="Times New Roman" w:cs="Times New Roman"/>
          <w:i/>
          <w:sz w:val="28"/>
          <w:szCs w:val="20"/>
          <w:lang w:val="ro-RO" w:eastAsia="ru-RU"/>
        </w:rPr>
        <w:t>şi numărul de identificare a autovehiculului (VIN</w:t>
      </w:r>
      <w:r w:rsidR="004A0585" w:rsidRPr="00E06781">
        <w:rPr>
          <w:rFonts w:ascii="Times New Roman" w:eastAsia="Times New Roman" w:hAnsi="Times New Roman" w:cs="Times New Roman"/>
          <w:i/>
          <w:sz w:val="28"/>
          <w:szCs w:val="20"/>
          <w:lang w:val="ro-RO" w:eastAsia="ru-RU"/>
        </w:rPr>
        <w:t>)</w:t>
      </w:r>
      <w:r w:rsidR="00A211C7" w:rsidRPr="00E06781">
        <w:rPr>
          <w:rFonts w:ascii="Times New Roman" w:eastAsia="Times New Roman" w:hAnsi="Times New Roman" w:cs="Times New Roman"/>
          <w:i/>
          <w:sz w:val="28"/>
          <w:szCs w:val="20"/>
          <w:lang w:val="ro-RO" w:eastAsia="ru-RU"/>
        </w:rPr>
        <w:t>, etc.</w:t>
      </w:r>
      <w:r w:rsidR="008E6F9F" w:rsidRPr="00E06781">
        <w:rPr>
          <w:rFonts w:ascii="Times New Roman" w:eastAsia="Times New Roman" w:hAnsi="Times New Roman" w:cs="Times New Roman"/>
          <w:i/>
          <w:sz w:val="28"/>
          <w:szCs w:val="20"/>
          <w:lang w:val="ro-RO" w:eastAsia="ru-RU"/>
        </w:rPr>
        <w:t>)</w:t>
      </w:r>
      <w:r w:rsidR="004A0585" w:rsidRPr="004F68EF" w:rsidDel="004A0585">
        <w:rPr>
          <w:rFonts w:ascii="Times New Roman" w:eastAsia="Times New Roman" w:hAnsi="Times New Roman" w:cs="Times New Roman"/>
          <w:i/>
          <w:sz w:val="28"/>
          <w:szCs w:val="20"/>
          <w:lang w:val="ro-RO" w:eastAsia="ru-RU"/>
        </w:rPr>
        <w:t xml:space="preserve"> </w:t>
      </w:r>
      <w:r w:rsidRPr="004F68EF">
        <w:rPr>
          <w:rFonts w:ascii="Times New Roman" w:eastAsia="Times New Roman" w:hAnsi="Times New Roman" w:cs="Times New Roman"/>
          <w:i/>
          <w:sz w:val="28"/>
          <w:szCs w:val="20"/>
          <w:lang w:val="ro-RO" w:eastAsia="ru-RU"/>
        </w:rPr>
        <w:t xml:space="preserve">. Contractul va fi tradus cel </w:t>
      </w:r>
      <w:r w:rsidR="004F68EF" w:rsidRPr="004F68EF">
        <w:rPr>
          <w:rFonts w:ascii="Times New Roman" w:eastAsia="Times New Roman" w:hAnsi="Times New Roman" w:cs="Times New Roman"/>
          <w:i/>
          <w:sz w:val="28"/>
          <w:szCs w:val="20"/>
          <w:lang w:val="ro-RO" w:eastAsia="ru-RU"/>
        </w:rPr>
        <w:t>puțin</w:t>
      </w:r>
      <w:r w:rsidRPr="004F68EF">
        <w:rPr>
          <w:rFonts w:ascii="Times New Roman" w:eastAsia="Times New Roman" w:hAnsi="Times New Roman" w:cs="Times New Roman"/>
          <w:i/>
          <w:sz w:val="28"/>
          <w:szCs w:val="20"/>
          <w:lang w:val="ro-RO" w:eastAsia="ru-RU"/>
        </w:rPr>
        <w:t xml:space="preserve"> în una dintre următoarele limbi: engleză, franceză sau germană;</w:t>
      </w:r>
    </w:p>
    <w:p w14:paraId="3F3BD74F" w14:textId="626DC4D6"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b)</w:t>
      </w:r>
      <w:r w:rsidRPr="004F68EF">
        <w:rPr>
          <w:rFonts w:ascii="Times New Roman" w:eastAsia="Times New Roman" w:hAnsi="Times New Roman" w:cs="Times New Roman"/>
          <w:i/>
          <w:sz w:val="28"/>
          <w:szCs w:val="20"/>
          <w:lang w:val="ro-RO" w:eastAsia="ru-RU"/>
        </w:rPr>
        <w:tab/>
        <w:t xml:space="preserve">contractul individual de muncă încheiat cu conducătorul auto, care va </w:t>
      </w:r>
      <w:r w:rsidR="004F68EF" w:rsidRPr="004F68EF">
        <w:rPr>
          <w:rFonts w:ascii="Times New Roman" w:eastAsia="Times New Roman" w:hAnsi="Times New Roman" w:cs="Times New Roman"/>
          <w:i/>
          <w:sz w:val="28"/>
          <w:szCs w:val="20"/>
          <w:lang w:val="ro-RO" w:eastAsia="ru-RU"/>
        </w:rPr>
        <w:t>conține</w:t>
      </w:r>
      <w:r w:rsidRPr="004F68EF">
        <w:rPr>
          <w:rFonts w:ascii="Times New Roman" w:eastAsia="Times New Roman" w:hAnsi="Times New Roman" w:cs="Times New Roman"/>
          <w:i/>
          <w:sz w:val="28"/>
          <w:szCs w:val="20"/>
          <w:lang w:val="ro-RO" w:eastAsia="ru-RU"/>
        </w:rPr>
        <w:t xml:space="preserve"> date </w:t>
      </w:r>
      <w:r w:rsidR="0001313D">
        <w:rPr>
          <w:rFonts w:ascii="Times New Roman" w:eastAsia="Times New Roman" w:hAnsi="Times New Roman" w:cs="Times New Roman"/>
          <w:i/>
          <w:sz w:val="28"/>
          <w:szCs w:val="20"/>
          <w:lang w:val="ro-RO" w:eastAsia="ru-RU"/>
        </w:rPr>
        <w:t>complete</w:t>
      </w:r>
      <w:r w:rsidR="0001313D" w:rsidRPr="004F68EF">
        <w:rPr>
          <w:rFonts w:ascii="Times New Roman" w:eastAsia="Times New Roman" w:hAnsi="Times New Roman" w:cs="Times New Roman"/>
          <w:i/>
          <w:sz w:val="28"/>
          <w:szCs w:val="20"/>
          <w:lang w:val="ro-RO" w:eastAsia="ru-RU"/>
        </w:rPr>
        <w:t xml:space="preserve"> </w:t>
      </w:r>
      <w:r w:rsidRPr="004F68EF">
        <w:rPr>
          <w:rFonts w:ascii="Times New Roman" w:eastAsia="Times New Roman" w:hAnsi="Times New Roman" w:cs="Times New Roman"/>
          <w:i/>
          <w:sz w:val="28"/>
          <w:szCs w:val="20"/>
          <w:lang w:val="ro-RO" w:eastAsia="ru-RU"/>
        </w:rPr>
        <w:t xml:space="preserve">despre locatar şi conducătorul auto, data încheierii şi termenul contractului. Contractul va fi tradus cel </w:t>
      </w:r>
      <w:r w:rsidR="004F68EF" w:rsidRPr="004F68EF">
        <w:rPr>
          <w:rFonts w:ascii="Times New Roman" w:eastAsia="Times New Roman" w:hAnsi="Times New Roman" w:cs="Times New Roman"/>
          <w:i/>
          <w:sz w:val="28"/>
          <w:szCs w:val="20"/>
          <w:lang w:val="ro-RO" w:eastAsia="ru-RU"/>
        </w:rPr>
        <w:t>puțin</w:t>
      </w:r>
      <w:r w:rsidRPr="004F68EF">
        <w:rPr>
          <w:rFonts w:ascii="Times New Roman" w:eastAsia="Times New Roman" w:hAnsi="Times New Roman" w:cs="Times New Roman"/>
          <w:i/>
          <w:sz w:val="28"/>
          <w:szCs w:val="20"/>
          <w:lang w:val="ro-RO" w:eastAsia="ru-RU"/>
        </w:rPr>
        <w:t xml:space="preserve"> în una dintre următoarele limbi: engleză, franceză sau germană;</w:t>
      </w:r>
    </w:p>
    <w:p w14:paraId="75BFBBF3" w14:textId="5819ABC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4)</w:t>
      </w:r>
      <w:r w:rsidRPr="004F68EF">
        <w:rPr>
          <w:rFonts w:ascii="Times New Roman" w:eastAsia="Times New Roman" w:hAnsi="Times New Roman" w:cs="Times New Roman"/>
          <w:i/>
          <w:sz w:val="28"/>
          <w:szCs w:val="20"/>
          <w:lang w:val="ro-RO" w:eastAsia="ru-RU"/>
        </w:rPr>
        <w:tab/>
        <w:t xml:space="preserve">poate fi utilizată începînd cu locul de încărcare pînă la locul de descărcare a mărfurilor sau pe toată </w:t>
      </w:r>
      <w:r w:rsidR="004F68EF" w:rsidRPr="004F68EF">
        <w:rPr>
          <w:rFonts w:ascii="Times New Roman" w:eastAsia="Times New Roman" w:hAnsi="Times New Roman" w:cs="Times New Roman"/>
          <w:i/>
          <w:sz w:val="28"/>
          <w:szCs w:val="20"/>
          <w:lang w:val="ro-RO" w:eastAsia="ru-RU"/>
        </w:rPr>
        <w:t>distanța</w:t>
      </w:r>
      <w:r w:rsidRPr="004F68EF">
        <w:rPr>
          <w:rFonts w:ascii="Times New Roman" w:eastAsia="Times New Roman" w:hAnsi="Times New Roman" w:cs="Times New Roman"/>
          <w:i/>
          <w:sz w:val="28"/>
          <w:szCs w:val="20"/>
          <w:lang w:val="ro-RO" w:eastAsia="ru-RU"/>
        </w:rPr>
        <w:t xml:space="preserve"> cursei, în cazul în care vehiculul rutier este fără încărcătură;</w:t>
      </w:r>
    </w:p>
    <w:p w14:paraId="579A59B4" w14:textId="77777777"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5)</w:t>
      </w:r>
      <w:r w:rsidRPr="004F68EF">
        <w:rPr>
          <w:rFonts w:ascii="Times New Roman" w:eastAsia="Times New Roman" w:hAnsi="Times New Roman" w:cs="Times New Roman"/>
          <w:i/>
          <w:sz w:val="28"/>
          <w:szCs w:val="20"/>
          <w:lang w:val="ro-RO" w:eastAsia="ru-RU"/>
        </w:rPr>
        <w:tab/>
        <w:t>nu poate fi transmisă altui operator de transport rutier sau utilizată de un alt operator de transport rutier decît cel căruia i-a fost emisă;</w:t>
      </w:r>
    </w:p>
    <w:p w14:paraId="5770351E" w14:textId="0EEF1876"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6)</w:t>
      </w:r>
      <w:r w:rsidRPr="004F68EF">
        <w:rPr>
          <w:rFonts w:ascii="Times New Roman" w:eastAsia="Times New Roman" w:hAnsi="Times New Roman" w:cs="Times New Roman"/>
          <w:i/>
          <w:sz w:val="28"/>
          <w:szCs w:val="20"/>
          <w:lang w:val="ro-RO" w:eastAsia="ru-RU"/>
        </w:rPr>
        <w:tab/>
        <w:t xml:space="preserve">este valabilă numai fiind </w:t>
      </w:r>
      <w:r w:rsidR="004F68EF" w:rsidRPr="004F68EF">
        <w:rPr>
          <w:rFonts w:ascii="Times New Roman" w:eastAsia="Times New Roman" w:hAnsi="Times New Roman" w:cs="Times New Roman"/>
          <w:i/>
          <w:sz w:val="28"/>
          <w:szCs w:val="20"/>
          <w:lang w:val="ro-RO" w:eastAsia="ru-RU"/>
        </w:rPr>
        <w:t>însoțită</w:t>
      </w:r>
      <w:r w:rsidRPr="004F68EF">
        <w:rPr>
          <w:rFonts w:ascii="Times New Roman" w:eastAsia="Times New Roman" w:hAnsi="Times New Roman" w:cs="Times New Roman"/>
          <w:i/>
          <w:sz w:val="28"/>
          <w:szCs w:val="20"/>
          <w:lang w:val="ro-RO" w:eastAsia="ru-RU"/>
        </w:rPr>
        <w:t xml:space="preserve"> de carnetul de drum, în care se înscriu denumirea operatorului de transport rutier, numărul autorizaţiei CEMT respective şi care cuprinde, în ordine cronologică, informaţii despre operaţiunile de transport efectuate cu utilizarea acestei autorizaţii;</w:t>
      </w:r>
    </w:p>
    <w:p w14:paraId="06B29ADD" w14:textId="13BB02C9"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7)</w:t>
      </w:r>
      <w:r w:rsidRPr="004F68EF">
        <w:rPr>
          <w:rFonts w:ascii="Times New Roman" w:eastAsia="Times New Roman" w:hAnsi="Times New Roman" w:cs="Times New Roman"/>
          <w:i/>
          <w:sz w:val="28"/>
          <w:szCs w:val="20"/>
          <w:lang w:val="ro-RO" w:eastAsia="ru-RU"/>
        </w:rPr>
        <w:tab/>
        <w:t xml:space="preserve">nu substituie autorizaţia specială eliberată pentru transportul unor mărfuri cu </w:t>
      </w:r>
      <w:r w:rsidR="004F68EF" w:rsidRPr="004F68EF">
        <w:rPr>
          <w:rFonts w:ascii="Times New Roman" w:eastAsia="Times New Roman" w:hAnsi="Times New Roman" w:cs="Times New Roman"/>
          <w:i/>
          <w:sz w:val="28"/>
          <w:szCs w:val="20"/>
          <w:lang w:val="ro-RO" w:eastAsia="ru-RU"/>
        </w:rPr>
        <w:t>greutăți</w:t>
      </w:r>
      <w:r w:rsidRPr="004F68EF">
        <w:rPr>
          <w:rFonts w:ascii="Times New Roman" w:eastAsia="Times New Roman" w:hAnsi="Times New Roman" w:cs="Times New Roman"/>
          <w:i/>
          <w:sz w:val="28"/>
          <w:szCs w:val="20"/>
          <w:lang w:val="ro-RO" w:eastAsia="ru-RU"/>
        </w:rPr>
        <w:t xml:space="preserve"> şi/sau dimensiuni ce depăşesc limitele admise, de asemenea nu substituie autorizaţia eliberată pentru transportul mărfurilor speciale (al mărfurilor periculoase);</w:t>
      </w:r>
    </w:p>
    <w:p w14:paraId="0CEBD765" w14:textId="0768F022"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F68EF">
        <w:rPr>
          <w:rFonts w:ascii="Times New Roman" w:eastAsia="Times New Roman" w:hAnsi="Times New Roman" w:cs="Times New Roman"/>
          <w:i/>
          <w:sz w:val="28"/>
          <w:szCs w:val="20"/>
          <w:lang w:val="ro-RO" w:eastAsia="ru-RU"/>
        </w:rPr>
        <w:t>8)</w:t>
      </w:r>
      <w:r w:rsidRPr="004F68EF">
        <w:rPr>
          <w:rFonts w:ascii="Times New Roman" w:eastAsia="Times New Roman" w:hAnsi="Times New Roman" w:cs="Times New Roman"/>
          <w:i/>
          <w:sz w:val="28"/>
          <w:szCs w:val="20"/>
          <w:lang w:val="ro-RO" w:eastAsia="ru-RU"/>
        </w:rPr>
        <w:tab/>
      </w:r>
      <w:r w:rsidR="003A1607">
        <w:rPr>
          <w:rFonts w:ascii="Times New Roman" w:eastAsia="Times New Roman" w:hAnsi="Times New Roman" w:cs="Times New Roman"/>
          <w:i/>
          <w:sz w:val="28"/>
          <w:szCs w:val="20"/>
          <w:lang w:val="ro-RO" w:eastAsia="ru-RU"/>
        </w:rPr>
        <w:t xml:space="preserve">este valabilă numai fiind </w:t>
      </w:r>
      <w:r w:rsidR="004F68EF" w:rsidRPr="004F68EF">
        <w:rPr>
          <w:rFonts w:ascii="Times New Roman" w:eastAsia="Times New Roman" w:hAnsi="Times New Roman" w:cs="Times New Roman"/>
          <w:i/>
          <w:sz w:val="28"/>
          <w:szCs w:val="20"/>
          <w:lang w:val="ro-RO" w:eastAsia="ru-RU"/>
        </w:rPr>
        <w:t>însoțită</w:t>
      </w:r>
      <w:r w:rsidRPr="004F68EF">
        <w:rPr>
          <w:rFonts w:ascii="Times New Roman" w:eastAsia="Times New Roman" w:hAnsi="Times New Roman" w:cs="Times New Roman"/>
          <w:i/>
          <w:sz w:val="28"/>
          <w:szCs w:val="20"/>
          <w:lang w:val="ro-RO" w:eastAsia="ru-RU"/>
        </w:rPr>
        <w:t xml:space="preserve"> de certificatele privind îndeplinirea condiţiilor tehnice impuse de categoria autorizaţiei CEMT respective – „Euro IV sigur”, „Euro V sigur”, „Euro VI sigur”, EEV, </w:t>
      </w:r>
      <w:r w:rsidR="00E06781">
        <w:rPr>
          <w:rFonts w:ascii="Times New Roman" w:eastAsia="Times New Roman" w:hAnsi="Times New Roman" w:cs="Times New Roman"/>
          <w:i/>
          <w:sz w:val="28"/>
          <w:szCs w:val="20"/>
          <w:lang w:val="ro-RO" w:eastAsia="ru-RU"/>
        </w:rPr>
        <w:t xml:space="preserve">care trebuie </w:t>
      </w:r>
      <w:r w:rsidRPr="004F68EF">
        <w:rPr>
          <w:rFonts w:ascii="Times New Roman" w:eastAsia="Times New Roman" w:hAnsi="Times New Roman" w:cs="Times New Roman"/>
          <w:i/>
          <w:sz w:val="28"/>
          <w:szCs w:val="20"/>
          <w:lang w:val="ro-RO" w:eastAsia="ru-RU"/>
        </w:rPr>
        <w:t>să fie păstrat</w:t>
      </w:r>
      <w:r w:rsidR="00E06781">
        <w:rPr>
          <w:rFonts w:ascii="Times New Roman" w:eastAsia="Times New Roman" w:hAnsi="Times New Roman" w:cs="Times New Roman"/>
          <w:i/>
          <w:sz w:val="28"/>
          <w:szCs w:val="20"/>
          <w:lang w:val="ro-RO" w:eastAsia="ru-RU"/>
        </w:rPr>
        <w:t>e</w:t>
      </w:r>
      <w:r w:rsidRPr="004F68EF">
        <w:rPr>
          <w:rFonts w:ascii="Times New Roman" w:eastAsia="Times New Roman" w:hAnsi="Times New Roman" w:cs="Times New Roman"/>
          <w:i/>
          <w:sz w:val="28"/>
          <w:szCs w:val="20"/>
          <w:lang w:val="ro-RO" w:eastAsia="ru-RU"/>
        </w:rPr>
        <w:t xml:space="preserve"> la bordul autovehiculului pe toată durata cursei şi prezentat</w:t>
      </w:r>
      <w:r w:rsidR="00E06781">
        <w:rPr>
          <w:rFonts w:ascii="Times New Roman" w:eastAsia="Times New Roman" w:hAnsi="Times New Roman" w:cs="Times New Roman"/>
          <w:i/>
          <w:sz w:val="28"/>
          <w:szCs w:val="20"/>
          <w:lang w:val="ro-RO" w:eastAsia="ru-RU"/>
        </w:rPr>
        <w:t>e</w:t>
      </w:r>
      <w:r w:rsidRPr="004F68EF">
        <w:rPr>
          <w:rFonts w:ascii="Times New Roman" w:eastAsia="Times New Roman" w:hAnsi="Times New Roman" w:cs="Times New Roman"/>
          <w:i/>
          <w:sz w:val="28"/>
          <w:szCs w:val="20"/>
          <w:lang w:val="ro-RO" w:eastAsia="ru-RU"/>
        </w:rPr>
        <w:t xml:space="preserve">, la cerere, </w:t>
      </w:r>
      <w:r w:rsidR="004F68EF" w:rsidRPr="004F68EF">
        <w:rPr>
          <w:rFonts w:ascii="Times New Roman" w:eastAsia="Times New Roman" w:hAnsi="Times New Roman" w:cs="Times New Roman"/>
          <w:i/>
          <w:sz w:val="28"/>
          <w:szCs w:val="20"/>
          <w:lang w:val="ro-RO" w:eastAsia="ru-RU"/>
        </w:rPr>
        <w:t>autorităților</w:t>
      </w:r>
      <w:r w:rsidR="00E06781">
        <w:rPr>
          <w:rFonts w:ascii="Times New Roman" w:eastAsia="Times New Roman" w:hAnsi="Times New Roman" w:cs="Times New Roman"/>
          <w:i/>
          <w:sz w:val="28"/>
          <w:szCs w:val="20"/>
          <w:lang w:val="ro-RO" w:eastAsia="ru-RU"/>
        </w:rPr>
        <w:t xml:space="preserve"> de control competente</w:t>
      </w:r>
      <w:r w:rsidRPr="004F68EF">
        <w:rPr>
          <w:rFonts w:ascii="Times New Roman" w:eastAsia="Times New Roman" w:hAnsi="Times New Roman" w:cs="Times New Roman"/>
          <w:i/>
          <w:sz w:val="28"/>
          <w:szCs w:val="20"/>
          <w:lang w:val="ro-RO" w:eastAsia="ru-RU"/>
        </w:rPr>
        <w:t>;</w:t>
      </w:r>
    </w:p>
    <w:p w14:paraId="4EB2FFA1" w14:textId="7F87ED7A" w:rsidR="00A916F0" w:rsidRPr="004F68EF"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E06781">
        <w:rPr>
          <w:rFonts w:ascii="Times New Roman" w:eastAsia="Times New Roman" w:hAnsi="Times New Roman" w:cs="Times New Roman"/>
          <w:i/>
          <w:sz w:val="28"/>
          <w:szCs w:val="20"/>
          <w:lang w:val="ro-RO" w:eastAsia="ru-RU"/>
        </w:rPr>
        <w:t>9)</w:t>
      </w:r>
      <w:r w:rsidRPr="00E06781">
        <w:rPr>
          <w:rFonts w:ascii="Times New Roman" w:eastAsia="Times New Roman" w:hAnsi="Times New Roman" w:cs="Times New Roman"/>
          <w:i/>
          <w:sz w:val="28"/>
          <w:szCs w:val="20"/>
          <w:lang w:val="ro-RO" w:eastAsia="ru-RU"/>
        </w:rPr>
        <w:tab/>
        <w:t>nu poate fi utilizată doar în cadrul transporturilor recurente;</w:t>
      </w:r>
    </w:p>
    <w:p w14:paraId="44059755" w14:textId="6E292F9E"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4F68EF">
        <w:rPr>
          <w:rFonts w:ascii="Times New Roman" w:eastAsia="Times New Roman" w:hAnsi="Times New Roman" w:cs="Times New Roman"/>
          <w:i/>
          <w:sz w:val="28"/>
          <w:szCs w:val="20"/>
          <w:lang w:val="ro-RO" w:eastAsia="ru-RU"/>
        </w:rPr>
        <w:t>10)</w:t>
      </w:r>
      <w:r w:rsidRPr="004F68EF">
        <w:rPr>
          <w:rFonts w:ascii="Times New Roman" w:eastAsia="Times New Roman" w:hAnsi="Times New Roman" w:cs="Times New Roman"/>
          <w:i/>
          <w:sz w:val="28"/>
          <w:szCs w:val="20"/>
          <w:lang w:val="ro-RO" w:eastAsia="ru-RU"/>
        </w:rPr>
        <w:tab/>
        <w:t xml:space="preserve">poate fi utilizată pe teritoriul unui stat membru al CEMT în care utilizarea autorizaţiilor CEMT este </w:t>
      </w:r>
      <w:r w:rsidR="004F68EF" w:rsidRPr="004F68EF">
        <w:rPr>
          <w:rFonts w:ascii="Times New Roman" w:eastAsia="Times New Roman" w:hAnsi="Times New Roman" w:cs="Times New Roman"/>
          <w:i/>
          <w:sz w:val="28"/>
          <w:szCs w:val="20"/>
          <w:lang w:val="ro-RO" w:eastAsia="ru-RU"/>
        </w:rPr>
        <w:t>restricționată</w:t>
      </w:r>
      <w:r w:rsidRPr="004F68EF">
        <w:rPr>
          <w:rFonts w:ascii="Times New Roman" w:eastAsia="Times New Roman" w:hAnsi="Times New Roman" w:cs="Times New Roman"/>
          <w:i/>
          <w:sz w:val="28"/>
          <w:szCs w:val="20"/>
          <w:lang w:val="ro-RO" w:eastAsia="ru-RU"/>
        </w:rPr>
        <w:t xml:space="preserve"> cu </w:t>
      </w:r>
      <w:r w:rsidR="004F68EF" w:rsidRPr="004F68EF">
        <w:rPr>
          <w:rFonts w:ascii="Times New Roman" w:eastAsia="Times New Roman" w:hAnsi="Times New Roman" w:cs="Times New Roman"/>
          <w:i/>
          <w:sz w:val="28"/>
          <w:szCs w:val="20"/>
          <w:lang w:val="ro-RO" w:eastAsia="ru-RU"/>
        </w:rPr>
        <w:t>condiția</w:t>
      </w:r>
      <w:r w:rsidRPr="004F68EF">
        <w:rPr>
          <w:rFonts w:ascii="Times New Roman" w:eastAsia="Times New Roman" w:hAnsi="Times New Roman" w:cs="Times New Roman"/>
          <w:i/>
          <w:sz w:val="28"/>
          <w:szCs w:val="20"/>
          <w:lang w:val="ro-RO" w:eastAsia="ru-RU"/>
        </w:rPr>
        <w:t xml:space="preserve"> </w:t>
      </w:r>
      <w:r w:rsidR="004F68EF" w:rsidRPr="004F68EF">
        <w:rPr>
          <w:rFonts w:ascii="Times New Roman" w:eastAsia="Times New Roman" w:hAnsi="Times New Roman" w:cs="Times New Roman"/>
          <w:i/>
          <w:sz w:val="28"/>
          <w:szCs w:val="20"/>
          <w:lang w:val="ro-RO" w:eastAsia="ru-RU"/>
        </w:rPr>
        <w:t>existenței</w:t>
      </w:r>
      <w:r w:rsidRPr="004F68EF">
        <w:rPr>
          <w:rFonts w:ascii="Times New Roman" w:eastAsia="Times New Roman" w:hAnsi="Times New Roman" w:cs="Times New Roman"/>
          <w:i/>
          <w:sz w:val="28"/>
          <w:szCs w:val="20"/>
          <w:lang w:val="ro-RO" w:eastAsia="ru-RU"/>
        </w:rPr>
        <w:t xml:space="preserve"> şi a unei autorizaţii unitare prevăzute de acordurile bilaterale, care permite tranzitarea statului respectiv. În acest caz, autorizaţia CEMT se va păstra la bord de la punctul de încărcare pînă la punctul de descărcare”.</w:t>
      </w:r>
    </w:p>
    <w:p w14:paraId="3FE1845B" w14:textId="07D70AC0" w:rsidR="00E92927" w:rsidRDefault="000167E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5529DD">
        <w:rPr>
          <w:rFonts w:ascii="Times New Roman" w:eastAsia="Times New Roman" w:hAnsi="Times New Roman" w:cs="Times New Roman"/>
          <w:sz w:val="28"/>
          <w:szCs w:val="20"/>
          <w:lang w:val="ro-RO" w:eastAsia="ru-RU"/>
        </w:rPr>
        <w:t>Secțiunea a 2-a din Capitolul I</w:t>
      </w:r>
      <w:r>
        <w:rPr>
          <w:rFonts w:ascii="Times New Roman" w:eastAsia="Times New Roman" w:hAnsi="Times New Roman" w:cs="Times New Roman"/>
          <w:sz w:val="28"/>
          <w:szCs w:val="20"/>
          <w:lang w:val="ro-RO" w:eastAsia="ru-RU"/>
        </w:rPr>
        <w:t>I</w:t>
      </w:r>
      <w:r w:rsidRPr="005529DD">
        <w:rPr>
          <w:rFonts w:ascii="Times New Roman" w:eastAsia="Times New Roman" w:hAnsi="Times New Roman" w:cs="Times New Roman"/>
          <w:sz w:val="28"/>
          <w:szCs w:val="20"/>
          <w:lang w:val="ro-RO" w:eastAsia="ru-RU"/>
        </w:rPr>
        <w:t xml:space="preserve"> al Titlului IV</w:t>
      </w:r>
      <w:r w:rsidR="001D4E37">
        <w:rPr>
          <w:rFonts w:ascii="Times New Roman" w:eastAsia="Times New Roman" w:hAnsi="Times New Roman" w:cs="Times New Roman"/>
          <w:sz w:val="28"/>
          <w:szCs w:val="20"/>
          <w:lang w:val="ro-RO" w:eastAsia="ru-RU"/>
        </w:rPr>
        <w:t xml:space="preserve"> va avea următorul cuprins</w:t>
      </w:r>
      <w:r w:rsidR="001D4E37" w:rsidRPr="006074F0">
        <w:rPr>
          <w:rFonts w:ascii="Times New Roman" w:eastAsia="Times New Roman" w:hAnsi="Times New Roman" w:cs="Times New Roman"/>
          <w:sz w:val="28"/>
          <w:szCs w:val="20"/>
          <w:lang w:val="ro-RO" w:eastAsia="ru-RU"/>
        </w:rPr>
        <w:t>:</w:t>
      </w:r>
    </w:p>
    <w:p w14:paraId="386435B0" w14:textId="17F95F22" w:rsidR="001434DB" w:rsidRPr="009803C0" w:rsidRDefault="00DD7CA5" w:rsidP="009803C0">
      <w:pPr>
        <w:tabs>
          <w:tab w:val="left" w:pos="0"/>
        </w:tabs>
        <w:spacing w:after="0" w:line="240" w:lineRule="auto"/>
        <w:ind w:firstLine="426"/>
        <w:jc w:val="center"/>
        <w:rPr>
          <w:rFonts w:ascii="Times New Roman" w:eastAsia="Times New Roman" w:hAnsi="Times New Roman" w:cs="Times New Roman"/>
          <w:b/>
          <w:bCs/>
          <w:i/>
          <w:iCs/>
          <w:sz w:val="28"/>
          <w:szCs w:val="20"/>
          <w:lang w:val="ro-RO" w:eastAsia="ru-RU"/>
        </w:rPr>
      </w:pPr>
      <w:r w:rsidRPr="009803C0">
        <w:rPr>
          <w:rFonts w:ascii="Times New Roman" w:eastAsia="Times New Roman" w:hAnsi="Times New Roman" w:cs="Times New Roman"/>
          <w:i/>
          <w:iCs/>
          <w:sz w:val="28"/>
          <w:szCs w:val="20"/>
          <w:lang w:val="ro-RO" w:eastAsia="ru-RU"/>
        </w:rPr>
        <w:t>,,</w:t>
      </w:r>
      <w:r w:rsidR="001434DB" w:rsidRPr="009803C0">
        <w:rPr>
          <w:lang w:val="it-IT"/>
        </w:rPr>
        <w:t xml:space="preserve"> </w:t>
      </w:r>
      <w:r w:rsidR="001434DB" w:rsidRPr="009803C0">
        <w:rPr>
          <w:rFonts w:ascii="Times New Roman" w:eastAsia="Times New Roman" w:hAnsi="Times New Roman" w:cs="Times New Roman"/>
          <w:b/>
          <w:bCs/>
          <w:i/>
          <w:iCs/>
          <w:sz w:val="28"/>
          <w:szCs w:val="20"/>
          <w:lang w:val="ro-RO" w:eastAsia="ru-RU"/>
        </w:rPr>
        <w:t>Secțiunea a 2-a</w:t>
      </w:r>
    </w:p>
    <w:p w14:paraId="276E850C" w14:textId="383D0519" w:rsidR="001434DB" w:rsidRPr="009803C0" w:rsidRDefault="001434DB" w:rsidP="009803C0">
      <w:pPr>
        <w:tabs>
          <w:tab w:val="left" w:pos="0"/>
        </w:tabs>
        <w:spacing w:after="0" w:line="240" w:lineRule="auto"/>
        <w:ind w:firstLine="426"/>
        <w:jc w:val="center"/>
        <w:rPr>
          <w:rFonts w:ascii="Times New Roman" w:eastAsia="Times New Roman" w:hAnsi="Times New Roman" w:cs="Times New Roman"/>
          <w:b/>
          <w:bCs/>
          <w:i/>
          <w:iCs/>
          <w:sz w:val="28"/>
          <w:szCs w:val="20"/>
          <w:lang w:val="ro-RO" w:eastAsia="ru-RU"/>
        </w:rPr>
      </w:pPr>
      <w:r w:rsidRPr="009803C0">
        <w:rPr>
          <w:rFonts w:ascii="Times New Roman" w:eastAsia="Times New Roman" w:hAnsi="Times New Roman" w:cs="Times New Roman"/>
          <w:b/>
          <w:bCs/>
          <w:i/>
          <w:iCs/>
          <w:sz w:val="28"/>
          <w:szCs w:val="20"/>
          <w:lang w:val="ro-RO" w:eastAsia="ru-RU"/>
        </w:rPr>
        <w:t xml:space="preserve">Componența Comisiei CEMT și atribuțiile secretarului </w:t>
      </w:r>
      <w:r w:rsidR="00782444" w:rsidRPr="009803C0">
        <w:rPr>
          <w:rFonts w:ascii="Times New Roman" w:eastAsia="Times New Roman" w:hAnsi="Times New Roman" w:cs="Times New Roman"/>
          <w:b/>
          <w:bCs/>
          <w:i/>
          <w:iCs/>
          <w:sz w:val="28"/>
          <w:szCs w:val="20"/>
          <w:lang w:val="ro-RO" w:eastAsia="ru-RU"/>
        </w:rPr>
        <w:t>Comisiei</w:t>
      </w:r>
    </w:p>
    <w:p w14:paraId="34AD98AC" w14:textId="749230FE" w:rsidR="00DD7CA5" w:rsidRPr="009803C0" w:rsidRDefault="00DD7CA5" w:rsidP="008F2D3E">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9803C0">
        <w:rPr>
          <w:rFonts w:ascii="Times New Roman" w:eastAsia="Times New Roman" w:hAnsi="Times New Roman" w:cs="Times New Roman"/>
          <w:i/>
          <w:iCs/>
          <w:sz w:val="28"/>
          <w:szCs w:val="20"/>
          <w:lang w:val="ro-RO" w:eastAsia="ru-RU"/>
        </w:rPr>
        <w:t>65. Comisia CEMT este constituită anual, până în ultima zi lucrătoare a decadei a doua a lunii septembrie, prin ordinul organului central de specialitate.</w:t>
      </w:r>
    </w:p>
    <w:p w14:paraId="02C6DFF8" w14:textId="77777777" w:rsidR="00DD7CA5" w:rsidRPr="009803C0" w:rsidRDefault="00DD7CA5" w:rsidP="008F2D3E">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9803C0">
        <w:rPr>
          <w:rFonts w:ascii="Times New Roman" w:eastAsia="Times New Roman" w:hAnsi="Times New Roman" w:cs="Times New Roman"/>
          <w:i/>
          <w:iCs/>
          <w:sz w:val="28"/>
          <w:szCs w:val="20"/>
          <w:lang w:val="ro-RO" w:eastAsia="ru-RU"/>
        </w:rPr>
        <w:t>66. Comisia CEMT este compusă, pe principiul parității dintre mediul privat şi cel public, din:</w:t>
      </w:r>
    </w:p>
    <w:p w14:paraId="228AECA3" w14:textId="77777777" w:rsidR="00DD7CA5" w:rsidRPr="009803C0" w:rsidRDefault="00DD7CA5" w:rsidP="008F2D3E">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9803C0">
        <w:rPr>
          <w:rFonts w:ascii="Times New Roman" w:eastAsia="Times New Roman" w:hAnsi="Times New Roman" w:cs="Times New Roman"/>
          <w:i/>
          <w:iCs/>
          <w:sz w:val="28"/>
          <w:szCs w:val="20"/>
          <w:lang w:val="ro-RO" w:eastAsia="ru-RU"/>
        </w:rPr>
        <w:t>a) 50% membri – reprezentanți ai organului central de specialitate, unul dintre ei având calitatea de președinte al Comisiei, şi reprezentanți ai Agenției, toți cu drept de vot;</w:t>
      </w:r>
    </w:p>
    <w:p w14:paraId="46A4DDE4" w14:textId="77777777" w:rsidR="00DD7CA5" w:rsidRPr="009803C0" w:rsidRDefault="00DD7CA5" w:rsidP="008F2D3E">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9803C0">
        <w:rPr>
          <w:rFonts w:ascii="Times New Roman" w:eastAsia="Times New Roman" w:hAnsi="Times New Roman" w:cs="Times New Roman"/>
          <w:i/>
          <w:iCs/>
          <w:sz w:val="28"/>
          <w:szCs w:val="20"/>
          <w:lang w:val="ro-RO" w:eastAsia="ru-RU"/>
        </w:rPr>
        <w:t>b) 50% membri – reprezentanți ai asociaţiilor profesionale de profil reprezentative (câte un reprezentant de la fiecare asociație), toți cu drept de vot;</w:t>
      </w:r>
    </w:p>
    <w:p w14:paraId="3DE158E8" w14:textId="77777777" w:rsidR="00DD7CA5" w:rsidRPr="009803C0" w:rsidRDefault="00DD7CA5" w:rsidP="008F2D3E">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9803C0">
        <w:rPr>
          <w:rFonts w:ascii="Times New Roman" w:eastAsia="Times New Roman" w:hAnsi="Times New Roman" w:cs="Times New Roman"/>
          <w:i/>
          <w:iCs/>
          <w:sz w:val="28"/>
          <w:szCs w:val="20"/>
          <w:lang w:val="ro-RO" w:eastAsia="ru-RU"/>
        </w:rPr>
        <w:t>c) secretarul Comisiei, care este numit de către directorul Agenției şi nu are drept de vot.</w:t>
      </w:r>
    </w:p>
    <w:p w14:paraId="6D8E0668" w14:textId="77777777"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E06781">
        <w:rPr>
          <w:rFonts w:ascii="Times New Roman" w:eastAsia="Times New Roman" w:hAnsi="Times New Roman" w:cs="Times New Roman"/>
          <w:i/>
          <w:iCs/>
          <w:sz w:val="28"/>
          <w:szCs w:val="20"/>
          <w:lang w:val="ro-RO" w:eastAsia="ru-RU"/>
        </w:rPr>
        <w:t xml:space="preserve">67. Secretarul Comisiei, are următoarele atribuţii: </w:t>
      </w:r>
    </w:p>
    <w:p w14:paraId="7C98B226" w14:textId="77777777"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E06781">
        <w:rPr>
          <w:rFonts w:ascii="Times New Roman" w:eastAsia="Times New Roman" w:hAnsi="Times New Roman" w:cs="Times New Roman"/>
          <w:i/>
          <w:iCs/>
          <w:sz w:val="28"/>
          <w:szCs w:val="20"/>
          <w:lang w:val="ro-RO" w:eastAsia="ru-RU"/>
        </w:rPr>
        <w:t>1) asigură transmiterea notificărilor privind convocarea Comisiei CEMT;</w:t>
      </w:r>
    </w:p>
    <w:p w14:paraId="08F74B14" w14:textId="77777777"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E06781">
        <w:rPr>
          <w:rFonts w:ascii="Times New Roman" w:eastAsia="Times New Roman" w:hAnsi="Times New Roman" w:cs="Times New Roman"/>
          <w:i/>
          <w:iCs/>
          <w:sz w:val="28"/>
          <w:szCs w:val="20"/>
          <w:lang w:val="ro-RO" w:eastAsia="ru-RU"/>
        </w:rPr>
        <w:t xml:space="preserve">2) asigură prezentarea informației pentru desfășurarea lucrărilor Comisiei CEMT; </w:t>
      </w:r>
    </w:p>
    <w:p w14:paraId="1207E7B4" w14:textId="4E749216"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Pr>
          <w:rFonts w:ascii="Times New Roman" w:eastAsia="Times New Roman" w:hAnsi="Times New Roman" w:cs="Times New Roman"/>
          <w:i/>
          <w:iCs/>
          <w:sz w:val="28"/>
          <w:szCs w:val="20"/>
          <w:lang w:val="ro-RO" w:eastAsia="ru-RU"/>
        </w:rPr>
        <w:t>3</w:t>
      </w:r>
      <w:r w:rsidRPr="00E06781">
        <w:rPr>
          <w:rFonts w:ascii="Times New Roman" w:eastAsia="Times New Roman" w:hAnsi="Times New Roman" w:cs="Times New Roman"/>
          <w:i/>
          <w:iCs/>
          <w:sz w:val="28"/>
          <w:szCs w:val="20"/>
          <w:lang w:val="ro-RO" w:eastAsia="ru-RU"/>
        </w:rPr>
        <w:t>) asigură publicarea listei validate de Comisie a cererilor depuse de către operatorii de transport rutier pentru participarea la repartizarea autorizaţiilor multilaterale CEMT;</w:t>
      </w:r>
    </w:p>
    <w:p w14:paraId="5450A906" w14:textId="6531C68D"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Pr>
          <w:rFonts w:ascii="Times New Roman" w:eastAsia="Times New Roman" w:hAnsi="Times New Roman" w:cs="Times New Roman"/>
          <w:i/>
          <w:iCs/>
          <w:sz w:val="28"/>
          <w:szCs w:val="20"/>
          <w:lang w:val="ro-RO" w:eastAsia="ru-RU"/>
        </w:rPr>
        <w:t>4</w:t>
      </w:r>
      <w:r w:rsidRPr="00E06781">
        <w:rPr>
          <w:rFonts w:ascii="Times New Roman" w:eastAsia="Times New Roman" w:hAnsi="Times New Roman" w:cs="Times New Roman"/>
          <w:i/>
          <w:iCs/>
          <w:sz w:val="28"/>
          <w:szCs w:val="20"/>
          <w:lang w:val="ro-RO" w:eastAsia="ru-RU"/>
        </w:rPr>
        <w:t xml:space="preserve">) asigură publicarea listelor finale de autorizaţii eliberate; </w:t>
      </w:r>
    </w:p>
    <w:p w14:paraId="357133B5" w14:textId="79A75CA1"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Pr>
          <w:rFonts w:ascii="Times New Roman" w:eastAsia="Times New Roman" w:hAnsi="Times New Roman" w:cs="Times New Roman"/>
          <w:i/>
          <w:iCs/>
          <w:sz w:val="28"/>
          <w:szCs w:val="20"/>
          <w:lang w:val="ro-RO" w:eastAsia="ru-RU"/>
        </w:rPr>
        <w:t>5</w:t>
      </w:r>
      <w:r w:rsidRPr="00E06781">
        <w:rPr>
          <w:rFonts w:ascii="Times New Roman" w:eastAsia="Times New Roman" w:hAnsi="Times New Roman" w:cs="Times New Roman"/>
          <w:i/>
          <w:iCs/>
          <w:sz w:val="28"/>
          <w:szCs w:val="20"/>
          <w:lang w:val="ro-RO" w:eastAsia="ru-RU"/>
        </w:rPr>
        <w:t>) primește contestațiile şi le transmite Comisiei CEMT în vederea soluționării, cu propuneri fundamentate de admitere/respingere a acestora;</w:t>
      </w:r>
    </w:p>
    <w:p w14:paraId="52D96924" w14:textId="0939FD36"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Pr>
          <w:rFonts w:ascii="Times New Roman" w:eastAsia="Times New Roman" w:hAnsi="Times New Roman" w:cs="Times New Roman"/>
          <w:i/>
          <w:iCs/>
          <w:sz w:val="28"/>
          <w:szCs w:val="20"/>
          <w:lang w:val="ro-RO" w:eastAsia="ru-RU"/>
        </w:rPr>
        <w:t>6</w:t>
      </w:r>
      <w:r w:rsidRPr="00E06781">
        <w:rPr>
          <w:rFonts w:ascii="Times New Roman" w:eastAsia="Times New Roman" w:hAnsi="Times New Roman" w:cs="Times New Roman"/>
          <w:i/>
          <w:iCs/>
          <w:sz w:val="28"/>
          <w:szCs w:val="20"/>
          <w:lang w:val="ro-RO" w:eastAsia="ru-RU"/>
        </w:rPr>
        <w:t>) redactează procesele-verbale de desfășurare a şedinţelor Comisiei CEMT;</w:t>
      </w:r>
    </w:p>
    <w:p w14:paraId="48C16A51" w14:textId="77777777" w:rsid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Pr>
          <w:rFonts w:ascii="Times New Roman" w:eastAsia="Times New Roman" w:hAnsi="Times New Roman" w:cs="Times New Roman"/>
          <w:i/>
          <w:iCs/>
          <w:sz w:val="28"/>
          <w:szCs w:val="20"/>
          <w:lang w:val="ro-RO" w:eastAsia="ru-RU"/>
        </w:rPr>
        <w:t>7</w:t>
      </w:r>
      <w:r w:rsidRPr="00E06781">
        <w:rPr>
          <w:rFonts w:ascii="Times New Roman" w:eastAsia="Times New Roman" w:hAnsi="Times New Roman" w:cs="Times New Roman"/>
          <w:i/>
          <w:iCs/>
          <w:sz w:val="28"/>
          <w:szCs w:val="20"/>
          <w:lang w:val="ro-RO" w:eastAsia="ru-RU"/>
        </w:rPr>
        <w:t>) asigură publicarea proceselor-verbale de desfășurare a şedinţelor Comisiei CEMT.</w:t>
      </w:r>
    </w:p>
    <w:p w14:paraId="4E28BF6A" w14:textId="77777777" w:rsidR="00E06781" w:rsidRPr="00E06781" w:rsidRDefault="00DD7CA5"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9803C0">
        <w:rPr>
          <w:rFonts w:ascii="Times New Roman" w:eastAsia="Times New Roman" w:hAnsi="Times New Roman" w:cs="Times New Roman"/>
          <w:i/>
          <w:iCs/>
          <w:sz w:val="28"/>
          <w:szCs w:val="20"/>
          <w:lang w:val="ro-RO" w:eastAsia="ru-RU"/>
        </w:rPr>
        <w:t xml:space="preserve">68. </w:t>
      </w:r>
      <w:r w:rsidR="00E06781" w:rsidRPr="00E06781">
        <w:rPr>
          <w:rFonts w:ascii="Times New Roman" w:eastAsia="Times New Roman" w:hAnsi="Times New Roman" w:cs="Times New Roman"/>
          <w:i/>
          <w:iCs/>
          <w:sz w:val="28"/>
          <w:szCs w:val="20"/>
          <w:lang w:val="ro-RO" w:eastAsia="ru-RU"/>
        </w:rPr>
        <w:t xml:space="preserve">Numărul de membri ai Comisiei CEMT se stabilește în funcţie de numărul de reprezentanți ai asociaţiilor profesionale de profil reprezentative, care nu pot fi mai puțin de două. Pentru a asigura o funcționalitate minimă a Comisiei, în cazul în care există doar o singură asociație reprezentativă, în calitate de cea de-a doua asociație se va considera asociația cea mai apropiată de cerințele de reprezentare. </w:t>
      </w:r>
    </w:p>
    <w:p w14:paraId="0C442412" w14:textId="77777777"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E06781">
        <w:rPr>
          <w:rFonts w:ascii="Times New Roman" w:eastAsia="Times New Roman" w:hAnsi="Times New Roman" w:cs="Times New Roman"/>
          <w:i/>
          <w:iCs/>
          <w:sz w:val="28"/>
          <w:szCs w:val="20"/>
          <w:lang w:val="ro-RO" w:eastAsia="ru-RU"/>
        </w:rPr>
        <w:t>69. Pentru a fi incluse în ordinul de constituire a Comisiei, asociațiile reprezentative vor prezenta pînă la data de 1 august al anului în curs, spre evaluare Agenției un dosar care va include următoarele  documente:</w:t>
      </w:r>
    </w:p>
    <w:p w14:paraId="2D2882DC" w14:textId="77777777"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E06781">
        <w:rPr>
          <w:rFonts w:ascii="Times New Roman" w:eastAsia="Times New Roman" w:hAnsi="Times New Roman" w:cs="Times New Roman"/>
          <w:i/>
          <w:iCs/>
          <w:sz w:val="28"/>
          <w:szCs w:val="20"/>
          <w:lang w:val="ro-RO" w:eastAsia="ru-RU"/>
        </w:rPr>
        <w:t>- copia Extrasului din Registrul de stat al persoanelor juridice;</w:t>
      </w:r>
    </w:p>
    <w:p w14:paraId="0630EDDE" w14:textId="6A747506"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E06781">
        <w:rPr>
          <w:rFonts w:ascii="Times New Roman" w:eastAsia="Times New Roman" w:hAnsi="Times New Roman" w:cs="Times New Roman"/>
          <w:i/>
          <w:iCs/>
          <w:sz w:val="28"/>
          <w:szCs w:val="20"/>
          <w:lang w:val="ro-RO" w:eastAsia="ru-RU"/>
        </w:rPr>
        <w:t>- lista membrilor unici, operatori de transport rutier de mărfuri în trafic internațional</w:t>
      </w:r>
      <w:r w:rsidR="002A614A">
        <w:rPr>
          <w:rFonts w:ascii="Times New Roman" w:eastAsia="Times New Roman" w:hAnsi="Times New Roman" w:cs="Times New Roman"/>
          <w:i/>
          <w:iCs/>
          <w:sz w:val="28"/>
          <w:szCs w:val="20"/>
          <w:lang w:val="ro-RO" w:eastAsia="ru-RU"/>
        </w:rPr>
        <w:t xml:space="preserve"> și </w:t>
      </w:r>
      <w:r w:rsidR="002A614A" w:rsidRPr="00EA5DF3">
        <w:rPr>
          <w:rFonts w:ascii="Times New Roman" w:eastAsia="Times New Roman" w:hAnsi="Times New Roman" w:cs="Times New Roman"/>
          <w:i/>
          <w:iCs/>
          <w:sz w:val="28"/>
          <w:szCs w:val="20"/>
          <w:lang w:val="ro-RO" w:eastAsia="ru-RU"/>
        </w:rPr>
        <w:t>volumul total de servicii transport marfă în trafic internațional</w:t>
      </w:r>
      <w:r w:rsidR="002A614A">
        <w:rPr>
          <w:rFonts w:ascii="Times New Roman" w:eastAsia="Times New Roman" w:hAnsi="Times New Roman" w:cs="Times New Roman"/>
          <w:i/>
          <w:iCs/>
          <w:sz w:val="28"/>
          <w:szCs w:val="20"/>
          <w:lang w:val="ro-RO" w:eastAsia="ru-RU"/>
        </w:rPr>
        <w:t xml:space="preserve"> efectuat de aceștia</w:t>
      </w:r>
      <w:r w:rsidRPr="00E06781">
        <w:rPr>
          <w:rFonts w:ascii="Times New Roman" w:eastAsia="Times New Roman" w:hAnsi="Times New Roman" w:cs="Times New Roman"/>
          <w:i/>
          <w:iCs/>
          <w:sz w:val="28"/>
          <w:szCs w:val="20"/>
          <w:lang w:val="ro-RO" w:eastAsia="ru-RU"/>
        </w:rPr>
        <w:t xml:space="preserve">. </w:t>
      </w:r>
      <w:r w:rsidR="00CA3E58">
        <w:rPr>
          <w:rFonts w:ascii="Times New Roman" w:eastAsia="Times New Roman" w:hAnsi="Times New Roman" w:cs="Times New Roman"/>
          <w:i/>
          <w:iCs/>
          <w:sz w:val="28"/>
          <w:szCs w:val="20"/>
          <w:lang w:val="ro-RO" w:eastAsia="ru-RU"/>
        </w:rPr>
        <w:t>Î</w:t>
      </w:r>
      <w:r w:rsidRPr="00E06781">
        <w:rPr>
          <w:rFonts w:ascii="Times New Roman" w:eastAsia="Times New Roman" w:hAnsi="Times New Roman" w:cs="Times New Roman"/>
          <w:i/>
          <w:iCs/>
          <w:sz w:val="28"/>
          <w:szCs w:val="20"/>
          <w:lang w:val="ro-RO" w:eastAsia="ru-RU"/>
        </w:rPr>
        <w:t>n sensul evaluării cr</w:t>
      </w:r>
      <w:r w:rsidR="00CA3E58">
        <w:rPr>
          <w:rFonts w:ascii="Times New Roman" w:eastAsia="Times New Roman" w:hAnsi="Times New Roman" w:cs="Times New Roman"/>
          <w:i/>
          <w:iCs/>
          <w:sz w:val="28"/>
          <w:szCs w:val="20"/>
          <w:lang w:val="ro-RO" w:eastAsia="ru-RU"/>
        </w:rPr>
        <w:t>iteriilor de reprezentativitate,</w:t>
      </w:r>
      <w:r w:rsidRPr="00E06781">
        <w:rPr>
          <w:rFonts w:ascii="Times New Roman" w:eastAsia="Times New Roman" w:hAnsi="Times New Roman" w:cs="Times New Roman"/>
          <w:i/>
          <w:iCs/>
          <w:sz w:val="28"/>
          <w:szCs w:val="20"/>
          <w:lang w:val="ro-RO" w:eastAsia="ru-RU"/>
        </w:rPr>
        <w:t xml:space="preserve"> </w:t>
      </w:r>
      <w:r w:rsidR="00CA3E58">
        <w:rPr>
          <w:rFonts w:ascii="Times New Roman" w:eastAsia="Times New Roman" w:hAnsi="Times New Roman" w:cs="Times New Roman"/>
          <w:i/>
          <w:iCs/>
          <w:sz w:val="28"/>
          <w:szCs w:val="20"/>
          <w:lang w:val="ro-RO" w:eastAsia="ru-RU"/>
        </w:rPr>
        <w:t>u</w:t>
      </w:r>
      <w:r w:rsidRPr="00E06781">
        <w:rPr>
          <w:rFonts w:ascii="Times New Roman" w:eastAsia="Times New Roman" w:hAnsi="Times New Roman" w:cs="Times New Roman"/>
          <w:i/>
          <w:iCs/>
          <w:sz w:val="28"/>
          <w:szCs w:val="20"/>
          <w:lang w:val="ro-RO" w:eastAsia="ru-RU"/>
        </w:rPr>
        <w:t>n operator de transport rutier poate să se regăsească numai în cadrul unei Asociații</w:t>
      </w:r>
      <w:r w:rsidR="001316B9">
        <w:rPr>
          <w:rFonts w:ascii="Times New Roman" w:eastAsia="Times New Roman" w:hAnsi="Times New Roman" w:cs="Times New Roman"/>
          <w:i/>
          <w:iCs/>
          <w:sz w:val="28"/>
          <w:szCs w:val="20"/>
          <w:lang w:val="ro-RO" w:eastAsia="ru-RU"/>
        </w:rPr>
        <w:t>.</w:t>
      </w:r>
      <w:r w:rsidRPr="00E06781">
        <w:rPr>
          <w:rFonts w:ascii="Times New Roman" w:eastAsia="Times New Roman" w:hAnsi="Times New Roman" w:cs="Times New Roman"/>
          <w:i/>
          <w:iCs/>
          <w:sz w:val="28"/>
          <w:szCs w:val="20"/>
          <w:lang w:val="ro-RO" w:eastAsia="ru-RU"/>
        </w:rPr>
        <w:t xml:space="preserve"> </w:t>
      </w:r>
    </w:p>
    <w:p w14:paraId="1E221D1D" w14:textId="47C788AF" w:rsidR="00E06781" w:rsidRPr="00E06781" w:rsidRDefault="00E06781" w:rsidP="00E06781">
      <w:pPr>
        <w:tabs>
          <w:tab w:val="left" w:pos="0"/>
        </w:tabs>
        <w:spacing w:after="0" w:line="240" w:lineRule="auto"/>
        <w:ind w:firstLine="426"/>
        <w:jc w:val="both"/>
        <w:rPr>
          <w:rFonts w:ascii="Times New Roman" w:eastAsia="Times New Roman" w:hAnsi="Times New Roman" w:cs="Times New Roman"/>
          <w:i/>
          <w:iCs/>
          <w:sz w:val="28"/>
          <w:szCs w:val="20"/>
          <w:lang w:val="ro-RO" w:eastAsia="ru-RU"/>
        </w:rPr>
      </w:pPr>
      <w:r w:rsidRPr="00E06781">
        <w:rPr>
          <w:rFonts w:ascii="Times New Roman" w:eastAsia="Times New Roman" w:hAnsi="Times New Roman" w:cs="Times New Roman"/>
          <w:i/>
          <w:iCs/>
          <w:sz w:val="28"/>
          <w:szCs w:val="20"/>
          <w:lang w:val="ro-RO" w:eastAsia="ru-RU"/>
        </w:rPr>
        <w:t>70. Agenția</w:t>
      </w:r>
      <w:r w:rsidR="00CA3E58">
        <w:rPr>
          <w:rFonts w:ascii="Times New Roman" w:eastAsia="Times New Roman" w:hAnsi="Times New Roman" w:cs="Times New Roman"/>
          <w:i/>
          <w:iCs/>
          <w:sz w:val="28"/>
          <w:szCs w:val="20"/>
          <w:lang w:val="ro-RO" w:eastAsia="ru-RU"/>
        </w:rPr>
        <w:t xml:space="preserve"> </w:t>
      </w:r>
      <w:r w:rsidRPr="00E06781">
        <w:rPr>
          <w:rFonts w:ascii="Times New Roman" w:eastAsia="Times New Roman" w:hAnsi="Times New Roman" w:cs="Times New Roman"/>
          <w:i/>
          <w:iCs/>
          <w:sz w:val="28"/>
          <w:szCs w:val="20"/>
          <w:lang w:val="ro-RO" w:eastAsia="ru-RU"/>
        </w:rPr>
        <w:t>va evalua informațiile prezentate și întrunirea de către asociații a criteriilor de reprezentativitate. Raportul generalizat se prezintă de către Agenție, pînă la data de 1 septembrie a anului în curs, în adresa organului central de specialitate pentru confirmare.”</w:t>
      </w:r>
    </w:p>
    <w:p w14:paraId="258B7B89" w14:textId="5E97C79D" w:rsidR="00A916F0" w:rsidRDefault="00A916F0" w:rsidP="007976C3">
      <w:pPr>
        <w:pStyle w:val="ListParagraph"/>
        <w:numPr>
          <w:ilvl w:val="0"/>
          <w:numId w:val="2"/>
        </w:numPr>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w:t>
      </w:r>
      <w:r w:rsidR="00E92927">
        <w:rPr>
          <w:rFonts w:ascii="Times New Roman" w:eastAsia="Times New Roman" w:hAnsi="Times New Roman" w:cs="Times New Roman"/>
          <w:sz w:val="28"/>
          <w:szCs w:val="20"/>
          <w:lang w:val="ro-RO" w:eastAsia="ru-RU"/>
        </w:rPr>
        <w:t>71</w:t>
      </w:r>
      <w:r w:rsidRPr="006074F0">
        <w:rPr>
          <w:rFonts w:ascii="Times New Roman" w:eastAsia="Times New Roman" w:hAnsi="Times New Roman" w:cs="Times New Roman"/>
          <w:sz w:val="28"/>
          <w:szCs w:val="20"/>
          <w:lang w:val="ro-RO" w:eastAsia="ru-RU"/>
        </w:rPr>
        <w:t xml:space="preserve">-72 se </w:t>
      </w:r>
      <w:r w:rsidR="00A94F5C">
        <w:rPr>
          <w:rFonts w:ascii="Times New Roman" w:eastAsia="Times New Roman" w:hAnsi="Times New Roman" w:cs="Times New Roman"/>
          <w:sz w:val="28"/>
          <w:szCs w:val="20"/>
          <w:lang w:val="ro-RO" w:eastAsia="ru-RU"/>
        </w:rPr>
        <w:t>abrogă</w:t>
      </w:r>
      <w:r w:rsidRPr="006074F0">
        <w:rPr>
          <w:rFonts w:ascii="Times New Roman" w:eastAsia="Times New Roman" w:hAnsi="Times New Roman" w:cs="Times New Roman"/>
          <w:sz w:val="28"/>
          <w:szCs w:val="20"/>
          <w:lang w:val="ro-RO" w:eastAsia="ru-RU"/>
        </w:rPr>
        <w:t>.</w:t>
      </w:r>
    </w:p>
    <w:p w14:paraId="7FD1BD8E" w14:textId="1AE922AD" w:rsidR="007976C3" w:rsidRPr="006074F0" w:rsidRDefault="007976C3" w:rsidP="007976C3">
      <w:pPr>
        <w:pStyle w:val="ListParagraph"/>
        <w:numPr>
          <w:ilvl w:val="0"/>
          <w:numId w:val="2"/>
        </w:numPr>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w:t>
      </w:r>
      <w:r>
        <w:rPr>
          <w:rFonts w:ascii="Times New Roman" w:eastAsia="Times New Roman" w:hAnsi="Times New Roman" w:cs="Times New Roman"/>
          <w:sz w:val="28"/>
          <w:szCs w:val="20"/>
          <w:lang w:val="ro-RO" w:eastAsia="ru-RU"/>
        </w:rPr>
        <w:t>77</w:t>
      </w:r>
      <w:r w:rsidRPr="006074F0">
        <w:rPr>
          <w:rFonts w:ascii="Times New Roman" w:eastAsia="Times New Roman" w:hAnsi="Times New Roman" w:cs="Times New Roman"/>
          <w:sz w:val="28"/>
          <w:szCs w:val="20"/>
          <w:lang w:val="ro-RO" w:eastAsia="ru-RU"/>
        </w:rPr>
        <w:t xml:space="preserve"> se completează cu </w:t>
      </w:r>
      <w:r w:rsidRPr="006D4586">
        <w:rPr>
          <w:rFonts w:ascii="Times New Roman" w:eastAsia="Times New Roman" w:hAnsi="Times New Roman" w:cs="Times New Roman"/>
          <w:sz w:val="28"/>
          <w:szCs w:val="20"/>
          <w:lang w:val="ro-RO" w:eastAsia="ru-RU"/>
        </w:rPr>
        <w:t>o propoziție cu următorul cuprins:</w:t>
      </w:r>
      <w:r>
        <w:rPr>
          <w:rFonts w:ascii="Times New Roman" w:eastAsia="Times New Roman" w:hAnsi="Times New Roman" w:cs="Times New Roman"/>
          <w:sz w:val="28"/>
          <w:szCs w:val="20"/>
          <w:lang w:val="ro-RO" w:eastAsia="ru-RU"/>
        </w:rPr>
        <w:t xml:space="preserve"> </w:t>
      </w:r>
      <w:r w:rsidRPr="007976C3">
        <w:rPr>
          <w:rFonts w:ascii="Times New Roman" w:eastAsia="Times New Roman" w:hAnsi="Times New Roman" w:cs="Times New Roman"/>
          <w:i/>
          <w:sz w:val="28"/>
          <w:szCs w:val="20"/>
          <w:lang w:val="ro-RO" w:eastAsia="ru-RU"/>
        </w:rPr>
        <w:t>,,Pentru fiecare autorizaţie CEMT utilizată ineficient pe parcursul a 2 trimestre a anului calendaristic precedent, din procesul de repartizare, va fi exclus câte un vehicul din parcul eligibil pentru repartizarea autorizațiilor CEMT.”</w:t>
      </w:r>
    </w:p>
    <w:p w14:paraId="730F0092" w14:textId="6E677547" w:rsidR="00A916F0" w:rsidRPr="006074F0" w:rsidRDefault="00A916F0" w:rsidP="007976C3">
      <w:pPr>
        <w:pStyle w:val="ListParagraph"/>
        <w:numPr>
          <w:ilvl w:val="0"/>
          <w:numId w:val="2"/>
        </w:numPr>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La pct. 80 </w:t>
      </w:r>
      <w:r w:rsidR="00F12624">
        <w:rPr>
          <w:rFonts w:ascii="Times New Roman" w:eastAsia="Times New Roman" w:hAnsi="Times New Roman" w:cs="Times New Roman"/>
          <w:sz w:val="28"/>
          <w:szCs w:val="20"/>
          <w:lang w:val="ro-RO" w:eastAsia="ru-RU"/>
        </w:rPr>
        <w:t>propoziția a</w:t>
      </w:r>
      <w:r w:rsidR="00DD667C">
        <w:rPr>
          <w:rFonts w:ascii="Times New Roman" w:eastAsia="Times New Roman" w:hAnsi="Times New Roman" w:cs="Times New Roman"/>
          <w:sz w:val="28"/>
          <w:szCs w:val="20"/>
          <w:lang w:val="ro-RO" w:eastAsia="ru-RU"/>
        </w:rPr>
        <w:t xml:space="preserve"> doua</w:t>
      </w:r>
      <w:r w:rsidRPr="006074F0">
        <w:rPr>
          <w:rFonts w:ascii="Times New Roman" w:eastAsia="Times New Roman" w:hAnsi="Times New Roman" w:cs="Times New Roman"/>
          <w:sz w:val="28"/>
          <w:szCs w:val="20"/>
          <w:lang w:val="ro-RO" w:eastAsia="ru-RU"/>
        </w:rPr>
        <w:t xml:space="preserve"> se </w:t>
      </w:r>
      <w:r w:rsidR="00E37B32">
        <w:rPr>
          <w:rFonts w:ascii="Times New Roman" w:eastAsia="Times New Roman" w:hAnsi="Times New Roman" w:cs="Times New Roman"/>
          <w:sz w:val="28"/>
          <w:szCs w:val="20"/>
          <w:lang w:val="ro-RO" w:eastAsia="ru-RU"/>
        </w:rPr>
        <w:t>exclude</w:t>
      </w:r>
      <w:r w:rsidRPr="006074F0">
        <w:rPr>
          <w:rFonts w:ascii="Times New Roman" w:eastAsia="Times New Roman" w:hAnsi="Times New Roman" w:cs="Times New Roman"/>
          <w:sz w:val="28"/>
          <w:szCs w:val="20"/>
          <w:lang w:val="ro-RO" w:eastAsia="ru-RU"/>
        </w:rPr>
        <w:t>.</w:t>
      </w:r>
    </w:p>
    <w:p w14:paraId="2195DE06" w14:textId="120B2885" w:rsidR="00A916F0" w:rsidRPr="006074F0" w:rsidRDefault="00A916F0" w:rsidP="007976C3">
      <w:pPr>
        <w:pStyle w:val="ListParagraph"/>
        <w:numPr>
          <w:ilvl w:val="0"/>
          <w:numId w:val="2"/>
        </w:numPr>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Pct. 81</w:t>
      </w:r>
      <w:r w:rsidR="003E7DE8">
        <w:rPr>
          <w:rFonts w:ascii="Times New Roman" w:eastAsia="Times New Roman" w:hAnsi="Times New Roman" w:cs="Times New Roman"/>
          <w:sz w:val="28"/>
          <w:szCs w:val="20"/>
          <w:lang w:val="ro-RO" w:eastAsia="ru-RU"/>
        </w:rPr>
        <w:t>-82</w:t>
      </w:r>
      <w:r w:rsidRPr="006074F0">
        <w:rPr>
          <w:rFonts w:ascii="Times New Roman" w:eastAsia="Times New Roman" w:hAnsi="Times New Roman" w:cs="Times New Roman"/>
          <w:sz w:val="28"/>
          <w:szCs w:val="20"/>
          <w:lang w:val="ro-RO" w:eastAsia="ru-RU"/>
        </w:rPr>
        <w:t xml:space="preserve"> </w:t>
      </w:r>
      <w:r w:rsidR="007656F0">
        <w:rPr>
          <w:rFonts w:ascii="Times New Roman" w:eastAsia="Times New Roman" w:hAnsi="Times New Roman" w:cs="Times New Roman"/>
          <w:sz w:val="28"/>
          <w:szCs w:val="20"/>
          <w:lang w:val="ro-RO" w:eastAsia="ru-RU"/>
        </w:rPr>
        <w:t>v</w:t>
      </w:r>
      <w:r w:rsidR="003E7DE8">
        <w:rPr>
          <w:rFonts w:ascii="Times New Roman" w:eastAsia="Times New Roman" w:hAnsi="Times New Roman" w:cs="Times New Roman"/>
          <w:sz w:val="28"/>
          <w:szCs w:val="20"/>
          <w:lang w:val="ro-RO" w:eastAsia="ru-RU"/>
        </w:rPr>
        <w:t>or</w:t>
      </w:r>
      <w:r w:rsidR="007656F0">
        <w:rPr>
          <w:rFonts w:ascii="Times New Roman" w:eastAsia="Times New Roman" w:hAnsi="Times New Roman" w:cs="Times New Roman"/>
          <w:sz w:val="28"/>
          <w:szCs w:val="20"/>
          <w:lang w:val="ro-RO" w:eastAsia="ru-RU"/>
        </w:rPr>
        <w:t xml:space="preserve"> avea următorul cuprins</w:t>
      </w:r>
      <w:r w:rsidRPr="006074F0">
        <w:rPr>
          <w:rFonts w:ascii="Times New Roman" w:eastAsia="Times New Roman" w:hAnsi="Times New Roman" w:cs="Times New Roman"/>
          <w:sz w:val="28"/>
          <w:szCs w:val="20"/>
          <w:lang w:val="ro-RO" w:eastAsia="ru-RU"/>
        </w:rPr>
        <w:t>:</w:t>
      </w:r>
    </w:p>
    <w:p w14:paraId="0D733EC2" w14:textId="3A49803A" w:rsidR="00A916F0" w:rsidRPr="00D46209" w:rsidRDefault="00D4620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BC6566">
        <w:rPr>
          <w:rFonts w:ascii="Times New Roman" w:eastAsia="Times New Roman" w:hAnsi="Times New Roman" w:cs="Times New Roman"/>
          <w:i/>
          <w:sz w:val="28"/>
          <w:szCs w:val="20"/>
          <w:lang w:val="ro-RO" w:eastAsia="ru-RU"/>
        </w:rPr>
        <w:t xml:space="preserve">81. </w:t>
      </w:r>
      <w:r w:rsidR="00A916F0" w:rsidRPr="00D46209">
        <w:rPr>
          <w:rFonts w:ascii="Times New Roman" w:eastAsia="Times New Roman" w:hAnsi="Times New Roman" w:cs="Times New Roman"/>
          <w:i/>
          <w:sz w:val="28"/>
          <w:szCs w:val="20"/>
          <w:lang w:val="ro-RO" w:eastAsia="ru-RU"/>
        </w:rPr>
        <w:t xml:space="preserve">Repartizarea autorizaţiilor CEMT </w:t>
      </w:r>
      <w:r w:rsidRPr="00D46209">
        <w:rPr>
          <w:rFonts w:ascii="Times New Roman" w:eastAsia="Times New Roman" w:hAnsi="Times New Roman" w:cs="Times New Roman"/>
          <w:i/>
          <w:sz w:val="28"/>
          <w:szCs w:val="20"/>
          <w:lang w:val="ro-RO" w:eastAsia="ru-RU"/>
        </w:rPr>
        <w:t>nerestricționate</w:t>
      </w:r>
      <w:r w:rsidR="00A916F0" w:rsidRPr="00D46209">
        <w:rPr>
          <w:rFonts w:ascii="Times New Roman" w:eastAsia="Times New Roman" w:hAnsi="Times New Roman" w:cs="Times New Roman"/>
          <w:i/>
          <w:sz w:val="28"/>
          <w:szCs w:val="20"/>
          <w:lang w:val="ro-RO" w:eastAsia="ru-RU"/>
        </w:rPr>
        <w:t xml:space="preserve"> se efectuează ţinînd cont de numărul autorizaţiilor CEMT repartizate fiecărui operator de transport rutier şi de </w:t>
      </w:r>
      <w:r w:rsidRPr="00D46209">
        <w:rPr>
          <w:rFonts w:ascii="Times New Roman" w:eastAsia="Times New Roman" w:hAnsi="Times New Roman" w:cs="Times New Roman"/>
          <w:i/>
          <w:sz w:val="28"/>
          <w:szCs w:val="20"/>
          <w:lang w:val="ro-RO" w:eastAsia="ru-RU"/>
        </w:rPr>
        <w:t>opțiunea</w:t>
      </w:r>
      <w:r w:rsidR="00A916F0" w:rsidRPr="00D46209">
        <w:rPr>
          <w:rFonts w:ascii="Times New Roman" w:eastAsia="Times New Roman" w:hAnsi="Times New Roman" w:cs="Times New Roman"/>
          <w:i/>
          <w:sz w:val="28"/>
          <w:szCs w:val="20"/>
          <w:lang w:val="ro-RO" w:eastAsia="ru-RU"/>
        </w:rPr>
        <w:t xml:space="preserve"> solicitantului, </w:t>
      </w:r>
      <w:r w:rsidRPr="00D46209">
        <w:rPr>
          <w:rFonts w:ascii="Times New Roman" w:eastAsia="Times New Roman" w:hAnsi="Times New Roman" w:cs="Times New Roman"/>
          <w:i/>
          <w:sz w:val="28"/>
          <w:szCs w:val="20"/>
          <w:lang w:val="ro-RO" w:eastAsia="ru-RU"/>
        </w:rPr>
        <w:t>menționată</w:t>
      </w:r>
      <w:r w:rsidR="00A916F0" w:rsidRPr="00D46209">
        <w:rPr>
          <w:rFonts w:ascii="Times New Roman" w:eastAsia="Times New Roman" w:hAnsi="Times New Roman" w:cs="Times New Roman"/>
          <w:i/>
          <w:sz w:val="28"/>
          <w:szCs w:val="20"/>
          <w:lang w:val="ro-RO" w:eastAsia="ru-RU"/>
        </w:rPr>
        <w:t xml:space="preserve"> în momentul depunerii cererii:</w:t>
      </w:r>
    </w:p>
    <w:p w14:paraId="193B6342" w14:textId="090E63F1"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 xml:space="preserve">1) în cazul în care numărul autorizaţiilor CEMT </w:t>
      </w:r>
      <w:r w:rsidR="00D46209" w:rsidRPr="00D46209">
        <w:rPr>
          <w:rFonts w:ascii="Times New Roman" w:eastAsia="Times New Roman" w:hAnsi="Times New Roman" w:cs="Times New Roman"/>
          <w:i/>
          <w:sz w:val="28"/>
          <w:szCs w:val="20"/>
          <w:lang w:val="ro-RO" w:eastAsia="ru-RU"/>
        </w:rPr>
        <w:t>nerestricționate</w:t>
      </w:r>
      <w:r w:rsidRPr="00D46209">
        <w:rPr>
          <w:rFonts w:ascii="Times New Roman" w:eastAsia="Times New Roman" w:hAnsi="Times New Roman" w:cs="Times New Roman"/>
          <w:i/>
          <w:sz w:val="28"/>
          <w:szCs w:val="20"/>
          <w:lang w:val="ro-RO" w:eastAsia="ru-RU"/>
        </w:rPr>
        <w:t xml:space="preserve"> solicitate, pentru fiecare stat care aplică </w:t>
      </w:r>
      <w:r w:rsidR="00D46209" w:rsidRPr="00D46209">
        <w:rPr>
          <w:rFonts w:ascii="Times New Roman" w:eastAsia="Times New Roman" w:hAnsi="Times New Roman" w:cs="Times New Roman"/>
          <w:i/>
          <w:sz w:val="28"/>
          <w:szCs w:val="20"/>
          <w:lang w:val="ro-RO" w:eastAsia="ru-RU"/>
        </w:rPr>
        <w:t>restricții</w:t>
      </w:r>
      <w:r w:rsidRPr="00D46209">
        <w:rPr>
          <w:rFonts w:ascii="Times New Roman" w:eastAsia="Times New Roman" w:hAnsi="Times New Roman" w:cs="Times New Roman"/>
          <w:i/>
          <w:sz w:val="28"/>
          <w:szCs w:val="20"/>
          <w:lang w:val="ro-RO" w:eastAsia="ru-RU"/>
        </w:rPr>
        <w:t xml:space="preserve">, este mai mare decît numărul autorizaţiilor CEMT </w:t>
      </w:r>
      <w:r w:rsidR="00D46209" w:rsidRPr="00D46209">
        <w:rPr>
          <w:rFonts w:ascii="Times New Roman" w:eastAsia="Times New Roman" w:hAnsi="Times New Roman" w:cs="Times New Roman"/>
          <w:i/>
          <w:sz w:val="28"/>
          <w:szCs w:val="20"/>
          <w:lang w:val="ro-RO" w:eastAsia="ru-RU"/>
        </w:rPr>
        <w:t>nerestricționate</w:t>
      </w:r>
      <w:r w:rsidRPr="00D46209">
        <w:rPr>
          <w:rFonts w:ascii="Times New Roman" w:eastAsia="Times New Roman" w:hAnsi="Times New Roman" w:cs="Times New Roman"/>
          <w:i/>
          <w:sz w:val="28"/>
          <w:szCs w:val="20"/>
          <w:lang w:val="ro-RO" w:eastAsia="ru-RU"/>
        </w:rPr>
        <w:t xml:space="preserve"> din contingentul autorizaţiilor CEMT valabile pentru anul respectiv, alocarea se face matematic, prin procedură electronică, prin intermediul sistemului „e-Autorizaţie transport”, pentru fiecare stat care aplică </w:t>
      </w:r>
      <w:r w:rsidR="00D46209" w:rsidRPr="00D46209">
        <w:rPr>
          <w:rFonts w:ascii="Times New Roman" w:eastAsia="Times New Roman" w:hAnsi="Times New Roman" w:cs="Times New Roman"/>
          <w:i/>
          <w:sz w:val="28"/>
          <w:szCs w:val="20"/>
          <w:lang w:val="ro-RO" w:eastAsia="ru-RU"/>
        </w:rPr>
        <w:t>restricții</w:t>
      </w:r>
      <w:r w:rsidRPr="00D46209">
        <w:rPr>
          <w:rFonts w:ascii="Times New Roman" w:eastAsia="Times New Roman" w:hAnsi="Times New Roman" w:cs="Times New Roman"/>
          <w:i/>
          <w:sz w:val="28"/>
          <w:szCs w:val="20"/>
          <w:lang w:val="ro-RO" w:eastAsia="ru-RU"/>
        </w:rPr>
        <w:t>, în funcţie de numărul autorizaţiilor CEMT repartizate fiecărui operator de transport rutier;</w:t>
      </w:r>
    </w:p>
    <w:p w14:paraId="165B9918" w14:textId="36C9B3C9"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 xml:space="preserve">2) în cazul operatorilor de transport rutier care solicită un număr de autorizaţii CEMT mai mic decît parcul care intră la </w:t>
      </w:r>
      <w:r w:rsidR="00D46209" w:rsidRPr="00D46209">
        <w:rPr>
          <w:rFonts w:ascii="Times New Roman" w:eastAsia="Times New Roman" w:hAnsi="Times New Roman" w:cs="Times New Roman"/>
          <w:i/>
          <w:sz w:val="28"/>
          <w:szCs w:val="20"/>
          <w:lang w:val="ro-RO" w:eastAsia="ru-RU"/>
        </w:rPr>
        <w:t>repartiție</w:t>
      </w:r>
      <w:r w:rsidRPr="00D46209">
        <w:rPr>
          <w:rFonts w:ascii="Times New Roman" w:eastAsia="Times New Roman" w:hAnsi="Times New Roman" w:cs="Times New Roman"/>
          <w:i/>
          <w:sz w:val="28"/>
          <w:szCs w:val="20"/>
          <w:lang w:val="ro-RO" w:eastAsia="ru-RU"/>
        </w:rPr>
        <w:t xml:space="preserve">, numărul de autorizaţii CEMT </w:t>
      </w:r>
      <w:r w:rsidR="00D46209" w:rsidRPr="00D46209">
        <w:rPr>
          <w:rFonts w:ascii="Times New Roman" w:eastAsia="Times New Roman" w:hAnsi="Times New Roman" w:cs="Times New Roman"/>
          <w:i/>
          <w:sz w:val="28"/>
          <w:szCs w:val="20"/>
          <w:lang w:val="ro-RO" w:eastAsia="ru-RU"/>
        </w:rPr>
        <w:t>nerestricționate</w:t>
      </w:r>
      <w:r w:rsidRPr="00D46209">
        <w:rPr>
          <w:rFonts w:ascii="Times New Roman" w:eastAsia="Times New Roman" w:hAnsi="Times New Roman" w:cs="Times New Roman"/>
          <w:i/>
          <w:sz w:val="28"/>
          <w:szCs w:val="20"/>
          <w:lang w:val="ro-RO" w:eastAsia="ru-RU"/>
        </w:rPr>
        <w:t xml:space="preserve">, pentru fiecare stat care aplică </w:t>
      </w:r>
      <w:r w:rsidR="00D46209" w:rsidRPr="00D46209">
        <w:rPr>
          <w:rFonts w:ascii="Times New Roman" w:eastAsia="Times New Roman" w:hAnsi="Times New Roman" w:cs="Times New Roman"/>
          <w:i/>
          <w:sz w:val="28"/>
          <w:szCs w:val="20"/>
          <w:lang w:val="ro-RO" w:eastAsia="ru-RU"/>
        </w:rPr>
        <w:t>restricții</w:t>
      </w:r>
      <w:r w:rsidRPr="00D46209">
        <w:rPr>
          <w:rFonts w:ascii="Times New Roman" w:eastAsia="Times New Roman" w:hAnsi="Times New Roman" w:cs="Times New Roman"/>
          <w:i/>
          <w:sz w:val="28"/>
          <w:szCs w:val="20"/>
          <w:lang w:val="ro-RO" w:eastAsia="ru-RU"/>
        </w:rPr>
        <w:t xml:space="preserve">, este </w:t>
      </w:r>
      <w:r w:rsidR="00D46209" w:rsidRPr="00D46209">
        <w:rPr>
          <w:rFonts w:ascii="Times New Roman" w:eastAsia="Times New Roman" w:hAnsi="Times New Roman" w:cs="Times New Roman"/>
          <w:i/>
          <w:sz w:val="28"/>
          <w:szCs w:val="20"/>
          <w:lang w:val="ro-RO" w:eastAsia="ru-RU"/>
        </w:rPr>
        <w:t>același</w:t>
      </w:r>
      <w:r w:rsidRPr="00D46209">
        <w:rPr>
          <w:rFonts w:ascii="Times New Roman" w:eastAsia="Times New Roman" w:hAnsi="Times New Roman" w:cs="Times New Roman"/>
          <w:i/>
          <w:sz w:val="28"/>
          <w:szCs w:val="20"/>
          <w:lang w:val="ro-RO" w:eastAsia="ru-RU"/>
        </w:rPr>
        <w:t xml:space="preserve"> cu cel primit de </w:t>
      </w:r>
      <w:r w:rsidR="00D46209" w:rsidRPr="00D46209">
        <w:rPr>
          <w:rFonts w:ascii="Times New Roman" w:eastAsia="Times New Roman" w:hAnsi="Times New Roman" w:cs="Times New Roman"/>
          <w:i/>
          <w:sz w:val="28"/>
          <w:szCs w:val="20"/>
          <w:lang w:val="ro-RO" w:eastAsia="ru-RU"/>
        </w:rPr>
        <w:t>alți</w:t>
      </w:r>
      <w:r w:rsidRPr="00D46209">
        <w:rPr>
          <w:rFonts w:ascii="Times New Roman" w:eastAsia="Times New Roman" w:hAnsi="Times New Roman" w:cs="Times New Roman"/>
          <w:i/>
          <w:sz w:val="28"/>
          <w:szCs w:val="20"/>
          <w:lang w:val="ro-RO" w:eastAsia="ru-RU"/>
        </w:rPr>
        <w:t xml:space="preserve"> operatori de transport rutier pentru un parc similar;</w:t>
      </w:r>
    </w:p>
    <w:p w14:paraId="52AC1064" w14:textId="511E3661" w:rsidR="007C32AC"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 xml:space="preserve">3) în cazul în care numărul autorizaţiilor CEMT </w:t>
      </w:r>
      <w:r w:rsidR="00D46209" w:rsidRPr="00D46209">
        <w:rPr>
          <w:rFonts w:ascii="Times New Roman" w:eastAsia="Times New Roman" w:hAnsi="Times New Roman" w:cs="Times New Roman"/>
          <w:i/>
          <w:sz w:val="28"/>
          <w:szCs w:val="20"/>
          <w:lang w:val="ro-RO" w:eastAsia="ru-RU"/>
        </w:rPr>
        <w:t>nerestricționate</w:t>
      </w:r>
      <w:r w:rsidRPr="00D46209">
        <w:rPr>
          <w:rFonts w:ascii="Times New Roman" w:eastAsia="Times New Roman" w:hAnsi="Times New Roman" w:cs="Times New Roman"/>
          <w:i/>
          <w:sz w:val="28"/>
          <w:szCs w:val="20"/>
          <w:lang w:val="ro-RO" w:eastAsia="ru-RU"/>
        </w:rPr>
        <w:t xml:space="preserve"> solicitate, pentru fiecare stat care aplică </w:t>
      </w:r>
      <w:r w:rsidR="00D46209" w:rsidRPr="00D46209">
        <w:rPr>
          <w:rFonts w:ascii="Times New Roman" w:eastAsia="Times New Roman" w:hAnsi="Times New Roman" w:cs="Times New Roman"/>
          <w:i/>
          <w:sz w:val="28"/>
          <w:szCs w:val="20"/>
          <w:lang w:val="ro-RO" w:eastAsia="ru-RU"/>
        </w:rPr>
        <w:t>restricții</w:t>
      </w:r>
      <w:r w:rsidRPr="00D46209">
        <w:rPr>
          <w:rFonts w:ascii="Times New Roman" w:eastAsia="Times New Roman" w:hAnsi="Times New Roman" w:cs="Times New Roman"/>
          <w:i/>
          <w:sz w:val="28"/>
          <w:szCs w:val="20"/>
          <w:lang w:val="ro-RO" w:eastAsia="ru-RU"/>
        </w:rPr>
        <w:t>, este mai mic decît numărul autorizaţiilor CEMT din contingentul autorizaţiilor CEMT valabile pentru anul respectiv, alocarea se face direct, în funcţie de numărul autorizaţiilor CEMT repartizate</w:t>
      </w:r>
      <w:r w:rsidR="008222BC">
        <w:rPr>
          <w:rFonts w:ascii="Times New Roman" w:eastAsia="Times New Roman" w:hAnsi="Times New Roman" w:cs="Times New Roman"/>
          <w:i/>
          <w:sz w:val="28"/>
          <w:szCs w:val="20"/>
          <w:lang w:val="ro-RO" w:eastAsia="ru-RU"/>
        </w:rPr>
        <w:t>.</w:t>
      </w:r>
    </w:p>
    <w:p w14:paraId="7931626F" w14:textId="458CF4F0" w:rsidR="00943130" w:rsidRDefault="00943130" w:rsidP="00943130">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Î</w:t>
      </w:r>
      <w:r w:rsidRPr="00943130">
        <w:rPr>
          <w:rFonts w:ascii="Times New Roman" w:eastAsia="Times New Roman" w:hAnsi="Times New Roman" w:cs="Times New Roman"/>
          <w:i/>
          <w:sz w:val="28"/>
          <w:szCs w:val="20"/>
          <w:lang w:val="ro-RO" w:eastAsia="ru-RU"/>
        </w:rPr>
        <w:t>n cazul imposibilității</w:t>
      </w:r>
      <w:r>
        <w:rPr>
          <w:rFonts w:ascii="Times New Roman" w:eastAsia="Times New Roman" w:hAnsi="Times New Roman" w:cs="Times New Roman"/>
          <w:i/>
          <w:sz w:val="28"/>
          <w:szCs w:val="20"/>
          <w:lang w:val="ro-RO" w:eastAsia="ru-RU"/>
        </w:rPr>
        <w:t xml:space="preserve"> </w:t>
      </w:r>
      <w:r w:rsidRPr="00943130">
        <w:rPr>
          <w:rFonts w:ascii="Times New Roman" w:eastAsia="Times New Roman" w:hAnsi="Times New Roman" w:cs="Times New Roman"/>
          <w:i/>
          <w:sz w:val="28"/>
          <w:szCs w:val="20"/>
          <w:lang w:val="ro-RO" w:eastAsia="ru-RU"/>
        </w:rPr>
        <w:t>repartizării unei autorizaţii din cauza egalității coeficienților rezultați, prioritate se acordă operatorului de transport cu cel mai mare număr de autovehicule eligibile</w:t>
      </w:r>
      <w:r>
        <w:rPr>
          <w:rFonts w:ascii="Times New Roman" w:eastAsia="Times New Roman" w:hAnsi="Times New Roman" w:cs="Times New Roman"/>
          <w:i/>
          <w:sz w:val="28"/>
          <w:szCs w:val="20"/>
          <w:lang w:val="ro-RO" w:eastAsia="ru-RU"/>
        </w:rPr>
        <w:t xml:space="preserve"> pentru repartizarea autorizațiilor CEMT.</w:t>
      </w:r>
    </w:p>
    <w:p w14:paraId="3FC60901" w14:textId="77777777" w:rsidR="00CC5B7E" w:rsidRDefault="007C32AC"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7C32AC">
        <w:rPr>
          <w:rFonts w:ascii="Times New Roman" w:eastAsia="Times New Roman" w:hAnsi="Times New Roman" w:cs="Times New Roman"/>
          <w:i/>
          <w:sz w:val="28"/>
          <w:szCs w:val="20"/>
          <w:lang w:val="ro-RO" w:eastAsia="ru-RU"/>
        </w:rPr>
        <w:t xml:space="preserve">82. </w:t>
      </w:r>
      <w:r w:rsidR="00CC5B7E" w:rsidRPr="00CC5B7E">
        <w:rPr>
          <w:rFonts w:ascii="Times New Roman" w:eastAsia="Times New Roman" w:hAnsi="Times New Roman" w:cs="Times New Roman"/>
          <w:i/>
          <w:sz w:val="28"/>
          <w:szCs w:val="20"/>
          <w:lang w:val="ro-RO" w:eastAsia="ru-RU"/>
        </w:rPr>
        <w:t>Autorizațiile CEMT restricționate se repartizează operatorilor de transport rutier care au o activitate neîntreruptă în domeniul transporturilor rutiere internaţionale de mărfuri în ultimii 3 ani şi au efectuat transporturi de mărfuri în una dintre țările restricționate pentru care se solicită permisiunea.</w:t>
      </w:r>
    </w:p>
    <w:p w14:paraId="60F99181" w14:textId="77777777" w:rsidR="00CC5B7E" w:rsidRPr="00CC5B7E" w:rsidRDefault="00CC5B7E" w:rsidP="00CC5B7E">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CC5B7E">
        <w:rPr>
          <w:rFonts w:ascii="Times New Roman" w:eastAsia="Times New Roman" w:hAnsi="Times New Roman" w:cs="Times New Roman"/>
          <w:i/>
          <w:sz w:val="28"/>
          <w:szCs w:val="20"/>
          <w:lang w:val="ro-RO" w:eastAsia="ru-RU"/>
        </w:rPr>
        <w:t>Condițiile se consideră îndeplinite dacă operatorul de transport rutier:</w:t>
      </w:r>
    </w:p>
    <w:p w14:paraId="614FDF39" w14:textId="77777777" w:rsidR="00CC5B7E" w:rsidRPr="00CC5B7E" w:rsidRDefault="00CC5B7E" w:rsidP="00CC5B7E">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CC5B7E">
        <w:rPr>
          <w:rFonts w:ascii="Times New Roman" w:eastAsia="Times New Roman" w:hAnsi="Times New Roman" w:cs="Times New Roman"/>
          <w:i/>
          <w:sz w:val="28"/>
          <w:szCs w:val="20"/>
          <w:lang w:val="ro-RO" w:eastAsia="ru-RU"/>
        </w:rPr>
        <w:t>- pe parcursul ultimilor 3 ani nu a fost suspendat sau radiat din Registrul operatorilor de transport rutieri, inclusiv nu i-a fost limitat dreptul de a presta servii în trafic internațional;</w:t>
      </w:r>
    </w:p>
    <w:p w14:paraId="530CF773" w14:textId="3A580BC7" w:rsidR="00A916F0" w:rsidRPr="00D46209" w:rsidRDefault="00CC5B7E" w:rsidP="00CC5B7E">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CC5B7E">
        <w:rPr>
          <w:rFonts w:ascii="Times New Roman" w:eastAsia="Times New Roman" w:hAnsi="Times New Roman" w:cs="Times New Roman"/>
          <w:i/>
          <w:sz w:val="28"/>
          <w:szCs w:val="20"/>
          <w:lang w:val="ro-RO" w:eastAsia="ru-RU"/>
        </w:rPr>
        <w:t xml:space="preserve">- a efectuat cel puțin </w:t>
      </w:r>
      <w:r w:rsidR="004B181A">
        <w:rPr>
          <w:rFonts w:ascii="Times New Roman" w:eastAsia="Times New Roman" w:hAnsi="Times New Roman" w:cs="Times New Roman"/>
          <w:i/>
          <w:sz w:val="28"/>
          <w:szCs w:val="20"/>
          <w:lang w:val="ro-RO" w:eastAsia="ru-RU"/>
        </w:rPr>
        <w:t>3</w:t>
      </w:r>
      <w:r w:rsidRPr="00CC5B7E">
        <w:rPr>
          <w:rFonts w:ascii="Times New Roman" w:eastAsia="Times New Roman" w:hAnsi="Times New Roman" w:cs="Times New Roman"/>
          <w:i/>
          <w:sz w:val="28"/>
          <w:szCs w:val="20"/>
          <w:lang w:val="ro-RO" w:eastAsia="ru-RU"/>
        </w:rPr>
        <w:t xml:space="preserve"> curse într-un an calendaristic, pe parcursul a ultimilor 3 ani, în una dintre țările restricționate pentru care se solicită permisiunea.</w:t>
      </w:r>
      <w:r>
        <w:rPr>
          <w:rFonts w:ascii="Times New Roman" w:eastAsia="Times New Roman" w:hAnsi="Times New Roman" w:cs="Times New Roman"/>
          <w:i/>
          <w:sz w:val="28"/>
          <w:szCs w:val="20"/>
          <w:lang w:val="ro-RO" w:eastAsia="ru-RU"/>
        </w:rPr>
        <w:t>”</w:t>
      </w:r>
    </w:p>
    <w:p w14:paraId="337DC66D" w14:textId="7D32706B" w:rsidR="00A916F0" w:rsidRPr="006074F0" w:rsidRDefault="00A15B66">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În</w:t>
      </w:r>
      <w:r w:rsidRPr="006074F0">
        <w:rPr>
          <w:rFonts w:ascii="Times New Roman" w:eastAsia="Times New Roman" w:hAnsi="Times New Roman" w:cs="Times New Roman"/>
          <w:sz w:val="28"/>
          <w:szCs w:val="20"/>
          <w:lang w:val="ro-RO" w:eastAsia="ru-RU"/>
        </w:rPr>
        <w:t xml:space="preserve"> </w:t>
      </w:r>
      <w:r w:rsidR="00A916F0" w:rsidRPr="006074F0">
        <w:rPr>
          <w:rFonts w:ascii="Times New Roman" w:eastAsia="Times New Roman" w:hAnsi="Times New Roman" w:cs="Times New Roman"/>
          <w:sz w:val="28"/>
          <w:szCs w:val="20"/>
          <w:lang w:val="ro-RO" w:eastAsia="ru-RU"/>
        </w:rPr>
        <w:t xml:space="preserve">pct. 84, cuvîntul </w:t>
      </w:r>
      <w:r w:rsidR="00A916F0" w:rsidRPr="006074F0">
        <w:rPr>
          <w:rFonts w:ascii="Times New Roman" w:eastAsia="Times New Roman" w:hAnsi="Times New Roman" w:cs="Times New Roman"/>
          <w:i/>
          <w:sz w:val="28"/>
          <w:szCs w:val="20"/>
          <w:lang w:val="ro-RO" w:eastAsia="ru-RU"/>
        </w:rPr>
        <w:t>,,</w:t>
      </w:r>
      <w:r w:rsidR="000F51E6" w:rsidRPr="006074F0">
        <w:rPr>
          <w:rFonts w:ascii="Times New Roman" w:eastAsia="Times New Roman" w:hAnsi="Times New Roman" w:cs="Times New Roman"/>
          <w:i/>
          <w:sz w:val="28"/>
          <w:szCs w:val="20"/>
          <w:lang w:val="ro-RO" w:eastAsia="ru-RU"/>
        </w:rPr>
        <w:t>transportator</w:t>
      </w:r>
      <w:r w:rsidR="000F51E6">
        <w:rPr>
          <w:rFonts w:ascii="Times New Roman" w:eastAsia="Times New Roman" w:hAnsi="Times New Roman" w:cs="Times New Roman"/>
          <w:i/>
          <w:sz w:val="28"/>
          <w:szCs w:val="20"/>
          <w:lang w:val="ro-RO" w:eastAsia="ru-RU"/>
        </w:rPr>
        <w:t>i</w:t>
      </w:r>
      <w:r w:rsidR="00A916F0" w:rsidRPr="006074F0">
        <w:rPr>
          <w:rFonts w:ascii="Times New Roman" w:eastAsia="Times New Roman" w:hAnsi="Times New Roman" w:cs="Times New Roman"/>
          <w:i/>
          <w:sz w:val="28"/>
          <w:szCs w:val="20"/>
          <w:lang w:val="ro-RO" w:eastAsia="ru-RU"/>
        </w:rPr>
        <w:t>”</w:t>
      </w:r>
      <w:r w:rsidR="00A916F0" w:rsidRPr="006074F0">
        <w:rPr>
          <w:rFonts w:ascii="Times New Roman" w:eastAsia="Times New Roman" w:hAnsi="Times New Roman" w:cs="Times New Roman"/>
          <w:sz w:val="28"/>
          <w:szCs w:val="20"/>
          <w:lang w:val="ro-RO" w:eastAsia="ru-RU"/>
        </w:rPr>
        <w:t xml:space="preserve"> se substituie cu </w:t>
      </w:r>
      <w:r w:rsidR="00A916F0" w:rsidRPr="006074F0">
        <w:rPr>
          <w:rFonts w:ascii="Times New Roman" w:eastAsia="Times New Roman" w:hAnsi="Times New Roman" w:cs="Times New Roman"/>
          <w:i/>
          <w:sz w:val="28"/>
          <w:szCs w:val="20"/>
          <w:lang w:val="ro-RO" w:eastAsia="ru-RU"/>
        </w:rPr>
        <w:t>,,</w:t>
      </w:r>
      <w:r w:rsidR="00E86DDD" w:rsidRPr="006074F0">
        <w:rPr>
          <w:rFonts w:ascii="Times New Roman" w:eastAsia="Times New Roman" w:hAnsi="Times New Roman" w:cs="Times New Roman"/>
          <w:i/>
          <w:sz w:val="28"/>
          <w:szCs w:val="20"/>
          <w:lang w:val="ro-RO" w:eastAsia="ru-RU"/>
        </w:rPr>
        <w:t>operator</w:t>
      </w:r>
      <w:r w:rsidR="00E86DDD">
        <w:rPr>
          <w:rFonts w:ascii="Times New Roman" w:eastAsia="Times New Roman" w:hAnsi="Times New Roman" w:cs="Times New Roman"/>
          <w:i/>
          <w:sz w:val="28"/>
          <w:szCs w:val="20"/>
          <w:lang w:val="ro-RO" w:eastAsia="ru-RU"/>
        </w:rPr>
        <w:t>ii</w:t>
      </w:r>
      <w:r w:rsidR="00E86DDD" w:rsidRPr="006074F0">
        <w:rPr>
          <w:rFonts w:ascii="Times New Roman" w:eastAsia="Times New Roman" w:hAnsi="Times New Roman" w:cs="Times New Roman"/>
          <w:i/>
          <w:sz w:val="28"/>
          <w:szCs w:val="20"/>
          <w:lang w:val="ro-RO" w:eastAsia="ru-RU"/>
        </w:rPr>
        <w:t xml:space="preserve"> </w:t>
      </w:r>
      <w:r w:rsidR="00A916F0" w:rsidRPr="006074F0">
        <w:rPr>
          <w:rFonts w:ascii="Times New Roman" w:eastAsia="Times New Roman" w:hAnsi="Times New Roman" w:cs="Times New Roman"/>
          <w:i/>
          <w:sz w:val="28"/>
          <w:szCs w:val="20"/>
          <w:lang w:val="ro-RO" w:eastAsia="ru-RU"/>
        </w:rPr>
        <w:t>de transport rutier”</w:t>
      </w:r>
      <w:r w:rsidR="00A916F0" w:rsidRPr="006074F0">
        <w:rPr>
          <w:rFonts w:ascii="Times New Roman" w:eastAsia="Times New Roman" w:hAnsi="Times New Roman" w:cs="Times New Roman"/>
          <w:sz w:val="28"/>
          <w:szCs w:val="20"/>
          <w:lang w:val="ro-RO" w:eastAsia="ru-RU"/>
        </w:rPr>
        <w:t>.</w:t>
      </w:r>
      <w:r w:rsidR="003E7DE8">
        <w:rPr>
          <w:rFonts w:ascii="Times New Roman" w:eastAsia="Times New Roman" w:hAnsi="Times New Roman" w:cs="Times New Roman"/>
          <w:sz w:val="28"/>
          <w:szCs w:val="20"/>
          <w:lang w:val="ro-RO" w:eastAsia="ru-RU"/>
        </w:rPr>
        <w:t xml:space="preserve"> </w:t>
      </w:r>
    </w:p>
    <w:p w14:paraId="7B3220A8" w14:textId="5B5CF6E8" w:rsidR="00A916F0" w:rsidRPr="006074F0" w:rsidRDefault="00A15B66">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În</w:t>
      </w:r>
      <w:r w:rsidRPr="006074F0">
        <w:rPr>
          <w:rFonts w:ascii="Times New Roman" w:eastAsia="Times New Roman" w:hAnsi="Times New Roman" w:cs="Times New Roman"/>
          <w:sz w:val="28"/>
          <w:szCs w:val="20"/>
          <w:lang w:val="ro-RO" w:eastAsia="ru-RU"/>
        </w:rPr>
        <w:t xml:space="preserve"> </w:t>
      </w:r>
      <w:r w:rsidR="00A916F0" w:rsidRPr="006074F0">
        <w:rPr>
          <w:rFonts w:ascii="Times New Roman" w:eastAsia="Times New Roman" w:hAnsi="Times New Roman" w:cs="Times New Roman"/>
          <w:sz w:val="28"/>
          <w:szCs w:val="20"/>
          <w:lang w:val="ro-RO" w:eastAsia="ru-RU"/>
        </w:rPr>
        <w:t xml:space="preserve">pct. 85, cuvîntul </w:t>
      </w:r>
      <w:r w:rsidR="00A916F0" w:rsidRPr="006074F0">
        <w:rPr>
          <w:rFonts w:ascii="Times New Roman" w:eastAsia="Times New Roman" w:hAnsi="Times New Roman" w:cs="Times New Roman"/>
          <w:i/>
          <w:sz w:val="28"/>
          <w:szCs w:val="20"/>
          <w:lang w:val="ro-RO" w:eastAsia="ru-RU"/>
        </w:rPr>
        <w:t>,,</w:t>
      </w:r>
      <w:r w:rsidR="00E86DDD" w:rsidRPr="006074F0">
        <w:rPr>
          <w:rFonts w:ascii="Times New Roman" w:eastAsia="Times New Roman" w:hAnsi="Times New Roman" w:cs="Times New Roman"/>
          <w:i/>
          <w:sz w:val="28"/>
          <w:szCs w:val="20"/>
          <w:lang w:val="ro-RO" w:eastAsia="ru-RU"/>
        </w:rPr>
        <w:t>transportator</w:t>
      </w:r>
      <w:r w:rsidR="00E86DDD">
        <w:rPr>
          <w:rFonts w:ascii="Times New Roman" w:eastAsia="Times New Roman" w:hAnsi="Times New Roman" w:cs="Times New Roman"/>
          <w:i/>
          <w:sz w:val="28"/>
          <w:szCs w:val="20"/>
          <w:lang w:val="ro-RO" w:eastAsia="ru-RU"/>
        </w:rPr>
        <w:t>i</w:t>
      </w:r>
      <w:r w:rsidR="00A916F0" w:rsidRPr="006074F0">
        <w:rPr>
          <w:rFonts w:ascii="Times New Roman" w:eastAsia="Times New Roman" w:hAnsi="Times New Roman" w:cs="Times New Roman"/>
          <w:i/>
          <w:sz w:val="28"/>
          <w:szCs w:val="20"/>
          <w:lang w:val="ro-RO" w:eastAsia="ru-RU"/>
        </w:rPr>
        <w:t>”</w:t>
      </w:r>
      <w:r w:rsidR="00A916F0" w:rsidRPr="006074F0">
        <w:rPr>
          <w:rFonts w:ascii="Times New Roman" w:eastAsia="Times New Roman" w:hAnsi="Times New Roman" w:cs="Times New Roman"/>
          <w:sz w:val="28"/>
          <w:szCs w:val="20"/>
          <w:lang w:val="ro-RO" w:eastAsia="ru-RU"/>
        </w:rPr>
        <w:t xml:space="preserve"> se substituie cu </w:t>
      </w:r>
      <w:r w:rsidR="00A916F0" w:rsidRPr="006074F0">
        <w:rPr>
          <w:rFonts w:ascii="Times New Roman" w:eastAsia="Times New Roman" w:hAnsi="Times New Roman" w:cs="Times New Roman"/>
          <w:i/>
          <w:sz w:val="28"/>
          <w:szCs w:val="20"/>
          <w:lang w:val="ro-RO" w:eastAsia="ru-RU"/>
        </w:rPr>
        <w:t>,,</w:t>
      </w:r>
      <w:r w:rsidR="00E86DDD" w:rsidRPr="006074F0">
        <w:rPr>
          <w:rFonts w:ascii="Times New Roman" w:eastAsia="Times New Roman" w:hAnsi="Times New Roman" w:cs="Times New Roman"/>
          <w:i/>
          <w:sz w:val="28"/>
          <w:szCs w:val="20"/>
          <w:lang w:val="ro-RO" w:eastAsia="ru-RU"/>
        </w:rPr>
        <w:t>operator</w:t>
      </w:r>
      <w:r w:rsidR="00E86DDD">
        <w:rPr>
          <w:rFonts w:ascii="Times New Roman" w:eastAsia="Times New Roman" w:hAnsi="Times New Roman" w:cs="Times New Roman"/>
          <w:i/>
          <w:sz w:val="28"/>
          <w:szCs w:val="20"/>
          <w:lang w:val="ro-RO" w:eastAsia="ru-RU"/>
        </w:rPr>
        <w:t>ii</w:t>
      </w:r>
      <w:r w:rsidR="00E86DDD" w:rsidRPr="006074F0">
        <w:rPr>
          <w:rFonts w:ascii="Times New Roman" w:eastAsia="Times New Roman" w:hAnsi="Times New Roman" w:cs="Times New Roman"/>
          <w:i/>
          <w:sz w:val="28"/>
          <w:szCs w:val="20"/>
          <w:lang w:val="ro-RO" w:eastAsia="ru-RU"/>
        </w:rPr>
        <w:t xml:space="preserve"> </w:t>
      </w:r>
      <w:r w:rsidR="00A916F0" w:rsidRPr="006074F0">
        <w:rPr>
          <w:rFonts w:ascii="Times New Roman" w:eastAsia="Times New Roman" w:hAnsi="Times New Roman" w:cs="Times New Roman"/>
          <w:i/>
          <w:sz w:val="28"/>
          <w:szCs w:val="20"/>
          <w:lang w:val="ro-RO" w:eastAsia="ru-RU"/>
        </w:rPr>
        <w:t>de transport rutier”</w:t>
      </w:r>
      <w:r w:rsidR="00A916F0" w:rsidRPr="006074F0">
        <w:rPr>
          <w:rFonts w:ascii="Times New Roman" w:eastAsia="Times New Roman" w:hAnsi="Times New Roman" w:cs="Times New Roman"/>
          <w:sz w:val="28"/>
          <w:szCs w:val="20"/>
          <w:lang w:val="ro-RO" w:eastAsia="ru-RU"/>
        </w:rPr>
        <w:t xml:space="preserve">, iar textul </w:t>
      </w:r>
      <w:r w:rsidR="00A916F0" w:rsidRPr="006074F0">
        <w:rPr>
          <w:rFonts w:ascii="Times New Roman" w:eastAsia="Times New Roman" w:hAnsi="Times New Roman" w:cs="Times New Roman"/>
          <w:i/>
          <w:sz w:val="28"/>
          <w:szCs w:val="20"/>
          <w:lang w:val="ro-RO" w:eastAsia="ru-RU"/>
        </w:rPr>
        <w:t>,,prin ordinul ministrului transporturilor şi infrastructurii drumurilor (cu publicarea acestuia pe pagina web oficială a autorităţii)”</w:t>
      </w:r>
      <w:r w:rsidR="00A916F0" w:rsidRPr="006074F0">
        <w:rPr>
          <w:rFonts w:ascii="Times New Roman" w:eastAsia="Times New Roman" w:hAnsi="Times New Roman" w:cs="Times New Roman"/>
          <w:sz w:val="28"/>
          <w:szCs w:val="20"/>
          <w:lang w:val="ro-RO" w:eastAsia="ru-RU"/>
        </w:rPr>
        <w:t>, se exclude.</w:t>
      </w:r>
      <w:r w:rsidR="00D2304C">
        <w:rPr>
          <w:rFonts w:ascii="Times New Roman" w:eastAsia="Times New Roman" w:hAnsi="Times New Roman" w:cs="Times New Roman"/>
          <w:sz w:val="28"/>
          <w:szCs w:val="20"/>
          <w:lang w:val="ro-RO" w:eastAsia="ru-RU"/>
        </w:rPr>
        <w:t xml:space="preserve"> </w:t>
      </w:r>
      <w:r w:rsidR="00D2304C" w:rsidRPr="00D2304C">
        <w:rPr>
          <w:rFonts w:ascii="Times New Roman" w:eastAsia="Times New Roman" w:hAnsi="Times New Roman" w:cs="Times New Roman"/>
          <w:sz w:val="28"/>
          <w:szCs w:val="20"/>
          <w:lang w:val="ro-RO" w:eastAsia="ru-RU"/>
        </w:rPr>
        <w:t>Pe final punctul va fi completat cu următo</w:t>
      </w:r>
      <w:r w:rsidR="00ED7748">
        <w:rPr>
          <w:rFonts w:ascii="Times New Roman" w:eastAsia="Times New Roman" w:hAnsi="Times New Roman" w:cs="Times New Roman"/>
          <w:sz w:val="28"/>
          <w:szCs w:val="20"/>
          <w:lang w:val="ro-RO" w:eastAsia="ru-RU"/>
        </w:rPr>
        <w:t>area</w:t>
      </w:r>
      <w:r w:rsidR="00D2304C" w:rsidRPr="00D2304C">
        <w:rPr>
          <w:rFonts w:ascii="Times New Roman" w:eastAsia="Times New Roman" w:hAnsi="Times New Roman" w:cs="Times New Roman"/>
          <w:sz w:val="28"/>
          <w:szCs w:val="20"/>
          <w:lang w:val="ro-RO" w:eastAsia="ru-RU"/>
        </w:rPr>
        <w:t xml:space="preserve"> </w:t>
      </w:r>
      <w:r w:rsidR="00ED7748">
        <w:rPr>
          <w:rFonts w:ascii="Times New Roman" w:eastAsia="Times New Roman" w:hAnsi="Times New Roman" w:cs="Times New Roman"/>
          <w:sz w:val="28"/>
          <w:szCs w:val="20"/>
          <w:lang w:val="ro-RO" w:eastAsia="ru-RU"/>
        </w:rPr>
        <w:t>propoziție</w:t>
      </w:r>
      <w:r w:rsidR="00D2304C" w:rsidRPr="00D2304C">
        <w:rPr>
          <w:rFonts w:ascii="Times New Roman" w:eastAsia="Times New Roman" w:hAnsi="Times New Roman" w:cs="Times New Roman"/>
          <w:sz w:val="28"/>
          <w:szCs w:val="20"/>
          <w:lang w:val="ro-RO" w:eastAsia="ru-RU"/>
        </w:rPr>
        <w:t xml:space="preserve"> </w:t>
      </w:r>
      <w:r w:rsidR="00D2304C" w:rsidRPr="00301836">
        <w:rPr>
          <w:rFonts w:ascii="Times New Roman" w:eastAsia="Times New Roman" w:hAnsi="Times New Roman" w:cs="Times New Roman"/>
          <w:i/>
          <w:iCs/>
          <w:sz w:val="28"/>
          <w:szCs w:val="20"/>
          <w:lang w:val="ro-RO" w:eastAsia="ru-RU"/>
        </w:rPr>
        <w:t>,,Informația privind autorizațiile repartizate și neridicate se publică pe pagina Agenției  în termen de o lună de la aprobarea listei operatorilor de transport rutier, cărora le-au fost repartizate autorizații CEMT.”</w:t>
      </w:r>
    </w:p>
    <w:p w14:paraId="4D1BBDCC" w14:textId="69C67A32" w:rsidR="00A916F0" w:rsidRPr="006074F0" w:rsidRDefault="004E0C48">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Regulamentul</w:t>
      </w:r>
      <w:r w:rsidRPr="006074F0">
        <w:rPr>
          <w:rFonts w:ascii="Times New Roman" w:eastAsia="Times New Roman" w:hAnsi="Times New Roman" w:cs="Times New Roman"/>
          <w:sz w:val="28"/>
          <w:szCs w:val="20"/>
          <w:lang w:val="ro-RO" w:eastAsia="ru-RU"/>
        </w:rPr>
        <w:t xml:space="preserve"> </w:t>
      </w:r>
      <w:r w:rsidRPr="004E0C48">
        <w:rPr>
          <w:rFonts w:ascii="Times New Roman" w:eastAsia="Times New Roman" w:hAnsi="Times New Roman" w:cs="Times New Roman"/>
          <w:sz w:val="28"/>
          <w:szCs w:val="20"/>
          <w:lang w:val="ro-RO" w:eastAsia="ru-RU"/>
        </w:rPr>
        <w:t xml:space="preserve">se completează cu punctul </w:t>
      </w:r>
      <w:r w:rsidR="00435FEA">
        <w:rPr>
          <w:rFonts w:ascii="Times New Roman" w:eastAsia="Times New Roman" w:hAnsi="Times New Roman" w:cs="Times New Roman"/>
          <w:sz w:val="28"/>
          <w:szCs w:val="20"/>
          <w:lang w:val="ro-RO" w:eastAsia="ru-RU"/>
        </w:rPr>
        <w:t>88</w:t>
      </w:r>
      <w:r w:rsidR="00435FEA" w:rsidRPr="00397A4E">
        <w:rPr>
          <w:rFonts w:ascii="Times New Roman" w:eastAsia="Times New Roman" w:hAnsi="Times New Roman" w:cs="Times New Roman"/>
          <w:sz w:val="28"/>
          <w:szCs w:val="20"/>
          <w:vertAlign w:val="superscript"/>
          <w:lang w:val="ro-RO" w:eastAsia="ru-RU"/>
        </w:rPr>
        <w:t>1</w:t>
      </w:r>
      <w:r w:rsidRPr="004E0C48">
        <w:rPr>
          <w:rFonts w:ascii="Times New Roman" w:eastAsia="Times New Roman" w:hAnsi="Times New Roman" w:cs="Times New Roman"/>
          <w:sz w:val="28"/>
          <w:szCs w:val="20"/>
          <w:lang w:val="ro-RO" w:eastAsia="ru-RU"/>
        </w:rPr>
        <w:t xml:space="preserve"> </w:t>
      </w:r>
      <w:r w:rsidR="006A3B12" w:rsidRPr="004E0C48">
        <w:rPr>
          <w:rFonts w:ascii="Times New Roman" w:eastAsia="Times New Roman" w:hAnsi="Times New Roman" w:cs="Times New Roman"/>
          <w:sz w:val="28"/>
          <w:szCs w:val="20"/>
          <w:lang w:val="ro-RO" w:eastAsia="ru-RU"/>
        </w:rPr>
        <w:t>cu următorul cuprins</w:t>
      </w:r>
      <w:r w:rsidRPr="004E0C48">
        <w:rPr>
          <w:rFonts w:ascii="Times New Roman" w:eastAsia="Times New Roman" w:hAnsi="Times New Roman" w:cs="Times New Roman"/>
          <w:sz w:val="28"/>
          <w:szCs w:val="20"/>
          <w:lang w:val="ro-RO" w:eastAsia="ru-RU"/>
        </w:rPr>
        <w:t>:</w:t>
      </w:r>
    </w:p>
    <w:p w14:paraId="3C4D232F" w14:textId="22C11838"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D46209">
        <w:rPr>
          <w:rFonts w:ascii="Times New Roman" w:eastAsia="Times New Roman" w:hAnsi="Times New Roman" w:cs="Times New Roman"/>
          <w:i/>
          <w:sz w:val="28"/>
          <w:szCs w:val="20"/>
          <w:lang w:val="ro-RO" w:eastAsia="ru-RU"/>
        </w:rPr>
        <w:t>,,</w:t>
      </w:r>
      <w:r w:rsidR="004D59DB">
        <w:rPr>
          <w:rFonts w:ascii="Times New Roman" w:eastAsia="Times New Roman" w:hAnsi="Times New Roman" w:cs="Times New Roman"/>
          <w:i/>
          <w:sz w:val="28"/>
          <w:szCs w:val="20"/>
          <w:lang w:val="ro-RO" w:eastAsia="ru-RU"/>
        </w:rPr>
        <w:t>88</w:t>
      </w:r>
      <w:r w:rsidR="004D59DB" w:rsidRPr="00397A4E">
        <w:rPr>
          <w:rFonts w:ascii="Times New Roman" w:eastAsia="Times New Roman" w:hAnsi="Times New Roman" w:cs="Times New Roman"/>
          <w:i/>
          <w:sz w:val="28"/>
          <w:szCs w:val="20"/>
          <w:vertAlign w:val="superscript"/>
          <w:lang w:val="ro-RO" w:eastAsia="ru-RU"/>
        </w:rPr>
        <w:t>1</w:t>
      </w:r>
      <w:r w:rsidR="004D59DB">
        <w:rPr>
          <w:rFonts w:ascii="Times New Roman" w:eastAsia="Times New Roman" w:hAnsi="Times New Roman" w:cs="Times New Roman"/>
          <w:i/>
          <w:sz w:val="28"/>
          <w:szCs w:val="20"/>
          <w:lang w:val="ro-RO" w:eastAsia="ru-RU"/>
        </w:rPr>
        <w:t xml:space="preserve">. </w:t>
      </w:r>
      <w:r w:rsidRPr="00D46209">
        <w:rPr>
          <w:rFonts w:ascii="Times New Roman" w:eastAsia="Times New Roman" w:hAnsi="Times New Roman" w:cs="Times New Roman"/>
          <w:i/>
          <w:sz w:val="28"/>
          <w:szCs w:val="20"/>
          <w:lang w:val="ro-RO" w:eastAsia="ru-RU"/>
        </w:rPr>
        <w:t>În caz de pierdere sau furt al autorizației CEMT, operatorul de transport rutier prezintă la sediul Agenției confirmarea de la organele de poliție unde a fost declarată pierderea sau furtul autorizației CEMT în termen de 5 zile lucrătoare, aceasta fiind înlocuită cu o autorizație din contingentul celor de rezervă pentru perioada rămasă”</w:t>
      </w:r>
      <w:r w:rsidRPr="00A916F0">
        <w:rPr>
          <w:rFonts w:ascii="Times New Roman" w:eastAsia="Times New Roman" w:hAnsi="Times New Roman" w:cs="Times New Roman"/>
          <w:sz w:val="28"/>
          <w:szCs w:val="20"/>
          <w:lang w:val="ro-RO" w:eastAsia="ru-RU"/>
        </w:rPr>
        <w:t xml:space="preserve">. </w:t>
      </w:r>
    </w:p>
    <w:p w14:paraId="764BA760" w14:textId="7E4AB637" w:rsidR="00A916F0" w:rsidRPr="006074F0"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105 se completează cu </w:t>
      </w:r>
      <w:r w:rsidR="006D4586" w:rsidRPr="006D4586">
        <w:rPr>
          <w:rFonts w:ascii="Times New Roman" w:eastAsia="Times New Roman" w:hAnsi="Times New Roman" w:cs="Times New Roman"/>
          <w:sz w:val="28"/>
          <w:szCs w:val="20"/>
          <w:lang w:val="ro-RO" w:eastAsia="ru-RU"/>
        </w:rPr>
        <w:t>o propoziție cu următorul cuprins:</w:t>
      </w:r>
      <w:r w:rsidRPr="006074F0">
        <w:rPr>
          <w:rFonts w:ascii="Times New Roman" w:eastAsia="Times New Roman" w:hAnsi="Times New Roman" w:cs="Times New Roman"/>
          <w:sz w:val="28"/>
          <w:szCs w:val="20"/>
          <w:lang w:val="ro-RO" w:eastAsia="ru-RU"/>
        </w:rPr>
        <w:t xml:space="preserve"> </w:t>
      </w:r>
      <w:r w:rsidRPr="006074F0">
        <w:rPr>
          <w:rFonts w:ascii="Times New Roman" w:eastAsia="Times New Roman" w:hAnsi="Times New Roman" w:cs="Times New Roman"/>
          <w:i/>
          <w:sz w:val="28"/>
          <w:szCs w:val="20"/>
          <w:lang w:val="ro-RO" w:eastAsia="ru-RU"/>
        </w:rPr>
        <w:t>,,Dările de seamă se depun prin intermediul Sistemul Informațional ,,e-Autorizație transport””.</w:t>
      </w:r>
    </w:p>
    <w:p w14:paraId="4F60FDE4" w14:textId="076AFDE3" w:rsidR="00A916F0" w:rsidRPr="006074F0" w:rsidRDefault="00936DE6">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Regulamentul</w:t>
      </w:r>
      <w:r w:rsidR="00A916F0" w:rsidRPr="006074F0">
        <w:rPr>
          <w:rFonts w:ascii="Times New Roman" w:eastAsia="Times New Roman" w:hAnsi="Times New Roman" w:cs="Times New Roman"/>
          <w:sz w:val="28"/>
          <w:szCs w:val="20"/>
          <w:lang w:val="ro-RO" w:eastAsia="ru-RU"/>
        </w:rPr>
        <w:t xml:space="preserve"> se completează cu </w:t>
      </w:r>
      <w:r w:rsidR="009C5F24">
        <w:rPr>
          <w:rFonts w:ascii="Times New Roman" w:eastAsia="Times New Roman" w:hAnsi="Times New Roman" w:cs="Times New Roman"/>
          <w:sz w:val="28"/>
          <w:szCs w:val="20"/>
          <w:lang w:val="ro-RO" w:eastAsia="ru-RU"/>
        </w:rPr>
        <w:t xml:space="preserve">punctul </w:t>
      </w:r>
      <w:r w:rsidR="00D46209" w:rsidRPr="006074F0">
        <w:rPr>
          <w:rFonts w:ascii="Times New Roman" w:eastAsia="Times New Roman" w:hAnsi="Times New Roman" w:cs="Times New Roman"/>
          <w:sz w:val="28"/>
          <w:szCs w:val="20"/>
          <w:lang w:val="ro-RO" w:eastAsia="ru-RU"/>
        </w:rPr>
        <w:t>112</w:t>
      </w:r>
      <w:r w:rsidR="00D46209" w:rsidRPr="006074F0">
        <w:rPr>
          <w:rFonts w:ascii="Times New Roman" w:eastAsia="Times New Roman" w:hAnsi="Times New Roman" w:cs="Times New Roman"/>
          <w:sz w:val="28"/>
          <w:szCs w:val="20"/>
          <w:vertAlign w:val="superscript"/>
          <w:lang w:val="ro-RO" w:eastAsia="ru-RU"/>
        </w:rPr>
        <w:t>1</w:t>
      </w:r>
      <w:r w:rsidR="00A916F0" w:rsidRPr="006074F0">
        <w:rPr>
          <w:rFonts w:ascii="Times New Roman" w:eastAsia="Times New Roman" w:hAnsi="Times New Roman" w:cs="Times New Roman"/>
          <w:sz w:val="28"/>
          <w:szCs w:val="20"/>
          <w:lang w:val="ro-RO" w:eastAsia="ru-RU"/>
        </w:rPr>
        <w:t xml:space="preserve">, </w:t>
      </w:r>
      <w:r w:rsidR="009C5F24" w:rsidRPr="009C5F24">
        <w:rPr>
          <w:rFonts w:ascii="Times New Roman" w:eastAsia="Times New Roman" w:hAnsi="Times New Roman" w:cs="Times New Roman"/>
          <w:sz w:val="28"/>
          <w:szCs w:val="20"/>
          <w:lang w:val="ro-RO" w:eastAsia="ru-RU"/>
        </w:rPr>
        <w:t>cu următorul cuprins</w:t>
      </w:r>
      <w:r w:rsidR="00A916F0" w:rsidRPr="006074F0">
        <w:rPr>
          <w:rFonts w:ascii="Times New Roman" w:eastAsia="Times New Roman" w:hAnsi="Times New Roman" w:cs="Times New Roman"/>
          <w:sz w:val="28"/>
          <w:szCs w:val="20"/>
          <w:lang w:val="ro-RO" w:eastAsia="ru-RU"/>
        </w:rPr>
        <w:t>:</w:t>
      </w:r>
    </w:p>
    <w:p w14:paraId="56F902F2" w14:textId="7D67CBDB"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D46209">
        <w:rPr>
          <w:rFonts w:ascii="Times New Roman" w:eastAsia="Times New Roman" w:hAnsi="Times New Roman" w:cs="Times New Roman"/>
          <w:i/>
          <w:sz w:val="28"/>
          <w:szCs w:val="20"/>
          <w:lang w:val="ro-RO" w:eastAsia="ru-RU"/>
        </w:rPr>
        <w:t>112</w:t>
      </w:r>
      <w:r w:rsidR="009C5F24">
        <w:rPr>
          <w:rFonts w:ascii="Times New Roman" w:eastAsia="Times New Roman" w:hAnsi="Times New Roman" w:cs="Times New Roman"/>
          <w:i/>
          <w:sz w:val="28"/>
          <w:szCs w:val="20"/>
          <w:vertAlign w:val="superscript"/>
          <w:lang w:val="ro-RO" w:eastAsia="ru-RU"/>
        </w:rPr>
        <w:t>1</w:t>
      </w:r>
      <w:r w:rsidR="009C5F24">
        <w:rPr>
          <w:rFonts w:ascii="Times New Roman" w:eastAsia="Times New Roman" w:hAnsi="Times New Roman" w:cs="Times New Roman"/>
          <w:i/>
          <w:sz w:val="28"/>
          <w:szCs w:val="20"/>
          <w:lang w:val="ro-RO" w:eastAsia="ru-RU"/>
        </w:rPr>
        <w:t>.</w:t>
      </w:r>
      <w:r w:rsidR="00234059">
        <w:rPr>
          <w:rFonts w:ascii="Times New Roman" w:eastAsia="Times New Roman" w:hAnsi="Times New Roman" w:cs="Times New Roman"/>
          <w:i/>
          <w:sz w:val="28"/>
          <w:szCs w:val="20"/>
          <w:lang w:val="ro-RO" w:eastAsia="ru-RU"/>
        </w:rPr>
        <w:t xml:space="preserve"> </w:t>
      </w:r>
      <w:r w:rsidRPr="00D46209">
        <w:rPr>
          <w:rFonts w:ascii="Times New Roman" w:eastAsia="Times New Roman" w:hAnsi="Times New Roman" w:cs="Times New Roman"/>
          <w:i/>
          <w:sz w:val="28"/>
          <w:szCs w:val="20"/>
          <w:lang w:val="ro-RO" w:eastAsia="ru-RU"/>
        </w:rPr>
        <w:t>Operatorul de transport rutier poate solicita un carnet de drum suplimentar în cazul deteriorării carnetului eliberat anterior cu prezentarea dovezii în acest sens”.</w:t>
      </w:r>
    </w:p>
    <w:p w14:paraId="29F2E611" w14:textId="5551CDA7" w:rsidR="00A916F0" w:rsidRPr="006074F0" w:rsidRDefault="006E4B0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E4B00">
        <w:rPr>
          <w:rFonts w:ascii="Times New Roman" w:eastAsia="Times New Roman" w:hAnsi="Times New Roman" w:cs="Times New Roman"/>
          <w:sz w:val="28"/>
          <w:szCs w:val="20"/>
          <w:lang w:val="ro-RO" w:eastAsia="ru-RU"/>
        </w:rPr>
        <w:t>Secțiunea a 5-a din Capitolul II al Titlului IV</w:t>
      </w:r>
      <w:r w:rsidRPr="006E4B00" w:rsidDel="006E4B00">
        <w:rPr>
          <w:rFonts w:ascii="Times New Roman" w:eastAsia="Times New Roman" w:hAnsi="Times New Roman" w:cs="Times New Roman"/>
          <w:sz w:val="28"/>
          <w:szCs w:val="20"/>
          <w:lang w:val="ro-RO" w:eastAsia="ru-RU"/>
        </w:rPr>
        <w:t xml:space="preserve"> </w:t>
      </w:r>
      <w:r w:rsidR="00A916F0" w:rsidRPr="006074F0">
        <w:rPr>
          <w:rFonts w:ascii="Times New Roman" w:eastAsia="Times New Roman" w:hAnsi="Times New Roman" w:cs="Times New Roman"/>
          <w:sz w:val="28"/>
          <w:szCs w:val="20"/>
          <w:lang w:val="ro-RO" w:eastAsia="ru-RU"/>
        </w:rPr>
        <w:t xml:space="preserve"> </w:t>
      </w:r>
      <w:r w:rsidR="00234059">
        <w:rPr>
          <w:rFonts w:ascii="Times New Roman" w:eastAsia="Times New Roman" w:hAnsi="Times New Roman" w:cs="Times New Roman"/>
          <w:sz w:val="28"/>
          <w:szCs w:val="20"/>
          <w:lang w:val="ro-RO" w:eastAsia="ru-RU"/>
        </w:rPr>
        <w:t>se abrogă</w:t>
      </w:r>
      <w:r w:rsidR="00A916F0" w:rsidRPr="006074F0">
        <w:rPr>
          <w:rFonts w:ascii="Times New Roman" w:eastAsia="Times New Roman" w:hAnsi="Times New Roman" w:cs="Times New Roman"/>
          <w:sz w:val="28"/>
          <w:szCs w:val="20"/>
          <w:lang w:val="ro-RO" w:eastAsia="ru-RU"/>
        </w:rPr>
        <w:t>.</w:t>
      </w:r>
    </w:p>
    <w:p w14:paraId="6670E015" w14:textId="629E54E8" w:rsidR="00A916F0" w:rsidRPr="006074F0"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În textul Capitolului I din Titlului V </w:t>
      </w:r>
      <w:r w:rsidR="00EA72AE">
        <w:rPr>
          <w:rFonts w:ascii="Times New Roman" w:eastAsia="Times New Roman" w:hAnsi="Times New Roman" w:cs="Times New Roman"/>
          <w:sz w:val="28"/>
          <w:szCs w:val="20"/>
          <w:lang w:val="ro-RO" w:eastAsia="ru-RU"/>
        </w:rPr>
        <w:t>cuvintele</w:t>
      </w:r>
      <w:r w:rsidR="00EA72AE" w:rsidRPr="006074F0">
        <w:rPr>
          <w:rFonts w:ascii="Times New Roman" w:eastAsia="Times New Roman" w:hAnsi="Times New Roman" w:cs="Times New Roman"/>
          <w:sz w:val="28"/>
          <w:szCs w:val="20"/>
          <w:lang w:val="ro-RO" w:eastAsia="ru-RU"/>
        </w:rPr>
        <w:t xml:space="preserve"> </w:t>
      </w:r>
      <w:r w:rsidR="006A04B8" w:rsidRPr="006074F0">
        <w:rPr>
          <w:rFonts w:ascii="Times New Roman" w:eastAsia="Times New Roman" w:hAnsi="Times New Roman" w:cs="Times New Roman"/>
          <w:i/>
          <w:sz w:val="28"/>
          <w:szCs w:val="20"/>
          <w:lang w:val="ro-RO" w:eastAsia="ru-RU"/>
        </w:rPr>
        <w:t>,,carnetul foii de parcurs INTERBUS”</w:t>
      </w:r>
      <w:r w:rsidRPr="006074F0">
        <w:rPr>
          <w:rFonts w:ascii="Times New Roman" w:eastAsia="Times New Roman" w:hAnsi="Times New Roman" w:cs="Times New Roman"/>
          <w:sz w:val="28"/>
          <w:szCs w:val="20"/>
          <w:lang w:val="ro-RO" w:eastAsia="ru-RU"/>
        </w:rPr>
        <w:t xml:space="preserve"> se substituie cu</w:t>
      </w:r>
      <w:r w:rsidR="00EA72AE">
        <w:rPr>
          <w:rFonts w:ascii="Times New Roman" w:eastAsia="Times New Roman" w:hAnsi="Times New Roman" w:cs="Times New Roman"/>
          <w:sz w:val="28"/>
          <w:szCs w:val="20"/>
          <w:lang w:val="ro-RO" w:eastAsia="ru-RU"/>
        </w:rPr>
        <w:t xml:space="preserve"> </w:t>
      </w:r>
      <w:r w:rsidR="006A04B8" w:rsidRPr="006074F0">
        <w:rPr>
          <w:rFonts w:ascii="Times New Roman" w:eastAsia="Times New Roman" w:hAnsi="Times New Roman" w:cs="Times New Roman"/>
          <w:i/>
          <w:sz w:val="28"/>
          <w:szCs w:val="20"/>
          <w:lang w:val="ro-RO" w:eastAsia="ru-RU"/>
        </w:rPr>
        <w:t>,,carnetul INTERBUS”</w:t>
      </w:r>
      <w:r w:rsidRPr="006074F0">
        <w:rPr>
          <w:rFonts w:ascii="Times New Roman" w:eastAsia="Times New Roman" w:hAnsi="Times New Roman" w:cs="Times New Roman"/>
          <w:sz w:val="28"/>
          <w:szCs w:val="20"/>
          <w:lang w:val="ro-RO" w:eastAsia="ru-RU"/>
        </w:rPr>
        <w:t>.</w:t>
      </w:r>
    </w:p>
    <w:p w14:paraId="13517187" w14:textId="0B9E99E4" w:rsidR="00A916F0" w:rsidRPr="006074F0"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6074F0">
        <w:rPr>
          <w:rFonts w:ascii="Times New Roman" w:eastAsia="Times New Roman" w:hAnsi="Times New Roman" w:cs="Times New Roman"/>
          <w:sz w:val="28"/>
          <w:szCs w:val="20"/>
          <w:lang w:val="ro-RO" w:eastAsia="ru-RU"/>
        </w:rPr>
        <w:t xml:space="preserve">Pct. 129 </w:t>
      </w:r>
      <w:r w:rsidR="007656F0">
        <w:rPr>
          <w:rFonts w:ascii="Times New Roman" w:eastAsia="Times New Roman" w:hAnsi="Times New Roman" w:cs="Times New Roman"/>
          <w:sz w:val="28"/>
          <w:szCs w:val="20"/>
          <w:lang w:val="ro-RO" w:eastAsia="ru-RU"/>
        </w:rPr>
        <w:t>va avea următorul cuprins</w:t>
      </w:r>
      <w:r w:rsidRPr="006074F0">
        <w:rPr>
          <w:rFonts w:ascii="Times New Roman" w:eastAsia="Times New Roman" w:hAnsi="Times New Roman" w:cs="Times New Roman"/>
          <w:sz w:val="28"/>
          <w:szCs w:val="20"/>
          <w:lang w:val="ro-RO" w:eastAsia="ru-RU"/>
        </w:rPr>
        <w:t>:</w:t>
      </w:r>
    </w:p>
    <w:p w14:paraId="367D1119" w14:textId="6A1C088B" w:rsidR="00A916F0" w:rsidRPr="00D46209" w:rsidRDefault="00D4620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EB7660">
        <w:rPr>
          <w:rFonts w:ascii="Times New Roman" w:eastAsia="Times New Roman" w:hAnsi="Times New Roman" w:cs="Times New Roman"/>
          <w:i/>
          <w:sz w:val="28"/>
          <w:szCs w:val="20"/>
          <w:lang w:val="ro-RO" w:eastAsia="ru-RU"/>
        </w:rPr>
        <w:t xml:space="preserve">129. </w:t>
      </w:r>
      <w:r w:rsidRPr="00D46209">
        <w:rPr>
          <w:rFonts w:ascii="Times New Roman" w:eastAsia="Times New Roman" w:hAnsi="Times New Roman" w:cs="Times New Roman"/>
          <w:i/>
          <w:sz w:val="28"/>
          <w:szCs w:val="20"/>
          <w:lang w:val="ro-RO" w:eastAsia="ru-RU"/>
        </w:rPr>
        <w:t xml:space="preserve">Pentru </w:t>
      </w:r>
      <w:r w:rsidR="00A916F0" w:rsidRPr="00D46209">
        <w:rPr>
          <w:rFonts w:ascii="Times New Roman" w:eastAsia="Times New Roman" w:hAnsi="Times New Roman" w:cs="Times New Roman"/>
          <w:i/>
          <w:sz w:val="28"/>
          <w:szCs w:val="20"/>
          <w:lang w:val="ro-RO" w:eastAsia="ru-RU"/>
        </w:rPr>
        <w:t xml:space="preserve">fiecare vehicul rutier înregistrat corespunzător în Registru pentru activitatea de transport rutier contra cost de persoane sau care este utilizat pentru efectuarea transporturilor rutiere în cont propriu va fi eliberat cel mult un carnet”. </w:t>
      </w:r>
    </w:p>
    <w:p w14:paraId="7705C9BD" w14:textId="1BC0D0A0" w:rsidR="00A916F0" w:rsidRPr="006074F0" w:rsidRDefault="00B27BD1">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Regulamentul</w:t>
      </w:r>
      <w:r w:rsidR="00A916F0" w:rsidRPr="006074F0">
        <w:rPr>
          <w:rFonts w:ascii="Times New Roman" w:eastAsia="Times New Roman" w:hAnsi="Times New Roman" w:cs="Times New Roman"/>
          <w:sz w:val="28"/>
          <w:szCs w:val="20"/>
          <w:lang w:val="ro-RO" w:eastAsia="ru-RU"/>
        </w:rPr>
        <w:t xml:space="preserve"> se completează cu pct.</w:t>
      </w:r>
      <w:r w:rsidR="00D46209" w:rsidRPr="006074F0">
        <w:rPr>
          <w:rFonts w:ascii="Times New Roman" w:eastAsia="Times New Roman" w:hAnsi="Times New Roman" w:cs="Times New Roman"/>
          <w:sz w:val="28"/>
          <w:szCs w:val="20"/>
          <w:lang w:val="ro-RO" w:eastAsia="ru-RU"/>
        </w:rPr>
        <w:t>133</w:t>
      </w:r>
      <w:r w:rsidR="00D46209" w:rsidRPr="006074F0">
        <w:rPr>
          <w:rFonts w:ascii="Times New Roman" w:eastAsia="Times New Roman" w:hAnsi="Times New Roman" w:cs="Times New Roman"/>
          <w:sz w:val="28"/>
          <w:szCs w:val="20"/>
          <w:vertAlign w:val="superscript"/>
          <w:lang w:val="ro-RO" w:eastAsia="ru-RU"/>
        </w:rPr>
        <w:t>1</w:t>
      </w:r>
      <w:r w:rsidR="00A916F0" w:rsidRPr="006074F0">
        <w:rPr>
          <w:rFonts w:ascii="Times New Roman" w:eastAsia="Times New Roman" w:hAnsi="Times New Roman" w:cs="Times New Roman"/>
          <w:sz w:val="28"/>
          <w:szCs w:val="20"/>
          <w:lang w:val="ro-RO" w:eastAsia="ru-RU"/>
        </w:rPr>
        <w:t xml:space="preserve"> </w:t>
      </w:r>
      <w:r w:rsidR="00113476" w:rsidRPr="004E0C48">
        <w:rPr>
          <w:rFonts w:ascii="Times New Roman" w:eastAsia="Times New Roman" w:hAnsi="Times New Roman" w:cs="Times New Roman"/>
          <w:sz w:val="28"/>
          <w:szCs w:val="20"/>
          <w:lang w:val="ro-RO" w:eastAsia="ru-RU"/>
        </w:rPr>
        <w:t>cu următorul cuprins</w:t>
      </w:r>
      <w:r w:rsidR="00A916F0" w:rsidRPr="006074F0">
        <w:rPr>
          <w:rFonts w:ascii="Times New Roman" w:eastAsia="Times New Roman" w:hAnsi="Times New Roman" w:cs="Times New Roman"/>
          <w:sz w:val="28"/>
          <w:szCs w:val="20"/>
          <w:lang w:val="ro-RO" w:eastAsia="ru-RU"/>
        </w:rPr>
        <w:t>:</w:t>
      </w:r>
    </w:p>
    <w:p w14:paraId="341959D0" w14:textId="3DB90760"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D46209">
        <w:rPr>
          <w:rFonts w:ascii="Times New Roman" w:eastAsia="Times New Roman" w:hAnsi="Times New Roman" w:cs="Times New Roman"/>
          <w:i/>
          <w:sz w:val="28"/>
          <w:szCs w:val="20"/>
          <w:lang w:val="ro-RO" w:eastAsia="ru-RU"/>
        </w:rPr>
        <w:t>133</w:t>
      </w:r>
      <w:r w:rsidR="00D46209" w:rsidRPr="00D46209">
        <w:rPr>
          <w:rFonts w:ascii="Times New Roman" w:eastAsia="Times New Roman" w:hAnsi="Times New Roman" w:cs="Times New Roman"/>
          <w:i/>
          <w:sz w:val="28"/>
          <w:szCs w:val="20"/>
          <w:vertAlign w:val="superscript"/>
          <w:lang w:val="ro-RO" w:eastAsia="ru-RU"/>
        </w:rPr>
        <w:t>1</w:t>
      </w:r>
      <w:r w:rsidR="00327D7E">
        <w:rPr>
          <w:rFonts w:ascii="Times New Roman" w:eastAsia="Times New Roman" w:hAnsi="Times New Roman" w:cs="Times New Roman"/>
          <w:i/>
          <w:sz w:val="28"/>
          <w:szCs w:val="20"/>
          <w:lang w:val="ro-RO" w:eastAsia="ru-RU"/>
        </w:rPr>
        <w:t xml:space="preserve">. </w:t>
      </w:r>
      <w:r w:rsidRPr="00D46209">
        <w:rPr>
          <w:rFonts w:ascii="Times New Roman" w:eastAsia="Times New Roman" w:hAnsi="Times New Roman" w:cs="Times New Roman"/>
          <w:i/>
          <w:sz w:val="28"/>
          <w:szCs w:val="20"/>
          <w:lang w:val="ro-RO" w:eastAsia="ru-RU"/>
        </w:rPr>
        <w:t>Lunar, pînă la data de 15 a lunii următoare, operatorul de transport rutier prezintă prin intermediul sistemului informațional „e-Autorizație transport” dări de seamă privind utilizarea Carnetelor INTERBUS”.</w:t>
      </w:r>
    </w:p>
    <w:p w14:paraId="4B9747AB" w14:textId="3C0234EF" w:rsidR="00A916F0" w:rsidRPr="006074F0" w:rsidRDefault="009253A5">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P</w:t>
      </w:r>
      <w:r w:rsidR="00A916F0" w:rsidRPr="006074F0">
        <w:rPr>
          <w:rFonts w:ascii="Times New Roman" w:eastAsia="Times New Roman" w:hAnsi="Times New Roman" w:cs="Times New Roman"/>
          <w:sz w:val="28"/>
          <w:szCs w:val="20"/>
          <w:lang w:val="ro-RO" w:eastAsia="ru-RU"/>
        </w:rPr>
        <w:t>ct. 136</w:t>
      </w:r>
      <w:r>
        <w:rPr>
          <w:rFonts w:ascii="Times New Roman" w:eastAsia="Times New Roman" w:hAnsi="Times New Roman" w:cs="Times New Roman"/>
          <w:sz w:val="28"/>
          <w:szCs w:val="20"/>
          <w:lang w:val="ro-RO" w:eastAsia="ru-RU"/>
        </w:rPr>
        <w:t xml:space="preserve"> </w:t>
      </w:r>
      <w:r w:rsidR="00A916F0" w:rsidRPr="006074F0">
        <w:rPr>
          <w:rFonts w:ascii="Times New Roman" w:eastAsia="Times New Roman" w:hAnsi="Times New Roman" w:cs="Times New Roman"/>
          <w:sz w:val="28"/>
          <w:szCs w:val="20"/>
          <w:lang w:val="ro-RO" w:eastAsia="ru-RU"/>
        </w:rPr>
        <w:t xml:space="preserve">se completează cu </w:t>
      </w:r>
      <w:r>
        <w:rPr>
          <w:rFonts w:ascii="Times New Roman" w:eastAsia="Times New Roman" w:hAnsi="Times New Roman" w:cs="Times New Roman"/>
          <w:sz w:val="28"/>
          <w:szCs w:val="20"/>
          <w:lang w:val="ro-RO" w:eastAsia="ru-RU"/>
        </w:rPr>
        <w:t>subpunctele</w:t>
      </w:r>
      <w:r w:rsidRPr="006074F0">
        <w:rPr>
          <w:rFonts w:ascii="Times New Roman" w:eastAsia="Times New Roman" w:hAnsi="Times New Roman" w:cs="Times New Roman"/>
          <w:sz w:val="28"/>
          <w:szCs w:val="20"/>
          <w:lang w:val="ro-RO" w:eastAsia="ru-RU"/>
        </w:rPr>
        <w:t xml:space="preserve"> </w:t>
      </w:r>
      <w:r w:rsidR="00A916F0" w:rsidRPr="006074F0">
        <w:rPr>
          <w:rFonts w:ascii="Times New Roman" w:eastAsia="Times New Roman" w:hAnsi="Times New Roman" w:cs="Times New Roman"/>
          <w:sz w:val="28"/>
          <w:szCs w:val="20"/>
          <w:lang w:val="ro-RO" w:eastAsia="ru-RU"/>
        </w:rPr>
        <w:t xml:space="preserve">3) </w:t>
      </w:r>
      <w:r>
        <w:rPr>
          <w:rFonts w:ascii="Times New Roman" w:eastAsia="Times New Roman" w:hAnsi="Times New Roman" w:cs="Times New Roman"/>
          <w:sz w:val="28"/>
          <w:szCs w:val="20"/>
          <w:lang w:val="ro-RO" w:eastAsia="ru-RU"/>
        </w:rPr>
        <w:t>-</w:t>
      </w:r>
      <w:r w:rsidRPr="006074F0">
        <w:rPr>
          <w:rFonts w:ascii="Times New Roman" w:eastAsia="Times New Roman" w:hAnsi="Times New Roman" w:cs="Times New Roman"/>
          <w:sz w:val="28"/>
          <w:szCs w:val="20"/>
          <w:lang w:val="ro-RO" w:eastAsia="ru-RU"/>
        </w:rPr>
        <w:t xml:space="preserve"> </w:t>
      </w:r>
      <w:r w:rsidR="00A916F0" w:rsidRPr="006074F0">
        <w:rPr>
          <w:rFonts w:ascii="Times New Roman" w:eastAsia="Times New Roman" w:hAnsi="Times New Roman" w:cs="Times New Roman"/>
          <w:sz w:val="28"/>
          <w:szCs w:val="20"/>
          <w:lang w:val="ro-RO" w:eastAsia="ru-RU"/>
        </w:rPr>
        <w:t xml:space="preserve">4), </w:t>
      </w:r>
      <w:r w:rsidR="00F6118C" w:rsidRPr="004E0C48">
        <w:rPr>
          <w:rFonts w:ascii="Times New Roman" w:eastAsia="Times New Roman" w:hAnsi="Times New Roman" w:cs="Times New Roman"/>
          <w:sz w:val="28"/>
          <w:szCs w:val="20"/>
          <w:lang w:val="ro-RO" w:eastAsia="ru-RU"/>
        </w:rPr>
        <w:t>cu următorul cuprins</w:t>
      </w:r>
      <w:r w:rsidR="00A916F0" w:rsidRPr="006074F0">
        <w:rPr>
          <w:rFonts w:ascii="Times New Roman" w:eastAsia="Times New Roman" w:hAnsi="Times New Roman" w:cs="Times New Roman"/>
          <w:sz w:val="28"/>
          <w:szCs w:val="20"/>
          <w:lang w:val="ro-RO" w:eastAsia="ru-RU"/>
        </w:rPr>
        <w:t>:</w:t>
      </w:r>
    </w:p>
    <w:p w14:paraId="05A5536D" w14:textId="3BB594BC" w:rsidR="00A916F0" w:rsidRPr="00D46209" w:rsidRDefault="00D46209"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w:t>
      </w:r>
      <w:r w:rsidR="00A916F0" w:rsidRPr="00D46209">
        <w:rPr>
          <w:rFonts w:ascii="Times New Roman" w:eastAsia="Times New Roman" w:hAnsi="Times New Roman" w:cs="Times New Roman"/>
          <w:i/>
          <w:sz w:val="28"/>
          <w:szCs w:val="20"/>
          <w:lang w:val="ro-RO" w:eastAsia="ru-RU"/>
        </w:rPr>
        <w:t>3) utilizarea Carnetelor INTERBUS de către autobuzele/autocarele care nu corespund criteriilor de utilizare a  Carnetelor INTERBUS;</w:t>
      </w:r>
    </w:p>
    <w:p w14:paraId="327E2A15" w14:textId="4017B6F4" w:rsidR="00A916F0" w:rsidRPr="00D46209"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D46209">
        <w:rPr>
          <w:rFonts w:ascii="Times New Roman" w:eastAsia="Times New Roman" w:hAnsi="Times New Roman" w:cs="Times New Roman"/>
          <w:i/>
          <w:sz w:val="28"/>
          <w:szCs w:val="20"/>
          <w:lang w:val="ro-RO" w:eastAsia="ru-RU"/>
        </w:rPr>
        <w:t>4) utilizarea Carnetelor INTERBUS de către autobuzele/autocarele care nu sînt înregistrate în Registrul operatorilor de transport rutier.</w:t>
      </w:r>
      <w:r w:rsidR="00D46209" w:rsidRPr="00D46209">
        <w:rPr>
          <w:rFonts w:ascii="Times New Roman" w:eastAsia="Times New Roman" w:hAnsi="Times New Roman" w:cs="Times New Roman"/>
          <w:i/>
          <w:sz w:val="28"/>
          <w:szCs w:val="20"/>
          <w:lang w:val="ro-RO" w:eastAsia="ru-RU"/>
        </w:rPr>
        <w:t>”</w:t>
      </w:r>
    </w:p>
    <w:p w14:paraId="21EE2928" w14:textId="66731BDE" w:rsidR="00CA3E58" w:rsidRDefault="00BD17C2" w:rsidP="00CA3E58">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P</w:t>
      </w:r>
      <w:r w:rsidR="00CA3E58">
        <w:rPr>
          <w:rFonts w:ascii="Times New Roman" w:eastAsia="Times New Roman" w:hAnsi="Times New Roman" w:cs="Times New Roman"/>
          <w:sz w:val="28"/>
          <w:szCs w:val="20"/>
          <w:lang w:val="ro-RO" w:eastAsia="ru-RU"/>
        </w:rPr>
        <w:t>ct. 140 subpunctul 1) va avea următorul cuprins:</w:t>
      </w:r>
    </w:p>
    <w:p w14:paraId="48ADB07B" w14:textId="77777777" w:rsidR="00CA3E58" w:rsidRPr="000843DA" w:rsidRDefault="00CA3E58" w:rsidP="00CA3E58">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it-IT" w:eastAsia="ru-RU"/>
        </w:rPr>
      </w:pPr>
      <w:r w:rsidRPr="000843DA">
        <w:rPr>
          <w:rFonts w:ascii="Times New Roman" w:eastAsia="Times New Roman" w:hAnsi="Times New Roman" w:cs="Times New Roman"/>
          <w:i/>
          <w:iCs/>
          <w:sz w:val="28"/>
          <w:szCs w:val="20"/>
          <w:lang w:val="it-IT" w:eastAsia="ru-RU"/>
        </w:rPr>
        <w:t>,,1) suspendarea/retragerea înregistrării oficiale din Registrul operatorilor de transport rutier;”</w:t>
      </w:r>
    </w:p>
    <w:p w14:paraId="2D2124EC" w14:textId="14127796"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În textul Capitolului II din Titlului V cuvîntul </w:t>
      </w:r>
      <w:r w:rsidRPr="009E1A54">
        <w:rPr>
          <w:rFonts w:ascii="Times New Roman" w:eastAsia="Times New Roman" w:hAnsi="Times New Roman" w:cs="Times New Roman"/>
          <w:i/>
          <w:sz w:val="28"/>
          <w:szCs w:val="20"/>
          <w:lang w:val="ro-RO" w:eastAsia="ru-RU"/>
        </w:rPr>
        <w:t>,,carnetul”</w:t>
      </w:r>
      <w:r w:rsidRPr="009E1A54">
        <w:rPr>
          <w:rFonts w:ascii="Times New Roman" w:eastAsia="Times New Roman" w:hAnsi="Times New Roman" w:cs="Times New Roman"/>
          <w:sz w:val="28"/>
          <w:szCs w:val="20"/>
          <w:lang w:val="ro-RO" w:eastAsia="ru-RU"/>
        </w:rPr>
        <w:t xml:space="preserve"> se substituie cu </w:t>
      </w:r>
      <w:r w:rsidRPr="009E1A54">
        <w:rPr>
          <w:rFonts w:ascii="Times New Roman" w:eastAsia="Times New Roman" w:hAnsi="Times New Roman" w:cs="Times New Roman"/>
          <w:i/>
          <w:sz w:val="28"/>
          <w:szCs w:val="20"/>
          <w:lang w:val="ro-RO" w:eastAsia="ru-RU"/>
        </w:rPr>
        <w:t>,,carnetul foii de parcurs (CFP)</w:t>
      </w:r>
      <w:r w:rsidRPr="009E1A54">
        <w:rPr>
          <w:rFonts w:ascii="Times New Roman" w:eastAsia="Times New Roman" w:hAnsi="Times New Roman" w:cs="Times New Roman"/>
          <w:sz w:val="28"/>
          <w:szCs w:val="20"/>
          <w:lang w:val="ro-RO" w:eastAsia="ru-RU"/>
        </w:rPr>
        <w:t>”.</w:t>
      </w:r>
    </w:p>
    <w:p w14:paraId="6B923B89" w14:textId="1017B9F6"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Pct. 142 </w:t>
      </w:r>
      <w:r w:rsidR="007656F0">
        <w:rPr>
          <w:rFonts w:ascii="Times New Roman" w:eastAsia="Times New Roman" w:hAnsi="Times New Roman" w:cs="Times New Roman"/>
          <w:sz w:val="28"/>
          <w:szCs w:val="20"/>
          <w:lang w:val="ro-RO" w:eastAsia="ru-RU"/>
        </w:rPr>
        <w:t>va avea următorul cuprins</w:t>
      </w:r>
      <w:r w:rsidR="007856DF">
        <w:rPr>
          <w:rFonts w:ascii="Times New Roman" w:eastAsia="Times New Roman" w:hAnsi="Times New Roman" w:cs="Times New Roman"/>
          <w:sz w:val="28"/>
          <w:szCs w:val="20"/>
          <w:lang w:val="ro-RO" w:eastAsia="ru-RU"/>
        </w:rPr>
        <w:t>:</w:t>
      </w:r>
    </w:p>
    <w:p w14:paraId="6402F3BF" w14:textId="187DE5EE" w:rsidR="00A916F0" w:rsidRPr="005567F0"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5567F0">
        <w:rPr>
          <w:rFonts w:ascii="Times New Roman" w:eastAsia="Times New Roman" w:hAnsi="Times New Roman" w:cs="Times New Roman"/>
          <w:i/>
          <w:sz w:val="28"/>
          <w:szCs w:val="20"/>
          <w:lang w:val="ro-RO" w:eastAsia="ru-RU"/>
        </w:rPr>
        <w:t>,,</w:t>
      </w:r>
      <w:r w:rsidR="00C035F7">
        <w:rPr>
          <w:rFonts w:ascii="Times New Roman" w:eastAsia="Times New Roman" w:hAnsi="Times New Roman" w:cs="Times New Roman"/>
          <w:i/>
          <w:sz w:val="28"/>
          <w:szCs w:val="20"/>
          <w:lang w:val="ro-RO" w:eastAsia="ru-RU"/>
        </w:rPr>
        <w:t xml:space="preserve">142. </w:t>
      </w:r>
      <w:r w:rsidRPr="005567F0">
        <w:rPr>
          <w:rFonts w:ascii="Times New Roman" w:eastAsia="Times New Roman" w:hAnsi="Times New Roman" w:cs="Times New Roman"/>
          <w:i/>
          <w:sz w:val="28"/>
          <w:szCs w:val="20"/>
          <w:lang w:val="ro-RO" w:eastAsia="ru-RU"/>
        </w:rPr>
        <w:t xml:space="preserve">Carnetul foii de parcurs (CFP) este eliberat persoanelor fizice </w:t>
      </w:r>
      <w:r w:rsidR="005567F0" w:rsidRPr="005567F0">
        <w:rPr>
          <w:rFonts w:ascii="Times New Roman" w:eastAsia="Times New Roman" w:hAnsi="Times New Roman" w:cs="Times New Roman"/>
          <w:i/>
          <w:sz w:val="28"/>
          <w:szCs w:val="20"/>
          <w:lang w:val="ro-RO" w:eastAsia="ru-RU"/>
        </w:rPr>
        <w:t>deținătoare</w:t>
      </w:r>
      <w:r w:rsidRPr="005567F0">
        <w:rPr>
          <w:rFonts w:ascii="Times New Roman" w:eastAsia="Times New Roman" w:hAnsi="Times New Roman" w:cs="Times New Roman"/>
          <w:i/>
          <w:sz w:val="28"/>
          <w:szCs w:val="20"/>
          <w:lang w:val="ro-RO" w:eastAsia="ru-RU"/>
        </w:rPr>
        <w:t xml:space="preserve"> ale mijloacelor de transport cu capacitatea de îmbarcare de 6-9 locuri şi/sau </w:t>
      </w:r>
      <w:r w:rsidR="005567F0" w:rsidRPr="005567F0">
        <w:rPr>
          <w:rFonts w:ascii="Times New Roman" w:eastAsia="Times New Roman" w:hAnsi="Times New Roman" w:cs="Times New Roman"/>
          <w:i/>
          <w:sz w:val="28"/>
          <w:szCs w:val="20"/>
          <w:lang w:val="ro-RO" w:eastAsia="ru-RU"/>
        </w:rPr>
        <w:t>entităților</w:t>
      </w:r>
      <w:r w:rsidRPr="005567F0">
        <w:rPr>
          <w:rFonts w:ascii="Times New Roman" w:eastAsia="Times New Roman" w:hAnsi="Times New Roman" w:cs="Times New Roman"/>
          <w:i/>
          <w:sz w:val="28"/>
          <w:szCs w:val="20"/>
          <w:lang w:val="ro-RO" w:eastAsia="ru-RU"/>
        </w:rPr>
        <w:t xml:space="preserve"> care efectuează transport rutier în cont propriu.”</w:t>
      </w:r>
    </w:p>
    <w:p w14:paraId="604DE5B0" w14:textId="19CF338D"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143 </w:t>
      </w:r>
      <w:r w:rsidR="007856DF">
        <w:rPr>
          <w:rFonts w:ascii="Times New Roman" w:eastAsia="Times New Roman" w:hAnsi="Times New Roman" w:cs="Times New Roman"/>
          <w:sz w:val="28"/>
          <w:szCs w:val="20"/>
          <w:lang w:val="ro-RO" w:eastAsia="ru-RU"/>
        </w:rPr>
        <w:t>cuvintele</w:t>
      </w:r>
      <w:r w:rsidR="007856DF" w:rsidRPr="009E1A54">
        <w:rPr>
          <w:rFonts w:ascii="Times New Roman" w:eastAsia="Times New Roman" w:hAnsi="Times New Roman" w:cs="Times New Roman"/>
          <w:sz w:val="28"/>
          <w:szCs w:val="20"/>
          <w:lang w:val="ro-RO" w:eastAsia="ru-RU"/>
        </w:rPr>
        <w:t xml:space="preserve"> </w:t>
      </w:r>
      <w:r w:rsidRPr="009E1A54">
        <w:rPr>
          <w:rFonts w:ascii="Times New Roman" w:eastAsia="Times New Roman" w:hAnsi="Times New Roman" w:cs="Times New Roman"/>
          <w:i/>
          <w:sz w:val="28"/>
          <w:szCs w:val="20"/>
          <w:lang w:val="ro-RO" w:eastAsia="ru-RU"/>
        </w:rPr>
        <w:t>,,fizice și entităților”</w:t>
      </w:r>
      <w:r w:rsidRPr="009E1A54">
        <w:rPr>
          <w:rFonts w:ascii="Times New Roman" w:eastAsia="Times New Roman" w:hAnsi="Times New Roman" w:cs="Times New Roman"/>
          <w:sz w:val="28"/>
          <w:szCs w:val="20"/>
          <w:lang w:val="ro-RO" w:eastAsia="ru-RU"/>
        </w:rPr>
        <w:t xml:space="preserve"> se substituie cu ,</w:t>
      </w:r>
      <w:r w:rsidRPr="00C93BAE">
        <w:rPr>
          <w:rFonts w:ascii="Times New Roman" w:eastAsia="Times New Roman" w:hAnsi="Times New Roman" w:cs="Times New Roman"/>
          <w:i/>
          <w:iCs/>
          <w:sz w:val="28"/>
          <w:szCs w:val="20"/>
          <w:lang w:val="ro-RO" w:eastAsia="ru-RU"/>
        </w:rPr>
        <w:t>,fizice și/sau entităților”</w:t>
      </w:r>
      <w:r w:rsidRPr="009E1A54">
        <w:rPr>
          <w:rFonts w:ascii="Times New Roman" w:eastAsia="Times New Roman" w:hAnsi="Times New Roman" w:cs="Times New Roman"/>
          <w:sz w:val="28"/>
          <w:szCs w:val="20"/>
          <w:lang w:val="ro-RO" w:eastAsia="ru-RU"/>
        </w:rPr>
        <w:t xml:space="preserve">, iar </w:t>
      </w:r>
      <w:r w:rsidR="005F450F">
        <w:rPr>
          <w:rFonts w:ascii="Times New Roman" w:eastAsia="Times New Roman" w:hAnsi="Times New Roman" w:cs="Times New Roman"/>
          <w:sz w:val="28"/>
          <w:szCs w:val="20"/>
          <w:lang w:val="ro-RO" w:eastAsia="ru-RU"/>
        </w:rPr>
        <w:t>cuvintele</w:t>
      </w:r>
      <w:r w:rsidR="005F450F" w:rsidRPr="009E1A54">
        <w:rPr>
          <w:rFonts w:ascii="Times New Roman" w:eastAsia="Times New Roman" w:hAnsi="Times New Roman" w:cs="Times New Roman"/>
          <w:sz w:val="28"/>
          <w:szCs w:val="20"/>
          <w:lang w:val="ro-RO" w:eastAsia="ru-RU"/>
        </w:rPr>
        <w:t xml:space="preserve"> </w:t>
      </w:r>
      <w:r w:rsidRPr="009E1A54">
        <w:rPr>
          <w:rFonts w:ascii="Times New Roman" w:eastAsia="Times New Roman" w:hAnsi="Times New Roman" w:cs="Times New Roman"/>
          <w:i/>
          <w:sz w:val="28"/>
          <w:szCs w:val="20"/>
          <w:lang w:val="ro-RO" w:eastAsia="ru-RU"/>
        </w:rPr>
        <w:t>,,mijloacelor de transport”</w:t>
      </w:r>
      <w:r w:rsidRPr="009E1A54">
        <w:rPr>
          <w:rFonts w:ascii="Times New Roman" w:eastAsia="Times New Roman" w:hAnsi="Times New Roman" w:cs="Times New Roman"/>
          <w:sz w:val="28"/>
          <w:szCs w:val="20"/>
          <w:lang w:val="ro-RO" w:eastAsia="ru-RU"/>
        </w:rPr>
        <w:t>, se substituie cu</w:t>
      </w:r>
      <w:r w:rsidR="00346AAA">
        <w:rPr>
          <w:rFonts w:ascii="Times New Roman" w:eastAsia="Times New Roman" w:hAnsi="Times New Roman" w:cs="Times New Roman"/>
          <w:sz w:val="28"/>
          <w:szCs w:val="20"/>
          <w:lang w:val="ro-RO" w:eastAsia="ru-RU"/>
        </w:rPr>
        <w:t xml:space="preserve"> </w:t>
      </w:r>
      <w:r w:rsidRPr="009E1A54">
        <w:rPr>
          <w:rFonts w:ascii="Times New Roman" w:eastAsia="Times New Roman" w:hAnsi="Times New Roman" w:cs="Times New Roman"/>
          <w:i/>
          <w:sz w:val="28"/>
          <w:szCs w:val="20"/>
          <w:lang w:val="ro-RO" w:eastAsia="ru-RU"/>
        </w:rPr>
        <w:t>,,autovehicule</w:t>
      </w:r>
      <w:r w:rsidR="00ED7BEA">
        <w:rPr>
          <w:rFonts w:ascii="Times New Roman" w:eastAsia="Times New Roman" w:hAnsi="Times New Roman" w:cs="Times New Roman"/>
          <w:i/>
          <w:sz w:val="28"/>
          <w:szCs w:val="20"/>
          <w:lang w:val="ro-RO" w:eastAsia="ru-RU"/>
        </w:rPr>
        <w:t>lor</w:t>
      </w:r>
      <w:r w:rsidRPr="009E1A54">
        <w:rPr>
          <w:rFonts w:ascii="Times New Roman" w:eastAsia="Times New Roman" w:hAnsi="Times New Roman" w:cs="Times New Roman"/>
          <w:i/>
          <w:sz w:val="28"/>
          <w:szCs w:val="20"/>
          <w:lang w:val="ro-RO" w:eastAsia="ru-RU"/>
        </w:rPr>
        <w:t>”</w:t>
      </w:r>
      <w:r w:rsidRPr="009E1A54">
        <w:rPr>
          <w:rFonts w:ascii="Times New Roman" w:eastAsia="Times New Roman" w:hAnsi="Times New Roman" w:cs="Times New Roman"/>
          <w:sz w:val="28"/>
          <w:szCs w:val="20"/>
          <w:lang w:val="ro-RO" w:eastAsia="ru-RU"/>
        </w:rPr>
        <w:t>.</w:t>
      </w:r>
    </w:p>
    <w:p w14:paraId="27718215" w14:textId="5632B20F" w:rsidR="00A916F0" w:rsidRPr="009E1A54" w:rsidRDefault="00BC5EA7">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146, textul </w:t>
      </w:r>
      <w:r w:rsidRPr="009E1A54">
        <w:rPr>
          <w:rFonts w:ascii="Times New Roman" w:eastAsia="Times New Roman" w:hAnsi="Times New Roman" w:cs="Times New Roman"/>
          <w:i/>
          <w:sz w:val="28"/>
          <w:szCs w:val="20"/>
          <w:lang w:val="ro-RO" w:eastAsia="ru-RU"/>
        </w:rPr>
        <w:t>,</w:t>
      </w:r>
      <w:r w:rsidR="00A916F0" w:rsidRPr="009E1A54">
        <w:rPr>
          <w:rFonts w:ascii="Times New Roman" w:eastAsia="Times New Roman" w:hAnsi="Times New Roman" w:cs="Times New Roman"/>
          <w:i/>
          <w:sz w:val="28"/>
          <w:szCs w:val="20"/>
          <w:lang w:val="ro-RO" w:eastAsia="ru-RU"/>
        </w:rPr>
        <w:t xml:space="preserve">,persoanelor fizice </w:t>
      </w:r>
      <w:r w:rsidRPr="009E1A54">
        <w:rPr>
          <w:rFonts w:ascii="Times New Roman" w:eastAsia="Times New Roman" w:hAnsi="Times New Roman" w:cs="Times New Roman"/>
          <w:i/>
          <w:sz w:val="28"/>
          <w:szCs w:val="20"/>
          <w:lang w:val="ro-RO" w:eastAsia="ru-RU"/>
        </w:rPr>
        <w:t>deținătoare</w:t>
      </w:r>
      <w:r w:rsidR="00A916F0" w:rsidRPr="009E1A54">
        <w:rPr>
          <w:rFonts w:ascii="Times New Roman" w:eastAsia="Times New Roman" w:hAnsi="Times New Roman" w:cs="Times New Roman"/>
          <w:i/>
          <w:sz w:val="28"/>
          <w:szCs w:val="20"/>
          <w:lang w:val="ro-RO" w:eastAsia="ru-RU"/>
        </w:rPr>
        <w:t xml:space="preserve"> ale mijloacelor de transport cu capacitatea de 6-9 locuri, precum şi </w:t>
      </w:r>
      <w:r w:rsidRPr="009E1A54">
        <w:rPr>
          <w:rFonts w:ascii="Times New Roman" w:eastAsia="Times New Roman" w:hAnsi="Times New Roman" w:cs="Times New Roman"/>
          <w:i/>
          <w:sz w:val="28"/>
          <w:szCs w:val="20"/>
          <w:lang w:val="ro-RO" w:eastAsia="ru-RU"/>
        </w:rPr>
        <w:t>entităților</w:t>
      </w:r>
      <w:r w:rsidR="00A916F0" w:rsidRPr="009E1A54">
        <w:rPr>
          <w:rFonts w:ascii="Times New Roman" w:eastAsia="Times New Roman" w:hAnsi="Times New Roman" w:cs="Times New Roman"/>
          <w:i/>
          <w:sz w:val="28"/>
          <w:szCs w:val="20"/>
          <w:lang w:val="ro-RO" w:eastAsia="ru-RU"/>
        </w:rPr>
        <w:t xml:space="preserve"> care efectuează transport rutier în cont propriu”</w:t>
      </w:r>
      <w:r w:rsidR="00A916F0" w:rsidRPr="009E1A54">
        <w:rPr>
          <w:rFonts w:ascii="Times New Roman" w:eastAsia="Times New Roman" w:hAnsi="Times New Roman" w:cs="Times New Roman"/>
          <w:sz w:val="28"/>
          <w:szCs w:val="20"/>
          <w:lang w:val="ro-RO" w:eastAsia="ru-RU"/>
        </w:rPr>
        <w:t>, se exclude.</w:t>
      </w:r>
    </w:p>
    <w:p w14:paraId="48981DBF" w14:textId="3CF95C39"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149, cuvîntul </w:t>
      </w:r>
      <w:r w:rsidRPr="00C93BAE">
        <w:rPr>
          <w:rFonts w:ascii="Times New Roman" w:eastAsia="Times New Roman" w:hAnsi="Times New Roman" w:cs="Times New Roman"/>
          <w:i/>
          <w:iCs/>
          <w:sz w:val="28"/>
          <w:szCs w:val="20"/>
          <w:lang w:val="ro-RO" w:eastAsia="ru-RU"/>
        </w:rPr>
        <w:t>,,procurării”</w:t>
      </w:r>
      <w:r w:rsidRPr="009E1A54">
        <w:rPr>
          <w:rFonts w:ascii="Times New Roman" w:eastAsia="Times New Roman" w:hAnsi="Times New Roman" w:cs="Times New Roman"/>
          <w:sz w:val="28"/>
          <w:szCs w:val="20"/>
          <w:lang w:val="ro-RO" w:eastAsia="ru-RU"/>
        </w:rPr>
        <w:t xml:space="preserve">, se substituie cu </w:t>
      </w:r>
      <w:r w:rsidRPr="004E1BB1">
        <w:rPr>
          <w:rFonts w:ascii="Times New Roman" w:eastAsia="Times New Roman" w:hAnsi="Times New Roman" w:cs="Times New Roman"/>
          <w:i/>
          <w:iCs/>
          <w:sz w:val="28"/>
          <w:szCs w:val="20"/>
          <w:lang w:val="ro-RO" w:eastAsia="ru-RU"/>
        </w:rPr>
        <w:t>,,eliberării”</w:t>
      </w:r>
      <w:r w:rsidRPr="009E1A54">
        <w:rPr>
          <w:rFonts w:ascii="Times New Roman" w:eastAsia="Times New Roman" w:hAnsi="Times New Roman" w:cs="Times New Roman"/>
          <w:sz w:val="28"/>
          <w:szCs w:val="20"/>
          <w:lang w:val="ro-RO" w:eastAsia="ru-RU"/>
        </w:rPr>
        <w:t>.</w:t>
      </w:r>
    </w:p>
    <w:p w14:paraId="0EB9F21F" w14:textId="52024577"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159, textul </w:t>
      </w:r>
      <w:r w:rsidRPr="009E1A54">
        <w:rPr>
          <w:rFonts w:ascii="Times New Roman" w:eastAsia="Times New Roman" w:hAnsi="Times New Roman" w:cs="Times New Roman"/>
          <w:i/>
          <w:sz w:val="28"/>
          <w:szCs w:val="20"/>
          <w:lang w:val="ro-RO" w:eastAsia="ru-RU"/>
        </w:rPr>
        <w:t xml:space="preserve">,, (după caz, demersului) Ministerului </w:t>
      </w:r>
      <w:r w:rsidR="00D51249">
        <w:rPr>
          <w:rFonts w:ascii="Times New Roman" w:eastAsia="Times New Roman" w:hAnsi="Times New Roman" w:cs="Times New Roman"/>
          <w:i/>
          <w:sz w:val="28"/>
          <w:szCs w:val="20"/>
          <w:lang w:val="ro-RO" w:eastAsia="ru-RU"/>
        </w:rPr>
        <w:t>Transporturilor</w:t>
      </w:r>
      <w:r w:rsidR="00D51249" w:rsidRPr="009E1A54">
        <w:rPr>
          <w:rFonts w:ascii="Times New Roman" w:eastAsia="Times New Roman" w:hAnsi="Times New Roman" w:cs="Times New Roman"/>
          <w:i/>
          <w:sz w:val="28"/>
          <w:szCs w:val="20"/>
          <w:lang w:val="ro-RO" w:eastAsia="ru-RU"/>
        </w:rPr>
        <w:t xml:space="preserve"> </w:t>
      </w:r>
      <w:r w:rsidRPr="009E1A54">
        <w:rPr>
          <w:rFonts w:ascii="Times New Roman" w:eastAsia="Times New Roman" w:hAnsi="Times New Roman" w:cs="Times New Roman"/>
          <w:i/>
          <w:sz w:val="28"/>
          <w:szCs w:val="20"/>
          <w:lang w:val="ro-RO" w:eastAsia="ru-RU"/>
        </w:rPr>
        <w:t>şi Infrastructurii</w:t>
      </w:r>
      <w:r w:rsidR="00D51249">
        <w:rPr>
          <w:rFonts w:ascii="Times New Roman" w:eastAsia="Times New Roman" w:hAnsi="Times New Roman" w:cs="Times New Roman"/>
          <w:i/>
          <w:sz w:val="28"/>
          <w:szCs w:val="20"/>
          <w:lang w:val="ro-RO" w:eastAsia="ru-RU"/>
        </w:rPr>
        <w:t xml:space="preserve"> Drumurilor</w:t>
      </w:r>
      <w:r w:rsidRPr="009E1A54">
        <w:rPr>
          <w:rFonts w:ascii="Times New Roman" w:eastAsia="Times New Roman" w:hAnsi="Times New Roman" w:cs="Times New Roman"/>
          <w:i/>
          <w:sz w:val="28"/>
          <w:szCs w:val="20"/>
          <w:lang w:val="ro-RO" w:eastAsia="ru-RU"/>
        </w:rPr>
        <w:t>”</w:t>
      </w:r>
      <w:r w:rsidRPr="009E1A54">
        <w:rPr>
          <w:rFonts w:ascii="Times New Roman" w:eastAsia="Times New Roman" w:hAnsi="Times New Roman" w:cs="Times New Roman"/>
          <w:sz w:val="28"/>
          <w:szCs w:val="20"/>
          <w:lang w:val="ro-RO" w:eastAsia="ru-RU"/>
        </w:rPr>
        <w:t xml:space="preserve">, se substituie cu </w:t>
      </w:r>
      <w:r w:rsidRPr="009E1A54">
        <w:rPr>
          <w:rFonts w:ascii="Times New Roman" w:eastAsia="Times New Roman" w:hAnsi="Times New Roman" w:cs="Times New Roman"/>
          <w:i/>
          <w:sz w:val="28"/>
          <w:szCs w:val="20"/>
          <w:lang w:val="ro-RO" w:eastAsia="ru-RU"/>
        </w:rPr>
        <w:t>,,</w:t>
      </w:r>
      <w:r w:rsidR="00C408DE" w:rsidRPr="00C408DE">
        <w:rPr>
          <w:rFonts w:ascii="Times New Roman" w:eastAsia="Times New Roman" w:hAnsi="Times New Roman" w:cs="Times New Roman"/>
          <w:i/>
          <w:sz w:val="28"/>
          <w:szCs w:val="20"/>
          <w:lang w:val="ro-RO" w:eastAsia="ru-RU"/>
        </w:rPr>
        <w:t>organul</w:t>
      </w:r>
      <w:r w:rsidR="00C408DE">
        <w:rPr>
          <w:rFonts w:ascii="Times New Roman" w:eastAsia="Times New Roman" w:hAnsi="Times New Roman" w:cs="Times New Roman"/>
          <w:i/>
          <w:sz w:val="28"/>
          <w:szCs w:val="20"/>
          <w:lang w:val="ro-RO" w:eastAsia="ru-RU"/>
        </w:rPr>
        <w:t>ui</w:t>
      </w:r>
      <w:r w:rsidR="00C408DE" w:rsidRPr="00C408DE">
        <w:rPr>
          <w:rFonts w:ascii="Times New Roman" w:eastAsia="Times New Roman" w:hAnsi="Times New Roman" w:cs="Times New Roman"/>
          <w:i/>
          <w:sz w:val="28"/>
          <w:szCs w:val="20"/>
          <w:lang w:val="ro-RO" w:eastAsia="ru-RU"/>
        </w:rPr>
        <w:t xml:space="preserve"> central de specialitate</w:t>
      </w:r>
      <w:r w:rsidRPr="009E1A54">
        <w:rPr>
          <w:rFonts w:ascii="Times New Roman" w:eastAsia="Times New Roman" w:hAnsi="Times New Roman" w:cs="Times New Roman"/>
          <w:i/>
          <w:sz w:val="28"/>
          <w:szCs w:val="20"/>
          <w:lang w:val="ro-RO" w:eastAsia="ru-RU"/>
        </w:rPr>
        <w:t>”</w:t>
      </w:r>
      <w:r w:rsidRPr="009E1A54">
        <w:rPr>
          <w:rFonts w:ascii="Times New Roman" w:eastAsia="Times New Roman" w:hAnsi="Times New Roman" w:cs="Times New Roman"/>
          <w:sz w:val="28"/>
          <w:szCs w:val="20"/>
          <w:lang w:val="ro-RO" w:eastAsia="ru-RU"/>
        </w:rPr>
        <w:t>.</w:t>
      </w:r>
    </w:p>
    <w:p w14:paraId="0E8A388D" w14:textId="31032211"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În tot textul Capitolului IV din Titlului V, cuvîntul </w:t>
      </w:r>
      <w:r w:rsidRPr="009E1A54">
        <w:rPr>
          <w:rFonts w:ascii="Times New Roman" w:eastAsia="Times New Roman" w:hAnsi="Times New Roman" w:cs="Times New Roman"/>
          <w:i/>
          <w:sz w:val="28"/>
          <w:szCs w:val="20"/>
          <w:lang w:val="ro-RO" w:eastAsia="ru-RU"/>
        </w:rPr>
        <w:t>,,neregulate”</w:t>
      </w:r>
      <w:r w:rsidRPr="009E1A54">
        <w:rPr>
          <w:rFonts w:ascii="Times New Roman" w:eastAsia="Times New Roman" w:hAnsi="Times New Roman" w:cs="Times New Roman"/>
          <w:sz w:val="28"/>
          <w:szCs w:val="20"/>
          <w:lang w:val="ro-RO" w:eastAsia="ru-RU"/>
        </w:rPr>
        <w:t xml:space="preserve"> se substituie cu </w:t>
      </w:r>
      <w:r w:rsidRPr="009E1A54">
        <w:rPr>
          <w:rFonts w:ascii="Times New Roman" w:eastAsia="Times New Roman" w:hAnsi="Times New Roman" w:cs="Times New Roman"/>
          <w:i/>
          <w:sz w:val="28"/>
          <w:szCs w:val="20"/>
          <w:lang w:val="ro-RO" w:eastAsia="ru-RU"/>
        </w:rPr>
        <w:t>,,ocazionale”</w:t>
      </w:r>
      <w:r w:rsidRPr="009E1A54">
        <w:rPr>
          <w:rFonts w:ascii="Times New Roman" w:eastAsia="Times New Roman" w:hAnsi="Times New Roman" w:cs="Times New Roman"/>
          <w:sz w:val="28"/>
          <w:szCs w:val="20"/>
          <w:lang w:val="ro-RO" w:eastAsia="ru-RU"/>
        </w:rPr>
        <w:t>.</w:t>
      </w:r>
    </w:p>
    <w:p w14:paraId="67A82FEB" w14:textId="4DB6F6D7"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La pct. 166, cuvîntul </w:t>
      </w:r>
      <w:r w:rsidRPr="009E1A54">
        <w:rPr>
          <w:rFonts w:ascii="Times New Roman" w:eastAsia="Times New Roman" w:hAnsi="Times New Roman" w:cs="Times New Roman"/>
          <w:i/>
          <w:sz w:val="28"/>
          <w:szCs w:val="20"/>
          <w:lang w:val="ro-RO" w:eastAsia="ru-RU"/>
        </w:rPr>
        <w:t>,,repartizează”</w:t>
      </w:r>
      <w:r w:rsidRPr="009E1A54">
        <w:rPr>
          <w:rFonts w:ascii="Times New Roman" w:eastAsia="Times New Roman" w:hAnsi="Times New Roman" w:cs="Times New Roman"/>
          <w:sz w:val="28"/>
          <w:szCs w:val="20"/>
          <w:lang w:val="ro-RO" w:eastAsia="ru-RU"/>
        </w:rPr>
        <w:t>, se substituie cu</w:t>
      </w:r>
      <w:r w:rsidR="00D51249">
        <w:rPr>
          <w:rFonts w:ascii="Times New Roman" w:eastAsia="Times New Roman" w:hAnsi="Times New Roman" w:cs="Times New Roman"/>
          <w:sz w:val="28"/>
          <w:szCs w:val="20"/>
          <w:lang w:val="ro-RO" w:eastAsia="ru-RU"/>
        </w:rPr>
        <w:t xml:space="preserve"> </w:t>
      </w:r>
      <w:r w:rsidRPr="009E1A54">
        <w:rPr>
          <w:rFonts w:ascii="Times New Roman" w:eastAsia="Times New Roman" w:hAnsi="Times New Roman" w:cs="Times New Roman"/>
          <w:i/>
          <w:sz w:val="28"/>
          <w:szCs w:val="20"/>
          <w:lang w:val="ro-RO" w:eastAsia="ru-RU"/>
        </w:rPr>
        <w:t>,,eliberează”</w:t>
      </w:r>
      <w:r w:rsidRPr="009E1A54">
        <w:rPr>
          <w:rFonts w:ascii="Times New Roman" w:eastAsia="Times New Roman" w:hAnsi="Times New Roman" w:cs="Times New Roman"/>
          <w:sz w:val="28"/>
          <w:szCs w:val="20"/>
          <w:lang w:val="ro-RO" w:eastAsia="ru-RU"/>
        </w:rPr>
        <w:t xml:space="preserve">, iar după </w:t>
      </w:r>
      <w:r w:rsidR="00D51249">
        <w:rPr>
          <w:rFonts w:ascii="Times New Roman" w:eastAsia="Times New Roman" w:hAnsi="Times New Roman" w:cs="Times New Roman"/>
          <w:sz w:val="28"/>
          <w:szCs w:val="20"/>
          <w:lang w:val="ro-RO" w:eastAsia="ru-RU"/>
        </w:rPr>
        <w:t>cuvintele</w:t>
      </w:r>
      <w:r w:rsidR="00D51249" w:rsidRPr="009E1A54">
        <w:rPr>
          <w:rFonts w:ascii="Times New Roman" w:eastAsia="Times New Roman" w:hAnsi="Times New Roman" w:cs="Times New Roman"/>
          <w:sz w:val="28"/>
          <w:szCs w:val="20"/>
          <w:lang w:val="ro-RO" w:eastAsia="ru-RU"/>
        </w:rPr>
        <w:t xml:space="preserve"> </w:t>
      </w:r>
      <w:r w:rsidRPr="009E1A54">
        <w:rPr>
          <w:rFonts w:ascii="Times New Roman" w:eastAsia="Times New Roman" w:hAnsi="Times New Roman" w:cs="Times New Roman"/>
          <w:i/>
          <w:sz w:val="28"/>
          <w:szCs w:val="20"/>
          <w:lang w:val="ro-RO" w:eastAsia="ru-RU"/>
        </w:rPr>
        <w:t>,,operatorilor de transport”</w:t>
      </w:r>
      <w:r w:rsidRPr="009E1A54">
        <w:rPr>
          <w:rFonts w:ascii="Times New Roman" w:eastAsia="Times New Roman" w:hAnsi="Times New Roman" w:cs="Times New Roman"/>
          <w:sz w:val="28"/>
          <w:szCs w:val="20"/>
          <w:lang w:val="ro-RO" w:eastAsia="ru-RU"/>
        </w:rPr>
        <w:t xml:space="preserve"> se completează cu </w:t>
      </w:r>
      <w:r w:rsidRPr="009E1A54">
        <w:rPr>
          <w:rFonts w:ascii="Times New Roman" w:eastAsia="Times New Roman" w:hAnsi="Times New Roman" w:cs="Times New Roman"/>
          <w:i/>
          <w:sz w:val="28"/>
          <w:szCs w:val="20"/>
          <w:lang w:val="ro-RO" w:eastAsia="ru-RU"/>
        </w:rPr>
        <w:t>,,rutier”</w:t>
      </w:r>
      <w:r w:rsidRPr="009E1A54">
        <w:rPr>
          <w:rFonts w:ascii="Times New Roman" w:eastAsia="Times New Roman" w:hAnsi="Times New Roman" w:cs="Times New Roman"/>
          <w:sz w:val="28"/>
          <w:szCs w:val="20"/>
          <w:lang w:val="ro-RO" w:eastAsia="ru-RU"/>
        </w:rPr>
        <w:t>.</w:t>
      </w:r>
    </w:p>
    <w:p w14:paraId="3A433B24" w14:textId="4CFF6CB9"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Pct. 167 </w:t>
      </w:r>
      <w:r w:rsidR="007656F0">
        <w:rPr>
          <w:rFonts w:ascii="Times New Roman" w:eastAsia="Times New Roman" w:hAnsi="Times New Roman" w:cs="Times New Roman"/>
          <w:sz w:val="28"/>
          <w:szCs w:val="20"/>
          <w:lang w:val="ro-RO" w:eastAsia="ru-RU"/>
        </w:rPr>
        <w:t>va avea următorul cuprins</w:t>
      </w:r>
      <w:r w:rsidRPr="009E1A54">
        <w:rPr>
          <w:rFonts w:ascii="Times New Roman" w:eastAsia="Times New Roman" w:hAnsi="Times New Roman" w:cs="Times New Roman"/>
          <w:sz w:val="28"/>
          <w:szCs w:val="20"/>
          <w:lang w:val="ro-RO" w:eastAsia="ru-RU"/>
        </w:rPr>
        <w:t>:</w:t>
      </w:r>
    </w:p>
    <w:p w14:paraId="404095B7" w14:textId="4ED3450B" w:rsidR="00A916F0" w:rsidRPr="00A916F0" w:rsidRDefault="00A916F0" w:rsidP="009E1A54">
      <w:pPr>
        <w:tabs>
          <w:tab w:val="left" w:pos="0"/>
        </w:tabs>
        <w:spacing w:after="0" w:line="240" w:lineRule="auto"/>
        <w:ind w:firstLine="426"/>
        <w:jc w:val="both"/>
        <w:rPr>
          <w:rFonts w:ascii="Times New Roman" w:eastAsia="Times New Roman" w:hAnsi="Times New Roman" w:cs="Times New Roman"/>
          <w:sz w:val="28"/>
          <w:szCs w:val="20"/>
          <w:lang w:val="ro-RO" w:eastAsia="ru-RU"/>
        </w:rPr>
      </w:pPr>
      <w:r w:rsidRPr="00A916F0">
        <w:rPr>
          <w:rFonts w:ascii="Times New Roman" w:eastAsia="Times New Roman" w:hAnsi="Times New Roman" w:cs="Times New Roman"/>
          <w:sz w:val="28"/>
          <w:szCs w:val="20"/>
          <w:lang w:val="ro-RO" w:eastAsia="ru-RU"/>
        </w:rPr>
        <w:t xml:space="preserve"> </w:t>
      </w:r>
      <w:r w:rsidRPr="00BC5EA7">
        <w:rPr>
          <w:rFonts w:ascii="Times New Roman" w:eastAsia="Times New Roman" w:hAnsi="Times New Roman" w:cs="Times New Roman"/>
          <w:i/>
          <w:sz w:val="28"/>
          <w:szCs w:val="20"/>
          <w:lang w:val="ro-RO" w:eastAsia="ru-RU"/>
        </w:rPr>
        <w:t>,,</w:t>
      </w:r>
      <w:r w:rsidR="00D469DA">
        <w:rPr>
          <w:rFonts w:ascii="Times New Roman" w:eastAsia="Times New Roman" w:hAnsi="Times New Roman" w:cs="Times New Roman"/>
          <w:i/>
          <w:sz w:val="28"/>
          <w:szCs w:val="20"/>
          <w:lang w:val="ro-RO" w:eastAsia="ru-RU"/>
        </w:rPr>
        <w:t xml:space="preserve">167. </w:t>
      </w:r>
      <w:r w:rsidRPr="00BC5EA7">
        <w:rPr>
          <w:rFonts w:ascii="Times New Roman" w:eastAsia="Times New Roman" w:hAnsi="Times New Roman" w:cs="Times New Roman"/>
          <w:i/>
          <w:sz w:val="28"/>
          <w:szCs w:val="20"/>
          <w:lang w:val="ro-RO" w:eastAsia="ru-RU"/>
        </w:rPr>
        <w:t xml:space="preserve">Autovehiculele pentru care se solicită </w:t>
      </w:r>
      <w:r w:rsidR="00BC5EA7" w:rsidRPr="00BC5EA7">
        <w:rPr>
          <w:rFonts w:ascii="Times New Roman" w:eastAsia="Times New Roman" w:hAnsi="Times New Roman" w:cs="Times New Roman"/>
          <w:i/>
          <w:sz w:val="28"/>
          <w:szCs w:val="20"/>
          <w:lang w:val="ro-RO" w:eastAsia="ru-RU"/>
        </w:rPr>
        <w:t>autorizațiile</w:t>
      </w:r>
      <w:r w:rsidRPr="00BC5EA7">
        <w:rPr>
          <w:rFonts w:ascii="Times New Roman" w:eastAsia="Times New Roman" w:hAnsi="Times New Roman" w:cs="Times New Roman"/>
          <w:i/>
          <w:sz w:val="28"/>
          <w:szCs w:val="20"/>
          <w:lang w:val="ro-RO" w:eastAsia="ru-RU"/>
        </w:rPr>
        <w:t xml:space="preserve"> de transport rutier internaţional de persoane prin servicii ocazionale vor fi notificate şi înregistrate corespunzător în Registru”</w:t>
      </w:r>
      <w:r w:rsidRPr="00A916F0">
        <w:rPr>
          <w:rFonts w:ascii="Times New Roman" w:eastAsia="Times New Roman" w:hAnsi="Times New Roman" w:cs="Times New Roman"/>
          <w:sz w:val="28"/>
          <w:szCs w:val="20"/>
          <w:lang w:val="ro-RO" w:eastAsia="ru-RU"/>
        </w:rPr>
        <w:t>.</w:t>
      </w:r>
    </w:p>
    <w:p w14:paraId="5726C6CE" w14:textId="77777777" w:rsidR="002A614A" w:rsidRDefault="002A614A">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Pct. 168 se abrogă.</w:t>
      </w:r>
    </w:p>
    <w:p w14:paraId="08BC6BD2" w14:textId="7CF17BC9" w:rsidR="00A916F0" w:rsidRPr="009E1A54"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Pct. 169 </w:t>
      </w:r>
      <w:r w:rsidR="007656F0">
        <w:rPr>
          <w:rFonts w:ascii="Times New Roman" w:eastAsia="Times New Roman" w:hAnsi="Times New Roman" w:cs="Times New Roman"/>
          <w:sz w:val="28"/>
          <w:szCs w:val="20"/>
          <w:lang w:val="ro-RO" w:eastAsia="ru-RU"/>
        </w:rPr>
        <w:t>va avea următorul cuprins</w:t>
      </w:r>
      <w:r w:rsidRPr="009E1A54">
        <w:rPr>
          <w:rFonts w:ascii="Times New Roman" w:eastAsia="Times New Roman" w:hAnsi="Times New Roman" w:cs="Times New Roman"/>
          <w:sz w:val="28"/>
          <w:szCs w:val="20"/>
          <w:lang w:val="ro-RO" w:eastAsia="ru-RU"/>
        </w:rPr>
        <w:t>:</w:t>
      </w:r>
    </w:p>
    <w:p w14:paraId="3F80FEB4" w14:textId="2087CF52" w:rsidR="00A916F0" w:rsidRPr="00BC5EA7" w:rsidRDefault="00BC5EA7"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C5EA7">
        <w:rPr>
          <w:rFonts w:ascii="Times New Roman" w:eastAsia="Times New Roman" w:hAnsi="Times New Roman" w:cs="Times New Roman"/>
          <w:i/>
          <w:sz w:val="28"/>
          <w:szCs w:val="20"/>
          <w:lang w:val="ro-RO" w:eastAsia="ru-RU"/>
        </w:rPr>
        <w:t>,,</w:t>
      </w:r>
      <w:r w:rsidR="0015732C">
        <w:rPr>
          <w:rFonts w:ascii="Times New Roman" w:eastAsia="Times New Roman" w:hAnsi="Times New Roman" w:cs="Times New Roman"/>
          <w:i/>
          <w:sz w:val="28"/>
          <w:szCs w:val="20"/>
          <w:lang w:val="ro-RO" w:eastAsia="ru-RU"/>
        </w:rPr>
        <w:t xml:space="preserve">169. </w:t>
      </w:r>
      <w:r w:rsidR="00A916F0" w:rsidRPr="00BC5EA7">
        <w:rPr>
          <w:rFonts w:ascii="Times New Roman" w:eastAsia="Times New Roman" w:hAnsi="Times New Roman" w:cs="Times New Roman"/>
          <w:i/>
          <w:sz w:val="28"/>
          <w:szCs w:val="20"/>
          <w:lang w:val="ro-RO" w:eastAsia="ru-RU"/>
        </w:rPr>
        <w:t xml:space="preserve">Sunt eliberate autorizații în afara regulilor prevăzute de prezentul Regulament, în următoarele cazuri: </w:t>
      </w:r>
    </w:p>
    <w:p w14:paraId="52B807B2" w14:textId="075C8BD1" w:rsidR="00A916F0" w:rsidRPr="00BC5EA7"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C5EA7">
        <w:rPr>
          <w:rFonts w:ascii="Times New Roman" w:eastAsia="Times New Roman" w:hAnsi="Times New Roman" w:cs="Times New Roman"/>
          <w:i/>
          <w:sz w:val="28"/>
          <w:szCs w:val="20"/>
          <w:lang w:val="ro-RO" w:eastAsia="ru-RU"/>
        </w:rPr>
        <w:t>a) la importul vehiculelor rutiere, cu prezentarea documentelor de confirmare a cumpărăturii (contractul de vînzare-cumpărare), inclusiv de către persoane fizice;</w:t>
      </w:r>
    </w:p>
    <w:p w14:paraId="790C1C5D" w14:textId="4C571301" w:rsidR="00A916F0" w:rsidRPr="00BC5EA7" w:rsidRDefault="00A916F0" w:rsidP="009E1A54">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BC5EA7">
        <w:rPr>
          <w:rFonts w:ascii="Times New Roman" w:eastAsia="Times New Roman" w:hAnsi="Times New Roman" w:cs="Times New Roman"/>
          <w:i/>
          <w:sz w:val="28"/>
          <w:szCs w:val="20"/>
          <w:lang w:val="ro-RO" w:eastAsia="ru-RU"/>
        </w:rPr>
        <w:t>b) în cazul stopărilor nejustificate a vehiculelor rutiere pe teritoriul altor state de către autoritățile de control, după stabilirea circumstanțelor în baza documentelor confirmative, inclusiv în cazul persoanelor fizice.</w:t>
      </w:r>
      <w:r w:rsidR="00BC5EA7">
        <w:rPr>
          <w:rFonts w:ascii="Times New Roman" w:eastAsia="Times New Roman" w:hAnsi="Times New Roman" w:cs="Times New Roman"/>
          <w:i/>
          <w:sz w:val="28"/>
          <w:szCs w:val="20"/>
          <w:lang w:val="ro-RO" w:eastAsia="ru-RU"/>
        </w:rPr>
        <w:t>”</w:t>
      </w:r>
    </w:p>
    <w:p w14:paraId="60A920C8" w14:textId="1CA416CE" w:rsidR="00A916F0" w:rsidRDefault="00A916F0">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 xml:space="preserve">Pct. 170-173 se </w:t>
      </w:r>
      <w:r w:rsidR="007F4E2A">
        <w:rPr>
          <w:rFonts w:ascii="Times New Roman" w:eastAsia="Times New Roman" w:hAnsi="Times New Roman" w:cs="Times New Roman"/>
          <w:sz w:val="28"/>
          <w:szCs w:val="20"/>
          <w:lang w:val="ro-RO" w:eastAsia="ru-RU"/>
        </w:rPr>
        <w:t>abrogă</w:t>
      </w:r>
      <w:r w:rsidRPr="009E1A54">
        <w:rPr>
          <w:rFonts w:ascii="Times New Roman" w:eastAsia="Times New Roman" w:hAnsi="Times New Roman" w:cs="Times New Roman"/>
          <w:sz w:val="28"/>
          <w:szCs w:val="20"/>
          <w:lang w:val="ro-RO" w:eastAsia="ru-RU"/>
        </w:rPr>
        <w:t>.</w:t>
      </w:r>
    </w:p>
    <w:p w14:paraId="12B3138A" w14:textId="68359172" w:rsidR="0092480D" w:rsidRDefault="0092480D" w:rsidP="0092480D">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Pct. 174 după cuvintele ,,</w:t>
      </w:r>
      <w:r w:rsidRPr="00AE119F">
        <w:rPr>
          <w:rFonts w:ascii="Times New Roman" w:eastAsia="Times New Roman" w:hAnsi="Times New Roman" w:cs="Times New Roman"/>
          <w:i/>
          <w:iCs/>
          <w:sz w:val="28"/>
          <w:szCs w:val="20"/>
          <w:lang w:val="ro-RO" w:eastAsia="ru-RU"/>
        </w:rPr>
        <w:t>operatorului de transport rutier”</w:t>
      </w:r>
      <w:r w:rsidRPr="0056162E">
        <w:rPr>
          <w:rFonts w:ascii="Times New Roman" w:eastAsia="Times New Roman" w:hAnsi="Times New Roman" w:cs="Times New Roman"/>
          <w:sz w:val="28"/>
          <w:szCs w:val="20"/>
          <w:lang w:val="ro-RO" w:eastAsia="ru-RU"/>
        </w:rPr>
        <w:t xml:space="preserve"> se completează cu </w:t>
      </w:r>
      <w:r w:rsidRPr="00AE119F">
        <w:rPr>
          <w:rFonts w:ascii="Times New Roman" w:eastAsia="Times New Roman" w:hAnsi="Times New Roman" w:cs="Times New Roman"/>
          <w:i/>
          <w:iCs/>
          <w:sz w:val="28"/>
          <w:szCs w:val="20"/>
          <w:lang w:val="ro-RO" w:eastAsia="ru-RU"/>
        </w:rPr>
        <w:t>„</w:t>
      </w:r>
      <w:r w:rsidR="009E08DC">
        <w:rPr>
          <w:rFonts w:ascii="Times New Roman" w:eastAsia="Times New Roman" w:hAnsi="Times New Roman" w:cs="Times New Roman"/>
          <w:i/>
          <w:iCs/>
          <w:sz w:val="28"/>
          <w:szCs w:val="20"/>
          <w:lang w:val="ro-RO" w:eastAsia="ru-RU"/>
        </w:rPr>
        <w:t>din</w:t>
      </w:r>
      <w:r w:rsidRPr="00AE119F">
        <w:rPr>
          <w:rFonts w:ascii="Times New Roman" w:eastAsia="Times New Roman" w:hAnsi="Times New Roman" w:cs="Times New Roman"/>
          <w:i/>
          <w:iCs/>
          <w:sz w:val="28"/>
          <w:szCs w:val="20"/>
          <w:lang w:val="ro-RO" w:eastAsia="ru-RU"/>
        </w:rPr>
        <w:t xml:space="preserve"> sistemul informaţional „e-Autorizaţie transport””</w:t>
      </w:r>
      <w:r>
        <w:rPr>
          <w:rFonts w:ascii="Times New Roman" w:eastAsia="Times New Roman" w:hAnsi="Times New Roman" w:cs="Times New Roman"/>
          <w:i/>
          <w:iCs/>
          <w:sz w:val="28"/>
          <w:szCs w:val="20"/>
          <w:lang w:val="ro-RO" w:eastAsia="ru-RU"/>
        </w:rPr>
        <w:t>.</w:t>
      </w:r>
    </w:p>
    <w:p w14:paraId="7B0158CA" w14:textId="3F34E699" w:rsidR="0092480D" w:rsidRDefault="0092480D" w:rsidP="0092480D">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Pr>
          <w:rFonts w:ascii="Times New Roman" w:eastAsia="Times New Roman" w:hAnsi="Times New Roman" w:cs="Times New Roman"/>
          <w:sz w:val="28"/>
          <w:szCs w:val="20"/>
          <w:lang w:val="ro-RO" w:eastAsia="ru-RU"/>
        </w:rPr>
        <w:t>P</w:t>
      </w:r>
      <w:r w:rsidRPr="006074F0">
        <w:rPr>
          <w:rFonts w:ascii="Times New Roman" w:eastAsia="Times New Roman" w:hAnsi="Times New Roman" w:cs="Times New Roman"/>
          <w:sz w:val="28"/>
          <w:szCs w:val="20"/>
          <w:lang w:val="ro-RO" w:eastAsia="ru-RU"/>
        </w:rPr>
        <w:t xml:space="preserve">ct. </w:t>
      </w:r>
      <w:r>
        <w:rPr>
          <w:rFonts w:ascii="Times New Roman" w:eastAsia="Times New Roman" w:hAnsi="Times New Roman" w:cs="Times New Roman"/>
          <w:sz w:val="28"/>
          <w:szCs w:val="20"/>
          <w:lang w:val="ro-RO" w:eastAsia="ru-RU"/>
        </w:rPr>
        <w:t>175</w:t>
      </w:r>
      <w:r w:rsidR="002A614A">
        <w:rPr>
          <w:rFonts w:ascii="Times New Roman" w:eastAsia="Times New Roman" w:hAnsi="Times New Roman" w:cs="Times New Roman"/>
          <w:sz w:val="28"/>
          <w:szCs w:val="20"/>
          <w:lang w:val="ro-RO" w:eastAsia="ru-RU"/>
        </w:rPr>
        <w:t>-177</w:t>
      </w:r>
      <w:r w:rsidRPr="00D07BB4">
        <w:rPr>
          <w:rFonts w:ascii="Times New Roman" w:eastAsia="Times New Roman" w:hAnsi="Times New Roman" w:cs="Times New Roman"/>
          <w:sz w:val="28"/>
          <w:szCs w:val="20"/>
          <w:lang w:val="ro-RO" w:eastAsia="ru-RU"/>
        </w:rPr>
        <w:t xml:space="preserve"> </w:t>
      </w:r>
      <w:r w:rsidR="002A614A">
        <w:rPr>
          <w:rFonts w:ascii="Times New Roman" w:eastAsia="Times New Roman" w:hAnsi="Times New Roman" w:cs="Times New Roman"/>
          <w:sz w:val="28"/>
          <w:szCs w:val="20"/>
          <w:lang w:val="ro-RO" w:eastAsia="ru-RU"/>
        </w:rPr>
        <w:t xml:space="preserve">vor </w:t>
      </w:r>
      <w:r>
        <w:rPr>
          <w:rFonts w:ascii="Times New Roman" w:eastAsia="Times New Roman" w:hAnsi="Times New Roman" w:cs="Times New Roman"/>
          <w:sz w:val="28"/>
          <w:szCs w:val="20"/>
          <w:lang w:val="ro-RO" w:eastAsia="ru-RU"/>
        </w:rPr>
        <w:t>avea următorul cuprins:</w:t>
      </w:r>
    </w:p>
    <w:p w14:paraId="42772FA6" w14:textId="77777777" w:rsidR="002A614A" w:rsidRDefault="0092480D" w:rsidP="0092480D">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0843DA">
        <w:rPr>
          <w:rFonts w:ascii="Times New Roman" w:eastAsia="Times New Roman" w:hAnsi="Times New Roman" w:cs="Times New Roman"/>
          <w:i/>
          <w:iCs/>
          <w:sz w:val="28"/>
          <w:szCs w:val="20"/>
          <w:lang w:val="ro-RO" w:eastAsia="ru-RU"/>
        </w:rPr>
        <w:t>,,</w:t>
      </w:r>
      <w:r>
        <w:rPr>
          <w:rFonts w:ascii="Times New Roman" w:eastAsia="Times New Roman" w:hAnsi="Times New Roman" w:cs="Times New Roman"/>
          <w:i/>
          <w:iCs/>
          <w:sz w:val="28"/>
          <w:szCs w:val="20"/>
          <w:lang w:val="ro-RO" w:eastAsia="ru-RU"/>
        </w:rPr>
        <w:t>175</w:t>
      </w:r>
      <w:r w:rsidRPr="00405702">
        <w:rPr>
          <w:rFonts w:ascii="Times New Roman" w:eastAsia="Times New Roman" w:hAnsi="Times New Roman" w:cs="Times New Roman"/>
          <w:i/>
          <w:iCs/>
          <w:sz w:val="28"/>
          <w:szCs w:val="20"/>
          <w:lang w:val="ro-RO" w:eastAsia="ru-RU"/>
        </w:rPr>
        <w:t>. În cazul unor categorii de autorizații</w:t>
      </w:r>
      <w:r w:rsidR="009E08DC">
        <w:rPr>
          <w:rFonts w:ascii="Times New Roman" w:eastAsia="Times New Roman" w:hAnsi="Times New Roman" w:cs="Times New Roman"/>
          <w:i/>
          <w:iCs/>
          <w:sz w:val="28"/>
          <w:szCs w:val="20"/>
          <w:lang w:val="ro-RO" w:eastAsia="ru-RU"/>
        </w:rPr>
        <w:t>,</w:t>
      </w:r>
      <w:r w:rsidRPr="00405702">
        <w:rPr>
          <w:rFonts w:ascii="Times New Roman" w:eastAsia="Times New Roman" w:hAnsi="Times New Roman" w:cs="Times New Roman"/>
          <w:i/>
          <w:iCs/>
          <w:sz w:val="28"/>
          <w:szCs w:val="20"/>
          <w:lang w:val="ro-RO" w:eastAsia="ru-RU"/>
        </w:rPr>
        <w:t xml:space="preserve"> la eliberare, urmează a fi indicat și numărul de înmatriculare a autovehiculului.</w:t>
      </w:r>
      <w:r>
        <w:rPr>
          <w:rFonts w:ascii="Times New Roman" w:eastAsia="Times New Roman" w:hAnsi="Times New Roman" w:cs="Times New Roman"/>
          <w:i/>
          <w:iCs/>
          <w:sz w:val="28"/>
          <w:szCs w:val="20"/>
          <w:lang w:val="ro-RO" w:eastAsia="ru-RU"/>
        </w:rPr>
        <w:t xml:space="preserve"> Lista autorizațiilor care se eliberează cu indicarea </w:t>
      </w:r>
      <w:r w:rsidRPr="00405702">
        <w:rPr>
          <w:rFonts w:ascii="Times New Roman" w:eastAsia="Times New Roman" w:hAnsi="Times New Roman" w:cs="Times New Roman"/>
          <w:i/>
          <w:iCs/>
          <w:sz w:val="28"/>
          <w:szCs w:val="20"/>
          <w:lang w:val="ro-RO" w:eastAsia="ru-RU"/>
        </w:rPr>
        <w:t>numărul</w:t>
      </w:r>
      <w:r>
        <w:rPr>
          <w:rFonts w:ascii="Times New Roman" w:eastAsia="Times New Roman" w:hAnsi="Times New Roman" w:cs="Times New Roman"/>
          <w:i/>
          <w:iCs/>
          <w:sz w:val="28"/>
          <w:szCs w:val="20"/>
          <w:lang w:val="ro-RO" w:eastAsia="ru-RU"/>
        </w:rPr>
        <w:t>ui</w:t>
      </w:r>
      <w:r w:rsidRPr="00405702">
        <w:rPr>
          <w:rFonts w:ascii="Times New Roman" w:eastAsia="Times New Roman" w:hAnsi="Times New Roman" w:cs="Times New Roman"/>
          <w:i/>
          <w:iCs/>
          <w:sz w:val="28"/>
          <w:szCs w:val="20"/>
          <w:lang w:val="ro-RO" w:eastAsia="ru-RU"/>
        </w:rPr>
        <w:t xml:space="preserve"> de înmatriculare a autovehiculului</w:t>
      </w:r>
      <w:r>
        <w:rPr>
          <w:rFonts w:ascii="Times New Roman" w:eastAsia="Times New Roman" w:hAnsi="Times New Roman" w:cs="Times New Roman"/>
          <w:i/>
          <w:iCs/>
          <w:sz w:val="28"/>
          <w:szCs w:val="20"/>
          <w:lang w:val="ro-RO" w:eastAsia="ru-RU"/>
        </w:rPr>
        <w:t xml:space="preserve"> se aprobă și se modifică prin ordinul directorului Agenției.</w:t>
      </w:r>
    </w:p>
    <w:p w14:paraId="716BC593" w14:textId="77777777" w:rsidR="002A614A" w:rsidRDefault="002A614A" w:rsidP="002A614A">
      <w:pPr>
        <w:tabs>
          <w:tab w:val="left" w:pos="0"/>
        </w:tabs>
        <w:spacing w:after="0" w:line="240" w:lineRule="auto"/>
        <w:ind w:firstLine="425"/>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176. Autorizațiile unitare și pendulare de transport rutier de persoane se repartizează cu respectarea următoarelor condiții:</w:t>
      </w:r>
    </w:p>
    <w:p w14:paraId="4E87832D" w14:textId="77777777" w:rsidR="002A614A" w:rsidRPr="00834368" w:rsidRDefault="002A614A" w:rsidP="002A614A">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1</w:t>
      </w:r>
      <w:r w:rsidRPr="004F68EF">
        <w:rPr>
          <w:rFonts w:ascii="Times New Roman" w:eastAsia="Times New Roman" w:hAnsi="Times New Roman" w:cs="Times New Roman"/>
          <w:i/>
          <w:sz w:val="28"/>
          <w:szCs w:val="20"/>
          <w:lang w:val="ro-RO" w:eastAsia="ru-RU"/>
        </w:rPr>
        <w:t xml:space="preserve">) </w:t>
      </w:r>
      <w:r w:rsidRPr="00834368">
        <w:rPr>
          <w:rFonts w:ascii="Times New Roman" w:eastAsia="Times New Roman" w:hAnsi="Times New Roman" w:cs="Times New Roman"/>
          <w:i/>
          <w:sz w:val="28"/>
          <w:szCs w:val="20"/>
          <w:lang w:val="ro-RO" w:eastAsia="ru-RU"/>
        </w:rPr>
        <w:t xml:space="preserve">autorizaţiile de categoria I - pentru fiecare autovehicul conform din parcul eligibil real antrenat se eliberează cel mult două autorizaţii de transport rutier internaţional de </w:t>
      </w:r>
      <w:r>
        <w:rPr>
          <w:rFonts w:ascii="Times New Roman" w:eastAsia="Times New Roman" w:hAnsi="Times New Roman" w:cs="Times New Roman"/>
          <w:i/>
          <w:sz w:val="28"/>
          <w:szCs w:val="20"/>
          <w:lang w:val="ro-RO" w:eastAsia="ru-RU"/>
        </w:rPr>
        <w:t>persoane</w:t>
      </w:r>
      <w:r w:rsidRPr="00834368">
        <w:rPr>
          <w:rFonts w:ascii="Times New Roman" w:eastAsia="Times New Roman" w:hAnsi="Times New Roman" w:cs="Times New Roman"/>
          <w:i/>
          <w:sz w:val="28"/>
          <w:szCs w:val="20"/>
          <w:lang w:val="ro-RO" w:eastAsia="ru-RU"/>
        </w:rPr>
        <w:t xml:space="preserve"> de acelaşi tip pentru fiecare stat.</w:t>
      </w:r>
    </w:p>
    <w:p w14:paraId="3FC0290B" w14:textId="77777777" w:rsidR="002A614A" w:rsidRPr="00834368" w:rsidRDefault="002A614A" w:rsidP="002A614A">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2</w:t>
      </w:r>
      <w:r w:rsidRPr="00834368">
        <w:rPr>
          <w:rFonts w:ascii="Times New Roman" w:eastAsia="Times New Roman" w:hAnsi="Times New Roman" w:cs="Times New Roman"/>
          <w:i/>
          <w:sz w:val="28"/>
          <w:szCs w:val="20"/>
          <w:lang w:val="ro-RO" w:eastAsia="ru-RU"/>
        </w:rPr>
        <w:t xml:space="preserve">) autorizaţiile de categoria II -  pentru fiecare autovehicul conform din parcul eligibil real antrenat se eliberează câte o autorizație de transport rutier internaţional de </w:t>
      </w:r>
      <w:r>
        <w:rPr>
          <w:rFonts w:ascii="Times New Roman" w:eastAsia="Times New Roman" w:hAnsi="Times New Roman" w:cs="Times New Roman"/>
          <w:i/>
          <w:sz w:val="28"/>
          <w:szCs w:val="20"/>
          <w:lang w:val="ro-RO" w:eastAsia="ru-RU"/>
        </w:rPr>
        <w:t>persoane</w:t>
      </w:r>
      <w:r w:rsidRPr="00834368">
        <w:rPr>
          <w:rFonts w:ascii="Times New Roman" w:eastAsia="Times New Roman" w:hAnsi="Times New Roman" w:cs="Times New Roman"/>
          <w:i/>
          <w:sz w:val="28"/>
          <w:szCs w:val="20"/>
          <w:lang w:val="ro-RO" w:eastAsia="ru-RU"/>
        </w:rPr>
        <w:t xml:space="preserve"> de acelaşi tip pentru fiecare stat.</w:t>
      </w:r>
    </w:p>
    <w:p w14:paraId="49F360B7" w14:textId="77777777" w:rsidR="002A614A" w:rsidRPr="00834368" w:rsidRDefault="002A614A" w:rsidP="002A614A">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3</w:t>
      </w:r>
      <w:r w:rsidRPr="00834368">
        <w:rPr>
          <w:rFonts w:ascii="Times New Roman" w:eastAsia="Times New Roman" w:hAnsi="Times New Roman" w:cs="Times New Roman"/>
          <w:i/>
          <w:sz w:val="28"/>
          <w:szCs w:val="20"/>
          <w:lang w:val="ro-RO" w:eastAsia="ru-RU"/>
        </w:rPr>
        <w:t>) autorizaţiile de categoria III:</w:t>
      </w:r>
    </w:p>
    <w:p w14:paraId="18D21E88" w14:textId="77777777" w:rsidR="002A614A" w:rsidRPr="00834368" w:rsidRDefault="002A614A" w:rsidP="002A614A">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834368">
        <w:rPr>
          <w:rFonts w:ascii="Times New Roman" w:eastAsia="Times New Roman" w:hAnsi="Times New Roman" w:cs="Times New Roman"/>
          <w:i/>
          <w:sz w:val="28"/>
          <w:szCs w:val="20"/>
          <w:lang w:val="ro-RO" w:eastAsia="ru-RU"/>
        </w:rPr>
        <w:t>a) o autorizaţie – pentru operatorii de transport rutier care deţin 1–3 autovehicule eligibile din parcul eligibil real antrenat;</w:t>
      </w:r>
    </w:p>
    <w:p w14:paraId="41D1CF4A" w14:textId="77777777" w:rsidR="002A614A" w:rsidRDefault="002A614A" w:rsidP="002A614A">
      <w:pPr>
        <w:pStyle w:val="ListParagraph"/>
        <w:tabs>
          <w:tab w:val="left" w:pos="0"/>
        </w:tabs>
        <w:spacing w:after="0" w:line="240" w:lineRule="auto"/>
        <w:ind w:left="0" w:firstLine="426"/>
        <w:jc w:val="both"/>
        <w:rPr>
          <w:rFonts w:ascii="Times New Roman" w:eastAsia="Times New Roman" w:hAnsi="Times New Roman" w:cs="Times New Roman"/>
          <w:i/>
          <w:sz w:val="28"/>
          <w:szCs w:val="20"/>
          <w:lang w:val="ro-RO" w:eastAsia="ru-RU"/>
        </w:rPr>
      </w:pPr>
      <w:r w:rsidRPr="00834368">
        <w:rPr>
          <w:rFonts w:ascii="Times New Roman" w:eastAsia="Times New Roman" w:hAnsi="Times New Roman" w:cs="Times New Roman"/>
          <w:i/>
          <w:sz w:val="28"/>
          <w:szCs w:val="20"/>
          <w:lang w:val="ro-RO" w:eastAsia="ru-RU"/>
        </w:rPr>
        <w:t>b) cîte o autorizaţie pentru fiecare 1-3 autovehicule, eligibile suplimentare, dar nu mai mult de 10 autorizaţii – pentru operatorii de transport rutier care deţin mai mult de 3 autovehicule.</w:t>
      </w:r>
    </w:p>
    <w:p w14:paraId="290A1EC7" w14:textId="77777777" w:rsidR="002A614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177.</w:t>
      </w:r>
      <w:r w:rsidRPr="005E1E6E">
        <w:rPr>
          <w:rFonts w:ascii="Times New Roman" w:eastAsia="Times New Roman" w:hAnsi="Times New Roman" w:cs="Times New Roman"/>
          <w:i/>
          <w:sz w:val="28"/>
          <w:szCs w:val="20"/>
          <w:lang w:val="ro-RO" w:eastAsia="ru-RU"/>
        </w:rPr>
        <w:t xml:space="preserve"> Pentru operatorii de transport rutier, care solicită autorizații pentru destinații noi</w:t>
      </w:r>
      <w:r>
        <w:rPr>
          <w:rFonts w:ascii="Times New Roman" w:eastAsia="Times New Roman" w:hAnsi="Times New Roman" w:cs="Times New Roman"/>
          <w:i/>
          <w:sz w:val="28"/>
          <w:szCs w:val="20"/>
          <w:lang w:val="ro-RO" w:eastAsia="ru-RU"/>
        </w:rPr>
        <w:t>, acestea</w:t>
      </w:r>
      <w:r w:rsidRPr="005E1E6E">
        <w:rPr>
          <w:rFonts w:ascii="Times New Roman" w:eastAsia="Times New Roman" w:hAnsi="Times New Roman" w:cs="Times New Roman"/>
          <w:i/>
          <w:sz w:val="28"/>
          <w:szCs w:val="20"/>
          <w:lang w:val="ro-RO" w:eastAsia="ru-RU"/>
        </w:rPr>
        <w:t xml:space="preserve"> </w:t>
      </w:r>
      <w:r>
        <w:rPr>
          <w:rFonts w:ascii="Times New Roman" w:eastAsia="Times New Roman" w:hAnsi="Times New Roman" w:cs="Times New Roman"/>
          <w:i/>
          <w:sz w:val="28"/>
          <w:szCs w:val="20"/>
          <w:lang w:val="ro-RO" w:eastAsia="ru-RU"/>
        </w:rPr>
        <w:t>se repartizează cu respectarea următoarelor condiții:</w:t>
      </w:r>
    </w:p>
    <w:p w14:paraId="044B8A6B" w14:textId="77777777" w:rsidR="002A614A" w:rsidRPr="000D395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1</w:t>
      </w:r>
      <w:r w:rsidRPr="000D395A">
        <w:rPr>
          <w:rFonts w:ascii="Times New Roman" w:eastAsia="Times New Roman" w:hAnsi="Times New Roman" w:cs="Times New Roman"/>
          <w:i/>
          <w:sz w:val="28"/>
          <w:szCs w:val="20"/>
          <w:lang w:val="ro-RO" w:eastAsia="ru-RU"/>
        </w:rPr>
        <w:t xml:space="preserve">) autorizaţiile de categoria I - </w:t>
      </w:r>
      <w:r w:rsidRPr="005E1E6E">
        <w:rPr>
          <w:rFonts w:ascii="Times New Roman" w:eastAsia="Times New Roman" w:hAnsi="Times New Roman" w:cs="Times New Roman"/>
          <w:i/>
          <w:sz w:val="28"/>
          <w:szCs w:val="20"/>
          <w:lang w:val="ro-RO" w:eastAsia="ru-RU"/>
        </w:rPr>
        <w:t xml:space="preserve">pentru fiecare autovehicul din parcul eligibil nu mai mult de o (una) autorizaţie de transport rutier internaţional de </w:t>
      </w:r>
      <w:r>
        <w:rPr>
          <w:rFonts w:ascii="Times New Roman" w:eastAsia="Times New Roman" w:hAnsi="Times New Roman" w:cs="Times New Roman"/>
          <w:i/>
          <w:sz w:val="28"/>
          <w:szCs w:val="20"/>
          <w:lang w:val="ro-RO" w:eastAsia="ru-RU"/>
        </w:rPr>
        <w:t>persoane</w:t>
      </w:r>
      <w:r w:rsidRPr="005E1E6E">
        <w:rPr>
          <w:rFonts w:ascii="Times New Roman" w:eastAsia="Times New Roman" w:hAnsi="Times New Roman" w:cs="Times New Roman"/>
          <w:i/>
          <w:sz w:val="28"/>
          <w:szCs w:val="20"/>
          <w:lang w:val="ro-RO" w:eastAsia="ru-RU"/>
        </w:rPr>
        <w:t xml:space="preserve"> de același</w:t>
      </w:r>
      <w:r>
        <w:rPr>
          <w:rFonts w:ascii="Times New Roman" w:eastAsia="Times New Roman" w:hAnsi="Times New Roman" w:cs="Times New Roman"/>
          <w:i/>
          <w:sz w:val="28"/>
          <w:szCs w:val="20"/>
          <w:lang w:val="ro-RO" w:eastAsia="ru-RU"/>
        </w:rPr>
        <w:t xml:space="preserve"> tip pentru fiecare stat</w:t>
      </w:r>
      <w:r w:rsidRPr="000D395A">
        <w:rPr>
          <w:rFonts w:ascii="Times New Roman" w:eastAsia="Times New Roman" w:hAnsi="Times New Roman" w:cs="Times New Roman"/>
          <w:i/>
          <w:sz w:val="28"/>
          <w:szCs w:val="20"/>
          <w:lang w:val="ro-RO" w:eastAsia="ru-RU"/>
        </w:rPr>
        <w:t>.</w:t>
      </w:r>
    </w:p>
    <w:p w14:paraId="6109E158" w14:textId="77777777" w:rsidR="002A614A" w:rsidRPr="000D395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2</w:t>
      </w:r>
      <w:r w:rsidRPr="000D395A">
        <w:rPr>
          <w:rFonts w:ascii="Times New Roman" w:eastAsia="Times New Roman" w:hAnsi="Times New Roman" w:cs="Times New Roman"/>
          <w:i/>
          <w:sz w:val="28"/>
          <w:szCs w:val="20"/>
          <w:lang w:val="ro-RO" w:eastAsia="ru-RU"/>
        </w:rPr>
        <w:t xml:space="preserve">) autorizaţiile de categoria II - câte o autorizație de transport rutier internaţional de </w:t>
      </w:r>
      <w:r>
        <w:rPr>
          <w:rFonts w:ascii="Times New Roman" w:eastAsia="Times New Roman" w:hAnsi="Times New Roman" w:cs="Times New Roman"/>
          <w:i/>
          <w:sz w:val="28"/>
          <w:szCs w:val="20"/>
          <w:lang w:val="ro-RO" w:eastAsia="ru-RU"/>
        </w:rPr>
        <w:t>persoane</w:t>
      </w:r>
      <w:r w:rsidRPr="000D395A">
        <w:rPr>
          <w:rFonts w:ascii="Times New Roman" w:eastAsia="Times New Roman" w:hAnsi="Times New Roman" w:cs="Times New Roman"/>
          <w:i/>
          <w:sz w:val="28"/>
          <w:szCs w:val="20"/>
          <w:lang w:val="ro-RO" w:eastAsia="ru-RU"/>
        </w:rPr>
        <w:t xml:space="preserve"> de acelaşi tip pentru fiecare stat</w:t>
      </w:r>
      <w:r>
        <w:rPr>
          <w:rFonts w:ascii="Times New Roman" w:eastAsia="Times New Roman" w:hAnsi="Times New Roman" w:cs="Times New Roman"/>
          <w:i/>
          <w:sz w:val="28"/>
          <w:szCs w:val="20"/>
          <w:lang w:val="ro-RO" w:eastAsia="ru-RU"/>
        </w:rPr>
        <w:t>,</w:t>
      </w:r>
      <w:r w:rsidRPr="000D395A">
        <w:rPr>
          <w:rFonts w:ascii="Times New Roman" w:eastAsia="Times New Roman" w:hAnsi="Times New Roman" w:cs="Times New Roman"/>
          <w:i/>
          <w:sz w:val="28"/>
          <w:szCs w:val="20"/>
          <w:lang w:val="ro-RO" w:eastAsia="ru-RU"/>
        </w:rPr>
        <w:t xml:space="preserve"> pentru </w:t>
      </w:r>
      <w:r>
        <w:rPr>
          <w:rFonts w:ascii="Times New Roman" w:eastAsia="Times New Roman" w:hAnsi="Times New Roman" w:cs="Times New Roman"/>
          <w:i/>
          <w:sz w:val="28"/>
          <w:szCs w:val="20"/>
          <w:lang w:val="ro-RO" w:eastAsia="ru-RU"/>
        </w:rPr>
        <w:t>două</w:t>
      </w:r>
      <w:r w:rsidRPr="000D395A">
        <w:rPr>
          <w:rFonts w:ascii="Times New Roman" w:eastAsia="Times New Roman" w:hAnsi="Times New Roman" w:cs="Times New Roman"/>
          <w:i/>
          <w:sz w:val="28"/>
          <w:szCs w:val="20"/>
          <w:lang w:val="ro-RO" w:eastAsia="ru-RU"/>
        </w:rPr>
        <w:t xml:space="preserve"> autovehicul</w:t>
      </w:r>
      <w:r>
        <w:rPr>
          <w:rFonts w:ascii="Times New Roman" w:eastAsia="Times New Roman" w:hAnsi="Times New Roman" w:cs="Times New Roman"/>
          <w:i/>
          <w:sz w:val="28"/>
          <w:szCs w:val="20"/>
          <w:lang w:val="ro-RO" w:eastAsia="ru-RU"/>
        </w:rPr>
        <w:t>e</w:t>
      </w:r>
      <w:r w:rsidRPr="000D395A">
        <w:rPr>
          <w:rFonts w:ascii="Times New Roman" w:eastAsia="Times New Roman" w:hAnsi="Times New Roman" w:cs="Times New Roman"/>
          <w:i/>
          <w:sz w:val="28"/>
          <w:szCs w:val="20"/>
          <w:lang w:val="ro-RO" w:eastAsia="ru-RU"/>
        </w:rPr>
        <w:t xml:space="preserve"> </w:t>
      </w:r>
      <w:r>
        <w:rPr>
          <w:rFonts w:ascii="Times New Roman" w:eastAsia="Times New Roman" w:hAnsi="Times New Roman" w:cs="Times New Roman"/>
          <w:i/>
          <w:sz w:val="28"/>
          <w:szCs w:val="20"/>
          <w:lang w:val="ro-RO" w:eastAsia="ru-RU"/>
        </w:rPr>
        <w:t>d</w:t>
      </w:r>
      <w:r w:rsidRPr="000D395A">
        <w:rPr>
          <w:rFonts w:ascii="Times New Roman" w:eastAsia="Times New Roman" w:hAnsi="Times New Roman" w:cs="Times New Roman"/>
          <w:i/>
          <w:sz w:val="28"/>
          <w:szCs w:val="20"/>
          <w:lang w:val="ro-RO" w:eastAsia="ru-RU"/>
        </w:rPr>
        <w:t>in parcul eligibil.</w:t>
      </w:r>
    </w:p>
    <w:p w14:paraId="5316C8D4" w14:textId="77777777" w:rsidR="002A614A" w:rsidRPr="000D395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Pr>
          <w:rFonts w:ascii="Times New Roman" w:eastAsia="Times New Roman" w:hAnsi="Times New Roman" w:cs="Times New Roman"/>
          <w:i/>
          <w:sz w:val="28"/>
          <w:szCs w:val="20"/>
          <w:lang w:val="ro-RO" w:eastAsia="ru-RU"/>
        </w:rPr>
        <w:t>3</w:t>
      </w:r>
      <w:r w:rsidRPr="000D395A">
        <w:rPr>
          <w:rFonts w:ascii="Times New Roman" w:eastAsia="Times New Roman" w:hAnsi="Times New Roman" w:cs="Times New Roman"/>
          <w:i/>
          <w:sz w:val="28"/>
          <w:szCs w:val="20"/>
          <w:lang w:val="ro-RO" w:eastAsia="ru-RU"/>
        </w:rPr>
        <w:t>) autorizaţiile de categoria III:</w:t>
      </w:r>
    </w:p>
    <w:p w14:paraId="2C236161" w14:textId="77777777" w:rsidR="002A614A" w:rsidRPr="000D395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sidRPr="000D395A">
        <w:rPr>
          <w:rFonts w:ascii="Times New Roman" w:eastAsia="Times New Roman" w:hAnsi="Times New Roman" w:cs="Times New Roman"/>
          <w:i/>
          <w:sz w:val="28"/>
          <w:szCs w:val="20"/>
          <w:lang w:val="ro-RO" w:eastAsia="ru-RU"/>
        </w:rPr>
        <w:t>a) o autorizaţie – pentru operatorii de transport rutier care deţin 1–</w:t>
      </w:r>
      <w:r>
        <w:rPr>
          <w:rFonts w:ascii="Times New Roman" w:eastAsia="Times New Roman" w:hAnsi="Times New Roman" w:cs="Times New Roman"/>
          <w:i/>
          <w:sz w:val="28"/>
          <w:szCs w:val="20"/>
          <w:lang w:val="ro-RO" w:eastAsia="ru-RU"/>
        </w:rPr>
        <w:t>6</w:t>
      </w:r>
      <w:r w:rsidRPr="000D395A">
        <w:rPr>
          <w:rFonts w:ascii="Times New Roman" w:eastAsia="Times New Roman" w:hAnsi="Times New Roman" w:cs="Times New Roman"/>
          <w:i/>
          <w:sz w:val="28"/>
          <w:szCs w:val="20"/>
          <w:lang w:val="ro-RO" w:eastAsia="ru-RU"/>
        </w:rPr>
        <w:t xml:space="preserve"> autovehicule eligibile din parcul eligibil;</w:t>
      </w:r>
    </w:p>
    <w:p w14:paraId="645BA372" w14:textId="77777777" w:rsidR="002A614A" w:rsidRDefault="002A614A" w:rsidP="002A614A">
      <w:pPr>
        <w:pStyle w:val="ListParagraph"/>
        <w:ind w:left="0" w:firstLine="426"/>
        <w:jc w:val="both"/>
        <w:rPr>
          <w:rFonts w:ascii="Times New Roman" w:eastAsia="Times New Roman" w:hAnsi="Times New Roman" w:cs="Times New Roman"/>
          <w:i/>
          <w:sz w:val="28"/>
          <w:szCs w:val="20"/>
          <w:lang w:val="ro-RO" w:eastAsia="ru-RU"/>
        </w:rPr>
      </w:pPr>
      <w:r w:rsidRPr="000D395A">
        <w:rPr>
          <w:rFonts w:ascii="Times New Roman" w:eastAsia="Times New Roman" w:hAnsi="Times New Roman" w:cs="Times New Roman"/>
          <w:i/>
          <w:sz w:val="28"/>
          <w:szCs w:val="20"/>
          <w:lang w:val="ro-RO" w:eastAsia="ru-RU"/>
        </w:rPr>
        <w:t>b) cîte o autorizaţie pentru fiecare 1-</w:t>
      </w:r>
      <w:r>
        <w:rPr>
          <w:rFonts w:ascii="Times New Roman" w:eastAsia="Times New Roman" w:hAnsi="Times New Roman" w:cs="Times New Roman"/>
          <w:i/>
          <w:sz w:val="28"/>
          <w:szCs w:val="20"/>
          <w:lang w:val="ro-RO" w:eastAsia="ru-RU"/>
        </w:rPr>
        <w:t>6</w:t>
      </w:r>
      <w:r w:rsidRPr="000D395A">
        <w:rPr>
          <w:rFonts w:ascii="Times New Roman" w:eastAsia="Times New Roman" w:hAnsi="Times New Roman" w:cs="Times New Roman"/>
          <w:i/>
          <w:sz w:val="28"/>
          <w:szCs w:val="20"/>
          <w:lang w:val="ro-RO" w:eastAsia="ru-RU"/>
        </w:rPr>
        <w:t xml:space="preserve"> autovehicule, eligibile suplimentare, dar nu mai mult de </w:t>
      </w:r>
      <w:r>
        <w:rPr>
          <w:rFonts w:ascii="Times New Roman" w:eastAsia="Times New Roman" w:hAnsi="Times New Roman" w:cs="Times New Roman"/>
          <w:i/>
          <w:sz w:val="28"/>
          <w:szCs w:val="20"/>
          <w:lang w:val="ro-RO" w:eastAsia="ru-RU"/>
        </w:rPr>
        <w:t>5</w:t>
      </w:r>
      <w:r w:rsidRPr="000D395A">
        <w:rPr>
          <w:rFonts w:ascii="Times New Roman" w:eastAsia="Times New Roman" w:hAnsi="Times New Roman" w:cs="Times New Roman"/>
          <w:i/>
          <w:sz w:val="28"/>
          <w:szCs w:val="20"/>
          <w:lang w:val="ro-RO" w:eastAsia="ru-RU"/>
        </w:rPr>
        <w:t xml:space="preserve"> autorizaţii – pentru operatorii de transport rutier care deţin mai mult de 3 autovehicule.</w:t>
      </w:r>
    </w:p>
    <w:p w14:paraId="7DB83E68" w14:textId="2A9A4B1F" w:rsidR="0092480D" w:rsidRPr="00AE119F" w:rsidRDefault="002A614A" w:rsidP="002A614A">
      <w:pPr>
        <w:pStyle w:val="ListParagraph"/>
        <w:tabs>
          <w:tab w:val="left" w:pos="0"/>
        </w:tabs>
        <w:spacing w:after="0" w:line="240" w:lineRule="auto"/>
        <w:ind w:left="0" w:firstLine="426"/>
        <w:jc w:val="both"/>
        <w:rPr>
          <w:rFonts w:ascii="Times New Roman" w:eastAsia="Times New Roman" w:hAnsi="Times New Roman" w:cs="Times New Roman"/>
          <w:i/>
          <w:iCs/>
          <w:sz w:val="28"/>
          <w:szCs w:val="20"/>
          <w:lang w:val="ro-RO" w:eastAsia="ru-RU"/>
        </w:rPr>
      </w:pPr>
      <w:r w:rsidRPr="005E1E6E">
        <w:rPr>
          <w:rFonts w:ascii="Times New Roman" w:eastAsia="Times New Roman" w:hAnsi="Times New Roman" w:cs="Times New Roman"/>
          <w:i/>
          <w:sz w:val="28"/>
          <w:szCs w:val="20"/>
          <w:lang w:val="ro-RO" w:eastAsia="ru-RU"/>
        </w:rPr>
        <w:t>După expirarea perioadei de 90 zile din momentul eliberării unui tip de autorizații</w:t>
      </w:r>
      <w:r>
        <w:rPr>
          <w:rFonts w:ascii="Times New Roman" w:eastAsia="Times New Roman" w:hAnsi="Times New Roman" w:cs="Times New Roman"/>
          <w:i/>
          <w:sz w:val="28"/>
          <w:szCs w:val="20"/>
          <w:lang w:val="ro-RO" w:eastAsia="ru-RU"/>
        </w:rPr>
        <w:t xml:space="preserve"> și/sau restituirea autorizațiilor eliberate anterior, </w:t>
      </w:r>
      <w:r w:rsidRPr="005E1E6E">
        <w:rPr>
          <w:rFonts w:ascii="Times New Roman" w:eastAsia="Times New Roman" w:hAnsi="Times New Roman" w:cs="Times New Roman"/>
          <w:i/>
          <w:sz w:val="28"/>
          <w:szCs w:val="20"/>
          <w:lang w:val="ro-RO" w:eastAsia="ru-RU"/>
        </w:rPr>
        <w:t>cererile ulterioare vor fi examinate, reieșind din parcul eligibil real antrenat.</w:t>
      </w:r>
      <w:r w:rsidR="0092480D" w:rsidRPr="00AE119F">
        <w:rPr>
          <w:rFonts w:ascii="Times New Roman" w:eastAsia="Times New Roman" w:hAnsi="Times New Roman" w:cs="Times New Roman"/>
          <w:i/>
          <w:iCs/>
          <w:sz w:val="28"/>
          <w:szCs w:val="20"/>
          <w:lang w:val="ro-RO" w:eastAsia="ru-RU"/>
        </w:rPr>
        <w:t>”</w:t>
      </w:r>
    </w:p>
    <w:p w14:paraId="6E6ACFCE" w14:textId="777A577B" w:rsidR="0092480D" w:rsidRPr="009E1A54" w:rsidRDefault="0092480D">
      <w:pPr>
        <w:pStyle w:val="ListParagraph"/>
        <w:numPr>
          <w:ilvl w:val="0"/>
          <w:numId w:val="2"/>
        </w:numPr>
        <w:tabs>
          <w:tab w:val="left" w:pos="0"/>
        </w:tabs>
        <w:spacing w:after="0" w:line="240" w:lineRule="auto"/>
        <w:ind w:left="0" w:firstLine="426"/>
        <w:jc w:val="both"/>
        <w:rPr>
          <w:rFonts w:ascii="Times New Roman" w:eastAsia="Times New Roman" w:hAnsi="Times New Roman" w:cs="Times New Roman"/>
          <w:sz w:val="28"/>
          <w:szCs w:val="20"/>
          <w:lang w:val="ro-RO" w:eastAsia="ru-RU"/>
        </w:rPr>
      </w:pPr>
      <w:r w:rsidRPr="009E1A54">
        <w:rPr>
          <w:rFonts w:ascii="Times New Roman" w:eastAsia="Times New Roman" w:hAnsi="Times New Roman" w:cs="Times New Roman"/>
          <w:sz w:val="28"/>
          <w:szCs w:val="20"/>
          <w:lang w:val="ro-RO" w:eastAsia="ru-RU"/>
        </w:rPr>
        <w:t>Pct. 179</w:t>
      </w:r>
      <w:r>
        <w:rPr>
          <w:rFonts w:ascii="Times New Roman" w:eastAsia="Times New Roman" w:hAnsi="Times New Roman" w:cs="Times New Roman"/>
          <w:sz w:val="28"/>
          <w:szCs w:val="20"/>
          <w:lang w:val="ro-RO" w:eastAsia="ru-RU"/>
        </w:rPr>
        <w:t>-</w:t>
      </w:r>
      <w:r w:rsidRPr="009E1A54">
        <w:rPr>
          <w:rFonts w:ascii="Times New Roman" w:eastAsia="Times New Roman" w:hAnsi="Times New Roman" w:cs="Times New Roman"/>
          <w:sz w:val="28"/>
          <w:szCs w:val="20"/>
          <w:lang w:val="ro-RO" w:eastAsia="ru-RU"/>
        </w:rPr>
        <w:t>180, 182</w:t>
      </w:r>
      <w:r>
        <w:rPr>
          <w:rFonts w:ascii="Times New Roman" w:eastAsia="Times New Roman" w:hAnsi="Times New Roman" w:cs="Times New Roman"/>
          <w:sz w:val="28"/>
          <w:szCs w:val="20"/>
          <w:lang w:val="ro-RO" w:eastAsia="ru-RU"/>
        </w:rPr>
        <w:t>-</w:t>
      </w:r>
      <w:r w:rsidRPr="009E1A54">
        <w:rPr>
          <w:rFonts w:ascii="Times New Roman" w:eastAsia="Times New Roman" w:hAnsi="Times New Roman" w:cs="Times New Roman"/>
          <w:sz w:val="28"/>
          <w:szCs w:val="20"/>
          <w:lang w:val="ro-RO" w:eastAsia="ru-RU"/>
        </w:rPr>
        <w:t xml:space="preserve">183, se </w:t>
      </w:r>
      <w:r>
        <w:rPr>
          <w:rFonts w:ascii="Times New Roman" w:eastAsia="Times New Roman" w:hAnsi="Times New Roman" w:cs="Times New Roman"/>
          <w:sz w:val="28"/>
          <w:szCs w:val="20"/>
          <w:lang w:val="ro-RO" w:eastAsia="ru-RU"/>
        </w:rPr>
        <w:t>abrogă</w:t>
      </w:r>
      <w:r w:rsidRPr="009E1A54">
        <w:rPr>
          <w:rFonts w:ascii="Times New Roman" w:eastAsia="Times New Roman" w:hAnsi="Times New Roman" w:cs="Times New Roman"/>
          <w:sz w:val="28"/>
          <w:szCs w:val="20"/>
          <w:lang w:val="ro-RO" w:eastAsia="ru-RU"/>
        </w:rPr>
        <w:t>.</w:t>
      </w:r>
    </w:p>
    <w:p w14:paraId="777F75CE" w14:textId="2A2AE3F3" w:rsidR="00E01B3C" w:rsidRDefault="00A916F0" w:rsidP="00E01B3C">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7F4E2A">
        <w:rPr>
          <w:rFonts w:ascii="Times New Roman" w:eastAsia="Times New Roman" w:hAnsi="Times New Roman" w:cs="Times New Roman"/>
          <w:sz w:val="28"/>
          <w:szCs w:val="20"/>
          <w:lang w:val="ro-RO" w:eastAsia="ru-RU"/>
        </w:rPr>
        <w:t xml:space="preserve">Pct. 181, </w:t>
      </w:r>
      <w:r w:rsidR="00E01B3C">
        <w:rPr>
          <w:rFonts w:ascii="Times New Roman" w:eastAsia="Times New Roman" w:hAnsi="Times New Roman" w:cs="Times New Roman"/>
          <w:sz w:val="28"/>
          <w:szCs w:val="20"/>
          <w:lang w:val="ro-RO" w:eastAsia="ru-RU"/>
        </w:rPr>
        <w:t>va avea</w:t>
      </w:r>
      <w:r w:rsidR="007F4E2A" w:rsidRPr="007F4E2A">
        <w:rPr>
          <w:rFonts w:ascii="Times New Roman" w:eastAsia="Times New Roman" w:hAnsi="Times New Roman" w:cs="Times New Roman"/>
          <w:sz w:val="28"/>
          <w:szCs w:val="20"/>
          <w:lang w:val="ro-RO" w:eastAsia="ru-RU"/>
        </w:rPr>
        <w:t xml:space="preserve"> următorul cuprins</w:t>
      </w:r>
      <w:r w:rsidRPr="007F4E2A">
        <w:rPr>
          <w:rFonts w:ascii="Times New Roman" w:eastAsia="Times New Roman" w:hAnsi="Times New Roman" w:cs="Times New Roman"/>
          <w:sz w:val="28"/>
          <w:szCs w:val="20"/>
          <w:lang w:val="ro-RO" w:eastAsia="ru-RU"/>
        </w:rPr>
        <w:t>:</w:t>
      </w:r>
      <w:r w:rsidR="007F4E2A">
        <w:rPr>
          <w:rFonts w:ascii="Times New Roman" w:eastAsia="Times New Roman" w:hAnsi="Times New Roman" w:cs="Times New Roman"/>
          <w:i/>
          <w:sz w:val="28"/>
          <w:szCs w:val="20"/>
          <w:lang w:val="ro-RO" w:eastAsia="ru-RU"/>
        </w:rPr>
        <w:t xml:space="preserve"> </w:t>
      </w:r>
    </w:p>
    <w:p w14:paraId="4429754C" w14:textId="70F28829" w:rsidR="00E01B3C" w:rsidRDefault="00A916F0" w:rsidP="00E01B3C">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7F4E2A">
        <w:rPr>
          <w:rFonts w:ascii="Times New Roman" w:eastAsia="Times New Roman" w:hAnsi="Times New Roman" w:cs="Times New Roman"/>
          <w:i/>
          <w:sz w:val="28"/>
          <w:szCs w:val="20"/>
          <w:lang w:val="ro-RO" w:eastAsia="ru-RU"/>
        </w:rPr>
        <w:t>,,</w:t>
      </w:r>
      <w:r w:rsidR="00E01B3C">
        <w:rPr>
          <w:rFonts w:ascii="Times New Roman" w:eastAsia="Times New Roman" w:hAnsi="Times New Roman" w:cs="Times New Roman"/>
          <w:i/>
          <w:sz w:val="28"/>
          <w:szCs w:val="20"/>
          <w:lang w:val="ro-RO" w:eastAsia="ru-RU"/>
        </w:rPr>
        <w:t>181.</w:t>
      </w:r>
      <w:r w:rsidR="00E01B3C" w:rsidRPr="00E01B3C">
        <w:rPr>
          <w:rFonts w:ascii="Times New Roman" w:eastAsia="Times New Roman" w:hAnsi="Times New Roman" w:cs="Times New Roman"/>
          <w:i/>
          <w:sz w:val="28"/>
          <w:szCs w:val="20"/>
          <w:lang w:val="ro-RO" w:eastAsia="ru-RU"/>
        </w:rPr>
        <w:t xml:space="preserve"> </w:t>
      </w:r>
      <w:r w:rsidR="00E01B3C" w:rsidRPr="000843DA">
        <w:rPr>
          <w:rFonts w:ascii="Times New Roman" w:eastAsia="Times New Roman" w:hAnsi="Times New Roman" w:cs="Times New Roman"/>
          <w:i/>
          <w:sz w:val="28"/>
          <w:szCs w:val="20"/>
          <w:lang w:val="ro-RO" w:eastAsia="ru-RU"/>
        </w:rPr>
        <w:t xml:space="preserve">Autorizațiile </w:t>
      </w:r>
      <w:r w:rsidR="002A614A">
        <w:rPr>
          <w:rFonts w:ascii="Times New Roman" w:eastAsia="Times New Roman" w:hAnsi="Times New Roman" w:cs="Times New Roman"/>
          <w:i/>
          <w:sz w:val="28"/>
          <w:szCs w:val="20"/>
          <w:lang w:val="ro-RO" w:eastAsia="ru-RU"/>
        </w:rPr>
        <w:t xml:space="preserve">unitare </w:t>
      </w:r>
      <w:r w:rsidR="00E01B3C" w:rsidRPr="000843DA">
        <w:rPr>
          <w:rFonts w:ascii="Times New Roman" w:eastAsia="Times New Roman" w:hAnsi="Times New Roman" w:cs="Times New Roman"/>
          <w:i/>
          <w:sz w:val="28"/>
          <w:szCs w:val="20"/>
          <w:lang w:val="ro-RO" w:eastAsia="ru-RU"/>
        </w:rPr>
        <w:t xml:space="preserve">de transport rutier internaţional urmează a fi restituite Agenției în termen de 90 de zile de la momentul eliberării acestora. </w:t>
      </w:r>
    </w:p>
    <w:p w14:paraId="78A5A863" w14:textId="05638E65" w:rsidR="00A916F0" w:rsidRPr="004E1BB1" w:rsidRDefault="00E01B3C" w:rsidP="004E1BB1">
      <w:pPr>
        <w:tabs>
          <w:tab w:val="left" w:pos="0"/>
        </w:tabs>
        <w:spacing w:after="0" w:line="240" w:lineRule="auto"/>
        <w:ind w:firstLine="426"/>
        <w:jc w:val="both"/>
        <w:rPr>
          <w:rFonts w:ascii="Times New Roman" w:eastAsia="Times New Roman" w:hAnsi="Times New Roman" w:cs="Times New Roman"/>
          <w:i/>
          <w:sz w:val="28"/>
          <w:szCs w:val="20"/>
          <w:lang w:val="ro-RO" w:eastAsia="ru-RU"/>
        </w:rPr>
      </w:pPr>
      <w:r w:rsidRPr="004E1BB1">
        <w:rPr>
          <w:rFonts w:ascii="Times New Roman" w:eastAsia="Times New Roman" w:hAnsi="Times New Roman" w:cs="Times New Roman"/>
          <w:i/>
          <w:sz w:val="28"/>
          <w:szCs w:val="20"/>
          <w:lang w:val="ro-RO" w:eastAsia="ru-RU"/>
        </w:rPr>
        <w:t>Se interzice restituirea autorizațiilor neutilizate în termenul de valabilitate al acestora.</w:t>
      </w:r>
      <w:r w:rsidR="00A916F0" w:rsidRPr="004E1BB1">
        <w:rPr>
          <w:rFonts w:ascii="Times New Roman" w:eastAsia="Times New Roman" w:hAnsi="Times New Roman" w:cs="Times New Roman"/>
          <w:i/>
          <w:sz w:val="28"/>
          <w:szCs w:val="20"/>
          <w:lang w:val="ro-RO" w:eastAsia="ru-RU"/>
        </w:rPr>
        <w:t>”</w:t>
      </w:r>
    </w:p>
    <w:p w14:paraId="43FC30F1" w14:textId="01D9BB61" w:rsidR="00593AC4" w:rsidRDefault="00EB7BD7" w:rsidP="00593AC4">
      <w:pPr>
        <w:tabs>
          <w:tab w:val="left" w:pos="851"/>
        </w:tabs>
        <w:spacing w:after="0" w:line="240" w:lineRule="auto"/>
        <w:ind w:firstLine="567"/>
        <w:jc w:val="both"/>
        <w:rPr>
          <w:rFonts w:ascii="Times New Roman" w:eastAsia="Times New Roman" w:hAnsi="Times New Roman" w:cs="Times New Roman"/>
          <w:sz w:val="28"/>
          <w:szCs w:val="20"/>
          <w:lang w:val="ro-RO"/>
        </w:rPr>
      </w:pPr>
      <w:r>
        <w:rPr>
          <w:rFonts w:ascii="Times New Roman" w:eastAsia="Times New Roman" w:hAnsi="Times New Roman" w:cs="Times New Roman"/>
          <w:sz w:val="28"/>
          <w:szCs w:val="20"/>
          <w:lang w:val="ro-RO"/>
        </w:rPr>
        <w:t xml:space="preserve">2. </w:t>
      </w:r>
      <w:r w:rsidR="002F65FD" w:rsidRPr="002F65FD">
        <w:rPr>
          <w:rFonts w:ascii="Times New Roman" w:eastAsia="Times New Roman" w:hAnsi="Times New Roman" w:cs="Times New Roman"/>
          <w:sz w:val="28"/>
          <w:szCs w:val="20"/>
          <w:lang w:val="ro-RO"/>
        </w:rPr>
        <w:t>Prezenta hotărâre intră în vigoare la data publicării în Monitorul Oficial al Republicii Moldova</w:t>
      </w:r>
      <w:r w:rsidR="005F791E">
        <w:rPr>
          <w:rFonts w:ascii="Times New Roman" w:eastAsia="Times New Roman" w:hAnsi="Times New Roman" w:cs="Times New Roman"/>
          <w:sz w:val="28"/>
          <w:szCs w:val="20"/>
          <w:lang w:val="ro-RO"/>
        </w:rPr>
        <w:t xml:space="preserve"> cu excepția</w:t>
      </w:r>
      <w:r w:rsidR="008D6923">
        <w:rPr>
          <w:rFonts w:ascii="Times New Roman" w:eastAsia="Times New Roman" w:hAnsi="Times New Roman" w:cs="Times New Roman"/>
          <w:sz w:val="28"/>
          <w:szCs w:val="20"/>
          <w:lang w:val="ro-RO"/>
        </w:rPr>
        <w:t xml:space="preserve"> </w:t>
      </w:r>
      <w:r w:rsidR="003E26F6">
        <w:rPr>
          <w:rFonts w:ascii="Times New Roman" w:eastAsia="Times New Roman" w:hAnsi="Times New Roman" w:cs="Times New Roman"/>
          <w:sz w:val="28"/>
          <w:szCs w:val="20"/>
          <w:lang w:val="ro-RO"/>
        </w:rPr>
        <w:t>modif</w:t>
      </w:r>
      <w:r w:rsidR="00F82041">
        <w:rPr>
          <w:rFonts w:ascii="Times New Roman" w:eastAsia="Times New Roman" w:hAnsi="Times New Roman" w:cs="Times New Roman"/>
          <w:sz w:val="28"/>
          <w:szCs w:val="20"/>
          <w:lang w:val="ro-RO"/>
        </w:rPr>
        <w:t xml:space="preserve">icărilor </w:t>
      </w:r>
      <w:r w:rsidR="00D161D9">
        <w:rPr>
          <w:rFonts w:ascii="Times New Roman" w:eastAsia="Times New Roman" w:hAnsi="Times New Roman" w:cs="Times New Roman"/>
          <w:sz w:val="28"/>
          <w:szCs w:val="20"/>
          <w:lang w:val="ro-RO"/>
        </w:rPr>
        <w:t>și completărilor ce se operează la</w:t>
      </w:r>
      <w:r w:rsidR="005A2957">
        <w:rPr>
          <w:rFonts w:ascii="Times New Roman" w:eastAsia="Times New Roman" w:hAnsi="Times New Roman" w:cs="Times New Roman"/>
          <w:sz w:val="28"/>
          <w:szCs w:val="20"/>
          <w:lang w:val="ro-RO"/>
        </w:rPr>
        <w:t xml:space="preserve"> </w:t>
      </w:r>
      <w:r w:rsidR="00593AC4">
        <w:rPr>
          <w:rFonts w:ascii="Times New Roman" w:eastAsia="Times New Roman" w:hAnsi="Times New Roman" w:cs="Times New Roman"/>
          <w:sz w:val="28"/>
          <w:szCs w:val="20"/>
          <w:lang w:val="ro-RO"/>
        </w:rPr>
        <w:t>pct. 7 subpct. 1) - 3)</w:t>
      </w:r>
      <w:r w:rsidR="002A614A">
        <w:rPr>
          <w:rFonts w:ascii="Times New Roman" w:eastAsia="Times New Roman" w:hAnsi="Times New Roman" w:cs="Times New Roman"/>
          <w:sz w:val="28"/>
          <w:szCs w:val="20"/>
          <w:lang w:val="ro-RO"/>
        </w:rPr>
        <w:t>, 38</w:t>
      </w:r>
      <w:r w:rsidR="002A614A" w:rsidRPr="00AD25BD">
        <w:rPr>
          <w:rFonts w:ascii="Times New Roman" w:eastAsia="Times New Roman" w:hAnsi="Times New Roman" w:cs="Times New Roman"/>
          <w:sz w:val="28"/>
          <w:szCs w:val="20"/>
          <w:vertAlign w:val="superscript"/>
          <w:lang w:val="ro-RO"/>
        </w:rPr>
        <w:t>1</w:t>
      </w:r>
      <w:r w:rsidR="002A614A">
        <w:rPr>
          <w:rFonts w:ascii="Times New Roman" w:eastAsia="Times New Roman" w:hAnsi="Times New Roman" w:cs="Times New Roman"/>
          <w:sz w:val="28"/>
          <w:szCs w:val="20"/>
          <w:lang w:val="ro-RO"/>
        </w:rPr>
        <w:t>)</w:t>
      </w:r>
      <w:r w:rsidR="00593AC4">
        <w:rPr>
          <w:rFonts w:ascii="Times New Roman" w:eastAsia="Times New Roman" w:hAnsi="Times New Roman" w:cs="Times New Roman"/>
          <w:sz w:val="28"/>
          <w:szCs w:val="20"/>
          <w:lang w:val="ro-RO"/>
        </w:rPr>
        <w:t>, pct. 30</w:t>
      </w:r>
      <w:r w:rsidR="002A614A">
        <w:rPr>
          <w:rFonts w:ascii="Times New Roman" w:eastAsia="Times New Roman" w:hAnsi="Times New Roman" w:cs="Times New Roman"/>
          <w:sz w:val="28"/>
          <w:szCs w:val="20"/>
          <w:lang w:val="ro-RO"/>
        </w:rPr>
        <w:t>, pct. 30</w:t>
      </w:r>
      <w:r w:rsidR="002A614A" w:rsidRPr="00AD25BD">
        <w:rPr>
          <w:rFonts w:ascii="Times New Roman" w:eastAsia="Times New Roman" w:hAnsi="Times New Roman" w:cs="Times New Roman"/>
          <w:sz w:val="28"/>
          <w:szCs w:val="20"/>
          <w:vertAlign w:val="superscript"/>
          <w:lang w:val="ro-RO"/>
        </w:rPr>
        <w:t>1</w:t>
      </w:r>
      <w:r w:rsidR="002A614A">
        <w:rPr>
          <w:rFonts w:ascii="Times New Roman" w:eastAsia="Times New Roman" w:hAnsi="Times New Roman" w:cs="Times New Roman"/>
          <w:sz w:val="28"/>
          <w:szCs w:val="20"/>
          <w:lang w:val="ro-RO"/>
        </w:rPr>
        <w:t>, pct. 176-177 din Regulament ,</w:t>
      </w:r>
      <w:r w:rsidR="00593AC4">
        <w:rPr>
          <w:rFonts w:ascii="Times New Roman" w:eastAsia="Times New Roman" w:hAnsi="Times New Roman" w:cs="Times New Roman"/>
          <w:sz w:val="28"/>
          <w:szCs w:val="20"/>
          <w:lang w:val="ro-RO"/>
        </w:rPr>
        <w:t>care intră în vigoare la 01.12.2021;</w:t>
      </w:r>
    </w:p>
    <w:p w14:paraId="006BA38A" w14:textId="77777777" w:rsidR="000546CB" w:rsidRPr="00BB3FDC" w:rsidRDefault="000546CB" w:rsidP="000546CB">
      <w:pPr>
        <w:spacing w:after="0" w:line="240" w:lineRule="auto"/>
        <w:jc w:val="both"/>
        <w:rPr>
          <w:rFonts w:ascii="Times New Roman" w:eastAsia="Times New Roman" w:hAnsi="Times New Roman" w:cs="Times New Roman"/>
          <w:sz w:val="28"/>
          <w:szCs w:val="20"/>
          <w:lang w:val="ro-RO" w:eastAsia="ru-RU"/>
        </w:rPr>
      </w:pPr>
    </w:p>
    <w:p w14:paraId="4E3D9D3B" w14:textId="77777777" w:rsidR="00645975" w:rsidRDefault="00645975" w:rsidP="00645975">
      <w:pPr>
        <w:spacing w:after="0" w:line="240" w:lineRule="auto"/>
        <w:ind w:firstLine="426"/>
        <w:rPr>
          <w:rFonts w:ascii="Times New Roman" w:eastAsia="Times New Roman" w:hAnsi="Times New Roman" w:cs="Times New Roman"/>
          <w:b/>
          <w:sz w:val="28"/>
          <w:szCs w:val="20"/>
          <w:lang w:val="ro-RO" w:eastAsia="ru-RU"/>
        </w:rPr>
      </w:pPr>
    </w:p>
    <w:p w14:paraId="668C67AA" w14:textId="77777777" w:rsidR="00645975" w:rsidRDefault="00645975" w:rsidP="00645975">
      <w:pPr>
        <w:spacing w:after="0" w:line="240" w:lineRule="auto"/>
        <w:ind w:firstLine="426"/>
        <w:rPr>
          <w:rFonts w:ascii="Times New Roman" w:eastAsia="Times New Roman" w:hAnsi="Times New Roman" w:cs="Times New Roman"/>
          <w:b/>
          <w:sz w:val="28"/>
          <w:szCs w:val="20"/>
          <w:lang w:val="ro-RO" w:eastAsia="ru-RU"/>
        </w:rPr>
      </w:pPr>
    </w:p>
    <w:p w14:paraId="66777EE9" w14:textId="162D651B" w:rsidR="00645975" w:rsidRPr="00BB3FDC" w:rsidRDefault="00645975" w:rsidP="00645975">
      <w:pPr>
        <w:spacing w:after="0" w:line="240" w:lineRule="auto"/>
        <w:ind w:firstLine="426"/>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 xml:space="preserve">Prim-ministru       </w:t>
      </w:r>
      <w:r>
        <w:rPr>
          <w:rFonts w:ascii="Times New Roman" w:eastAsia="Times New Roman" w:hAnsi="Times New Roman" w:cs="Times New Roman"/>
          <w:b/>
          <w:sz w:val="28"/>
          <w:szCs w:val="20"/>
          <w:lang w:val="ro-RO" w:eastAsia="ru-RU"/>
        </w:rPr>
        <w:t xml:space="preserve">                                                    </w:t>
      </w:r>
      <w:r w:rsidRPr="00BB3FDC">
        <w:rPr>
          <w:rFonts w:ascii="Times New Roman" w:eastAsia="Times New Roman" w:hAnsi="Times New Roman" w:cs="Times New Roman"/>
          <w:b/>
          <w:sz w:val="28"/>
          <w:szCs w:val="20"/>
          <w:lang w:val="ro-RO" w:eastAsia="ru-RU"/>
        </w:rPr>
        <w:t xml:space="preserve"> </w:t>
      </w:r>
      <w:r w:rsidRPr="00C505AB">
        <w:rPr>
          <w:rFonts w:ascii="Times New Roman" w:eastAsia="Times New Roman" w:hAnsi="Times New Roman" w:cs="Times New Roman"/>
          <w:b/>
          <w:sz w:val="28"/>
          <w:szCs w:val="20"/>
          <w:lang w:val="ro-RO" w:eastAsia="ru-RU"/>
        </w:rPr>
        <w:t>Natalia GAVRILIȚA</w:t>
      </w:r>
      <w:r w:rsidRPr="00BB3FDC">
        <w:rPr>
          <w:rFonts w:ascii="Times New Roman" w:eastAsia="Times New Roman" w:hAnsi="Times New Roman" w:cs="Times New Roman"/>
          <w:b/>
          <w:sz w:val="28"/>
          <w:szCs w:val="20"/>
          <w:lang w:val="ro-RO" w:eastAsia="ru-RU"/>
        </w:rPr>
        <w:t xml:space="preserve">                                                   </w:t>
      </w:r>
    </w:p>
    <w:p w14:paraId="114C8B50" w14:textId="77777777" w:rsidR="00645975" w:rsidRPr="00BB3FDC" w:rsidRDefault="00645975" w:rsidP="00645975">
      <w:pPr>
        <w:spacing w:after="0" w:line="240" w:lineRule="auto"/>
        <w:ind w:firstLine="426"/>
        <w:rPr>
          <w:rFonts w:ascii="Times New Roman" w:eastAsia="Times New Roman" w:hAnsi="Times New Roman" w:cs="Times New Roman"/>
          <w:b/>
          <w:sz w:val="28"/>
          <w:szCs w:val="20"/>
          <w:lang w:val="ro-RO" w:eastAsia="ru-RU"/>
        </w:rPr>
      </w:pPr>
    </w:p>
    <w:p w14:paraId="4089274C" w14:textId="77777777" w:rsidR="00645975" w:rsidRPr="00BB3FDC" w:rsidRDefault="00645975" w:rsidP="00645975">
      <w:pPr>
        <w:spacing w:after="0" w:line="240" w:lineRule="auto"/>
        <w:ind w:firstLine="426"/>
        <w:rPr>
          <w:rFonts w:ascii="Times New Roman" w:eastAsia="Times New Roman" w:hAnsi="Times New Roman" w:cs="Times New Roman"/>
          <w:b/>
          <w:sz w:val="28"/>
          <w:szCs w:val="20"/>
          <w:lang w:val="ro-RO" w:eastAsia="ru-RU"/>
        </w:rPr>
      </w:pPr>
    </w:p>
    <w:p w14:paraId="68B56107" w14:textId="77777777" w:rsidR="00645975" w:rsidRPr="00BB3FDC" w:rsidRDefault="00645975" w:rsidP="00645975">
      <w:pPr>
        <w:spacing w:after="0" w:line="240" w:lineRule="auto"/>
        <w:ind w:firstLine="426"/>
        <w:rPr>
          <w:rFonts w:ascii="Times New Roman" w:eastAsia="Times New Roman" w:hAnsi="Times New Roman" w:cs="Times New Roman"/>
          <w:b/>
          <w:sz w:val="28"/>
          <w:szCs w:val="20"/>
          <w:lang w:val="ro-RO" w:eastAsia="ru-RU"/>
        </w:rPr>
      </w:pPr>
      <w:r w:rsidRPr="00BB3FDC">
        <w:rPr>
          <w:rFonts w:ascii="Times New Roman" w:eastAsia="Times New Roman" w:hAnsi="Times New Roman" w:cs="Times New Roman"/>
          <w:b/>
          <w:sz w:val="28"/>
          <w:szCs w:val="20"/>
          <w:lang w:val="ro-RO" w:eastAsia="ru-RU"/>
        </w:rPr>
        <w:t>Contrasemnează</w:t>
      </w:r>
      <w:r w:rsidRPr="00BB3FDC">
        <w:rPr>
          <w:rFonts w:ascii="Times New Roman" w:eastAsia="Times New Roman" w:hAnsi="Times New Roman" w:cs="Times New Roman"/>
          <w:sz w:val="28"/>
          <w:szCs w:val="20"/>
          <w:lang w:val="ro-RO" w:eastAsia="ru-RU"/>
        </w:rPr>
        <w:t>:</w:t>
      </w:r>
    </w:p>
    <w:p w14:paraId="11584241" w14:textId="77777777" w:rsidR="00645975" w:rsidRPr="00BB3FDC" w:rsidRDefault="00645975" w:rsidP="00645975">
      <w:pPr>
        <w:spacing w:after="0" w:line="240" w:lineRule="auto"/>
        <w:ind w:firstLine="426"/>
        <w:rPr>
          <w:rFonts w:ascii="Times New Roman" w:eastAsia="Times New Roman" w:hAnsi="Times New Roman" w:cs="Times New Roman"/>
          <w:b/>
          <w:sz w:val="28"/>
          <w:szCs w:val="20"/>
          <w:lang w:val="ro-RO" w:eastAsia="ru-RU"/>
        </w:rPr>
      </w:pPr>
    </w:p>
    <w:p w14:paraId="01F282FF" w14:textId="77777777" w:rsidR="00645975" w:rsidRPr="00BB3FDC" w:rsidRDefault="00645975" w:rsidP="00645975">
      <w:pPr>
        <w:spacing w:after="0" w:line="240" w:lineRule="auto"/>
        <w:ind w:firstLine="426"/>
        <w:rPr>
          <w:rFonts w:ascii="Times New Roman" w:eastAsia="Times New Roman" w:hAnsi="Times New Roman" w:cs="Times New Roman"/>
          <w:b/>
          <w:sz w:val="28"/>
          <w:szCs w:val="20"/>
          <w:lang w:val="ro-RO" w:eastAsia="ru-RU"/>
        </w:rPr>
      </w:pPr>
    </w:p>
    <w:tbl>
      <w:tblPr>
        <w:tblStyle w:val="TableGrid"/>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4"/>
        <w:gridCol w:w="3256"/>
      </w:tblGrid>
      <w:tr w:rsidR="00645975" w:rsidRPr="00BB3FDC" w14:paraId="1C92D47C" w14:textId="77777777" w:rsidTr="00142A27">
        <w:tc>
          <w:tcPr>
            <w:tcW w:w="5529" w:type="dxa"/>
          </w:tcPr>
          <w:p w14:paraId="4F9819C6" w14:textId="77777777" w:rsidR="00645975" w:rsidRPr="00C505AB" w:rsidRDefault="00645975" w:rsidP="00142A27">
            <w:pPr>
              <w:ind w:left="456"/>
              <w:rPr>
                <w:b/>
                <w:sz w:val="28"/>
                <w:szCs w:val="28"/>
                <w:lang w:val="ro-RO"/>
              </w:rPr>
            </w:pPr>
            <w:r>
              <w:rPr>
                <w:b/>
                <w:sz w:val="28"/>
                <w:szCs w:val="28"/>
                <w:lang w:val="ro-RO"/>
              </w:rPr>
              <w:t xml:space="preserve">Viceprim-ministru, ministru al </w:t>
            </w:r>
            <w:r w:rsidRPr="00C505AB">
              <w:rPr>
                <w:b/>
                <w:sz w:val="28"/>
                <w:szCs w:val="28"/>
                <w:lang w:val="ro-RO"/>
              </w:rPr>
              <w:t>infrastr</w:t>
            </w:r>
            <w:r>
              <w:rPr>
                <w:b/>
                <w:sz w:val="28"/>
                <w:szCs w:val="28"/>
                <w:lang w:val="ro-RO"/>
              </w:rPr>
              <w:t>ucturii și dezvoltării regionale</w:t>
            </w:r>
          </w:p>
        </w:tc>
        <w:tc>
          <w:tcPr>
            <w:tcW w:w="424" w:type="dxa"/>
          </w:tcPr>
          <w:p w14:paraId="1921900F" w14:textId="77777777" w:rsidR="00645975" w:rsidRPr="00BB3FDC" w:rsidRDefault="00645975" w:rsidP="00142A27">
            <w:pPr>
              <w:ind w:firstLine="426"/>
              <w:jc w:val="both"/>
              <w:rPr>
                <w:sz w:val="28"/>
                <w:lang w:val="ro-RO" w:eastAsia="ru-RU"/>
              </w:rPr>
            </w:pPr>
          </w:p>
        </w:tc>
        <w:tc>
          <w:tcPr>
            <w:tcW w:w="3256" w:type="dxa"/>
            <w:vAlign w:val="center"/>
          </w:tcPr>
          <w:p w14:paraId="37A052BC" w14:textId="77777777" w:rsidR="00645975" w:rsidRPr="00BB3FDC" w:rsidRDefault="00645975" w:rsidP="00142A27">
            <w:pPr>
              <w:ind w:firstLine="426"/>
              <w:rPr>
                <w:sz w:val="28"/>
                <w:lang w:val="ro-RO" w:eastAsia="ru-RU"/>
              </w:rPr>
            </w:pPr>
            <w:r>
              <w:rPr>
                <w:b/>
                <w:sz w:val="28"/>
                <w:szCs w:val="28"/>
                <w:lang w:val="ro-RO"/>
              </w:rPr>
              <w:t>Andrei SPÎNU</w:t>
            </w:r>
          </w:p>
        </w:tc>
      </w:tr>
    </w:tbl>
    <w:p w14:paraId="0ED7E050"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0AC51DF4"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471AD8A8"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6BF675A7"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690C7297"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1D94EC7D"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754144E2" w14:textId="77777777" w:rsidR="000546CB" w:rsidRPr="00BB3FDC" w:rsidRDefault="000546CB" w:rsidP="000546CB">
      <w:pPr>
        <w:shd w:val="clear" w:color="auto" w:fill="FFFFFF"/>
        <w:spacing w:after="0" w:line="317" w:lineRule="exact"/>
        <w:ind w:left="24"/>
        <w:jc w:val="center"/>
        <w:rPr>
          <w:rFonts w:ascii="Times New Roman" w:eastAsia="Times New Roman" w:hAnsi="Times New Roman" w:cs="Times New Roman"/>
          <w:b/>
          <w:spacing w:val="-1"/>
          <w:sz w:val="28"/>
          <w:szCs w:val="20"/>
          <w:lang w:val="ro-RO" w:eastAsia="ru-RU"/>
        </w:rPr>
      </w:pPr>
    </w:p>
    <w:p w14:paraId="3296899A" w14:textId="5429AC31" w:rsidR="00F44AA1" w:rsidRPr="00BB3FDC" w:rsidRDefault="00F44AA1" w:rsidP="005F5BCC">
      <w:pPr>
        <w:shd w:val="clear" w:color="auto" w:fill="FFFFFF"/>
        <w:spacing w:after="0" w:line="317" w:lineRule="exact"/>
        <w:rPr>
          <w:rFonts w:ascii="Times New Roman" w:eastAsia="Times New Roman" w:hAnsi="Times New Roman" w:cs="Times New Roman"/>
          <w:b/>
          <w:spacing w:val="-1"/>
          <w:sz w:val="28"/>
          <w:szCs w:val="20"/>
          <w:lang w:val="ro-RO" w:eastAsia="ru-RU"/>
        </w:rPr>
      </w:pPr>
    </w:p>
    <w:sectPr w:rsidR="00F44AA1" w:rsidRPr="00BB3FDC" w:rsidSect="005F5BCC">
      <w:headerReference w:type="default" r:id="rId9"/>
      <w:footerReference w:type="default" r:id="rId10"/>
      <w:headerReference w:type="first" r:id="rId11"/>
      <w:pgSz w:w="11906" w:h="16838" w:code="9"/>
      <w:pgMar w:top="1134" w:right="850" w:bottom="1134" w:left="1418" w:header="0" w:footer="3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1B02" w14:textId="77777777" w:rsidR="00AC068A" w:rsidRDefault="00AC068A" w:rsidP="00FF7F1E">
      <w:pPr>
        <w:spacing w:after="0" w:line="240" w:lineRule="auto"/>
      </w:pPr>
      <w:r>
        <w:separator/>
      </w:r>
    </w:p>
  </w:endnote>
  <w:endnote w:type="continuationSeparator" w:id="0">
    <w:p w14:paraId="5A0A06D6" w14:textId="77777777" w:rsidR="00AC068A" w:rsidRDefault="00AC068A" w:rsidP="00FF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480455"/>
      <w:docPartObj>
        <w:docPartGallery w:val="Page Numbers (Bottom of Page)"/>
        <w:docPartUnique/>
      </w:docPartObj>
    </w:sdtPr>
    <w:sdtEndPr>
      <w:rPr>
        <w:noProof/>
      </w:rPr>
    </w:sdtEndPr>
    <w:sdtContent>
      <w:p w14:paraId="522228FE" w14:textId="13C6D93F" w:rsidR="0055385B" w:rsidRDefault="0055385B">
        <w:pPr>
          <w:pStyle w:val="Footer"/>
          <w:jc w:val="center"/>
        </w:pPr>
        <w:r w:rsidRPr="00753ADD">
          <w:rPr>
            <w:rFonts w:ascii="Times New Roman" w:hAnsi="Times New Roman" w:cs="Times New Roman"/>
            <w:b/>
            <w:sz w:val="24"/>
          </w:rPr>
          <w:fldChar w:fldCharType="begin"/>
        </w:r>
        <w:r w:rsidRPr="00753ADD">
          <w:rPr>
            <w:rFonts w:ascii="Times New Roman" w:hAnsi="Times New Roman" w:cs="Times New Roman"/>
            <w:b/>
            <w:sz w:val="24"/>
          </w:rPr>
          <w:instrText xml:space="preserve"> PAGE   \* MERGEFORMAT </w:instrText>
        </w:r>
        <w:r w:rsidRPr="00753ADD">
          <w:rPr>
            <w:rFonts w:ascii="Times New Roman" w:hAnsi="Times New Roman" w:cs="Times New Roman"/>
            <w:b/>
            <w:sz w:val="24"/>
          </w:rPr>
          <w:fldChar w:fldCharType="separate"/>
        </w:r>
        <w:r w:rsidR="00BD17C2">
          <w:rPr>
            <w:rFonts w:ascii="Times New Roman" w:hAnsi="Times New Roman" w:cs="Times New Roman"/>
            <w:b/>
            <w:noProof/>
            <w:sz w:val="24"/>
          </w:rPr>
          <w:t>10</w:t>
        </w:r>
        <w:r w:rsidRPr="00753ADD">
          <w:rPr>
            <w:rFonts w:ascii="Times New Roman" w:hAnsi="Times New Roman" w:cs="Times New Roman"/>
            <w:b/>
            <w:noProof/>
            <w:sz w:val="24"/>
          </w:rPr>
          <w:fldChar w:fldCharType="end"/>
        </w:r>
      </w:p>
    </w:sdtContent>
  </w:sdt>
  <w:p w14:paraId="038B7590" w14:textId="77777777" w:rsidR="0055385B" w:rsidRDefault="0055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DDE4" w14:textId="77777777" w:rsidR="00AC068A" w:rsidRDefault="00AC068A" w:rsidP="00FF7F1E">
      <w:pPr>
        <w:spacing w:after="0" w:line="240" w:lineRule="auto"/>
      </w:pPr>
      <w:r>
        <w:separator/>
      </w:r>
    </w:p>
  </w:footnote>
  <w:footnote w:type="continuationSeparator" w:id="0">
    <w:p w14:paraId="55F70666" w14:textId="77777777" w:rsidR="00AC068A" w:rsidRDefault="00AC068A" w:rsidP="00FF7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DB1D" w14:textId="77777777" w:rsidR="0055385B" w:rsidRDefault="0055385B" w:rsidP="005541E9">
    <w:pPr>
      <w:pStyle w:val="Header"/>
      <w:jc w:val="right"/>
      <w:rPr>
        <w:rFonts w:ascii="Lucida Bright" w:hAnsi="Lucida Bright"/>
        <w:b/>
        <w:i/>
        <w:sz w:val="20"/>
        <w:lang w:val="ro-RO"/>
      </w:rPr>
    </w:pPr>
  </w:p>
  <w:p w14:paraId="2C7CBDAC" w14:textId="557B29CF" w:rsidR="0055385B" w:rsidRPr="005541E9" w:rsidRDefault="0055385B" w:rsidP="005541E9">
    <w:pPr>
      <w:pStyle w:val="Header"/>
      <w:jc w:val="right"/>
      <w:rPr>
        <w:rFonts w:ascii="Lucida Bright" w:hAnsi="Lucida Bright"/>
        <w:b/>
        <w:i/>
        <w:sz w:val="20"/>
        <w:lang w:val="ro-RO"/>
      </w:rPr>
    </w:pPr>
    <w:r w:rsidRPr="005541E9">
      <w:rPr>
        <w:rFonts w:ascii="Lucida Bright" w:hAnsi="Lucida Bright"/>
        <w:b/>
        <w:i/>
        <w:sz w:val="20"/>
        <w:lang w:val="ro-RO"/>
      </w:rPr>
      <w:t>Proiect</w:t>
    </w:r>
  </w:p>
  <w:p w14:paraId="7BC812A1" w14:textId="77777777" w:rsidR="0055385B" w:rsidRDefault="00553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C3AC" w14:textId="77777777" w:rsidR="0055385B" w:rsidRDefault="0055385B" w:rsidP="005541E9">
    <w:pPr>
      <w:pStyle w:val="Header"/>
      <w:jc w:val="right"/>
      <w:rPr>
        <w:rFonts w:ascii="Lucida Bright" w:hAnsi="Lucida Bright"/>
        <w:b/>
        <w:i/>
        <w:sz w:val="20"/>
        <w:lang w:val="ro-RO"/>
      </w:rPr>
    </w:pPr>
  </w:p>
  <w:p w14:paraId="1F520568" w14:textId="209E77D4" w:rsidR="0055385B" w:rsidRPr="005541E9" w:rsidRDefault="0055385B" w:rsidP="005541E9">
    <w:pPr>
      <w:pStyle w:val="Header"/>
      <w:jc w:val="right"/>
      <w:rPr>
        <w:rFonts w:ascii="Lucida Bright" w:hAnsi="Lucida Bright"/>
        <w:b/>
        <w:i/>
        <w:sz w:val="20"/>
        <w:lang w:val="ro-RO"/>
      </w:rPr>
    </w:pPr>
    <w:r w:rsidRPr="005541E9">
      <w:rPr>
        <w:rFonts w:ascii="Lucida Bright" w:hAnsi="Lucida Bright"/>
        <w:b/>
        <w:i/>
        <w:sz w:val="20"/>
        <w:lang w:val="ro-RO"/>
      </w:rPr>
      <w:t>Proiect</w:t>
    </w:r>
  </w:p>
  <w:p w14:paraId="2FF4C23D" w14:textId="5837C2D9" w:rsidR="0055385B" w:rsidRPr="005541E9" w:rsidRDefault="0055385B" w:rsidP="0055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536"/>
    <w:multiLevelType w:val="hybridMultilevel"/>
    <w:tmpl w:val="DA847AB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DA7FB1"/>
    <w:multiLevelType w:val="hybridMultilevel"/>
    <w:tmpl w:val="01486EA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B154649"/>
    <w:multiLevelType w:val="hybridMultilevel"/>
    <w:tmpl w:val="4DAC15A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BE19FB"/>
    <w:multiLevelType w:val="hybridMultilevel"/>
    <w:tmpl w:val="B5EA649E"/>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15B6ABC"/>
    <w:multiLevelType w:val="hybridMultilevel"/>
    <w:tmpl w:val="F6C8EEA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2861F99"/>
    <w:multiLevelType w:val="hybridMultilevel"/>
    <w:tmpl w:val="EB26D5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A733CED"/>
    <w:multiLevelType w:val="hybridMultilevel"/>
    <w:tmpl w:val="3952885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C62714F"/>
    <w:multiLevelType w:val="hybridMultilevel"/>
    <w:tmpl w:val="61FEBD82"/>
    <w:lvl w:ilvl="0" w:tplc="66F2E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1715329"/>
    <w:multiLevelType w:val="hybridMultilevel"/>
    <w:tmpl w:val="2F44B6E0"/>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32A614D"/>
    <w:multiLevelType w:val="hybridMultilevel"/>
    <w:tmpl w:val="4320A05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5FE6A1E"/>
    <w:multiLevelType w:val="hybridMultilevel"/>
    <w:tmpl w:val="ADF0822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650407C"/>
    <w:multiLevelType w:val="hybridMultilevel"/>
    <w:tmpl w:val="0EFC36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8094DE0"/>
    <w:multiLevelType w:val="hybridMultilevel"/>
    <w:tmpl w:val="88C0B01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C9A6F2A"/>
    <w:multiLevelType w:val="hybridMultilevel"/>
    <w:tmpl w:val="EAA42F32"/>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42717BB"/>
    <w:multiLevelType w:val="hybridMultilevel"/>
    <w:tmpl w:val="312E3D7C"/>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9486097"/>
    <w:multiLevelType w:val="hybridMultilevel"/>
    <w:tmpl w:val="7640F47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57B6B43"/>
    <w:multiLevelType w:val="hybridMultilevel"/>
    <w:tmpl w:val="78CED75A"/>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648325C"/>
    <w:multiLevelType w:val="hybridMultilevel"/>
    <w:tmpl w:val="43A6C986"/>
    <w:lvl w:ilvl="0" w:tplc="EB605E32">
      <w:start w:val="1"/>
      <w:numFmt w:val="decimal"/>
      <w:lvlText w:val="%1)"/>
      <w:lvlJc w:val="left"/>
      <w:pPr>
        <w:ind w:left="1854"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C513EBC"/>
    <w:multiLevelType w:val="hybridMultilevel"/>
    <w:tmpl w:val="7330891C"/>
    <w:lvl w:ilvl="0" w:tplc="A1D03714">
      <w:start w:val="1"/>
      <w:numFmt w:val="decimal"/>
      <w:lvlText w:val="%1)"/>
      <w:lvlJc w:val="left"/>
      <w:pPr>
        <w:ind w:left="1287" w:hanging="360"/>
      </w:pPr>
      <w:rPr>
        <w:i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ED4194E"/>
    <w:multiLevelType w:val="hybridMultilevel"/>
    <w:tmpl w:val="26107C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60201EC"/>
    <w:multiLevelType w:val="hybridMultilevel"/>
    <w:tmpl w:val="7F207538"/>
    <w:lvl w:ilvl="0" w:tplc="804C7308">
      <w:start w:val="2"/>
      <w:numFmt w:val="lowerLetter"/>
      <w:lvlText w:val="%1)"/>
      <w:lvlJc w:val="left"/>
      <w:pPr>
        <w:ind w:left="786" w:hanging="360"/>
      </w:pPr>
      <w:rPr>
        <w:rFonts w:hint="default"/>
        <w:i w:val="0"/>
        <w:i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19"/>
  </w:num>
  <w:num w:numId="2">
    <w:abstractNumId w:val="18"/>
  </w:num>
  <w:num w:numId="3">
    <w:abstractNumId w:val="7"/>
  </w:num>
  <w:num w:numId="4">
    <w:abstractNumId w:val="4"/>
  </w:num>
  <w:num w:numId="5">
    <w:abstractNumId w:val="0"/>
  </w:num>
  <w:num w:numId="6">
    <w:abstractNumId w:val="6"/>
  </w:num>
  <w:num w:numId="7">
    <w:abstractNumId w:val="15"/>
  </w:num>
  <w:num w:numId="8">
    <w:abstractNumId w:val="3"/>
  </w:num>
  <w:num w:numId="9">
    <w:abstractNumId w:val="5"/>
  </w:num>
  <w:num w:numId="10">
    <w:abstractNumId w:val="11"/>
  </w:num>
  <w:num w:numId="11">
    <w:abstractNumId w:val="10"/>
  </w:num>
  <w:num w:numId="12">
    <w:abstractNumId w:val="8"/>
  </w:num>
  <w:num w:numId="13">
    <w:abstractNumId w:val="16"/>
  </w:num>
  <w:num w:numId="14">
    <w:abstractNumId w:val="17"/>
  </w:num>
  <w:num w:numId="15">
    <w:abstractNumId w:val="12"/>
  </w:num>
  <w:num w:numId="16">
    <w:abstractNumId w:val="14"/>
  </w:num>
  <w:num w:numId="17">
    <w:abstractNumId w:val="13"/>
  </w:num>
  <w:num w:numId="18">
    <w:abstractNumId w:val="2"/>
  </w:num>
  <w:num w:numId="19">
    <w:abstractNumId w:val="9"/>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6F"/>
    <w:rsid w:val="000007D6"/>
    <w:rsid w:val="0000626D"/>
    <w:rsid w:val="00006F78"/>
    <w:rsid w:val="000071CF"/>
    <w:rsid w:val="0000774F"/>
    <w:rsid w:val="000102AA"/>
    <w:rsid w:val="00012064"/>
    <w:rsid w:val="00012BE4"/>
    <w:rsid w:val="0001313D"/>
    <w:rsid w:val="000167E0"/>
    <w:rsid w:val="00022F5A"/>
    <w:rsid w:val="00023154"/>
    <w:rsid w:val="0003009F"/>
    <w:rsid w:val="0003120B"/>
    <w:rsid w:val="00031839"/>
    <w:rsid w:val="000363D9"/>
    <w:rsid w:val="0003642D"/>
    <w:rsid w:val="0004012A"/>
    <w:rsid w:val="00040732"/>
    <w:rsid w:val="00044C42"/>
    <w:rsid w:val="000524B2"/>
    <w:rsid w:val="000537C8"/>
    <w:rsid w:val="00054284"/>
    <w:rsid w:val="000546CB"/>
    <w:rsid w:val="000546FA"/>
    <w:rsid w:val="00063AA9"/>
    <w:rsid w:val="00065016"/>
    <w:rsid w:val="00067C88"/>
    <w:rsid w:val="00067E1B"/>
    <w:rsid w:val="000738BA"/>
    <w:rsid w:val="00074D4C"/>
    <w:rsid w:val="00075CB7"/>
    <w:rsid w:val="00077CE2"/>
    <w:rsid w:val="000843DA"/>
    <w:rsid w:val="0008442E"/>
    <w:rsid w:val="000844D3"/>
    <w:rsid w:val="000866CA"/>
    <w:rsid w:val="00086850"/>
    <w:rsid w:val="000905BB"/>
    <w:rsid w:val="0009169E"/>
    <w:rsid w:val="000924B5"/>
    <w:rsid w:val="000943B7"/>
    <w:rsid w:val="000A17FD"/>
    <w:rsid w:val="000A2486"/>
    <w:rsid w:val="000A2A45"/>
    <w:rsid w:val="000A44D1"/>
    <w:rsid w:val="000A550C"/>
    <w:rsid w:val="000B215A"/>
    <w:rsid w:val="000B6145"/>
    <w:rsid w:val="000B6B9D"/>
    <w:rsid w:val="000B74B1"/>
    <w:rsid w:val="000C24E5"/>
    <w:rsid w:val="000C3B4A"/>
    <w:rsid w:val="000C742C"/>
    <w:rsid w:val="000D0130"/>
    <w:rsid w:val="000D0506"/>
    <w:rsid w:val="000D0D05"/>
    <w:rsid w:val="000D6405"/>
    <w:rsid w:val="000E1673"/>
    <w:rsid w:val="000F1044"/>
    <w:rsid w:val="000F2E6A"/>
    <w:rsid w:val="000F51E6"/>
    <w:rsid w:val="000F6621"/>
    <w:rsid w:val="00101D48"/>
    <w:rsid w:val="00102861"/>
    <w:rsid w:val="001037AD"/>
    <w:rsid w:val="00107E39"/>
    <w:rsid w:val="001123D6"/>
    <w:rsid w:val="00113476"/>
    <w:rsid w:val="00113D8D"/>
    <w:rsid w:val="00114078"/>
    <w:rsid w:val="0011663F"/>
    <w:rsid w:val="0011689F"/>
    <w:rsid w:val="00116AC3"/>
    <w:rsid w:val="00117B1D"/>
    <w:rsid w:val="00117DF9"/>
    <w:rsid w:val="0012159E"/>
    <w:rsid w:val="00122432"/>
    <w:rsid w:val="00122701"/>
    <w:rsid w:val="00123C5B"/>
    <w:rsid w:val="00124986"/>
    <w:rsid w:val="00126880"/>
    <w:rsid w:val="00130418"/>
    <w:rsid w:val="0013087D"/>
    <w:rsid w:val="00131081"/>
    <w:rsid w:val="001316B9"/>
    <w:rsid w:val="00132DCB"/>
    <w:rsid w:val="0013424F"/>
    <w:rsid w:val="00134F46"/>
    <w:rsid w:val="00136CE0"/>
    <w:rsid w:val="00137E9B"/>
    <w:rsid w:val="001434DB"/>
    <w:rsid w:val="00145884"/>
    <w:rsid w:val="00147D0C"/>
    <w:rsid w:val="00151683"/>
    <w:rsid w:val="0015732C"/>
    <w:rsid w:val="00167236"/>
    <w:rsid w:val="001673AA"/>
    <w:rsid w:val="00176B43"/>
    <w:rsid w:val="00177AC0"/>
    <w:rsid w:val="001852CB"/>
    <w:rsid w:val="001925EA"/>
    <w:rsid w:val="00193740"/>
    <w:rsid w:val="001A141C"/>
    <w:rsid w:val="001A3F43"/>
    <w:rsid w:val="001A41E2"/>
    <w:rsid w:val="001A6537"/>
    <w:rsid w:val="001B1354"/>
    <w:rsid w:val="001C05EA"/>
    <w:rsid w:val="001C1FF6"/>
    <w:rsid w:val="001C681B"/>
    <w:rsid w:val="001D054C"/>
    <w:rsid w:val="001D1C31"/>
    <w:rsid w:val="001D2872"/>
    <w:rsid w:val="001D4823"/>
    <w:rsid w:val="001D4E37"/>
    <w:rsid w:val="001E34FD"/>
    <w:rsid w:val="001E3902"/>
    <w:rsid w:val="001E3CC1"/>
    <w:rsid w:val="001E6740"/>
    <w:rsid w:val="001F1B40"/>
    <w:rsid w:val="001F23A3"/>
    <w:rsid w:val="00203B28"/>
    <w:rsid w:val="00206BC1"/>
    <w:rsid w:val="00212F5A"/>
    <w:rsid w:val="002134DE"/>
    <w:rsid w:val="00214FA3"/>
    <w:rsid w:val="00220C10"/>
    <w:rsid w:val="00221DE1"/>
    <w:rsid w:val="002236F9"/>
    <w:rsid w:val="00232F49"/>
    <w:rsid w:val="00234059"/>
    <w:rsid w:val="00237453"/>
    <w:rsid w:val="00250D5B"/>
    <w:rsid w:val="00253247"/>
    <w:rsid w:val="002532B4"/>
    <w:rsid w:val="00253FE3"/>
    <w:rsid w:val="002541B8"/>
    <w:rsid w:val="00256CA0"/>
    <w:rsid w:val="002640EE"/>
    <w:rsid w:val="00267CC9"/>
    <w:rsid w:val="00274312"/>
    <w:rsid w:val="00274D67"/>
    <w:rsid w:val="00283FEF"/>
    <w:rsid w:val="00297407"/>
    <w:rsid w:val="002A05DB"/>
    <w:rsid w:val="002A13F0"/>
    <w:rsid w:val="002A614A"/>
    <w:rsid w:val="002B49E4"/>
    <w:rsid w:val="002B4D9C"/>
    <w:rsid w:val="002B56D1"/>
    <w:rsid w:val="002B5C2F"/>
    <w:rsid w:val="002B5C63"/>
    <w:rsid w:val="002D43E0"/>
    <w:rsid w:val="002E01C6"/>
    <w:rsid w:val="002E418F"/>
    <w:rsid w:val="002F65FD"/>
    <w:rsid w:val="002F71C6"/>
    <w:rsid w:val="002F73F6"/>
    <w:rsid w:val="00301836"/>
    <w:rsid w:val="0030550D"/>
    <w:rsid w:val="00307792"/>
    <w:rsid w:val="003114E2"/>
    <w:rsid w:val="00312C49"/>
    <w:rsid w:val="0031603B"/>
    <w:rsid w:val="0031680A"/>
    <w:rsid w:val="0031704C"/>
    <w:rsid w:val="0031724C"/>
    <w:rsid w:val="003172DC"/>
    <w:rsid w:val="00325960"/>
    <w:rsid w:val="00327D7E"/>
    <w:rsid w:val="00330DE6"/>
    <w:rsid w:val="00331D3A"/>
    <w:rsid w:val="00333974"/>
    <w:rsid w:val="003363CA"/>
    <w:rsid w:val="00346AAA"/>
    <w:rsid w:val="00366998"/>
    <w:rsid w:val="003712EA"/>
    <w:rsid w:val="0037142D"/>
    <w:rsid w:val="00375756"/>
    <w:rsid w:val="00377B5D"/>
    <w:rsid w:val="00383788"/>
    <w:rsid w:val="00383A70"/>
    <w:rsid w:val="00383BD9"/>
    <w:rsid w:val="003865FA"/>
    <w:rsid w:val="00386BCF"/>
    <w:rsid w:val="00387938"/>
    <w:rsid w:val="00391891"/>
    <w:rsid w:val="00392BEC"/>
    <w:rsid w:val="0039745A"/>
    <w:rsid w:val="00397A4E"/>
    <w:rsid w:val="003A1607"/>
    <w:rsid w:val="003A4342"/>
    <w:rsid w:val="003B5013"/>
    <w:rsid w:val="003C0F76"/>
    <w:rsid w:val="003D2500"/>
    <w:rsid w:val="003D3A8B"/>
    <w:rsid w:val="003D55B5"/>
    <w:rsid w:val="003D5DEB"/>
    <w:rsid w:val="003D6EEA"/>
    <w:rsid w:val="003D72FD"/>
    <w:rsid w:val="003D75E8"/>
    <w:rsid w:val="003E26F6"/>
    <w:rsid w:val="003E40ED"/>
    <w:rsid w:val="003E5B07"/>
    <w:rsid w:val="003E6E08"/>
    <w:rsid w:val="003E7692"/>
    <w:rsid w:val="003E7DE8"/>
    <w:rsid w:val="003F0C51"/>
    <w:rsid w:val="003F2427"/>
    <w:rsid w:val="003F5BEB"/>
    <w:rsid w:val="003F7292"/>
    <w:rsid w:val="00403217"/>
    <w:rsid w:val="00405702"/>
    <w:rsid w:val="00410F43"/>
    <w:rsid w:val="0041130D"/>
    <w:rsid w:val="00413138"/>
    <w:rsid w:val="004143B1"/>
    <w:rsid w:val="0041554B"/>
    <w:rsid w:val="00420686"/>
    <w:rsid w:val="0042181A"/>
    <w:rsid w:val="00430724"/>
    <w:rsid w:val="00435BA0"/>
    <w:rsid w:val="00435FEA"/>
    <w:rsid w:val="00441A52"/>
    <w:rsid w:val="00442205"/>
    <w:rsid w:val="00447ED9"/>
    <w:rsid w:val="00451F72"/>
    <w:rsid w:val="00453C41"/>
    <w:rsid w:val="00454AE1"/>
    <w:rsid w:val="00462268"/>
    <w:rsid w:val="00463635"/>
    <w:rsid w:val="00465D3A"/>
    <w:rsid w:val="004661F0"/>
    <w:rsid w:val="00466488"/>
    <w:rsid w:val="00467967"/>
    <w:rsid w:val="00471B5B"/>
    <w:rsid w:val="00477804"/>
    <w:rsid w:val="00477F66"/>
    <w:rsid w:val="00477FF9"/>
    <w:rsid w:val="00484EC2"/>
    <w:rsid w:val="0048509B"/>
    <w:rsid w:val="00487C9C"/>
    <w:rsid w:val="004907AE"/>
    <w:rsid w:val="00490DC8"/>
    <w:rsid w:val="004935E9"/>
    <w:rsid w:val="00493FBF"/>
    <w:rsid w:val="004951C2"/>
    <w:rsid w:val="004976A2"/>
    <w:rsid w:val="004977BD"/>
    <w:rsid w:val="004A0585"/>
    <w:rsid w:val="004A208C"/>
    <w:rsid w:val="004A6FED"/>
    <w:rsid w:val="004A767B"/>
    <w:rsid w:val="004B181A"/>
    <w:rsid w:val="004B2426"/>
    <w:rsid w:val="004B355E"/>
    <w:rsid w:val="004C0A7C"/>
    <w:rsid w:val="004C40A4"/>
    <w:rsid w:val="004C5829"/>
    <w:rsid w:val="004D4F0D"/>
    <w:rsid w:val="004D59DB"/>
    <w:rsid w:val="004D6374"/>
    <w:rsid w:val="004D7434"/>
    <w:rsid w:val="004E0076"/>
    <w:rsid w:val="004E0C48"/>
    <w:rsid w:val="004E1BB1"/>
    <w:rsid w:val="004E1E2C"/>
    <w:rsid w:val="004E2197"/>
    <w:rsid w:val="004E3AB9"/>
    <w:rsid w:val="004F1997"/>
    <w:rsid w:val="004F2E13"/>
    <w:rsid w:val="004F3083"/>
    <w:rsid w:val="004F4854"/>
    <w:rsid w:val="004F4E42"/>
    <w:rsid w:val="004F68EF"/>
    <w:rsid w:val="00500AC5"/>
    <w:rsid w:val="00503933"/>
    <w:rsid w:val="00505566"/>
    <w:rsid w:val="00507F26"/>
    <w:rsid w:val="005122AC"/>
    <w:rsid w:val="005166BC"/>
    <w:rsid w:val="00516A35"/>
    <w:rsid w:val="00520BC9"/>
    <w:rsid w:val="005219D0"/>
    <w:rsid w:val="005241B9"/>
    <w:rsid w:val="00526151"/>
    <w:rsid w:val="005415BB"/>
    <w:rsid w:val="00543DFA"/>
    <w:rsid w:val="0054637F"/>
    <w:rsid w:val="00547E3B"/>
    <w:rsid w:val="005529DD"/>
    <w:rsid w:val="0055385B"/>
    <w:rsid w:val="005541E9"/>
    <w:rsid w:val="005567F0"/>
    <w:rsid w:val="0056046C"/>
    <w:rsid w:val="0056162E"/>
    <w:rsid w:val="00562D35"/>
    <w:rsid w:val="00563548"/>
    <w:rsid w:val="005635C1"/>
    <w:rsid w:val="00564172"/>
    <w:rsid w:val="005645F0"/>
    <w:rsid w:val="00564714"/>
    <w:rsid w:val="005652B2"/>
    <w:rsid w:val="0056670D"/>
    <w:rsid w:val="00573007"/>
    <w:rsid w:val="00576240"/>
    <w:rsid w:val="005835CB"/>
    <w:rsid w:val="00586100"/>
    <w:rsid w:val="00593AC4"/>
    <w:rsid w:val="00597A9F"/>
    <w:rsid w:val="005A2957"/>
    <w:rsid w:val="005A3194"/>
    <w:rsid w:val="005B1034"/>
    <w:rsid w:val="005B6BDF"/>
    <w:rsid w:val="005B6FE5"/>
    <w:rsid w:val="005B7755"/>
    <w:rsid w:val="005C1B00"/>
    <w:rsid w:val="005C3022"/>
    <w:rsid w:val="005C3CEE"/>
    <w:rsid w:val="005D0C1F"/>
    <w:rsid w:val="005D300B"/>
    <w:rsid w:val="005E02AF"/>
    <w:rsid w:val="005E0C90"/>
    <w:rsid w:val="005E0EF6"/>
    <w:rsid w:val="005E1E6E"/>
    <w:rsid w:val="005E2D95"/>
    <w:rsid w:val="005E4B8E"/>
    <w:rsid w:val="005E5B2C"/>
    <w:rsid w:val="005E6FD6"/>
    <w:rsid w:val="005F1FB2"/>
    <w:rsid w:val="005F23C9"/>
    <w:rsid w:val="005F450F"/>
    <w:rsid w:val="005F465F"/>
    <w:rsid w:val="005F5BCC"/>
    <w:rsid w:val="005F6301"/>
    <w:rsid w:val="005F791E"/>
    <w:rsid w:val="006074F0"/>
    <w:rsid w:val="00610BB0"/>
    <w:rsid w:val="00610C1E"/>
    <w:rsid w:val="006176DF"/>
    <w:rsid w:val="006201DD"/>
    <w:rsid w:val="00621A4A"/>
    <w:rsid w:val="0062249F"/>
    <w:rsid w:val="00627E82"/>
    <w:rsid w:val="00631F96"/>
    <w:rsid w:val="006343AD"/>
    <w:rsid w:val="00641DA7"/>
    <w:rsid w:val="006443FC"/>
    <w:rsid w:val="00645975"/>
    <w:rsid w:val="00650335"/>
    <w:rsid w:val="006505D7"/>
    <w:rsid w:val="00652103"/>
    <w:rsid w:val="00653D84"/>
    <w:rsid w:val="006623B9"/>
    <w:rsid w:val="00670419"/>
    <w:rsid w:val="006715BB"/>
    <w:rsid w:val="0067280B"/>
    <w:rsid w:val="006748BD"/>
    <w:rsid w:val="00675767"/>
    <w:rsid w:val="006805EA"/>
    <w:rsid w:val="006864D8"/>
    <w:rsid w:val="006867C9"/>
    <w:rsid w:val="006867D9"/>
    <w:rsid w:val="00686ADB"/>
    <w:rsid w:val="00690AC2"/>
    <w:rsid w:val="00692411"/>
    <w:rsid w:val="0069264C"/>
    <w:rsid w:val="006A04B8"/>
    <w:rsid w:val="006A11A2"/>
    <w:rsid w:val="006A3B12"/>
    <w:rsid w:val="006A40D7"/>
    <w:rsid w:val="006C6686"/>
    <w:rsid w:val="006C77BB"/>
    <w:rsid w:val="006D154E"/>
    <w:rsid w:val="006D37A9"/>
    <w:rsid w:val="006D4586"/>
    <w:rsid w:val="006D558A"/>
    <w:rsid w:val="006D61C1"/>
    <w:rsid w:val="006E1213"/>
    <w:rsid w:val="006E1599"/>
    <w:rsid w:val="006E1978"/>
    <w:rsid w:val="006E1F81"/>
    <w:rsid w:val="006E4B00"/>
    <w:rsid w:val="006E7B17"/>
    <w:rsid w:val="006E7D14"/>
    <w:rsid w:val="006F32E9"/>
    <w:rsid w:val="006F44BE"/>
    <w:rsid w:val="006F4786"/>
    <w:rsid w:val="006F4817"/>
    <w:rsid w:val="006F6467"/>
    <w:rsid w:val="006F6A67"/>
    <w:rsid w:val="006F6BDF"/>
    <w:rsid w:val="00702569"/>
    <w:rsid w:val="00703155"/>
    <w:rsid w:val="00705F74"/>
    <w:rsid w:val="00706738"/>
    <w:rsid w:val="007067B3"/>
    <w:rsid w:val="00715873"/>
    <w:rsid w:val="007158A3"/>
    <w:rsid w:val="007162C9"/>
    <w:rsid w:val="00726BCE"/>
    <w:rsid w:val="00730A50"/>
    <w:rsid w:val="00732D3E"/>
    <w:rsid w:val="00734791"/>
    <w:rsid w:val="00735427"/>
    <w:rsid w:val="00735D0B"/>
    <w:rsid w:val="00743203"/>
    <w:rsid w:val="00743C54"/>
    <w:rsid w:val="00744B75"/>
    <w:rsid w:val="0074661F"/>
    <w:rsid w:val="0074725B"/>
    <w:rsid w:val="00751D7A"/>
    <w:rsid w:val="0075221A"/>
    <w:rsid w:val="007549C9"/>
    <w:rsid w:val="00756690"/>
    <w:rsid w:val="0076439F"/>
    <w:rsid w:val="007656F0"/>
    <w:rsid w:val="0076612C"/>
    <w:rsid w:val="0077461C"/>
    <w:rsid w:val="00777967"/>
    <w:rsid w:val="00782444"/>
    <w:rsid w:val="007856DF"/>
    <w:rsid w:val="00792C3F"/>
    <w:rsid w:val="00792F3B"/>
    <w:rsid w:val="00795FFA"/>
    <w:rsid w:val="00796F56"/>
    <w:rsid w:val="007976C3"/>
    <w:rsid w:val="007A102B"/>
    <w:rsid w:val="007A131F"/>
    <w:rsid w:val="007A7AF3"/>
    <w:rsid w:val="007B0943"/>
    <w:rsid w:val="007B7203"/>
    <w:rsid w:val="007C2539"/>
    <w:rsid w:val="007C2DDB"/>
    <w:rsid w:val="007C32AC"/>
    <w:rsid w:val="007D36A4"/>
    <w:rsid w:val="007D4032"/>
    <w:rsid w:val="007D4BB1"/>
    <w:rsid w:val="007D4BE4"/>
    <w:rsid w:val="007D6046"/>
    <w:rsid w:val="007D6631"/>
    <w:rsid w:val="007E26A0"/>
    <w:rsid w:val="007E2BD9"/>
    <w:rsid w:val="007F24A9"/>
    <w:rsid w:val="007F2D17"/>
    <w:rsid w:val="007F3E29"/>
    <w:rsid w:val="007F3F64"/>
    <w:rsid w:val="007F4E2A"/>
    <w:rsid w:val="007F76B9"/>
    <w:rsid w:val="007F795E"/>
    <w:rsid w:val="007F7F5F"/>
    <w:rsid w:val="008033DE"/>
    <w:rsid w:val="0080373A"/>
    <w:rsid w:val="008041E3"/>
    <w:rsid w:val="00810E48"/>
    <w:rsid w:val="0081220B"/>
    <w:rsid w:val="00813602"/>
    <w:rsid w:val="00815216"/>
    <w:rsid w:val="00820192"/>
    <w:rsid w:val="00820605"/>
    <w:rsid w:val="0082193C"/>
    <w:rsid w:val="008222BC"/>
    <w:rsid w:val="00822724"/>
    <w:rsid w:val="00822C6A"/>
    <w:rsid w:val="00824282"/>
    <w:rsid w:val="00824562"/>
    <w:rsid w:val="0082531F"/>
    <w:rsid w:val="008258D9"/>
    <w:rsid w:val="00834368"/>
    <w:rsid w:val="008352A7"/>
    <w:rsid w:val="00842372"/>
    <w:rsid w:val="008433B7"/>
    <w:rsid w:val="008443E3"/>
    <w:rsid w:val="008451DA"/>
    <w:rsid w:val="00845AAD"/>
    <w:rsid w:val="00846CE8"/>
    <w:rsid w:val="00852EDB"/>
    <w:rsid w:val="008548FF"/>
    <w:rsid w:val="00860D5C"/>
    <w:rsid w:val="00862BB8"/>
    <w:rsid w:val="00864E84"/>
    <w:rsid w:val="00865543"/>
    <w:rsid w:val="00865801"/>
    <w:rsid w:val="0086602C"/>
    <w:rsid w:val="008733F8"/>
    <w:rsid w:val="008804F6"/>
    <w:rsid w:val="0088403F"/>
    <w:rsid w:val="0089377C"/>
    <w:rsid w:val="0089771C"/>
    <w:rsid w:val="00897D9C"/>
    <w:rsid w:val="008A08B4"/>
    <w:rsid w:val="008A53EF"/>
    <w:rsid w:val="008B0A9A"/>
    <w:rsid w:val="008B12CB"/>
    <w:rsid w:val="008B2E2A"/>
    <w:rsid w:val="008B368F"/>
    <w:rsid w:val="008C02A4"/>
    <w:rsid w:val="008C0A35"/>
    <w:rsid w:val="008C227C"/>
    <w:rsid w:val="008C2543"/>
    <w:rsid w:val="008C4AE7"/>
    <w:rsid w:val="008C5BE8"/>
    <w:rsid w:val="008C6E35"/>
    <w:rsid w:val="008D5821"/>
    <w:rsid w:val="008D6923"/>
    <w:rsid w:val="008E53A2"/>
    <w:rsid w:val="008E6F9F"/>
    <w:rsid w:val="008E7868"/>
    <w:rsid w:val="008F05A0"/>
    <w:rsid w:val="008F0D00"/>
    <w:rsid w:val="008F2D3E"/>
    <w:rsid w:val="00901FA0"/>
    <w:rsid w:val="0090407B"/>
    <w:rsid w:val="009142D5"/>
    <w:rsid w:val="009154F2"/>
    <w:rsid w:val="00916C86"/>
    <w:rsid w:val="00921D1A"/>
    <w:rsid w:val="00921F34"/>
    <w:rsid w:val="0092480D"/>
    <w:rsid w:val="009253A5"/>
    <w:rsid w:val="00927681"/>
    <w:rsid w:val="009309EC"/>
    <w:rsid w:val="0093130B"/>
    <w:rsid w:val="00931CA1"/>
    <w:rsid w:val="00935D44"/>
    <w:rsid w:val="00936DE6"/>
    <w:rsid w:val="0094013B"/>
    <w:rsid w:val="00940DEB"/>
    <w:rsid w:val="00943130"/>
    <w:rsid w:val="00946884"/>
    <w:rsid w:val="00951098"/>
    <w:rsid w:val="009548A3"/>
    <w:rsid w:val="00955D11"/>
    <w:rsid w:val="00964E77"/>
    <w:rsid w:val="00965805"/>
    <w:rsid w:val="00967B5D"/>
    <w:rsid w:val="00970A1E"/>
    <w:rsid w:val="009803C0"/>
    <w:rsid w:val="0098097C"/>
    <w:rsid w:val="00983312"/>
    <w:rsid w:val="00987BBD"/>
    <w:rsid w:val="00990BEC"/>
    <w:rsid w:val="00992E4A"/>
    <w:rsid w:val="00993D9B"/>
    <w:rsid w:val="00995B7F"/>
    <w:rsid w:val="00996EC9"/>
    <w:rsid w:val="00997689"/>
    <w:rsid w:val="009A40AC"/>
    <w:rsid w:val="009A456D"/>
    <w:rsid w:val="009A4B6C"/>
    <w:rsid w:val="009A7183"/>
    <w:rsid w:val="009B2B4E"/>
    <w:rsid w:val="009B4A01"/>
    <w:rsid w:val="009C0F9A"/>
    <w:rsid w:val="009C11A9"/>
    <w:rsid w:val="009C4060"/>
    <w:rsid w:val="009C5F24"/>
    <w:rsid w:val="009C64DD"/>
    <w:rsid w:val="009C78CD"/>
    <w:rsid w:val="009C7964"/>
    <w:rsid w:val="009D08BB"/>
    <w:rsid w:val="009D10E9"/>
    <w:rsid w:val="009D6510"/>
    <w:rsid w:val="009D77C5"/>
    <w:rsid w:val="009E08DC"/>
    <w:rsid w:val="009E1A54"/>
    <w:rsid w:val="009E2EF8"/>
    <w:rsid w:val="009F27CA"/>
    <w:rsid w:val="009F782E"/>
    <w:rsid w:val="00A00B5D"/>
    <w:rsid w:val="00A029EE"/>
    <w:rsid w:val="00A15B66"/>
    <w:rsid w:val="00A15BC4"/>
    <w:rsid w:val="00A16984"/>
    <w:rsid w:val="00A211C7"/>
    <w:rsid w:val="00A216F4"/>
    <w:rsid w:val="00A22034"/>
    <w:rsid w:val="00A239CE"/>
    <w:rsid w:val="00A23A3C"/>
    <w:rsid w:val="00A23ECC"/>
    <w:rsid w:val="00A32771"/>
    <w:rsid w:val="00A353C0"/>
    <w:rsid w:val="00A35A3B"/>
    <w:rsid w:val="00A44164"/>
    <w:rsid w:val="00A45010"/>
    <w:rsid w:val="00A45463"/>
    <w:rsid w:val="00A47506"/>
    <w:rsid w:val="00A5399A"/>
    <w:rsid w:val="00A55021"/>
    <w:rsid w:val="00A577A6"/>
    <w:rsid w:val="00A5782A"/>
    <w:rsid w:val="00A57C1F"/>
    <w:rsid w:val="00A71821"/>
    <w:rsid w:val="00A80516"/>
    <w:rsid w:val="00A835E7"/>
    <w:rsid w:val="00A851E3"/>
    <w:rsid w:val="00A916F0"/>
    <w:rsid w:val="00A94F5C"/>
    <w:rsid w:val="00A95259"/>
    <w:rsid w:val="00AA0216"/>
    <w:rsid w:val="00AA0259"/>
    <w:rsid w:val="00AA33B2"/>
    <w:rsid w:val="00AA7688"/>
    <w:rsid w:val="00AB0611"/>
    <w:rsid w:val="00AB1424"/>
    <w:rsid w:val="00AB4A26"/>
    <w:rsid w:val="00AB6495"/>
    <w:rsid w:val="00AB6CE1"/>
    <w:rsid w:val="00AB7A1C"/>
    <w:rsid w:val="00AC068A"/>
    <w:rsid w:val="00AC0CAD"/>
    <w:rsid w:val="00AD03BA"/>
    <w:rsid w:val="00AD1AF0"/>
    <w:rsid w:val="00AD25BD"/>
    <w:rsid w:val="00AD344E"/>
    <w:rsid w:val="00AD3D5F"/>
    <w:rsid w:val="00AD4518"/>
    <w:rsid w:val="00AE48B3"/>
    <w:rsid w:val="00AF0D7E"/>
    <w:rsid w:val="00AF0F86"/>
    <w:rsid w:val="00AF31F0"/>
    <w:rsid w:val="00AF33CE"/>
    <w:rsid w:val="00AF46BC"/>
    <w:rsid w:val="00AF68A7"/>
    <w:rsid w:val="00AF7DDC"/>
    <w:rsid w:val="00B00253"/>
    <w:rsid w:val="00B02E0E"/>
    <w:rsid w:val="00B13D03"/>
    <w:rsid w:val="00B1661B"/>
    <w:rsid w:val="00B22565"/>
    <w:rsid w:val="00B22EA0"/>
    <w:rsid w:val="00B22FB3"/>
    <w:rsid w:val="00B25C05"/>
    <w:rsid w:val="00B27BD1"/>
    <w:rsid w:val="00B32062"/>
    <w:rsid w:val="00B344A6"/>
    <w:rsid w:val="00B36762"/>
    <w:rsid w:val="00B4255C"/>
    <w:rsid w:val="00B42C86"/>
    <w:rsid w:val="00B4475B"/>
    <w:rsid w:val="00B45AE3"/>
    <w:rsid w:val="00B462E8"/>
    <w:rsid w:val="00B47F3F"/>
    <w:rsid w:val="00B57517"/>
    <w:rsid w:val="00B63D75"/>
    <w:rsid w:val="00B64507"/>
    <w:rsid w:val="00B652C7"/>
    <w:rsid w:val="00B678CF"/>
    <w:rsid w:val="00B71235"/>
    <w:rsid w:val="00B723B5"/>
    <w:rsid w:val="00B72CC0"/>
    <w:rsid w:val="00B74F4F"/>
    <w:rsid w:val="00B77C65"/>
    <w:rsid w:val="00B83473"/>
    <w:rsid w:val="00B90619"/>
    <w:rsid w:val="00B91913"/>
    <w:rsid w:val="00B97A3A"/>
    <w:rsid w:val="00BA1439"/>
    <w:rsid w:val="00BA214A"/>
    <w:rsid w:val="00BA4AC9"/>
    <w:rsid w:val="00BA5406"/>
    <w:rsid w:val="00BB3FDC"/>
    <w:rsid w:val="00BB6AB4"/>
    <w:rsid w:val="00BC19CD"/>
    <w:rsid w:val="00BC1B14"/>
    <w:rsid w:val="00BC4CCF"/>
    <w:rsid w:val="00BC5EA7"/>
    <w:rsid w:val="00BC6566"/>
    <w:rsid w:val="00BD17C2"/>
    <w:rsid w:val="00BD2852"/>
    <w:rsid w:val="00BD40A4"/>
    <w:rsid w:val="00BD5694"/>
    <w:rsid w:val="00BD59BB"/>
    <w:rsid w:val="00BD7220"/>
    <w:rsid w:val="00BE043D"/>
    <w:rsid w:val="00BE3F32"/>
    <w:rsid w:val="00BE5B14"/>
    <w:rsid w:val="00BE73BD"/>
    <w:rsid w:val="00BF3D8C"/>
    <w:rsid w:val="00BF6946"/>
    <w:rsid w:val="00C035F7"/>
    <w:rsid w:val="00C05352"/>
    <w:rsid w:val="00C13BC7"/>
    <w:rsid w:val="00C1483F"/>
    <w:rsid w:val="00C14CBC"/>
    <w:rsid w:val="00C16BF3"/>
    <w:rsid w:val="00C21038"/>
    <w:rsid w:val="00C21CB7"/>
    <w:rsid w:val="00C22197"/>
    <w:rsid w:val="00C408DE"/>
    <w:rsid w:val="00C40A34"/>
    <w:rsid w:val="00C40EDB"/>
    <w:rsid w:val="00C426E2"/>
    <w:rsid w:val="00C4316F"/>
    <w:rsid w:val="00C45A1F"/>
    <w:rsid w:val="00C52E82"/>
    <w:rsid w:val="00C55065"/>
    <w:rsid w:val="00C62476"/>
    <w:rsid w:val="00C6621E"/>
    <w:rsid w:val="00C66BCC"/>
    <w:rsid w:val="00C67AC3"/>
    <w:rsid w:val="00C71ECE"/>
    <w:rsid w:val="00C777A3"/>
    <w:rsid w:val="00C82EE3"/>
    <w:rsid w:val="00C84CFC"/>
    <w:rsid w:val="00C867D7"/>
    <w:rsid w:val="00C86912"/>
    <w:rsid w:val="00C9044D"/>
    <w:rsid w:val="00C93BAE"/>
    <w:rsid w:val="00C94A9A"/>
    <w:rsid w:val="00C94EA4"/>
    <w:rsid w:val="00CA08CB"/>
    <w:rsid w:val="00CA0BEC"/>
    <w:rsid w:val="00CA0F73"/>
    <w:rsid w:val="00CA3D26"/>
    <w:rsid w:val="00CA3E58"/>
    <w:rsid w:val="00CB1BC8"/>
    <w:rsid w:val="00CB7E6E"/>
    <w:rsid w:val="00CC17FB"/>
    <w:rsid w:val="00CC33FD"/>
    <w:rsid w:val="00CC5B7E"/>
    <w:rsid w:val="00CD14E5"/>
    <w:rsid w:val="00CD357D"/>
    <w:rsid w:val="00CD3B24"/>
    <w:rsid w:val="00CE045E"/>
    <w:rsid w:val="00CE4952"/>
    <w:rsid w:val="00CE5372"/>
    <w:rsid w:val="00CE5833"/>
    <w:rsid w:val="00CE6A2F"/>
    <w:rsid w:val="00CE72CF"/>
    <w:rsid w:val="00CF65CF"/>
    <w:rsid w:val="00CF7C1F"/>
    <w:rsid w:val="00CF7D28"/>
    <w:rsid w:val="00D00080"/>
    <w:rsid w:val="00D05E3A"/>
    <w:rsid w:val="00D0634A"/>
    <w:rsid w:val="00D07BB4"/>
    <w:rsid w:val="00D07D53"/>
    <w:rsid w:val="00D10BD5"/>
    <w:rsid w:val="00D161D9"/>
    <w:rsid w:val="00D20174"/>
    <w:rsid w:val="00D2304C"/>
    <w:rsid w:val="00D23B7E"/>
    <w:rsid w:val="00D248F1"/>
    <w:rsid w:val="00D25453"/>
    <w:rsid w:val="00D26342"/>
    <w:rsid w:val="00D27D00"/>
    <w:rsid w:val="00D3501B"/>
    <w:rsid w:val="00D41886"/>
    <w:rsid w:val="00D46209"/>
    <w:rsid w:val="00D469DA"/>
    <w:rsid w:val="00D51249"/>
    <w:rsid w:val="00D56E0C"/>
    <w:rsid w:val="00D61D55"/>
    <w:rsid w:val="00D67B22"/>
    <w:rsid w:val="00D7505C"/>
    <w:rsid w:val="00D75A14"/>
    <w:rsid w:val="00D80027"/>
    <w:rsid w:val="00D85D2E"/>
    <w:rsid w:val="00D9381C"/>
    <w:rsid w:val="00D93CF5"/>
    <w:rsid w:val="00D94F31"/>
    <w:rsid w:val="00D9519D"/>
    <w:rsid w:val="00D979E5"/>
    <w:rsid w:val="00DA0C0F"/>
    <w:rsid w:val="00DA4BB5"/>
    <w:rsid w:val="00DB07F8"/>
    <w:rsid w:val="00DB1D86"/>
    <w:rsid w:val="00DB5CAC"/>
    <w:rsid w:val="00DB7B69"/>
    <w:rsid w:val="00DC2888"/>
    <w:rsid w:val="00DC3C4F"/>
    <w:rsid w:val="00DD1344"/>
    <w:rsid w:val="00DD1FBA"/>
    <w:rsid w:val="00DD667C"/>
    <w:rsid w:val="00DD7CA5"/>
    <w:rsid w:val="00DF5AA3"/>
    <w:rsid w:val="00E004C3"/>
    <w:rsid w:val="00E01B3C"/>
    <w:rsid w:val="00E03A94"/>
    <w:rsid w:val="00E051A9"/>
    <w:rsid w:val="00E06781"/>
    <w:rsid w:val="00E13E2E"/>
    <w:rsid w:val="00E14D8F"/>
    <w:rsid w:val="00E15439"/>
    <w:rsid w:val="00E2023A"/>
    <w:rsid w:val="00E25991"/>
    <w:rsid w:val="00E2716B"/>
    <w:rsid w:val="00E31089"/>
    <w:rsid w:val="00E377CC"/>
    <w:rsid w:val="00E37B32"/>
    <w:rsid w:val="00E37BBE"/>
    <w:rsid w:val="00E40D54"/>
    <w:rsid w:val="00E42341"/>
    <w:rsid w:val="00E42E60"/>
    <w:rsid w:val="00E44127"/>
    <w:rsid w:val="00E4513F"/>
    <w:rsid w:val="00E4632E"/>
    <w:rsid w:val="00E465EC"/>
    <w:rsid w:val="00E47DB8"/>
    <w:rsid w:val="00E51508"/>
    <w:rsid w:val="00E55281"/>
    <w:rsid w:val="00E56327"/>
    <w:rsid w:val="00E5775A"/>
    <w:rsid w:val="00E60EBA"/>
    <w:rsid w:val="00E611A8"/>
    <w:rsid w:val="00E6201A"/>
    <w:rsid w:val="00E6446F"/>
    <w:rsid w:val="00E66A99"/>
    <w:rsid w:val="00E71828"/>
    <w:rsid w:val="00E71EDB"/>
    <w:rsid w:val="00E7771D"/>
    <w:rsid w:val="00E77A43"/>
    <w:rsid w:val="00E802AC"/>
    <w:rsid w:val="00E81C20"/>
    <w:rsid w:val="00E831AD"/>
    <w:rsid w:val="00E83A74"/>
    <w:rsid w:val="00E86DDD"/>
    <w:rsid w:val="00E91218"/>
    <w:rsid w:val="00E928FE"/>
    <w:rsid w:val="00E92927"/>
    <w:rsid w:val="00E93E39"/>
    <w:rsid w:val="00E9595B"/>
    <w:rsid w:val="00E9713D"/>
    <w:rsid w:val="00EA031E"/>
    <w:rsid w:val="00EA1390"/>
    <w:rsid w:val="00EA4B69"/>
    <w:rsid w:val="00EA5DF3"/>
    <w:rsid w:val="00EA72AE"/>
    <w:rsid w:val="00EB1BD5"/>
    <w:rsid w:val="00EB2C0D"/>
    <w:rsid w:val="00EB70C0"/>
    <w:rsid w:val="00EB7105"/>
    <w:rsid w:val="00EB7660"/>
    <w:rsid w:val="00EB79FA"/>
    <w:rsid w:val="00EB7BD7"/>
    <w:rsid w:val="00EB7EAC"/>
    <w:rsid w:val="00EC2447"/>
    <w:rsid w:val="00EC338C"/>
    <w:rsid w:val="00EC50F0"/>
    <w:rsid w:val="00EC7773"/>
    <w:rsid w:val="00ED026E"/>
    <w:rsid w:val="00ED22DC"/>
    <w:rsid w:val="00ED3DAD"/>
    <w:rsid w:val="00ED5761"/>
    <w:rsid w:val="00ED6195"/>
    <w:rsid w:val="00ED7748"/>
    <w:rsid w:val="00ED7BEA"/>
    <w:rsid w:val="00ED7E2B"/>
    <w:rsid w:val="00EE0462"/>
    <w:rsid w:val="00EE731C"/>
    <w:rsid w:val="00EE7743"/>
    <w:rsid w:val="00EF1E96"/>
    <w:rsid w:val="00EF3716"/>
    <w:rsid w:val="00F01A0C"/>
    <w:rsid w:val="00F04A6B"/>
    <w:rsid w:val="00F05BC9"/>
    <w:rsid w:val="00F0616D"/>
    <w:rsid w:val="00F07459"/>
    <w:rsid w:val="00F10291"/>
    <w:rsid w:val="00F12624"/>
    <w:rsid w:val="00F14DED"/>
    <w:rsid w:val="00F15009"/>
    <w:rsid w:val="00F1715E"/>
    <w:rsid w:val="00F22E47"/>
    <w:rsid w:val="00F24164"/>
    <w:rsid w:val="00F24CCD"/>
    <w:rsid w:val="00F278CA"/>
    <w:rsid w:val="00F333C2"/>
    <w:rsid w:val="00F36EAF"/>
    <w:rsid w:val="00F36F60"/>
    <w:rsid w:val="00F432ED"/>
    <w:rsid w:val="00F43D88"/>
    <w:rsid w:val="00F44AA1"/>
    <w:rsid w:val="00F45455"/>
    <w:rsid w:val="00F45E1F"/>
    <w:rsid w:val="00F46808"/>
    <w:rsid w:val="00F523E6"/>
    <w:rsid w:val="00F53AFC"/>
    <w:rsid w:val="00F60AD9"/>
    <w:rsid w:val="00F6118C"/>
    <w:rsid w:val="00F63C7B"/>
    <w:rsid w:val="00F64256"/>
    <w:rsid w:val="00F67C0C"/>
    <w:rsid w:val="00F738F2"/>
    <w:rsid w:val="00F748EF"/>
    <w:rsid w:val="00F75A6A"/>
    <w:rsid w:val="00F80FE8"/>
    <w:rsid w:val="00F82041"/>
    <w:rsid w:val="00F828EA"/>
    <w:rsid w:val="00F86E68"/>
    <w:rsid w:val="00F90F71"/>
    <w:rsid w:val="00F91577"/>
    <w:rsid w:val="00F928D1"/>
    <w:rsid w:val="00F929F7"/>
    <w:rsid w:val="00F930D5"/>
    <w:rsid w:val="00F93D0B"/>
    <w:rsid w:val="00FA26FE"/>
    <w:rsid w:val="00FA3A32"/>
    <w:rsid w:val="00FA3A76"/>
    <w:rsid w:val="00FA44B1"/>
    <w:rsid w:val="00FA635C"/>
    <w:rsid w:val="00FB4C03"/>
    <w:rsid w:val="00FB5190"/>
    <w:rsid w:val="00FB6CE4"/>
    <w:rsid w:val="00FB70E8"/>
    <w:rsid w:val="00FC1ACF"/>
    <w:rsid w:val="00FC52A0"/>
    <w:rsid w:val="00FC5B90"/>
    <w:rsid w:val="00FC5F47"/>
    <w:rsid w:val="00FC6D63"/>
    <w:rsid w:val="00FC7828"/>
    <w:rsid w:val="00FD4C28"/>
    <w:rsid w:val="00FE27BB"/>
    <w:rsid w:val="00FE2EE6"/>
    <w:rsid w:val="00FF0150"/>
    <w:rsid w:val="00FF1840"/>
    <w:rsid w:val="00FF1F5D"/>
    <w:rsid w:val="00FF4FF0"/>
    <w:rsid w:val="00FF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FFB2A8"/>
  <w15:chartTrackingRefBased/>
  <w15:docId w15:val="{AD3CF05E-F392-4625-90F5-18A7CD60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FF7F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FF7F1E"/>
  </w:style>
  <w:style w:type="paragraph" w:styleId="Footer">
    <w:name w:val="footer"/>
    <w:basedOn w:val="Normal"/>
    <w:link w:val="FooterChar"/>
    <w:uiPriority w:val="99"/>
    <w:unhideWhenUsed/>
    <w:rsid w:val="00FF7F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7F1E"/>
  </w:style>
  <w:style w:type="paragraph" w:styleId="NoSpacing">
    <w:name w:val="No Spacing"/>
    <w:uiPriority w:val="1"/>
    <w:qFormat/>
    <w:rsid w:val="00FF7F1E"/>
    <w:pPr>
      <w:spacing w:after="0" w:line="240" w:lineRule="auto"/>
    </w:pPr>
  </w:style>
  <w:style w:type="table" w:styleId="TableGrid">
    <w:name w:val="Table Grid"/>
    <w:basedOn w:val="TableNormal"/>
    <w:uiPriority w:val="59"/>
    <w:rsid w:val="00FF7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1F81"/>
    <w:pPr>
      <w:spacing w:after="0" w:line="240" w:lineRule="auto"/>
      <w:jc w:val="both"/>
    </w:pPr>
    <w:rPr>
      <w:rFonts w:ascii="Times New Roman" w:eastAsia="Times New Roman" w:hAnsi="Times New Roman" w:cs="Times New Roman"/>
      <w:sz w:val="28"/>
      <w:szCs w:val="20"/>
      <w:lang w:val="ro-RO" w:eastAsia="ru-RU"/>
    </w:rPr>
  </w:style>
  <w:style w:type="character" w:customStyle="1" w:styleId="BodyTextChar">
    <w:name w:val="Body Text Char"/>
    <w:basedOn w:val="DefaultParagraphFont"/>
    <w:link w:val="BodyText"/>
    <w:rsid w:val="006E1F81"/>
    <w:rPr>
      <w:rFonts w:ascii="Times New Roman" w:eastAsia="Times New Roman" w:hAnsi="Times New Roman" w:cs="Times New Roman"/>
      <w:sz w:val="28"/>
      <w:szCs w:val="20"/>
      <w:lang w:val="ro-RO" w:eastAsia="ru-RU"/>
    </w:rPr>
  </w:style>
  <w:style w:type="paragraph" w:customStyle="1" w:styleId="cb">
    <w:name w:val="cb"/>
    <w:basedOn w:val="Normal"/>
    <w:rsid w:val="006E1F81"/>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FontStyle13">
    <w:name w:val="Font Style13"/>
    <w:basedOn w:val="DefaultParagraphFont"/>
    <w:uiPriority w:val="99"/>
    <w:rsid w:val="006E1F81"/>
    <w:rPr>
      <w:rFonts w:ascii="Times New Roman" w:hAnsi="Times New Roman" w:cs="Times New Roman"/>
      <w:sz w:val="24"/>
      <w:szCs w:val="24"/>
    </w:rPr>
  </w:style>
  <w:style w:type="paragraph" w:styleId="NormalWeb">
    <w:name w:val="Normal (Web)"/>
    <w:basedOn w:val="Normal"/>
    <w:uiPriority w:val="99"/>
    <w:semiHidden/>
    <w:unhideWhenUsed/>
    <w:rsid w:val="00C21038"/>
    <w:rPr>
      <w:rFonts w:ascii="Times New Roman" w:hAnsi="Times New Roman" w:cs="Times New Roman"/>
      <w:sz w:val="24"/>
      <w:szCs w:val="24"/>
    </w:rPr>
  </w:style>
  <w:style w:type="character" w:styleId="Strong">
    <w:name w:val="Strong"/>
    <w:basedOn w:val="DefaultParagraphFont"/>
    <w:uiPriority w:val="22"/>
    <w:qFormat/>
    <w:rsid w:val="00670419"/>
    <w:rPr>
      <w:b/>
      <w:bCs/>
    </w:rPr>
  </w:style>
  <w:style w:type="table" w:customStyle="1" w:styleId="TableGrid1">
    <w:name w:val="Table Grid1"/>
    <w:basedOn w:val="TableNormal"/>
    <w:uiPriority w:val="59"/>
    <w:rsid w:val="00730A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7D0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46C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DefaultParagraphFont"/>
    <w:rsid w:val="00865801"/>
  </w:style>
  <w:style w:type="paragraph" w:styleId="ListParagraph">
    <w:name w:val="List Paragraph"/>
    <w:basedOn w:val="Normal"/>
    <w:uiPriority w:val="34"/>
    <w:qFormat/>
    <w:rsid w:val="00EE0462"/>
    <w:pPr>
      <w:ind w:left="720"/>
      <w:contextualSpacing/>
    </w:pPr>
  </w:style>
  <w:style w:type="character" w:styleId="CommentReference">
    <w:name w:val="annotation reference"/>
    <w:basedOn w:val="DefaultParagraphFont"/>
    <w:uiPriority w:val="99"/>
    <w:semiHidden/>
    <w:unhideWhenUsed/>
    <w:rsid w:val="00E9595B"/>
    <w:rPr>
      <w:sz w:val="16"/>
      <w:szCs w:val="16"/>
    </w:rPr>
  </w:style>
  <w:style w:type="paragraph" w:styleId="CommentText">
    <w:name w:val="annotation text"/>
    <w:basedOn w:val="Normal"/>
    <w:link w:val="CommentTextChar"/>
    <w:uiPriority w:val="99"/>
    <w:semiHidden/>
    <w:unhideWhenUsed/>
    <w:rsid w:val="00E9595B"/>
    <w:pPr>
      <w:spacing w:line="240" w:lineRule="auto"/>
    </w:pPr>
    <w:rPr>
      <w:sz w:val="20"/>
      <w:szCs w:val="20"/>
    </w:rPr>
  </w:style>
  <w:style w:type="character" w:customStyle="1" w:styleId="CommentTextChar">
    <w:name w:val="Comment Text Char"/>
    <w:basedOn w:val="DefaultParagraphFont"/>
    <w:link w:val="CommentText"/>
    <w:uiPriority w:val="99"/>
    <w:semiHidden/>
    <w:rsid w:val="00E9595B"/>
    <w:rPr>
      <w:sz w:val="20"/>
      <w:szCs w:val="20"/>
    </w:rPr>
  </w:style>
  <w:style w:type="paragraph" w:styleId="CommentSubject">
    <w:name w:val="annotation subject"/>
    <w:basedOn w:val="CommentText"/>
    <w:next w:val="CommentText"/>
    <w:link w:val="CommentSubjectChar"/>
    <w:uiPriority w:val="99"/>
    <w:semiHidden/>
    <w:unhideWhenUsed/>
    <w:rsid w:val="00E9595B"/>
    <w:rPr>
      <w:b/>
      <w:bCs/>
    </w:rPr>
  </w:style>
  <w:style w:type="character" w:customStyle="1" w:styleId="CommentSubjectChar">
    <w:name w:val="Comment Subject Char"/>
    <w:basedOn w:val="CommentTextChar"/>
    <w:link w:val="CommentSubject"/>
    <w:uiPriority w:val="99"/>
    <w:semiHidden/>
    <w:rsid w:val="00E9595B"/>
    <w:rPr>
      <w:b/>
      <w:bCs/>
      <w:sz w:val="20"/>
      <w:szCs w:val="20"/>
    </w:rPr>
  </w:style>
  <w:style w:type="paragraph" w:styleId="Revision">
    <w:name w:val="Revision"/>
    <w:hidden/>
    <w:uiPriority w:val="99"/>
    <w:semiHidden/>
    <w:rsid w:val="00E9595B"/>
    <w:pPr>
      <w:spacing w:after="0" w:line="240" w:lineRule="auto"/>
    </w:pPr>
  </w:style>
  <w:style w:type="paragraph" w:customStyle="1" w:styleId="tt">
    <w:name w:val="tt"/>
    <w:basedOn w:val="Normal"/>
    <w:rsid w:val="007F795E"/>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509">
      <w:bodyDiv w:val="1"/>
      <w:marLeft w:val="0"/>
      <w:marRight w:val="0"/>
      <w:marTop w:val="0"/>
      <w:marBottom w:val="0"/>
      <w:divBdr>
        <w:top w:val="none" w:sz="0" w:space="0" w:color="auto"/>
        <w:left w:val="none" w:sz="0" w:space="0" w:color="auto"/>
        <w:bottom w:val="none" w:sz="0" w:space="0" w:color="auto"/>
        <w:right w:val="none" w:sz="0" w:space="0" w:color="auto"/>
      </w:divBdr>
    </w:div>
    <w:div w:id="12732776">
      <w:bodyDiv w:val="1"/>
      <w:marLeft w:val="0"/>
      <w:marRight w:val="0"/>
      <w:marTop w:val="0"/>
      <w:marBottom w:val="0"/>
      <w:divBdr>
        <w:top w:val="none" w:sz="0" w:space="0" w:color="auto"/>
        <w:left w:val="none" w:sz="0" w:space="0" w:color="auto"/>
        <w:bottom w:val="none" w:sz="0" w:space="0" w:color="auto"/>
        <w:right w:val="none" w:sz="0" w:space="0" w:color="auto"/>
      </w:divBdr>
    </w:div>
    <w:div w:id="31655007">
      <w:bodyDiv w:val="1"/>
      <w:marLeft w:val="0"/>
      <w:marRight w:val="0"/>
      <w:marTop w:val="0"/>
      <w:marBottom w:val="0"/>
      <w:divBdr>
        <w:top w:val="none" w:sz="0" w:space="0" w:color="auto"/>
        <w:left w:val="none" w:sz="0" w:space="0" w:color="auto"/>
        <w:bottom w:val="none" w:sz="0" w:space="0" w:color="auto"/>
        <w:right w:val="none" w:sz="0" w:space="0" w:color="auto"/>
      </w:divBdr>
    </w:div>
    <w:div w:id="106394791">
      <w:bodyDiv w:val="1"/>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sChild>
            <w:div w:id="1811554920">
              <w:marLeft w:val="0"/>
              <w:marRight w:val="0"/>
              <w:marTop w:val="0"/>
              <w:marBottom w:val="0"/>
              <w:divBdr>
                <w:top w:val="none" w:sz="0" w:space="0" w:color="auto"/>
                <w:left w:val="none" w:sz="0" w:space="0" w:color="auto"/>
                <w:bottom w:val="none" w:sz="0" w:space="0" w:color="auto"/>
                <w:right w:val="none" w:sz="0" w:space="0" w:color="auto"/>
              </w:divBdr>
              <w:divsChild>
                <w:div w:id="11822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50950">
          <w:marLeft w:val="0"/>
          <w:marRight w:val="0"/>
          <w:marTop w:val="0"/>
          <w:marBottom w:val="0"/>
          <w:divBdr>
            <w:top w:val="none" w:sz="0" w:space="0" w:color="auto"/>
            <w:left w:val="none" w:sz="0" w:space="0" w:color="auto"/>
            <w:bottom w:val="none" w:sz="0" w:space="0" w:color="auto"/>
            <w:right w:val="none" w:sz="0" w:space="0" w:color="auto"/>
          </w:divBdr>
          <w:divsChild>
            <w:div w:id="956177775">
              <w:marLeft w:val="0"/>
              <w:marRight w:val="0"/>
              <w:marTop w:val="0"/>
              <w:marBottom w:val="0"/>
              <w:divBdr>
                <w:top w:val="none" w:sz="0" w:space="0" w:color="auto"/>
                <w:left w:val="none" w:sz="0" w:space="0" w:color="auto"/>
                <w:bottom w:val="none" w:sz="0" w:space="0" w:color="auto"/>
                <w:right w:val="none" w:sz="0" w:space="0" w:color="auto"/>
              </w:divBdr>
              <w:divsChild>
                <w:div w:id="1083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039">
      <w:bodyDiv w:val="1"/>
      <w:marLeft w:val="0"/>
      <w:marRight w:val="0"/>
      <w:marTop w:val="0"/>
      <w:marBottom w:val="0"/>
      <w:divBdr>
        <w:top w:val="none" w:sz="0" w:space="0" w:color="auto"/>
        <w:left w:val="none" w:sz="0" w:space="0" w:color="auto"/>
        <w:bottom w:val="none" w:sz="0" w:space="0" w:color="auto"/>
        <w:right w:val="none" w:sz="0" w:space="0" w:color="auto"/>
      </w:divBdr>
    </w:div>
    <w:div w:id="314846913">
      <w:bodyDiv w:val="1"/>
      <w:marLeft w:val="0"/>
      <w:marRight w:val="0"/>
      <w:marTop w:val="0"/>
      <w:marBottom w:val="0"/>
      <w:divBdr>
        <w:top w:val="none" w:sz="0" w:space="0" w:color="auto"/>
        <w:left w:val="none" w:sz="0" w:space="0" w:color="auto"/>
        <w:bottom w:val="none" w:sz="0" w:space="0" w:color="auto"/>
        <w:right w:val="none" w:sz="0" w:space="0" w:color="auto"/>
      </w:divBdr>
    </w:div>
    <w:div w:id="367142407">
      <w:bodyDiv w:val="1"/>
      <w:marLeft w:val="0"/>
      <w:marRight w:val="0"/>
      <w:marTop w:val="0"/>
      <w:marBottom w:val="0"/>
      <w:divBdr>
        <w:top w:val="none" w:sz="0" w:space="0" w:color="auto"/>
        <w:left w:val="none" w:sz="0" w:space="0" w:color="auto"/>
        <w:bottom w:val="none" w:sz="0" w:space="0" w:color="auto"/>
        <w:right w:val="none" w:sz="0" w:space="0" w:color="auto"/>
      </w:divBdr>
    </w:div>
    <w:div w:id="404884345">
      <w:bodyDiv w:val="1"/>
      <w:marLeft w:val="0"/>
      <w:marRight w:val="0"/>
      <w:marTop w:val="0"/>
      <w:marBottom w:val="0"/>
      <w:divBdr>
        <w:top w:val="none" w:sz="0" w:space="0" w:color="auto"/>
        <w:left w:val="none" w:sz="0" w:space="0" w:color="auto"/>
        <w:bottom w:val="none" w:sz="0" w:space="0" w:color="auto"/>
        <w:right w:val="none" w:sz="0" w:space="0" w:color="auto"/>
      </w:divBdr>
    </w:div>
    <w:div w:id="472060997">
      <w:bodyDiv w:val="1"/>
      <w:marLeft w:val="0"/>
      <w:marRight w:val="0"/>
      <w:marTop w:val="0"/>
      <w:marBottom w:val="0"/>
      <w:divBdr>
        <w:top w:val="none" w:sz="0" w:space="0" w:color="auto"/>
        <w:left w:val="none" w:sz="0" w:space="0" w:color="auto"/>
        <w:bottom w:val="none" w:sz="0" w:space="0" w:color="auto"/>
        <w:right w:val="none" w:sz="0" w:space="0" w:color="auto"/>
      </w:divBdr>
    </w:div>
    <w:div w:id="549348135">
      <w:bodyDiv w:val="1"/>
      <w:marLeft w:val="0"/>
      <w:marRight w:val="0"/>
      <w:marTop w:val="0"/>
      <w:marBottom w:val="0"/>
      <w:divBdr>
        <w:top w:val="none" w:sz="0" w:space="0" w:color="auto"/>
        <w:left w:val="none" w:sz="0" w:space="0" w:color="auto"/>
        <w:bottom w:val="none" w:sz="0" w:space="0" w:color="auto"/>
        <w:right w:val="none" w:sz="0" w:space="0" w:color="auto"/>
      </w:divBdr>
    </w:div>
    <w:div w:id="611935387">
      <w:bodyDiv w:val="1"/>
      <w:marLeft w:val="0"/>
      <w:marRight w:val="0"/>
      <w:marTop w:val="0"/>
      <w:marBottom w:val="0"/>
      <w:divBdr>
        <w:top w:val="none" w:sz="0" w:space="0" w:color="auto"/>
        <w:left w:val="none" w:sz="0" w:space="0" w:color="auto"/>
        <w:bottom w:val="none" w:sz="0" w:space="0" w:color="auto"/>
        <w:right w:val="none" w:sz="0" w:space="0" w:color="auto"/>
      </w:divBdr>
    </w:div>
    <w:div w:id="693072114">
      <w:bodyDiv w:val="1"/>
      <w:marLeft w:val="0"/>
      <w:marRight w:val="0"/>
      <w:marTop w:val="0"/>
      <w:marBottom w:val="0"/>
      <w:divBdr>
        <w:top w:val="none" w:sz="0" w:space="0" w:color="auto"/>
        <w:left w:val="none" w:sz="0" w:space="0" w:color="auto"/>
        <w:bottom w:val="none" w:sz="0" w:space="0" w:color="auto"/>
        <w:right w:val="none" w:sz="0" w:space="0" w:color="auto"/>
      </w:divBdr>
    </w:div>
    <w:div w:id="744885643">
      <w:bodyDiv w:val="1"/>
      <w:marLeft w:val="0"/>
      <w:marRight w:val="0"/>
      <w:marTop w:val="0"/>
      <w:marBottom w:val="0"/>
      <w:divBdr>
        <w:top w:val="none" w:sz="0" w:space="0" w:color="auto"/>
        <w:left w:val="none" w:sz="0" w:space="0" w:color="auto"/>
        <w:bottom w:val="none" w:sz="0" w:space="0" w:color="auto"/>
        <w:right w:val="none" w:sz="0" w:space="0" w:color="auto"/>
      </w:divBdr>
    </w:div>
    <w:div w:id="902180505">
      <w:bodyDiv w:val="1"/>
      <w:marLeft w:val="0"/>
      <w:marRight w:val="0"/>
      <w:marTop w:val="0"/>
      <w:marBottom w:val="0"/>
      <w:divBdr>
        <w:top w:val="none" w:sz="0" w:space="0" w:color="auto"/>
        <w:left w:val="none" w:sz="0" w:space="0" w:color="auto"/>
        <w:bottom w:val="none" w:sz="0" w:space="0" w:color="auto"/>
        <w:right w:val="none" w:sz="0" w:space="0" w:color="auto"/>
      </w:divBdr>
    </w:div>
    <w:div w:id="910579734">
      <w:bodyDiv w:val="1"/>
      <w:marLeft w:val="0"/>
      <w:marRight w:val="0"/>
      <w:marTop w:val="0"/>
      <w:marBottom w:val="0"/>
      <w:divBdr>
        <w:top w:val="none" w:sz="0" w:space="0" w:color="auto"/>
        <w:left w:val="none" w:sz="0" w:space="0" w:color="auto"/>
        <w:bottom w:val="none" w:sz="0" w:space="0" w:color="auto"/>
        <w:right w:val="none" w:sz="0" w:space="0" w:color="auto"/>
      </w:divBdr>
    </w:div>
    <w:div w:id="1245996046">
      <w:bodyDiv w:val="1"/>
      <w:marLeft w:val="0"/>
      <w:marRight w:val="0"/>
      <w:marTop w:val="0"/>
      <w:marBottom w:val="0"/>
      <w:divBdr>
        <w:top w:val="none" w:sz="0" w:space="0" w:color="auto"/>
        <w:left w:val="none" w:sz="0" w:space="0" w:color="auto"/>
        <w:bottom w:val="none" w:sz="0" w:space="0" w:color="auto"/>
        <w:right w:val="none" w:sz="0" w:space="0" w:color="auto"/>
      </w:divBdr>
    </w:div>
    <w:div w:id="1428577111">
      <w:bodyDiv w:val="1"/>
      <w:marLeft w:val="0"/>
      <w:marRight w:val="0"/>
      <w:marTop w:val="0"/>
      <w:marBottom w:val="0"/>
      <w:divBdr>
        <w:top w:val="none" w:sz="0" w:space="0" w:color="auto"/>
        <w:left w:val="none" w:sz="0" w:space="0" w:color="auto"/>
        <w:bottom w:val="none" w:sz="0" w:space="0" w:color="auto"/>
        <w:right w:val="none" w:sz="0" w:space="0" w:color="auto"/>
      </w:divBdr>
    </w:div>
    <w:div w:id="1433475024">
      <w:bodyDiv w:val="1"/>
      <w:marLeft w:val="0"/>
      <w:marRight w:val="0"/>
      <w:marTop w:val="0"/>
      <w:marBottom w:val="0"/>
      <w:divBdr>
        <w:top w:val="none" w:sz="0" w:space="0" w:color="auto"/>
        <w:left w:val="none" w:sz="0" w:space="0" w:color="auto"/>
        <w:bottom w:val="none" w:sz="0" w:space="0" w:color="auto"/>
        <w:right w:val="none" w:sz="0" w:space="0" w:color="auto"/>
      </w:divBdr>
    </w:div>
    <w:div w:id="1532837306">
      <w:bodyDiv w:val="1"/>
      <w:marLeft w:val="0"/>
      <w:marRight w:val="0"/>
      <w:marTop w:val="0"/>
      <w:marBottom w:val="0"/>
      <w:divBdr>
        <w:top w:val="none" w:sz="0" w:space="0" w:color="auto"/>
        <w:left w:val="none" w:sz="0" w:space="0" w:color="auto"/>
        <w:bottom w:val="none" w:sz="0" w:space="0" w:color="auto"/>
        <w:right w:val="none" w:sz="0" w:space="0" w:color="auto"/>
      </w:divBdr>
    </w:div>
    <w:div w:id="1534881489">
      <w:bodyDiv w:val="1"/>
      <w:marLeft w:val="0"/>
      <w:marRight w:val="0"/>
      <w:marTop w:val="0"/>
      <w:marBottom w:val="0"/>
      <w:divBdr>
        <w:top w:val="none" w:sz="0" w:space="0" w:color="auto"/>
        <w:left w:val="none" w:sz="0" w:space="0" w:color="auto"/>
        <w:bottom w:val="none" w:sz="0" w:space="0" w:color="auto"/>
        <w:right w:val="none" w:sz="0" w:space="0" w:color="auto"/>
      </w:divBdr>
    </w:div>
    <w:div w:id="1595163550">
      <w:bodyDiv w:val="1"/>
      <w:marLeft w:val="0"/>
      <w:marRight w:val="0"/>
      <w:marTop w:val="0"/>
      <w:marBottom w:val="0"/>
      <w:divBdr>
        <w:top w:val="none" w:sz="0" w:space="0" w:color="auto"/>
        <w:left w:val="none" w:sz="0" w:space="0" w:color="auto"/>
        <w:bottom w:val="none" w:sz="0" w:space="0" w:color="auto"/>
        <w:right w:val="none" w:sz="0" w:space="0" w:color="auto"/>
      </w:divBdr>
    </w:div>
    <w:div w:id="1898470538">
      <w:bodyDiv w:val="1"/>
      <w:marLeft w:val="0"/>
      <w:marRight w:val="0"/>
      <w:marTop w:val="0"/>
      <w:marBottom w:val="0"/>
      <w:divBdr>
        <w:top w:val="none" w:sz="0" w:space="0" w:color="auto"/>
        <w:left w:val="none" w:sz="0" w:space="0" w:color="auto"/>
        <w:bottom w:val="none" w:sz="0" w:space="0" w:color="auto"/>
        <w:right w:val="none" w:sz="0" w:space="0" w:color="auto"/>
      </w:divBdr>
    </w:div>
    <w:div w:id="1912736572">
      <w:bodyDiv w:val="1"/>
      <w:marLeft w:val="0"/>
      <w:marRight w:val="0"/>
      <w:marTop w:val="0"/>
      <w:marBottom w:val="0"/>
      <w:divBdr>
        <w:top w:val="none" w:sz="0" w:space="0" w:color="auto"/>
        <w:left w:val="none" w:sz="0" w:space="0" w:color="auto"/>
        <w:bottom w:val="none" w:sz="0" w:space="0" w:color="auto"/>
        <w:right w:val="none" w:sz="0" w:space="0" w:color="auto"/>
      </w:divBdr>
    </w:div>
    <w:div w:id="1923101130">
      <w:bodyDiv w:val="1"/>
      <w:marLeft w:val="0"/>
      <w:marRight w:val="0"/>
      <w:marTop w:val="0"/>
      <w:marBottom w:val="0"/>
      <w:divBdr>
        <w:top w:val="none" w:sz="0" w:space="0" w:color="auto"/>
        <w:left w:val="none" w:sz="0" w:space="0" w:color="auto"/>
        <w:bottom w:val="none" w:sz="0" w:space="0" w:color="auto"/>
        <w:right w:val="none" w:sz="0" w:space="0" w:color="auto"/>
      </w:divBdr>
    </w:div>
    <w:div w:id="21108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LXX\BOX\Box%20Sync\MTID\MIO\X%20FILES\RO%20corespondenta%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6737-6A21-4581-A5A2-94783802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corespondenta 2017</Template>
  <TotalTime>1</TotalTime>
  <Pages>13</Pages>
  <Words>5335</Words>
  <Characters>30413</Characters>
  <Application>Microsoft Office Word</Application>
  <DocSecurity>0</DocSecurity>
  <Lines>253</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 Slanina</cp:lastModifiedBy>
  <cp:revision>4</cp:revision>
  <cp:lastPrinted>2021-04-29T04:33:00Z</cp:lastPrinted>
  <dcterms:created xsi:type="dcterms:W3CDTF">2021-09-07T12:05:00Z</dcterms:created>
  <dcterms:modified xsi:type="dcterms:W3CDTF">2021-09-07T12:11:00Z</dcterms:modified>
</cp:coreProperties>
</file>