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DA" w:rsidRPr="00650292" w:rsidRDefault="00AB4056" w:rsidP="00322634">
      <w:pPr>
        <w:tabs>
          <w:tab w:val="center" w:pos="4680"/>
          <w:tab w:val="left" w:pos="639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650292">
        <w:rPr>
          <w:rFonts w:ascii="Times New Roman" w:hAnsi="Times New Roman"/>
          <w:b/>
          <w:bCs/>
          <w:sz w:val="28"/>
          <w:szCs w:val="28"/>
          <w:lang w:val="ro-RO"/>
        </w:rPr>
        <w:t>NOTA INFORMATIVĂ</w:t>
      </w:r>
      <w:r w:rsidR="00F148DF" w:rsidRPr="00650292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</w:p>
    <w:p w:rsidR="00322634" w:rsidRPr="00650292" w:rsidRDefault="00322634" w:rsidP="00322634">
      <w:pPr>
        <w:spacing w:after="0"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650292">
        <w:rPr>
          <w:rFonts w:ascii="Times New Roman" w:hAnsi="Times New Roman"/>
          <w:b/>
          <w:sz w:val="28"/>
          <w:szCs w:val="28"/>
          <w:lang w:val="ro-MO"/>
        </w:rPr>
        <w:t>la proiectul de lege pentru abrogarea Legii nr.1070-XIV din 22 iunie 2000</w:t>
      </w:r>
      <w:r w:rsidRPr="00650292">
        <w:rPr>
          <w:rFonts w:ascii="Times New Roman" w:hAnsi="Times New Roman"/>
          <w:b/>
          <w:i/>
          <w:sz w:val="28"/>
          <w:szCs w:val="28"/>
          <w:lang w:val="ro-MO"/>
        </w:rPr>
        <w:t xml:space="preserve"> </w:t>
      </w:r>
      <w:r w:rsidRPr="00650292">
        <w:rPr>
          <w:rFonts w:ascii="Times New Roman" w:hAnsi="Times New Roman"/>
          <w:b/>
          <w:sz w:val="28"/>
          <w:szCs w:val="28"/>
          <w:lang w:val="ro-MO"/>
        </w:rPr>
        <w:t>privind aprobarea Nomenclatorului specialităților pentru pregătirea cadrelor în instituțiile de învățământ superior și mediu de specialitate</w:t>
      </w:r>
    </w:p>
    <w:p w:rsidR="009336AD" w:rsidRPr="00650292" w:rsidRDefault="009336AD" w:rsidP="009336AD">
      <w:pPr>
        <w:tabs>
          <w:tab w:val="center" w:pos="4680"/>
          <w:tab w:val="left" w:pos="6390"/>
        </w:tabs>
        <w:spacing w:after="0"/>
        <w:ind w:firstLine="720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53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79"/>
      </w:tblGrid>
      <w:tr w:rsidR="00AB4056" w:rsidRPr="005D66CB" w:rsidTr="00E77121">
        <w:trPr>
          <w:trHeight w:val="311"/>
        </w:trPr>
        <w:tc>
          <w:tcPr>
            <w:tcW w:w="5000" w:type="pct"/>
          </w:tcPr>
          <w:p w:rsidR="00AB4056" w:rsidRPr="00650292" w:rsidRDefault="00AB4056" w:rsidP="009336AD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  <w:tab w:val="left" w:pos="1196"/>
              </w:tabs>
              <w:spacing w:after="0" w:line="276" w:lineRule="auto"/>
              <w:ind w:left="0" w:firstLine="7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65029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Denumirea autorului şi, după caz, a participanţilor la elaborarea proiectului</w:t>
            </w:r>
          </w:p>
        </w:tc>
      </w:tr>
      <w:tr w:rsidR="00AB4056" w:rsidRPr="005D66CB" w:rsidTr="00E77121">
        <w:trPr>
          <w:trHeight w:val="588"/>
        </w:trPr>
        <w:tc>
          <w:tcPr>
            <w:tcW w:w="5000" w:type="pct"/>
          </w:tcPr>
          <w:p w:rsidR="00AB4056" w:rsidRPr="00650292" w:rsidRDefault="00322634" w:rsidP="00322634">
            <w:pPr>
              <w:spacing w:after="0"/>
              <w:ind w:firstLine="706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650292"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  <w:t>Prezenta inițiat</w:t>
            </w:r>
            <w:r w:rsidR="005D66CB"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  <w:t>ivă legislativă a fost propusă</w:t>
            </w:r>
            <w:r w:rsidRPr="00650292"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  <w:t xml:space="preserve"> de </w:t>
            </w:r>
            <w:r w:rsidRPr="00650292">
              <w:rPr>
                <w:rFonts w:ascii="Times New Roman" w:hAnsi="Times New Roman"/>
                <w:sz w:val="28"/>
                <w:szCs w:val="28"/>
                <w:lang w:val="ro-MO"/>
              </w:rPr>
              <w:t>Comisia cultură, educație, cercetare, tineret, sport și mass-media</w:t>
            </w:r>
            <w:r w:rsidRPr="00650292"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  <w:t xml:space="preserve"> a Parlamentului Republicii Moldova în scopul </w:t>
            </w:r>
            <w:r w:rsidRPr="00650292">
              <w:rPr>
                <w:rFonts w:ascii="Times New Roman" w:hAnsi="Times New Roman"/>
                <w:sz w:val="28"/>
                <w:szCs w:val="28"/>
                <w:lang w:val="ro-MO"/>
              </w:rPr>
              <w:t>respectării prevederilor Legii nr. 100/2017 cu privire la actele normative și abrogarea actelor normative ce sunt în vigoare și au devenit inaplicabile după adoptarea Codului educației nr. 152/2014.</w:t>
            </w:r>
          </w:p>
        </w:tc>
      </w:tr>
      <w:tr w:rsidR="00AB4056" w:rsidRPr="005D66CB" w:rsidTr="00E77121">
        <w:trPr>
          <w:trHeight w:val="422"/>
        </w:trPr>
        <w:tc>
          <w:tcPr>
            <w:tcW w:w="5000" w:type="pct"/>
          </w:tcPr>
          <w:p w:rsidR="00AB4056" w:rsidRPr="00650292" w:rsidRDefault="00AB4056" w:rsidP="009336AD">
            <w:pPr>
              <w:tabs>
                <w:tab w:val="left" w:pos="884"/>
                <w:tab w:val="left" w:pos="1196"/>
              </w:tabs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5029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</w:t>
            </w:r>
            <w:r w:rsidRPr="0065029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. </w:t>
            </w:r>
            <w:r w:rsidRPr="0065029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Condiţiile ce au impus elaborarea proiectului de act normativ şi finalităţile urmărite</w:t>
            </w:r>
          </w:p>
        </w:tc>
      </w:tr>
      <w:tr w:rsidR="00AB4056" w:rsidRPr="005D66CB" w:rsidTr="00E77121">
        <w:tc>
          <w:tcPr>
            <w:tcW w:w="5000" w:type="pct"/>
          </w:tcPr>
          <w:p w:rsidR="00AB4056" w:rsidRPr="00650292" w:rsidRDefault="003A4288" w:rsidP="003A4288">
            <w:pPr>
              <w:spacing w:after="0"/>
              <w:ind w:firstLine="70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</w:pPr>
            <w:r w:rsidRPr="00650292"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  <w:t xml:space="preserve">Proiectul respectiv are ca scop perfecționarea legislației, scoaterea din vigoare a </w:t>
            </w:r>
            <w:r w:rsidRPr="00650292">
              <w:rPr>
                <w:rFonts w:ascii="Times New Roman" w:eastAsiaTheme="minorEastAsia" w:hAnsi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Legii nr. 1070-XIV/2000 </w:t>
            </w:r>
            <w:r w:rsidRPr="00650292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privind aprobarea Nomenclatorului specialităților pentru pregătirea cadrelor în instituțiile de învățământ superior și mediu de specialitate </w:t>
            </w:r>
            <w:r w:rsidRPr="00650292"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  <w:t xml:space="preserve">care nu corespunde cerințelor sociale de </w:t>
            </w:r>
            <w:r w:rsidR="00650292" w:rsidRPr="00650292"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  <w:t xml:space="preserve">reglementare legală, precum și </w:t>
            </w:r>
            <w:r w:rsidRPr="00650292"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  <w:t>evitarea paralelismului legislativ.</w:t>
            </w:r>
          </w:p>
        </w:tc>
      </w:tr>
      <w:tr w:rsidR="00AB4056" w:rsidRPr="00650292" w:rsidTr="00E77121">
        <w:tc>
          <w:tcPr>
            <w:tcW w:w="5000" w:type="pct"/>
          </w:tcPr>
          <w:p w:rsidR="00AB4056" w:rsidRPr="00650292" w:rsidRDefault="00AB4056" w:rsidP="009336AD">
            <w:pPr>
              <w:tabs>
                <w:tab w:val="left" w:pos="884"/>
                <w:tab w:val="left" w:pos="1196"/>
              </w:tabs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5029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AB4056" w:rsidRPr="005D66CB" w:rsidTr="00E77121">
        <w:tc>
          <w:tcPr>
            <w:tcW w:w="5000" w:type="pct"/>
          </w:tcPr>
          <w:p w:rsidR="00AB4056" w:rsidRPr="00650292" w:rsidRDefault="00AB4056" w:rsidP="009336AD">
            <w:pPr>
              <w:tabs>
                <w:tab w:val="left" w:pos="884"/>
                <w:tab w:val="left" w:pos="1196"/>
              </w:tabs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50292">
              <w:rPr>
                <w:rFonts w:ascii="Times New Roman" w:hAnsi="Times New Roman"/>
                <w:sz w:val="28"/>
                <w:szCs w:val="28"/>
                <w:lang w:val="ro-RO"/>
              </w:rPr>
              <w:t>Prezentul proiect de Hotărâre nu contravine legislației Uniunii Europene.</w:t>
            </w:r>
          </w:p>
        </w:tc>
      </w:tr>
      <w:tr w:rsidR="00AB4056" w:rsidRPr="005D66CB" w:rsidTr="00E77121">
        <w:tc>
          <w:tcPr>
            <w:tcW w:w="5000" w:type="pct"/>
          </w:tcPr>
          <w:p w:rsidR="00AB4056" w:rsidRPr="00650292" w:rsidRDefault="00AB4056" w:rsidP="009336AD">
            <w:pPr>
              <w:tabs>
                <w:tab w:val="left" w:pos="884"/>
                <w:tab w:val="left" w:pos="1196"/>
              </w:tabs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5029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4.</w:t>
            </w:r>
            <w:r w:rsidRPr="0065029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65029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Principalele prevederi ale proiectului şi evidenţierea elementelor noi</w:t>
            </w:r>
          </w:p>
        </w:tc>
      </w:tr>
      <w:tr w:rsidR="00AB4056" w:rsidRPr="005D66CB" w:rsidTr="00E77121">
        <w:tc>
          <w:tcPr>
            <w:tcW w:w="5000" w:type="pct"/>
          </w:tcPr>
          <w:p w:rsidR="005D66CB" w:rsidRDefault="00BE64F5" w:rsidP="00BE64F5">
            <w:pPr>
              <w:spacing w:after="0"/>
              <w:ind w:firstLine="706"/>
              <w:jc w:val="both"/>
              <w:rPr>
                <w:rFonts w:ascii="Times New Roman" w:eastAsiaTheme="minorEastAsia" w:hAnsi="Times New Roman"/>
                <w:sz w:val="28"/>
                <w:szCs w:val="28"/>
                <w:lang w:val="ro-MO"/>
              </w:rPr>
            </w:pPr>
            <w:r w:rsidRPr="00650292">
              <w:rPr>
                <w:rFonts w:ascii="Times New Roman" w:eastAsiaTheme="minorEastAsia" w:hAnsi="Times New Roman"/>
                <w:color w:val="000000"/>
                <w:sz w:val="28"/>
                <w:szCs w:val="28"/>
                <w:shd w:val="clear" w:color="auto" w:fill="FFFFFF"/>
                <w:lang w:val="ro-MO"/>
              </w:rPr>
              <w:t xml:space="preserve">Legea nr. 1070-XIV </w:t>
            </w:r>
            <w:r w:rsidRPr="00650292">
              <w:rPr>
                <w:rFonts w:ascii="Times New Roman" w:eastAsiaTheme="minorEastAsia" w:hAnsi="Times New Roman"/>
                <w:sz w:val="28"/>
                <w:szCs w:val="28"/>
                <w:lang w:val="ro-MO"/>
              </w:rPr>
              <w:t xml:space="preserve">privind aprobarea </w:t>
            </w:r>
            <w:r w:rsidRPr="00650292">
              <w:rPr>
                <w:rFonts w:ascii="Times New Roman" w:eastAsiaTheme="minorEastAsia" w:hAnsi="Times New Roman"/>
                <w:i/>
                <w:sz w:val="28"/>
                <w:szCs w:val="28"/>
                <w:lang w:val="ro-MO"/>
              </w:rPr>
              <w:t>Nomenclatorului specialităților pentru pregătirea cadrelor în instituțiile de învățământ superior și mediu de specialitate</w:t>
            </w:r>
            <w:r w:rsidRPr="00650292">
              <w:rPr>
                <w:rFonts w:ascii="Times New Roman" w:eastAsiaTheme="minorEastAsia" w:hAnsi="Times New Roman"/>
                <w:sz w:val="28"/>
                <w:szCs w:val="28"/>
                <w:lang w:val="ro-MO"/>
              </w:rPr>
              <w:t xml:space="preserve"> a fost adoptată la 22 iunie 2000 pentru a satisface necesitățile pieței muncii</w:t>
            </w:r>
            <w:r w:rsidR="005D66CB" w:rsidRPr="00650292">
              <w:rPr>
                <w:rFonts w:ascii="Times New Roman" w:eastAsiaTheme="minorEastAsia" w:hAnsi="Times New Roman"/>
                <w:sz w:val="28"/>
                <w:szCs w:val="28"/>
                <w:lang w:val="ro-MO"/>
              </w:rPr>
              <w:t xml:space="preserve"> pentru perioada respectivă</w:t>
            </w:r>
            <w:r w:rsidRPr="00650292">
              <w:rPr>
                <w:rFonts w:ascii="Times New Roman" w:eastAsiaTheme="minorEastAsia" w:hAnsi="Times New Roman"/>
                <w:sz w:val="28"/>
                <w:szCs w:val="28"/>
                <w:lang w:val="ro-MO"/>
              </w:rPr>
              <w:t>, precum și gestionarea mai eficientă</w:t>
            </w:r>
            <w:r w:rsidR="005D66CB">
              <w:rPr>
                <w:rFonts w:ascii="Times New Roman" w:eastAsiaTheme="minorEastAsia" w:hAnsi="Times New Roman"/>
                <w:sz w:val="28"/>
                <w:szCs w:val="28"/>
                <w:lang w:val="ro-MO"/>
              </w:rPr>
              <w:t xml:space="preserve"> a finanțelor publice de către </w:t>
            </w:r>
            <w:r w:rsidRPr="00650292">
              <w:rPr>
                <w:rFonts w:ascii="Times New Roman" w:eastAsiaTheme="minorEastAsia" w:hAnsi="Times New Roman"/>
                <w:sz w:val="28"/>
                <w:szCs w:val="28"/>
                <w:lang w:val="ro-MO"/>
              </w:rPr>
              <w:t>sistemului e</w:t>
            </w:r>
            <w:r w:rsidR="005D66CB">
              <w:rPr>
                <w:rFonts w:ascii="Times New Roman" w:eastAsiaTheme="minorEastAsia" w:hAnsi="Times New Roman"/>
                <w:sz w:val="28"/>
                <w:szCs w:val="28"/>
                <w:lang w:val="ro-MO"/>
              </w:rPr>
              <w:t>ducațional din țară</w:t>
            </w:r>
            <w:r w:rsidRPr="00650292">
              <w:rPr>
                <w:rFonts w:ascii="Times New Roman" w:eastAsiaTheme="minorEastAsia" w:hAnsi="Times New Roman"/>
                <w:sz w:val="28"/>
                <w:szCs w:val="28"/>
                <w:lang w:val="ro-MO"/>
              </w:rPr>
              <w:t xml:space="preserve">. </w:t>
            </w:r>
          </w:p>
          <w:p w:rsidR="00BE64F5" w:rsidRPr="00650292" w:rsidRDefault="00BE64F5" w:rsidP="00BE64F5">
            <w:pPr>
              <w:spacing w:after="0"/>
              <w:ind w:firstLine="706"/>
              <w:jc w:val="both"/>
              <w:rPr>
                <w:rFonts w:ascii="Times New Roman" w:eastAsiaTheme="minorEastAsia" w:hAnsi="Times New Roman"/>
                <w:sz w:val="28"/>
                <w:szCs w:val="28"/>
                <w:lang w:val="ro-MO"/>
              </w:rPr>
            </w:pPr>
            <w:r w:rsidRPr="00650292">
              <w:rPr>
                <w:rFonts w:ascii="Times New Roman" w:eastAsiaTheme="minorEastAsia" w:hAnsi="Times New Roman"/>
                <w:sz w:val="28"/>
                <w:szCs w:val="28"/>
                <w:lang w:val="ro-MO"/>
              </w:rPr>
              <w:t xml:space="preserve">Ulterior, la 07.07.2005 a intrat în vigoare Legea nr. 142 privind aprobarea </w:t>
            </w:r>
            <w:r w:rsidRPr="00650292">
              <w:rPr>
                <w:rFonts w:ascii="Times New Roman" w:eastAsiaTheme="minorEastAsia" w:hAnsi="Times New Roman"/>
                <w:i/>
                <w:sz w:val="28"/>
                <w:szCs w:val="28"/>
                <w:lang w:val="ro-MO"/>
              </w:rPr>
              <w:t>Nomenclatorului domeniilor de formare profesională și al specialităților pentru pregătirea cadrelor în instituțiile de învățământ superior , ciclul I</w:t>
            </w:r>
            <w:r w:rsidRPr="00650292">
              <w:rPr>
                <w:rFonts w:ascii="Times New Roman" w:eastAsiaTheme="minorEastAsia" w:hAnsi="Times New Roman"/>
                <w:sz w:val="28"/>
                <w:szCs w:val="28"/>
                <w:lang w:val="ro-MO"/>
              </w:rPr>
              <w:t>.</w:t>
            </w:r>
          </w:p>
          <w:p w:rsidR="00BE64F5" w:rsidRPr="00650292" w:rsidRDefault="00BE64F5" w:rsidP="00BE64F5">
            <w:pPr>
              <w:spacing w:after="0"/>
              <w:ind w:firstLine="706"/>
              <w:jc w:val="both"/>
              <w:rPr>
                <w:rFonts w:ascii="Times New Roman" w:eastAsiaTheme="minorEastAsia" w:hAnsi="Times New Roman"/>
                <w:sz w:val="28"/>
                <w:szCs w:val="28"/>
                <w:lang w:val="ro-MO"/>
              </w:rPr>
            </w:pPr>
            <w:r w:rsidRPr="00650292">
              <w:rPr>
                <w:rFonts w:ascii="Times New Roman" w:eastAsiaTheme="minorEastAsia" w:hAnsi="Times New Roman"/>
                <w:sz w:val="28"/>
                <w:szCs w:val="28"/>
                <w:lang w:val="ro-MO"/>
              </w:rPr>
              <w:t>În contextul tendințelor de modernizare a sistemului de învățământ național, Ministerul Educației, Culturii și Cercetării a elaborat un nou Cod al educației, votat de Parlament la 7 iulie 2014. Ace</w:t>
            </w:r>
            <w:r w:rsidR="005D66CB">
              <w:rPr>
                <w:rFonts w:ascii="Times New Roman" w:eastAsiaTheme="minorEastAsia" w:hAnsi="Times New Roman"/>
                <w:sz w:val="28"/>
                <w:szCs w:val="28"/>
                <w:lang w:val="ro-MO"/>
              </w:rPr>
              <w:t>a</w:t>
            </w:r>
            <w:r w:rsidRPr="00650292">
              <w:rPr>
                <w:rFonts w:ascii="Times New Roman" w:eastAsiaTheme="minorEastAsia" w:hAnsi="Times New Roman"/>
                <w:sz w:val="28"/>
                <w:szCs w:val="28"/>
                <w:lang w:val="ro-MO"/>
              </w:rPr>
              <w:t>st</w:t>
            </w:r>
            <w:r w:rsidR="005D66CB">
              <w:rPr>
                <w:rFonts w:ascii="Times New Roman" w:eastAsiaTheme="minorEastAsia" w:hAnsi="Times New Roman"/>
                <w:sz w:val="28"/>
                <w:szCs w:val="28"/>
                <w:lang w:val="ro-MO"/>
              </w:rPr>
              <w:t>ă lege organică</w:t>
            </w:r>
            <w:r w:rsidRPr="00650292">
              <w:rPr>
                <w:rFonts w:ascii="Times New Roman" w:eastAsiaTheme="minorEastAsia" w:hAnsi="Times New Roman"/>
                <w:sz w:val="28"/>
                <w:szCs w:val="28"/>
                <w:lang w:val="ro-MO"/>
              </w:rPr>
              <w:t>, axat</w:t>
            </w:r>
            <w:r w:rsidR="005D66CB">
              <w:rPr>
                <w:rFonts w:ascii="Times New Roman" w:eastAsiaTheme="minorEastAsia" w:hAnsi="Times New Roman"/>
                <w:sz w:val="28"/>
                <w:szCs w:val="28"/>
                <w:lang w:val="ro-MO"/>
              </w:rPr>
              <w:t>ă</w:t>
            </w:r>
            <w:r w:rsidRPr="00650292">
              <w:rPr>
                <w:rFonts w:ascii="Times New Roman" w:eastAsiaTheme="minorEastAsia" w:hAnsi="Times New Roman"/>
                <w:sz w:val="28"/>
                <w:szCs w:val="28"/>
                <w:lang w:val="ro-MO"/>
              </w:rPr>
              <w:t xml:space="preserve"> pe organizarea, funcționarea și dezvoltarea sistemului educațional din Republica Moldova, a contribuit la reformarea sistemului de învățământ în conformitate cu rigorile sistemului educațional european. </w:t>
            </w:r>
          </w:p>
          <w:p w:rsidR="00BE64F5" w:rsidRPr="00650292" w:rsidRDefault="00BE64F5" w:rsidP="00BE64F5">
            <w:pPr>
              <w:spacing w:after="0"/>
              <w:ind w:firstLine="706"/>
              <w:jc w:val="both"/>
              <w:rPr>
                <w:rFonts w:ascii="Times New Roman" w:eastAsiaTheme="minorEastAsia" w:hAnsi="Times New Roman"/>
                <w:sz w:val="28"/>
                <w:szCs w:val="28"/>
                <w:lang w:val="ro-MO"/>
              </w:rPr>
            </w:pPr>
            <w:r w:rsidRPr="00650292">
              <w:rPr>
                <w:rFonts w:ascii="Times New Roman" w:eastAsiaTheme="minorEastAsia" w:hAnsi="Times New Roman"/>
                <w:sz w:val="28"/>
                <w:szCs w:val="28"/>
                <w:lang w:val="ro-MO"/>
              </w:rPr>
              <w:t xml:space="preserve">În art. 59 și art. 81 </w:t>
            </w:r>
            <w:r w:rsidR="005D66CB">
              <w:rPr>
                <w:rFonts w:ascii="Times New Roman" w:eastAsiaTheme="minorEastAsia" w:hAnsi="Times New Roman"/>
                <w:sz w:val="28"/>
                <w:szCs w:val="28"/>
                <w:lang w:val="ro-MO"/>
              </w:rPr>
              <w:t xml:space="preserve">din Cod </w:t>
            </w:r>
            <w:r w:rsidRPr="00650292">
              <w:rPr>
                <w:rFonts w:ascii="Times New Roman" w:eastAsiaTheme="minorEastAsia" w:hAnsi="Times New Roman"/>
                <w:sz w:val="28"/>
                <w:szCs w:val="28"/>
                <w:lang w:val="ro-MO"/>
              </w:rPr>
              <w:t xml:space="preserve">este prevăzută elaborarea de către Guvern a Hotărârii pentru aprobarea Nomenclatorului domeniilor de formare profesională și al </w:t>
            </w:r>
            <w:r w:rsidRPr="00650292">
              <w:rPr>
                <w:rFonts w:ascii="Times New Roman" w:eastAsiaTheme="minorEastAsia" w:hAnsi="Times New Roman"/>
                <w:sz w:val="28"/>
                <w:szCs w:val="28"/>
                <w:lang w:val="ro-MO"/>
              </w:rPr>
              <w:lastRenderedPageBreak/>
              <w:t xml:space="preserve">specialităților. </w:t>
            </w:r>
            <w:r w:rsidR="005D66CB">
              <w:rPr>
                <w:rFonts w:ascii="Times New Roman" w:eastAsiaTheme="minorEastAsia" w:hAnsi="Times New Roman"/>
                <w:sz w:val="28"/>
                <w:szCs w:val="28"/>
                <w:lang w:val="ro-MO"/>
              </w:rPr>
              <w:t xml:space="preserve">În acest context, </w:t>
            </w:r>
            <w:r w:rsidRPr="00650292">
              <w:rPr>
                <w:rFonts w:ascii="Times New Roman" w:eastAsiaTheme="minorEastAsia" w:hAnsi="Times New Roman"/>
                <w:sz w:val="28"/>
                <w:szCs w:val="28"/>
                <w:lang w:val="ro-MO"/>
              </w:rPr>
              <w:t>Guvernul a adoptat Hotărârile cu privire la Nomenclato</w:t>
            </w:r>
            <w:r w:rsidR="003A4288" w:rsidRPr="00650292">
              <w:rPr>
                <w:rFonts w:ascii="Times New Roman" w:eastAsiaTheme="minorEastAsia" w:hAnsi="Times New Roman"/>
                <w:sz w:val="28"/>
                <w:szCs w:val="28"/>
                <w:lang w:val="ro-MO"/>
              </w:rPr>
              <w:t>a</w:t>
            </w:r>
            <w:r w:rsidRPr="00650292">
              <w:rPr>
                <w:rFonts w:ascii="Times New Roman" w:eastAsiaTheme="minorEastAsia" w:hAnsi="Times New Roman"/>
                <w:sz w:val="28"/>
                <w:szCs w:val="28"/>
                <w:lang w:val="ro-MO"/>
              </w:rPr>
              <w:t>r</w:t>
            </w:r>
            <w:r w:rsidR="003A4288" w:rsidRPr="00650292">
              <w:rPr>
                <w:rFonts w:ascii="Times New Roman" w:eastAsiaTheme="minorEastAsia" w:hAnsi="Times New Roman"/>
                <w:sz w:val="28"/>
                <w:szCs w:val="28"/>
                <w:lang w:val="ro-MO"/>
              </w:rPr>
              <w:t>el</w:t>
            </w:r>
            <w:r w:rsidR="005D66CB">
              <w:rPr>
                <w:rFonts w:ascii="Times New Roman" w:eastAsiaTheme="minorEastAsia" w:hAnsi="Times New Roman"/>
                <w:sz w:val="28"/>
                <w:szCs w:val="28"/>
                <w:lang w:val="ro-MO"/>
              </w:rPr>
              <w:t>e</w:t>
            </w:r>
            <w:r w:rsidR="003A4288" w:rsidRPr="00650292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 xml:space="preserve"> </w:t>
            </w:r>
            <w:r w:rsidR="003A4288" w:rsidRPr="00650292">
              <w:rPr>
                <w:rFonts w:ascii="Times New Roman" w:hAnsi="Times New Roman"/>
                <w:sz w:val="28"/>
                <w:szCs w:val="28"/>
                <w:lang w:val="ro-MO"/>
              </w:rPr>
              <w:t>pentru învățământ superior și mediu de specialitate</w:t>
            </w:r>
            <w:r w:rsidRPr="00650292">
              <w:rPr>
                <w:rFonts w:ascii="Times New Roman" w:eastAsiaTheme="minorEastAsia" w:hAnsi="Times New Roman"/>
                <w:sz w:val="28"/>
                <w:szCs w:val="28"/>
                <w:lang w:val="ro-MO"/>
              </w:rPr>
              <w:t>, nr. 425/2015, nr. 853/2015 și nr. 482/2017</w:t>
            </w:r>
            <w:r w:rsidR="003A4288" w:rsidRPr="00650292">
              <w:rPr>
                <w:rFonts w:ascii="Times New Roman" w:eastAsiaTheme="minorEastAsia" w:hAnsi="Times New Roman"/>
                <w:sz w:val="28"/>
                <w:szCs w:val="28"/>
                <w:lang w:val="ro-MO"/>
              </w:rPr>
              <w:t>.</w:t>
            </w:r>
            <w:r w:rsidRPr="00650292">
              <w:rPr>
                <w:rFonts w:ascii="Times New Roman" w:eastAsiaTheme="minorEastAsia" w:hAnsi="Times New Roman"/>
                <w:sz w:val="28"/>
                <w:szCs w:val="28"/>
                <w:lang w:val="ro-MO"/>
              </w:rPr>
              <w:t xml:space="preserve"> </w:t>
            </w:r>
          </w:p>
          <w:p w:rsidR="00AB4056" w:rsidRPr="00650292" w:rsidRDefault="005D66CB" w:rsidP="00BE64F5">
            <w:pPr>
              <w:spacing w:after="0"/>
              <w:ind w:firstLine="706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Actualmente</w:t>
            </w:r>
            <w:r w:rsidR="00A90820" w:rsidRPr="00650292">
              <w:rPr>
                <w:rFonts w:ascii="Times New Roman" w:hAnsi="Times New Roman"/>
                <w:sz w:val="28"/>
                <w:szCs w:val="28"/>
                <w:lang w:val="ro-MO"/>
              </w:rPr>
              <w:t>,</w:t>
            </w:r>
            <w:r w:rsidR="00743DF7" w:rsidRPr="00650292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L</w:t>
            </w:r>
            <w:r w:rsidR="00BE6B35" w:rsidRPr="00650292">
              <w:rPr>
                <w:rFonts w:ascii="Times New Roman" w:hAnsi="Times New Roman"/>
                <w:sz w:val="28"/>
                <w:szCs w:val="28"/>
                <w:lang w:val="ro-MO"/>
              </w:rPr>
              <w:t>egea nr.1070-XIV din 22.06.2000</w:t>
            </w:r>
            <w:r w:rsidR="00BE6B35" w:rsidRPr="00650292">
              <w:rPr>
                <w:rFonts w:ascii="Times New Roman" w:hAnsi="Times New Roman"/>
                <w:i/>
                <w:sz w:val="28"/>
                <w:szCs w:val="28"/>
                <w:lang w:val="ro-MO"/>
              </w:rPr>
              <w:t xml:space="preserve"> </w:t>
            </w:r>
            <w:r w:rsidR="00BE6B35" w:rsidRPr="00650292">
              <w:rPr>
                <w:rFonts w:ascii="Times New Roman" w:hAnsi="Times New Roman"/>
                <w:sz w:val="28"/>
                <w:szCs w:val="28"/>
                <w:lang w:val="ro-MO"/>
              </w:rPr>
              <w:t>nu mai corespunde nevoilor funcționării sistemului național de pregătire a cadrelor de specialitate</w:t>
            </w:r>
            <w:r w:rsidR="003A4288" w:rsidRPr="00650292">
              <w:rPr>
                <w:rFonts w:ascii="Times New Roman" w:eastAsiaTheme="minorEastAsia" w:hAnsi="Times New Roman"/>
                <w:sz w:val="28"/>
                <w:szCs w:val="28"/>
                <w:lang w:val="ro-MO"/>
              </w:rPr>
              <w:t xml:space="preserve"> în toate domeniile de dezvoltare a tării</w:t>
            </w:r>
            <w:r w:rsidR="00BE6B35" w:rsidRPr="00650292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, pierzându-și </w:t>
            </w:r>
            <w:r w:rsidR="000D33F6">
              <w:rPr>
                <w:rFonts w:ascii="Times New Roman" w:hAnsi="Times New Roman"/>
                <w:sz w:val="28"/>
                <w:szCs w:val="28"/>
                <w:lang w:val="ro-MO"/>
              </w:rPr>
              <w:t>relevanța</w:t>
            </w:r>
            <w:r w:rsidR="00BE6B35" w:rsidRPr="00650292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odată cu adoptarea </w:t>
            </w:r>
            <w:r w:rsidR="00BE6B35" w:rsidRPr="00650292">
              <w:rPr>
                <w:rFonts w:ascii="Times New Roman" w:hAnsi="Times New Roman"/>
                <w:bCs/>
                <w:i/>
                <w:sz w:val="28"/>
                <w:szCs w:val="28"/>
                <w:lang w:val="ro-MO"/>
              </w:rPr>
              <w:t>Nomenclatorului domeniilor de formare profesională şi al specialităţilor în învățământul superior</w:t>
            </w:r>
            <w:r w:rsidR="00BE6B35" w:rsidRPr="00650292">
              <w:rPr>
                <w:rFonts w:ascii="Times New Roman" w:hAnsi="Times New Roman"/>
                <w:bCs/>
                <w:sz w:val="28"/>
                <w:szCs w:val="28"/>
                <w:lang w:val="ro-MO"/>
              </w:rPr>
              <w:t>, aprobat prin</w:t>
            </w:r>
            <w:r w:rsidR="00BE6B35" w:rsidRPr="00650292">
              <w:rPr>
                <w:rFonts w:ascii="Times New Roman" w:hAnsi="Times New Roman"/>
                <w:bCs/>
                <w:i/>
                <w:sz w:val="28"/>
                <w:szCs w:val="28"/>
                <w:lang w:val="ro-MO"/>
              </w:rPr>
              <w:t xml:space="preserve"> </w:t>
            </w:r>
            <w:r w:rsidR="00BE6B35" w:rsidRPr="00650292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Hotărârea Guvernului nr. 482/2017, </w:t>
            </w:r>
            <w:r w:rsidR="00BE6B35" w:rsidRPr="00650292">
              <w:rPr>
                <w:rFonts w:ascii="Times New Roman" w:eastAsiaTheme="minorHAnsi" w:hAnsi="Times New Roman"/>
                <w:sz w:val="28"/>
                <w:szCs w:val="28"/>
                <w:lang w:val="ro-MO"/>
              </w:rPr>
              <w:t>elaborat</w:t>
            </w:r>
            <w:r w:rsidR="00BE6B35" w:rsidRPr="00650292">
              <w:rPr>
                <w:rFonts w:ascii="Times New Roman" w:eastAsiaTheme="minorHAnsi" w:hAnsi="Times New Roman"/>
                <w:i/>
                <w:sz w:val="28"/>
                <w:szCs w:val="28"/>
                <w:lang w:val="ro-MO"/>
              </w:rPr>
              <w:t xml:space="preserve"> </w:t>
            </w:r>
            <w:r w:rsidR="00BE6B35" w:rsidRPr="00650292"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  <w:t xml:space="preserve">în baza recomandărilor </w:t>
            </w:r>
            <w:r w:rsidR="00BE6B35" w:rsidRPr="00650292">
              <w:rPr>
                <w:rFonts w:ascii="Times New Roman" w:hAnsi="Times New Roman"/>
                <w:sz w:val="28"/>
                <w:szCs w:val="28"/>
                <w:lang w:val="ro-MO"/>
              </w:rPr>
              <w:t>Clasificării Internaționale Standard a Educației (ISCED-F 2013), oferit de Comisia europeană în vederea</w:t>
            </w:r>
            <w:r w:rsidR="00BE6B35" w:rsidRPr="00650292"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  <w:t xml:space="preserve"> implementării uniforme a cadrului normativ al formării profesionale atât la nivel terțiar (</w:t>
            </w:r>
            <w:r w:rsidR="00BE6B35" w:rsidRPr="0065029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MO"/>
              </w:rPr>
              <w:t>nivelul 6 ISCED)</w:t>
            </w:r>
            <w:r w:rsidR="00BE6B35" w:rsidRPr="00650292">
              <w:rPr>
                <w:rFonts w:ascii="Times New Roman" w:hAnsi="Times New Roman"/>
                <w:bCs/>
                <w:sz w:val="28"/>
                <w:szCs w:val="28"/>
                <w:lang w:val="ro-MO"/>
              </w:rPr>
              <w:t>, cât și</w:t>
            </w:r>
            <w:r w:rsidR="00BE6B35" w:rsidRPr="00650292"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  <w:t xml:space="preserve"> </w:t>
            </w:r>
            <w:proofErr w:type="spellStart"/>
            <w:r w:rsidR="00BE6B35" w:rsidRPr="00650292"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  <w:t>nonterțiar</w:t>
            </w:r>
            <w:proofErr w:type="spellEnd"/>
            <w:r w:rsidR="00BE6B35" w:rsidRPr="00650292"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  <w:t xml:space="preserve"> (</w:t>
            </w:r>
            <w:r w:rsidR="00BE6B35" w:rsidRPr="0065029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o-MO"/>
              </w:rPr>
              <w:t>nivelul 5 ISCED)</w:t>
            </w:r>
            <w:r w:rsidR="00BE6B35" w:rsidRPr="00650292">
              <w:rPr>
                <w:rFonts w:ascii="Times New Roman" w:hAnsi="Times New Roman"/>
                <w:color w:val="000000"/>
                <w:sz w:val="28"/>
                <w:szCs w:val="28"/>
                <w:lang w:val="ro-MO"/>
              </w:rPr>
              <w:t>.</w:t>
            </w:r>
            <w:r w:rsidR="00BE6B35" w:rsidRPr="00650292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</w:t>
            </w:r>
          </w:p>
          <w:p w:rsidR="003A4288" w:rsidRPr="00650292" w:rsidRDefault="003A4288" w:rsidP="003A4288">
            <w:pPr>
              <w:spacing w:after="0"/>
              <w:ind w:firstLine="706"/>
              <w:jc w:val="both"/>
              <w:rPr>
                <w:rFonts w:ascii="Times New Roman" w:eastAsiaTheme="minorEastAsia" w:hAnsi="Times New Roman"/>
                <w:sz w:val="28"/>
                <w:szCs w:val="28"/>
                <w:lang w:val="ro-MO"/>
              </w:rPr>
            </w:pPr>
            <w:r w:rsidRPr="00650292">
              <w:rPr>
                <w:rFonts w:ascii="Times New Roman" w:eastAsiaTheme="minorEastAsia" w:hAnsi="Times New Roman"/>
                <w:sz w:val="28"/>
                <w:szCs w:val="28"/>
                <w:lang w:val="ro-MO"/>
              </w:rPr>
              <w:t>Drept urmare, Legea nr. 1070-XIV este desuetă și urmează să fie abrogată.</w:t>
            </w:r>
          </w:p>
        </w:tc>
      </w:tr>
      <w:tr w:rsidR="00AB4056" w:rsidRPr="00650292" w:rsidTr="00E77121">
        <w:tc>
          <w:tcPr>
            <w:tcW w:w="5000" w:type="pct"/>
          </w:tcPr>
          <w:p w:rsidR="00AB4056" w:rsidRPr="00650292" w:rsidRDefault="00AB4056" w:rsidP="009336AD">
            <w:pPr>
              <w:tabs>
                <w:tab w:val="left" w:pos="884"/>
                <w:tab w:val="left" w:pos="1196"/>
              </w:tabs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650292">
              <w:rPr>
                <w:rFonts w:ascii="Times New Roman" w:hAnsi="Times New Roman"/>
                <w:b/>
                <w:sz w:val="28"/>
                <w:szCs w:val="28"/>
                <w:lang w:val="ro-MO"/>
              </w:rPr>
              <w:lastRenderedPageBreak/>
              <w:t>5. Fundamentarea economico-financiară</w:t>
            </w:r>
          </w:p>
        </w:tc>
      </w:tr>
      <w:tr w:rsidR="00AB4056" w:rsidRPr="005D66CB" w:rsidTr="00E77121">
        <w:tc>
          <w:tcPr>
            <w:tcW w:w="5000" w:type="pct"/>
          </w:tcPr>
          <w:p w:rsidR="00AB4056" w:rsidRPr="00650292" w:rsidRDefault="00994033" w:rsidP="009336AD">
            <w:pPr>
              <w:pStyle w:val="NormalWeb"/>
              <w:spacing w:before="0" w:beforeAutospacing="0" w:after="0" w:afterAutospacing="0" w:line="276" w:lineRule="auto"/>
              <w:ind w:firstLine="720"/>
              <w:jc w:val="both"/>
              <w:rPr>
                <w:color w:val="000000" w:themeColor="text1"/>
                <w:sz w:val="28"/>
                <w:szCs w:val="28"/>
                <w:lang w:val="ro-RO"/>
              </w:rPr>
            </w:pPr>
            <w:r w:rsidRPr="00650292">
              <w:rPr>
                <w:sz w:val="28"/>
                <w:szCs w:val="28"/>
                <w:lang w:val="ro-RO"/>
              </w:rPr>
              <w:t>Implementarea prevederilor proiectului nu va necesita cheltuieli financiare din bugetul de stat.</w:t>
            </w:r>
          </w:p>
        </w:tc>
      </w:tr>
      <w:tr w:rsidR="00AB4056" w:rsidRPr="00650292" w:rsidTr="00E77121">
        <w:tc>
          <w:tcPr>
            <w:tcW w:w="5000" w:type="pct"/>
          </w:tcPr>
          <w:p w:rsidR="00AB4056" w:rsidRPr="00650292" w:rsidRDefault="00AB4056" w:rsidP="009336AD">
            <w:pPr>
              <w:tabs>
                <w:tab w:val="left" w:pos="884"/>
                <w:tab w:val="left" w:pos="1196"/>
              </w:tabs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5029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6. Modul de încorporare a actului în cadrul normativ în vigoare</w:t>
            </w:r>
          </w:p>
        </w:tc>
      </w:tr>
      <w:tr w:rsidR="00AB4056" w:rsidRPr="005D66CB" w:rsidTr="00E77121">
        <w:tc>
          <w:tcPr>
            <w:tcW w:w="5000" w:type="pct"/>
          </w:tcPr>
          <w:p w:rsidR="00AB4056" w:rsidRPr="00650292" w:rsidRDefault="00994033" w:rsidP="009336AD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val="ro-RO"/>
              </w:rPr>
            </w:pPr>
            <w:r w:rsidRPr="00650292">
              <w:rPr>
                <w:rFonts w:ascii="Times New Roman" w:hAnsi="Times New Roman"/>
                <w:sz w:val="28"/>
                <w:szCs w:val="28"/>
                <w:lang w:val="ro-RO"/>
              </w:rPr>
              <w:t>Proiectul respectiv nu necesită modificarea altor acte normative.</w:t>
            </w:r>
          </w:p>
        </w:tc>
      </w:tr>
      <w:tr w:rsidR="00AB4056" w:rsidRPr="005D66CB" w:rsidTr="00E77121">
        <w:tc>
          <w:tcPr>
            <w:tcW w:w="5000" w:type="pct"/>
          </w:tcPr>
          <w:p w:rsidR="00AB4056" w:rsidRPr="00650292" w:rsidRDefault="00AB4056" w:rsidP="009336AD">
            <w:pPr>
              <w:tabs>
                <w:tab w:val="left" w:pos="884"/>
                <w:tab w:val="left" w:pos="1196"/>
              </w:tabs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5029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7.</w:t>
            </w:r>
            <w:r w:rsidRPr="0065029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65029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Avizarea şi consultarea publică a proiectului</w:t>
            </w:r>
          </w:p>
        </w:tc>
      </w:tr>
      <w:tr w:rsidR="00AB4056" w:rsidRPr="005D66CB" w:rsidTr="00E77121">
        <w:tc>
          <w:tcPr>
            <w:tcW w:w="5000" w:type="pct"/>
          </w:tcPr>
          <w:p w:rsidR="00AB4056" w:rsidRPr="00650292" w:rsidRDefault="00994033" w:rsidP="009336AD">
            <w:pPr>
              <w:tabs>
                <w:tab w:val="center" w:pos="4680"/>
                <w:tab w:val="left" w:pos="6390"/>
              </w:tabs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50292">
              <w:rPr>
                <w:rFonts w:ascii="Times New Roman" w:hAnsi="Times New Roman"/>
                <w:sz w:val="28"/>
                <w:szCs w:val="28"/>
                <w:lang w:val="ro-RO"/>
              </w:rPr>
              <w:t>In scopul respectării prevederilor Legii nr. 239/2008 privind transparenţa în procesul decizional, proiectul Hotărârii Guvernului pentru abrogarea Legii nr.1070-XIV din 22 iunie 2000</w:t>
            </w:r>
            <w:r w:rsidRPr="00650292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</w:t>
            </w:r>
            <w:r w:rsidRPr="0065029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privind aprobarea Nomenclatorului specialităților pentru pregătirea cadrelor în instituțiile de învățământ superior și mediu de specialitate este plasat pe pagina web oficială a </w:t>
            </w:r>
            <w:r w:rsidRPr="00650292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Ministerul Educației, Culturii și Cercetării</w:t>
            </w:r>
            <w:r w:rsidRPr="00650292">
              <w:rPr>
                <w:rFonts w:ascii="Times New Roman" w:hAnsi="Times New Roman"/>
                <w:sz w:val="28"/>
                <w:szCs w:val="28"/>
                <w:lang w:val="ro-RO"/>
              </w:rPr>
              <w:t>, compartimentul Transparenţa decizională</w:t>
            </w:r>
            <w:r w:rsidR="00E77121" w:rsidRPr="0065029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: </w:t>
            </w:r>
            <w:hyperlink r:id="rId6" w:history="1">
              <w:r w:rsidR="00E77121" w:rsidRPr="00650292">
                <w:rPr>
                  <w:rStyle w:val="Hyperlink"/>
                  <w:rFonts w:ascii="Times New Roman" w:hAnsi="Times New Roman"/>
                  <w:sz w:val="28"/>
                  <w:szCs w:val="28"/>
                  <w:lang w:val="ro-RO"/>
                </w:rPr>
                <w:t>https://mecc.gov.md/ro/content/modul-de-participare</w:t>
              </w:r>
            </w:hyperlink>
            <w:r w:rsidR="00E77121" w:rsidRPr="0065029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</w:p>
        </w:tc>
      </w:tr>
      <w:tr w:rsidR="00AB4056" w:rsidRPr="00650292" w:rsidTr="00E77121">
        <w:tc>
          <w:tcPr>
            <w:tcW w:w="5000" w:type="pct"/>
          </w:tcPr>
          <w:p w:rsidR="00AB4056" w:rsidRPr="00650292" w:rsidRDefault="00AB4056" w:rsidP="009336AD">
            <w:pPr>
              <w:tabs>
                <w:tab w:val="left" w:pos="884"/>
                <w:tab w:val="left" w:pos="1196"/>
              </w:tabs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5029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8.</w:t>
            </w:r>
            <w:r w:rsidRPr="0065029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65029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Constatările expertizei anticorupție</w:t>
            </w:r>
          </w:p>
        </w:tc>
      </w:tr>
      <w:tr w:rsidR="00AB4056" w:rsidRPr="00650292" w:rsidTr="00E77121">
        <w:tc>
          <w:tcPr>
            <w:tcW w:w="5000" w:type="pct"/>
          </w:tcPr>
          <w:p w:rsidR="00AB4056" w:rsidRPr="00650292" w:rsidRDefault="00AB4056" w:rsidP="009336AD">
            <w:pPr>
              <w:spacing w:after="0"/>
              <w:ind w:firstLine="706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  <w:tr w:rsidR="00AB4056" w:rsidRPr="00650292" w:rsidTr="00E77121">
        <w:tc>
          <w:tcPr>
            <w:tcW w:w="5000" w:type="pct"/>
          </w:tcPr>
          <w:p w:rsidR="00AB4056" w:rsidRPr="00650292" w:rsidRDefault="00AB4056" w:rsidP="009336AD">
            <w:pPr>
              <w:tabs>
                <w:tab w:val="left" w:pos="884"/>
                <w:tab w:val="left" w:pos="1196"/>
              </w:tabs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65029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9.</w:t>
            </w:r>
            <w:r w:rsidRPr="00650292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Pr="00650292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Constatările expertizei juridice</w:t>
            </w:r>
          </w:p>
        </w:tc>
      </w:tr>
      <w:tr w:rsidR="00AB4056" w:rsidRPr="00650292" w:rsidTr="00E77121">
        <w:tc>
          <w:tcPr>
            <w:tcW w:w="5000" w:type="pct"/>
          </w:tcPr>
          <w:p w:rsidR="00AB4056" w:rsidRPr="00650292" w:rsidRDefault="00AB4056" w:rsidP="009336AD">
            <w:pPr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</w:tr>
    </w:tbl>
    <w:p w:rsidR="001047B9" w:rsidRPr="00650292" w:rsidRDefault="001047B9" w:rsidP="009336AD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</w:p>
    <w:p w:rsidR="009336AD" w:rsidRPr="00650292" w:rsidRDefault="009336AD" w:rsidP="009336AD">
      <w:pPr>
        <w:spacing w:after="0"/>
        <w:ind w:firstLine="720"/>
        <w:jc w:val="right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</w:p>
    <w:p w:rsidR="009336AD" w:rsidRPr="00650292" w:rsidRDefault="009336AD" w:rsidP="009336AD">
      <w:pPr>
        <w:spacing w:after="0"/>
        <w:ind w:firstLine="720"/>
        <w:jc w:val="right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</w:p>
    <w:p w:rsidR="00825EC7" w:rsidRPr="00650292" w:rsidRDefault="00F72C90" w:rsidP="009336AD">
      <w:pPr>
        <w:spacing w:after="0"/>
        <w:ind w:firstLine="720"/>
        <w:jc w:val="right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650292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Ministru</w:t>
      </w:r>
      <w:r w:rsidRPr="00650292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ab/>
      </w:r>
      <w:r w:rsidRPr="00650292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ab/>
      </w:r>
      <w:r w:rsidRPr="00650292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ab/>
      </w:r>
      <w:r w:rsidRPr="00650292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ab/>
      </w:r>
      <w:r w:rsidRPr="00650292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ab/>
      </w:r>
      <w:proofErr w:type="spellStart"/>
      <w:r w:rsidRPr="00650292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Lilia</w:t>
      </w:r>
      <w:proofErr w:type="spellEnd"/>
      <w:r w:rsidRPr="00650292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 POGOLȘA</w:t>
      </w:r>
    </w:p>
    <w:p w:rsidR="00E77121" w:rsidRPr="00650292" w:rsidRDefault="00E77121" w:rsidP="009336AD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336AD" w:rsidRPr="00650292" w:rsidRDefault="009336AD" w:rsidP="009336AD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336AD" w:rsidRPr="00650292" w:rsidRDefault="009336AD" w:rsidP="009336AD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336AD" w:rsidRPr="00650292" w:rsidRDefault="009336AD" w:rsidP="009336AD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9336AD" w:rsidRPr="00650292" w:rsidRDefault="009336AD" w:rsidP="009336AD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77121" w:rsidRPr="00650292" w:rsidRDefault="00E77121" w:rsidP="009336AD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0A7E26" w:rsidRPr="00650292" w:rsidRDefault="001047B9" w:rsidP="009336AD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650292">
        <w:rPr>
          <w:rFonts w:ascii="Times New Roman" w:hAnsi="Times New Roman"/>
          <w:sz w:val="20"/>
          <w:szCs w:val="20"/>
          <w:lang w:val="ro-RO"/>
        </w:rPr>
        <w:t xml:space="preserve">Doina </w:t>
      </w:r>
      <w:proofErr w:type="spellStart"/>
      <w:r w:rsidRPr="00650292">
        <w:rPr>
          <w:rFonts w:ascii="Times New Roman" w:hAnsi="Times New Roman"/>
          <w:sz w:val="20"/>
          <w:szCs w:val="20"/>
          <w:lang w:val="ro-RO"/>
        </w:rPr>
        <w:t>Usaci</w:t>
      </w:r>
      <w:proofErr w:type="spellEnd"/>
      <w:r w:rsidRPr="00650292">
        <w:rPr>
          <w:rFonts w:ascii="Times New Roman" w:hAnsi="Times New Roman"/>
          <w:sz w:val="20"/>
          <w:szCs w:val="20"/>
          <w:lang w:val="ro-RO"/>
        </w:rPr>
        <w:t>, tel.: 022 233213</w:t>
      </w:r>
    </w:p>
    <w:sectPr w:rsidR="000A7E26" w:rsidRPr="00650292" w:rsidSect="009336AD">
      <w:pgSz w:w="12240" w:h="15840"/>
      <w:pgMar w:top="7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jaVuSerif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329D"/>
    <w:multiLevelType w:val="multilevel"/>
    <w:tmpl w:val="AD622E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ind w:left="83" w:hanging="432"/>
      </w:pPr>
    </w:lvl>
    <w:lvl w:ilvl="2">
      <w:start w:val="1"/>
      <w:numFmt w:val="decimal"/>
      <w:lvlText w:val="%1.%2.%3."/>
      <w:lvlJc w:val="left"/>
      <w:pPr>
        <w:ind w:left="515" w:hanging="504"/>
      </w:pPr>
    </w:lvl>
    <w:lvl w:ilvl="3">
      <w:start w:val="1"/>
      <w:numFmt w:val="decimal"/>
      <w:lvlText w:val="%1.%2.%3.%4."/>
      <w:lvlJc w:val="left"/>
      <w:pPr>
        <w:ind w:left="1019" w:hanging="648"/>
      </w:pPr>
    </w:lvl>
    <w:lvl w:ilvl="4">
      <w:start w:val="1"/>
      <w:numFmt w:val="decimal"/>
      <w:lvlText w:val="%1.%2.%3.%4.%5."/>
      <w:lvlJc w:val="left"/>
      <w:pPr>
        <w:ind w:left="1523" w:hanging="792"/>
      </w:pPr>
    </w:lvl>
    <w:lvl w:ilvl="5">
      <w:start w:val="1"/>
      <w:numFmt w:val="decimal"/>
      <w:lvlText w:val="%1.%2.%3.%4.%5.%6."/>
      <w:lvlJc w:val="left"/>
      <w:pPr>
        <w:ind w:left="2027" w:hanging="936"/>
      </w:pPr>
    </w:lvl>
    <w:lvl w:ilvl="6">
      <w:start w:val="1"/>
      <w:numFmt w:val="decimal"/>
      <w:lvlText w:val="%1.%2.%3.%4.%5.%6.%7."/>
      <w:lvlJc w:val="left"/>
      <w:pPr>
        <w:ind w:left="2531" w:hanging="1080"/>
      </w:pPr>
    </w:lvl>
    <w:lvl w:ilvl="7">
      <w:start w:val="1"/>
      <w:numFmt w:val="decimal"/>
      <w:lvlText w:val="%1.%2.%3.%4.%5.%6.%7.%8."/>
      <w:lvlJc w:val="left"/>
      <w:pPr>
        <w:ind w:left="3035" w:hanging="1224"/>
      </w:pPr>
    </w:lvl>
    <w:lvl w:ilvl="8">
      <w:start w:val="1"/>
      <w:numFmt w:val="decimal"/>
      <w:lvlText w:val="%1.%2.%3.%4.%5.%6.%7.%8.%9."/>
      <w:lvlJc w:val="left"/>
      <w:pPr>
        <w:ind w:left="3611" w:hanging="1440"/>
      </w:pPr>
    </w:lvl>
  </w:abstractNum>
  <w:abstractNum w:abstractNumId="1">
    <w:nsid w:val="43990E3C"/>
    <w:multiLevelType w:val="hybridMultilevel"/>
    <w:tmpl w:val="905CB702"/>
    <w:lvl w:ilvl="0" w:tplc="0418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1FC23B0"/>
    <w:multiLevelType w:val="hybridMultilevel"/>
    <w:tmpl w:val="941A2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C6A55"/>
    <w:multiLevelType w:val="hybridMultilevel"/>
    <w:tmpl w:val="1BC48AA8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A567C66"/>
    <w:multiLevelType w:val="hybridMultilevel"/>
    <w:tmpl w:val="15EEA506"/>
    <w:lvl w:ilvl="0" w:tplc="0419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056"/>
    <w:rsid w:val="00057BC9"/>
    <w:rsid w:val="000A7E26"/>
    <w:rsid w:val="000B33BD"/>
    <w:rsid w:val="000D33F6"/>
    <w:rsid w:val="001047B9"/>
    <w:rsid w:val="001F354C"/>
    <w:rsid w:val="00237445"/>
    <w:rsid w:val="00252E71"/>
    <w:rsid w:val="00322634"/>
    <w:rsid w:val="0034424F"/>
    <w:rsid w:val="003A2D9B"/>
    <w:rsid w:val="003A4288"/>
    <w:rsid w:val="00404DEF"/>
    <w:rsid w:val="00413CCF"/>
    <w:rsid w:val="004D77A2"/>
    <w:rsid w:val="00505611"/>
    <w:rsid w:val="0056360A"/>
    <w:rsid w:val="005D66CB"/>
    <w:rsid w:val="005E625E"/>
    <w:rsid w:val="00650292"/>
    <w:rsid w:val="006705A3"/>
    <w:rsid w:val="006779BF"/>
    <w:rsid w:val="00743DF7"/>
    <w:rsid w:val="00825EC7"/>
    <w:rsid w:val="009336AD"/>
    <w:rsid w:val="00994033"/>
    <w:rsid w:val="009B0892"/>
    <w:rsid w:val="00A40E2D"/>
    <w:rsid w:val="00A86184"/>
    <w:rsid w:val="00A90820"/>
    <w:rsid w:val="00AB4056"/>
    <w:rsid w:val="00AE2DDD"/>
    <w:rsid w:val="00BE64F5"/>
    <w:rsid w:val="00BE6B35"/>
    <w:rsid w:val="00CE59D5"/>
    <w:rsid w:val="00D3460C"/>
    <w:rsid w:val="00D52BEE"/>
    <w:rsid w:val="00DB59DA"/>
    <w:rsid w:val="00DB784C"/>
    <w:rsid w:val="00E01028"/>
    <w:rsid w:val="00E3393F"/>
    <w:rsid w:val="00E6721F"/>
    <w:rsid w:val="00E77121"/>
    <w:rsid w:val="00ED7FFD"/>
    <w:rsid w:val="00F148DF"/>
    <w:rsid w:val="00F7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056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B4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AB4056"/>
    <w:pPr>
      <w:spacing w:after="160" w:line="259" w:lineRule="auto"/>
      <w:ind w:left="720"/>
      <w:contextualSpacing/>
    </w:pPr>
    <w:rPr>
      <w:rFonts w:cs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54C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DefaultParagraphFont"/>
    <w:rsid w:val="00F148DF"/>
    <w:rPr>
      <w:rFonts w:ascii="DejaVuSerifCondensed" w:hAnsi="DejaVuSerifCondensed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48DF"/>
    <w:rPr>
      <w:color w:val="0563C1" w:themeColor="hyperlink"/>
      <w:u w:val="single"/>
    </w:rPr>
  </w:style>
  <w:style w:type="character" w:customStyle="1" w:styleId="fontstyle21">
    <w:name w:val="fontstyle21"/>
    <w:basedOn w:val="DefaultParagraphFont"/>
    <w:rsid w:val="00F148DF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F148DF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cc.gov.md/ro/content/modul-de-participa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59FC9-F2A0-4C6B-911B-13FC3BB7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Velisco</dc:creator>
  <cp:lastModifiedBy>Doina</cp:lastModifiedBy>
  <cp:revision>23</cp:revision>
  <cp:lastPrinted>2021-01-11T07:46:00Z</cp:lastPrinted>
  <dcterms:created xsi:type="dcterms:W3CDTF">2020-10-28T11:45:00Z</dcterms:created>
  <dcterms:modified xsi:type="dcterms:W3CDTF">2021-03-24T13:33:00Z</dcterms:modified>
</cp:coreProperties>
</file>