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A5DB" w14:textId="77777777" w:rsidR="00901A53" w:rsidRPr="008A03CB" w:rsidRDefault="00901A53" w:rsidP="00901A53">
      <w:pPr>
        <w:pStyle w:val="6"/>
        <w:rPr>
          <w:sz w:val="28"/>
          <w:szCs w:val="28"/>
          <w:lang w:val="ro-MD"/>
        </w:rPr>
      </w:pPr>
      <w:r w:rsidRPr="008A03CB">
        <w:rPr>
          <w:sz w:val="28"/>
          <w:szCs w:val="28"/>
          <w:lang w:val="ro-MD"/>
        </w:rPr>
        <w:t>Проект</w:t>
      </w:r>
    </w:p>
    <w:p w14:paraId="4C72C17D" w14:textId="77777777" w:rsidR="00901A53" w:rsidRPr="008A03CB" w:rsidRDefault="00901A53" w:rsidP="00901A53">
      <w:pPr>
        <w:pStyle w:val="2"/>
        <w:ind w:firstLine="0"/>
        <w:jc w:val="center"/>
        <w:rPr>
          <w:b w:val="0"/>
          <w:i w:val="0"/>
          <w:szCs w:val="28"/>
          <w:lang w:val="ro-MD"/>
        </w:rPr>
      </w:pPr>
      <w:r w:rsidRPr="008A03CB">
        <w:rPr>
          <w:noProof/>
          <w:szCs w:val="28"/>
          <w:lang w:val="en-US" w:eastAsia="en-US"/>
        </w:rPr>
        <w:drawing>
          <wp:inline distT="0" distB="0" distL="0" distR="0" wp14:anchorId="7108F01F" wp14:editId="7EF0D469">
            <wp:extent cx="6858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5A6DC" w14:textId="77777777" w:rsidR="00901A53" w:rsidRPr="00EE4FFF" w:rsidRDefault="00901A53" w:rsidP="00901A53"/>
    <w:p w14:paraId="618F2694" w14:textId="77777777" w:rsidR="00901A53" w:rsidRPr="008A03CB" w:rsidRDefault="00901A53" w:rsidP="00901A53">
      <w:pPr>
        <w:pStyle w:val="3"/>
        <w:rPr>
          <w:sz w:val="28"/>
          <w:szCs w:val="28"/>
          <w:lang w:val="ru-RU"/>
        </w:rPr>
      </w:pPr>
      <w:r w:rsidRPr="008A03CB">
        <w:rPr>
          <w:sz w:val="28"/>
          <w:szCs w:val="28"/>
          <w:lang w:val="ru-RU"/>
        </w:rPr>
        <w:t>ПРАВИТЕЛЬСТВО РЕСПУБЛИКИ МОЛДОВА</w:t>
      </w:r>
    </w:p>
    <w:p w14:paraId="4BC7E1BE" w14:textId="77777777" w:rsidR="00901A53" w:rsidRPr="00EE4FFF" w:rsidRDefault="00901A53" w:rsidP="00901A53">
      <w:pPr>
        <w:rPr>
          <w:b/>
          <w:lang w:val="ru-RU"/>
        </w:rPr>
      </w:pPr>
    </w:p>
    <w:p w14:paraId="4E2C1807" w14:textId="1C2E7209" w:rsidR="00901A53" w:rsidRDefault="00901A53" w:rsidP="00901A53">
      <w:pPr>
        <w:jc w:val="center"/>
        <w:rPr>
          <w:b/>
          <w:sz w:val="28"/>
          <w:szCs w:val="28"/>
          <w:lang w:val="ru-RU"/>
        </w:rPr>
      </w:pPr>
      <w:r w:rsidRPr="008A03CB">
        <w:rPr>
          <w:b/>
          <w:sz w:val="28"/>
          <w:szCs w:val="28"/>
          <w:lang w:val="ru-RU"/>
        </w:rPr>
        <w:t>ПОСТАНОВЛЕНИЕ № _____</w:t>
      </w:r>
    </w:p>
    <w:p w14:paraId="0E39EBE9" w14:textId="77777777" w:rsidR="001C649C" w:rsidRDefault="001C649C" w:rsidP="00901A53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860"/>
      </w:tblGrid>
      <w:tr w:rsidR="001C649C" w:rsidRPr="007011E5" w14:paraId="7F89AE88" w14:textId="77777777" w:rsidTr="00C67586">
        <w:trPr>
          <w:trHeight w:val="328"/>
        </w:trPr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84BE2" w14:textId="2054C1EB" w:rsidR="001C649C" w:rsidRPr="001C649C" w:rsidRDefault="001C649C" w:rsidP="001C649C">
            <w:pPr>
              <w:spacing w:line="0" w:lineRule="atLeast"/>
              <w:rPr>
                <w:rFonts w:eastAsia="Arial"/>
                <w:b/>
                <w:sz w:val="28"/>
                <w:lang w:val="ru-RU"/>
              </w:rPr>
            </w:pPr>
            <w:r>
              <w:rPr>
                <w:rFonts w:eastAsia="Arial"/>
                <w:b/>
                <w:sz w:val="28"/>
                <w:lang w:val="ru-RU"/>
              </w:rPr>
              <w:t>от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53D11A" w14:textId="77777777" w:rsidR="001C649C" w:rsidRPr="007011E5" w:rsidRDefault="001C649C" w:rsidP="001C649C">
            <w:pPr>
              <w:spacing w:line="0" w:lineRule="atLeast"/>
              <w:jc w:val="right"/>
              <w:rPr>
                <w:rFonts w:eastAsia="Arial"/>
                <w:b/>
                <w:sz w:val="28"/>
              </w:rPr>
            </w:pPr>
            <w:r w:rsidRPr="007011E5">
              <w:rPr>
                <w:rFonts w:eastAsia="Arial"/>
                <w:b/>
                <w:sz w:val="28"/>
              </w:rPr>
              <w:t>2021</w:t>
            </w:r>
          </w:p>
        </w:tc>
      </w:tr>
    </w:tbl>
    <w:p w14:paraId="069BF08C" w14:textId="2B2A813E" w:rsidR="001C649C" w:rsidRPr="001C649C" w:rsidRDefault="001C649C" w:rsidP="00901A5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textWrapping" w:clear="all"/>
      </w:r>
      <w:r w:rsidRPr="001C649C">
        <w:rPr>
          <w:b/>
          <w:sz w:val="28"/>
          <w:szCs w:val="28"/>
          <w:lang w:val="ru-RU"/>
        </w:rPr>
        <w:t>Кишинэу</w:t>
      </w:r>
    </w:p>
    <w:p w14:paraId="18ACF2AE" w14:textId="77777777" w:rsidR="001C649C" w:rsidRPr="001C649C" w:rsidRDefault="001C649C" w:rsidP="00901A53">
      <w:pPr>
        <w:jc w:val="center"/>
        <w:rPr>
          <w:b/>
          <w:sz w:val="28"/>
          <w:szCs w:val="28"/>
          <w:lang w:val="ru-RU"/>
        </w:rPr>
      </w:pPr>
    </w:p>
    <w:p w14:paraId="59014079" w14:textId="77777777" w:rsidR="00901A53" w:rsidRPr="00EE4FFF" w:rsidRDefault="00901A53" w:rsidP="00901A53">
      <w:pPr>
        <w:ind w:right="20" w:firstLine="420"/>
        <w:rPr>
          <w:rStyle w:val="Bodytext5"/>
          <w:rFonts w:eastAsia="Courier New"/>
          <w:color w:val="auto"/>
          <w:sz w:val="24"/>
          <w:szCs w:val="24"/>
          <w:lang w:val="ru-RU"/>
        </w:rPr>
      </w:pPr>
    </w:p>
    <w:p w14:paraId="20135905" w14:textId="77777777" w:rsidR="00901A53" w:rsidRPr="008A03CB" w:rsidRDefault="00901A53" w:rsidP="00901A53">
      <w:pPr>
        <w:tabs>
          <w:tab w:val="left" w:pos="1545"/>
        </w:tabs>
        <w:jc w:val="center"/>
        <w:rPr>
          <w:b/>
          <w:sz w:val="28"/>
          <w:szCs w:val="28"/>
          <w:lang w:val="ru-RU"/>
        </w:rPr>
      </w:pPr>
      <w:r w:rsidRPr="008A03CB">
        <w:rPr>
          <w:b/>
          <w:sz w:val="28"/>
          <w:szCs w:val="28"/>
          <w:lang w:val="ru-RU" w:eastAsia="en-US"/>
        </w:rPr>
        <w:t xml:space="preserve">Об инициировании переговоров по проекту </w:t>
      </w:r>
      <w:r w:rsidRPr="008A03CB">
        <w:rPr>
          <w:b/>
          <w:sz w:val="28"/>
          <w:szCs w:val="28"/>
          <w:lang w:val="ru-RU"/>
        </w:rPr>
        <w:t xml:space="preserve">Соглашения </w:t>
      </w:r>
    </w:p>
    <w:p w14:paraId="214AE059" w14:textId="77777777" w:rsidR="003312F3" w:rsidRPr="008A03CB" w:rsidRDefault="00901A53" w:rsidP="003312F3">
      <w:pPr>
        <w:tabs>
          <w:tab w:val="left" w:pos="1545"/>
        </w:tabs>
        <w:jc w:val="center"/>
        <w:rPr>
          <w:b/>
          <w:sz w:val="28"/>
          <w:szCs w:val="28"/>
          <w:lang w:val="ru-RU"/>
        </w:rPr>
      </w:pPr>
      <w:r w:rsidRPr="008A03CB">
        <w:rPr>
          <w:b/>
          <w:sz w:val="28"/>
          <w:szCs w:val="28"/>
          <w:lang w:val="ru-RU"/>
        </w:rPr>
        <w:t xml:space="preserve">о предоставлении гранта, </w:t>
      </w:r>
      <w:r w:rsidR="00471503" w:rsidRPr="008A03CB">
        <w:rPr>
          <w:b/>
          <w:sz w:val="28"/>
          <w:szCs w:val="28"/>
          <w:lang w:val="ru-RU"/>
        </w:rPr>
        <w:t xml:space="preserve">составленный </w:t>
      </w:r>
      <w:r w:rsidRPr="008A03CB">
        <w:rPr>
          <w:b/>
          <w:sz w:val="28"/>
          <w:szCs w:val="28"/>
          <w:lang w:val="ru-RU"/>
        </w:rPr>
        <w:t xml:space="preserve">путем обмена нотами, между </w:t>
      </w:r>
    </w:p>
    <w:p w14:paraId="508D6D67" w14:textId="77777777" w:rsidR="00901A53" w:rsidRPr="008A03CB" w:rsidRDefault="00901A53" w:rsidP="003312F3">
      <w:pPr>
        <w:tabs>
          <w:tab w:val="left" w:pos="1545"/>
        </w:tabs>
        <w:jc w:val="center"/>
        <w:rPr>
          <w:b/>
          <w:sz w:val="28"/>
          <w:szCs w:val="28"/>
          <w:lang w:val="ru-RU"/>
        </w:rPr>
      </w:pPr>
      <w:r w:rsidRPr="008A03CB">
        <w:rPr>
          <w:b/>
          <w:sz w:val="28"/>
          <w:szCs w:val="28"/>
          <w:lang w:val="ru-RU"/>
        </w:rPr>
        <w:t>Правительством Республики Молдова и Правительством Японии</w:t>
      </w:r>
    </w:p>
    <w:p w14:paraId="259F4E28" w14:textId="48739158" w:rsidR="00901A53" w:rsidRPr="008A03CB" w:rsidRDefault="001C649C" w:rsidP="001C649C">
      <w:pPr>
        <w:tabs>
          <w:tab w:val="left" w:pos="1545"/>
        </w:tabs>
        <w:jc w:val="center"/>
        <w:rPr>
          <w:b/>
          <w:sz w:val="28"/>
          <w:szCs w:val="28"/>
          <w:lang w:val="ru-RU"/>
        </w:rPr>
      </w:pPr>
      <w:r w:rsidRPr="001C649C">
        <w:rPr>
          <w:b/>
          <w:sz w:val="28"/>
          <w:szCs w:val="28"/>
          <w:lang w:val="ru-RU"/>
        </w:rPr>
        <w:t>о расширении японского экономического сотрудничества (Проект</w:t>
      </w:r>
      <w:r w:rsidR="007F7B43">
        <w:rPr>
          <w:b/>
          <w:sz w:val="28"/>
          <w:szCs w:val="28"/>
          <w:lang w:val="ru-RU"/>
        </w:rPr>
        <w:t xml:space="preserve"> усовершенствования средств пожаротушения</w:t>
      </w:r>
      <w:r w:rsidRPr="001C649C">
        <w:rPr>
          <w:b/>
          <w:sz w:val="28"/>
          <w:szCs w:val="28"/>
          <w:lang w:val="ru-RU"/>
        </w:rPr>
        <w:t>)</w:t>
      </w:r>
      <w:r w:rsidR="00901A53" w:rsidRPr="008A03CB">
        <w:rPr>
          <w:b/>
          <w:sz w:val="28"/>
          <w:szCs w:val="28"/>
          <w:lang w:val="ru-RU"/>
        </w:rPr>
        <w:t xml:space="preserve"> </w:t>
      </w:r>
    </w:p>
    <w:p w14:paraId="6B860E60" w14:textId="77777777" w:rsidR="00901A53" w:rsidRPr="00245EA0" w:rsidRDefault="00901A53" w:rsidP="00245EA0">
      <w:pPr>
        <w:pStyle w:val="Normal1"/>
        <w:spacing w:before="0" w:line="240" w:lineRule="auto"/>
        <w:ind w:firstLine="0"/>
        <w:jc w:val="center"/>
        <w:rPr>
          <w:sz w:val="28"/>
          <w:szCs w:val="28"/>
          <w:lang w:val="ro-RO"/>
        </w:rPr>
      </w:pPr>
      <w:r w:rsidRPr="008A03CB">
        <w:rPr>
          <w:sz w:val="28"/>
          <w:szCs w:val="28"/>
        </w:rPr>
        <w:t>---------------------------------------------------------------------------</w:t>
      </w:r>
    </w:p>
    <w:p w14:paraId="10E25B69" w14:textId="77777777" w:rsidR="00EE4FFF" w:rsidRDefault="00EE4FFF" w:rsidP="00901A53">
      <w:pPr>
        <w:ind w:firstLine="720"/>
        <w:jc w:val="both"/>
        <w:rPr>
          <w:sz w:val="28"/>
          <w:szCs w:val="28"/>
        </w:rPr>
      </w:pPr>
    </w:p>
    <w:p w14:paraId="56D97939" w14:textId="77777777" w:rsidR="00901A53" w:rsidRPr="008A03CB" w:rsidRDefault="00901A53" w:rsidP="00901A53">
      <w:pPr>
        <w:ind w:firstLine="720"/>
        <w:jc w:val="both"/>
        <w:rPr>
          <w:sz w:val="28"/>
          <w:szCs w:val="28"/>
          <w:lang w:val="ru-RU"/>
        </w:rPr>
      </w:pPr>
      <w:r w:rsidRPr="008A03CB">
        <w:rPr>
          <w:sz w:val="28"/>
          <w:szCs w:val="28"/>
        </w:rPr>
        <w:t>На основании стат</w:t>
      </w:r>
      <w:r w:rsidRPr="008A03CB">
        <w:rPr>
          <w:sz w:val="28"/>
          <w:szCs w:val="28"/>
          <w:lang w:val="ru-RU"/>
        </w:rPr>
        <w:t>ьи</w:t>
      </w:r>
      <w:r w:rsidRPr="008A03CB">
        <w:rPr>
          <w:sz w:val="28"/>
          <w:szCs w:val="28"/>
        </w:rPr>
        <w:t xml:space="preserve"> 7</w:t>
      </w:r>
      <w:r w:rsidR="00F55AE8" w:rsidRPr="008A03CB">
        <w:rPr>
          <w:sz w:val="28"/>
          <w:szCs w:val="28"/>
          <w:lang w:val="ro-RO"/>
        </w:rPr>
        <w:t xml:space="preserve"> </w:t>
      </w:r>
      <w:r w:rsidR="00F55AE8" w:rsidRPr="008A03CB">
        <w:rPr>
          <w:sz w:val="28"/>
          <w:szCs w:val="28"/>
        </w:rPr>
        <w:t xml:space="preserve">и </w:t>
      </w:r>
      <w:r w:rsidR="00F55AE8" w:rsidRPr="008A03CB">
        <w:rPr>
          <w:sz w:val="28"/>
          <w:szCs w:val="28"/>
          <w:lang w:val="ro-RO"/>
        </w:rPr>
        <w:t xml:space="preserve">8 </w:t>
      </w:r>
      <w:r w:rsidRPr="008A03CB">
        <w:rPr>
          <w:sz w:val="28"/>
          <w:szCs w:val="28"/>
        </w:rPr>
        <w:t>Закона № 595</w:t>
      </w:r>
      <w:r w:rsidRPr="008A03CB">
        <w:rPr>
          <w:sz w:val="28"/>
          <w:szCs w:val="28"/>
          <w:lang w:val="ru-RU"/>
        </w:rPr>
        <w:t>/</w:t>
      </w:r>
      <w:r w:rsidRPr="008A03CB">
        <w:rPr>
          <w:sz w:val="28"/>
          <w:szCs w:val="28"/>
        </w:rPr>
        <w:t>1999</w:t>
      </w:r>
      <w:r w:rsidRPr="008A03CB">
        <w:rPr>
          <w:sz w:val="28"/>
          <w:szCs w:val="28"/>
          <w:lang w:val="ru-RU"/>
        </w:rPr>
        <w:t xml:space="preserve"> г.</w:t>
      </w:r>
      <w:r w:rsidRPr="008A03CB">
        <w:rPr>
          <w:sz w:val="28"/>
          <w:szCs w:val="28"/>
        </w:rPr>
        <w:t xml:space="preserve"> о международных договорах Республики Молдова (Официальный Монитор Республики Молдова, 2000 г., № 24-26, ст. 137),</w:t>
      </w:r>
      <w:r w:rsidRPr="008A03CB">
        <w:rPr>
          <w:sz w:val="28"/>
          <w:szCs w:val="28"/>
          <w:lang w:val="ro-RO"/>
        </w:rPr>
        <w:t xml:space="preserve"> </w:t>
      </w:r>
      <w:r w:rsidRPr="008A03CB">
        <w:rPr>
          <w:sz w:val="28"/>
          <w:szCs w:val="28"/>
        </w:rPr>
        <w:t>с последующими изменениями,</w:t>
      </w:r>
      <w:r w:rsidRPr="008A03CB">
        <w:rPr>
          <w:b/>
          <w:sz w:val="28"/>
          <w:szCs w:val="28"/>
          <w:lang w:val="ru-RU"/>
        </w:rPr>
        <w:t xml:space="preserve"> Правительство ПОСТАНОВЛЯЕТ</w:t>
      </w:r>
      <w:r w:rsidRPr="008A03CB">
        <w:rPr>
          <w:sz w:val="28"/>
          <w:szCs w:val="28"/>
          <w:lang w:val="ru-RU"/>
        </w:rPr>
        <w:t>:</w:t>
      </w:r>
    </w:p>
    <w:p w14:paraId="700C74BE" w14:textId="77777777" w:rsidR="00901A53" w:rsidRPr="00EE4FFF" w:rsidRDefault="00901A53" w:rsidP="00901A53">
      <w:pPr>
        <w:ind w:firstLine="720"/>
        <w:jc w:val="both"/>
        <w:rPr>
          <w:lang w:val="ru-RU"/>
        </w:rPr>
      </w:pPr>
    </w:p>
    <w:p w14:paraId="28E79296" w14:textId="09DDBA23" w:rsidR="001F2FF2" w:rsidRPr="006A5BBB" w:rsidRDefault="00901A53" w:rsidP="001F2FF2">
      <w:pPr>
        <w:pStyle w:val="a3"/>
        <w:numPr>
          <w:ilvl w:val="0"/>
          <w:numId w:val="1"/>
        </w:numPr>
        <w:ind w:left="0" w:firstLine="720"/>
        <w:contextualSpacing/>
        <w:jc w:val="both"/>
        <w:rPr>
          <w:bCs/>
          <w:sz w:val="28"/>
          <w:szCs w:val="28"/>
          <w:lang w:val="ru-RU"/>
        </w:rPr>
      </w:pPr>
      <w:r w:rsidRPr="008A03CB">
        <w:rPr>
          <w:bCs/>
          <w:sz w:val="28"/>
          <w:szCs w:val="28"/>
          <w:lang w:val="ru-RU"/>
        </w:rPr>
        <w:t xml:space="preserve">Принять к сведению проект </w:t>
      </w:r>
      <w:r w:rsidRPr="008A03CB">
        <w:rPr>
          <w:sz w:val="28"/>
          <w:szCs w:val="28"/>
          <w:lang w:val="ru-RU"/>
        </w:rPr>
        <w:t xml:space="preserve">Соглашения о предоставлении гранта, </w:t>
      </w:r>
      <w:r w:rsidR="00471503" w:rsidRPr="008A03CB">
        <w:rPr>
          <w:sz w:val="28"/>
          <w:szCs w:val="28"/>
          <w:lang w:val="ru-RU"/>
        </w:rPr>
        <w:t xml:space="preserve">составленный </w:t>
      </w:r>
      <w:r w:rsidRPr="008A03CB">
        <w:rPr>
          <w:sz w:val="28"/>
          <w:szCs w:val="28"/>
          <w:lang w:val="ru-RU"/>
        </w:rPr>
        <w:t xml:space="preserve">путем обмена нотами, между Правительством Республики Молдова и Правительством Японии </w:t>
      </w:r>
      <w:r w:rsidR="005C6FC8" w:rsidRPr="005C6FC8">
        <w:rPr>
          <w:sz w:val="28"/>
          <w:szCs w:val="28"/>
          <w:lang w:val="ru-RU"/>
        </w:rPr>
        <w:t>о расширении японского экономического сотрудничества в рамках проекта по</w:t>
      </w:r>
      <w:r w:rsidR="006A5BBB">
        <w:rPr>
          <w:sz w:val="28"/>
          <w:szCs w:val="28"/>
          <w:lang w:val="ru-RU"/>
        </w:rPr>
        <w:t xml:space="preserve"> </w:t>
      </w:r>
      <w:r w:rsidR="006A5BBB" w:rsidRPr="006A5BBB">
        <w:rPr>
          <w:bCs/>
          <w:sz w:val="28"/>
          <w:szCs w:val="28"/>
          <w:lang w:val="ru-RU"/>
        </w:rPr>
        <w:t>усовершенствования средств пожаротушения</w:t>
      </w:r>
      <w:r w:rsidRPr="006A5BBB">
        <w:rPr>
          <w:bCs/>
          <w:sz w:val="28"/>
          <w:szCs w:val="28"/>
          <w:lang w:val="ru-RU"/>
        </w:rPr>
        <w:t>.</w:t>
      </w:r>
    </w:p>
    <w:p w14:paraId="56EF5E2E" w14:textId="77777777" w:rsidR="001F2FF2" w:rsidRPr="00EE4FFF" w:rsidRDefault="001F2FF2" w:rsidP="001F2FF2">
      <w:pPr>
        <w:pStyle w:val="a3"/>
        <w:contextualSpacing/>
        <w:jc w:val="both"/>
        <w:rPr>
          <w:lang w:val="ru-RU"/>
        </w:rPr>
      </w:pPr>
    </w:p>
    <w:p w14:paraId="7E488AD4" w14:textId="576AE4B1" w:rsidR="001F2FF2" w:rsidRPr="006A5BBB" w:rsidRDefault="001050DF" w:rsidP="001F2FF2">
      <w:pPr>
        <w:pStyle w:val="a3"/>
        <w:numPr>
          <w:ilvl w:val="0"/>
          <w:numId w:val="1"/>
        </w:numPr>
        <w:ind w:left="0" w:firstLine="720"/>
        <w:contextualSpacing/>
        <w:jc w:val="both"/>
        <w:rPr>
          <w:bCs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Об и</w:t>
      </w:r>
      <w:r w:rsidR="00901A53" w:rsidRPr="006A5BBB">
        <w:rPr>
          <w:sz w:val="28"/>
          <w:szCs w:val="28"/>
          <w:lang w:val="ru-RU"/>
        </w:rPr>
        <w:t>нициирова</w:t>
      </w:r>
      <w:r>
        <w:rPr>
          <w:sz w:val="28"/>
          <w:szCs w:val="28"/>
          <w:lang w:val="ru-RU"/>
        </w:rPr>
        <w:t>нии</w:t>
      </w:r>
      <w:r w:rsidR="00901A53" w:rsidRPr="006A5BBB">
        <w:rPr>
          <w:sz w:val="28"/>
          <w:szCs w:val="28"/>
          <w:lang w:val="ru-RU"/>
        </w:rPr>
        <w:t xml:space="preserve"> переговор</w:t>
      </w:r>
      <w:r>
        <w:rPr>
          <w:sz w:val="28"/>
          <w:szCs w:val="28"/>
          <w:lang w:val="ru-RU"/>
        </w:rPr>
        <w:t>ов и утверждении подписания</w:t>
      </w:r>
      <w:r w:rsidR="00901A53" w:rsidRPr="006A5BBB">
        <w:rPr>
          <w:sz w:val="28"/>
          <w:szCs w:val="28"/>
          <w:lang w:val="ru-RU"/>
        </w:rPr>
        <w:t xml:space="preserve"> проект</w:t>
      </w:r>
      <w:r>
        <w:rPr>
          <w:sz w:val="28"/>
          <w:szCs w:val="28"/>
          <w:lang w:val="ru-RU"/>
        </w:rPr>
        <w:t>а</w:t>
      </w:r>
      <w:r w:rsidR="00901A53" w:rsidRPr="006A5BBB">
        <w:rPr>
          <w:sz w:val="28"/>
          <w:szCs w:val="28"/>
          <w:lang w:val="ru-RU"/>
        </w:rPr>
        <w:t xml:space="preserve"> Соглашения о предоставлении гранта, </w:t>
      </w:r>
      <w:r w:rsidR="00471503" w:rsidRPr="006A5BBB">
        <w:rPr>
          <w:sz w:val="28"/>
          <w:szCs w:val="28"/>
          <w:lang w:val="ru-RU"/>
        </w:rPr>
        <w:t xml:space="preserve">составленный </w:t>
      </w:r>
      <w:r w:rsidR="00901A53" w:rsidRPr="006A5BBB">
        <w:rPr>
          <w:sz w:val="28"/>
          <w:szCs w:val="28"/>
          <w:lang w:val="ru-RU"/>
        </w:rPr>
        <w:t xml:space="preserve">путем обмена нотами, между Правительством Республики Молдова и Правительством Японии </w:t>
      </w:r>
      <w:r w:rsidR="005C6FC8" w:rsidRPr="006A5BBB">
        <w:rPr>
          <w:sz w:val="28"/>
          <w:szCs w:val="28"/>
          <w:lang w:val="ru-RU"/>
        </w:rPr>
        <w:t xml:space="preserve">о расширении японского экономического сотрудничества в рамках проекта по </w:t>
      </w:r>
      <w:r w:rsidR="006A5BBB" w:rsidRPr="006A5BBB">
        <w:rPr>
          <w:bCs/>
          <w:sz w:val="28"/>
          <w:szCs w:val="28"/>
          <w:lang w:val="ru-RU"/>
        </w:rPr>
        <w:t>усовершенствования средств пожаротушения</w:t>
      </w:r>
      <w:r w:rsidR="006A5BBB">
        <w:rPr>
          <w:bCs/>
          <w:sz w:val="28"/>
          <w:szCs w:val="28"/>
          <w:lang w:val="ru-RU"/>
        </w:rPr>
        <w:t>.</w:t>
      </w:r>
    </w:p>
    <w:p w14:paraId="4D73517C" w14:textId="77777777" w:rsidR="006A5BBB" w:rsidRPr="006A5BBB" w:rsidRDefault="006A5BBB" w:rsidP="006A5BBB">
      <w:pPr>
        <w:contextualSpacing/>
        <w:jc w:val="both"/>
        <w:rPr>
          <w:bCs/>
          <w:shd w:val="clear" w:color="auto" w:fill="FFFFFF"/>
          <w:lang w:val="ru-RU"/>
        </w:rPr>
      </w:pPr>
    </w:p>
    <w:p w14:paraId="61DAAEC5" w14:textId="77777777" w:rsidR="006A5BBB" w:rsidRPr="006A5BBB" w:rsidRDefault="00371722" w:rsidP="006A5BBB">
      <w:pPr>
        <w:pStyle w:val="a3"/>
        <w:numPr>
          <w:ilvl w:val="0"/>
          <w:numId w:val="1"/>
        </w:numPr>
        <w:ind w:left="0" w:firstLine="720"/>
        <w:contextualSpacing/>
        <w:jc w:val="both"/>
        <w:rPr>
          <w:bCs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Утвердить</w:t>
      </w:r>
      <w:r w:rsidRPr="00371722">
        <w:rPr>
          <w:sz w:val="28"/>
          <w:szCs w:val="28"/>
          <w:lang w:val="ru-RU"/>
        </w:rPr>
        <w:t xml:space="preserve"> подписание Соглашения между Правительством Республики Молдова и Правительством Японии о расширении </w:t>
      </w:r>
      <w:r>
        <w:rPr>
          <w:sz w:val="28"/>
          <w:szCs w:val="28"/>
          <w:lang w:val="ru-RU"/>
        </w:rPr>
        <w:t xml:space="preserve">японского </w:t>
      </w:r>
      <w:r w:rsidRPr="00371722">
        <w:rPr>
          <w:sz w:val="28"/>
          <w:szCs w:val="28"/>
          <w:lang w:val="ru-RU"/>
        </w:rPr>
        <w:t xml:space="preserve">экономического сотрудничества в рамках проекта </w:t>
      </w:r>
      <w:r>
        <w:rPr>
          <w:sz w:val="28"/>
          <w:szCs w:val="28"/>
          <w:lang w:val="ru-RU"/>
        </w:rPr>
        <w:t xml:space="preserve">по </w:t>
      </w:r>
      <w:r w:rsidR="006A5BBB" w:rsidRPr="006A5BBB">
        <w:rPr>
          <w:bCs/>
          <w:sz w:val="28"/>
          <w:szCs w:val="28"/>
          <w:lang w:val="ru-RU"/>
        </w:rPr>
        <w:t>усовершенствования средств пожаротушения</w:t>
      </w:r>
      <w:r w:rsidR="006A5BBB">
        <w:rPr>
          <w:bCs/>
          <w:sz w:val="28"/>
          <w:szCs w:val="28"/>
          <w:lang w:val="ru-RU"/>
        </w:rPr>
        <w:t>.</w:t>
      </w:r>
    </w:p>
    <w:p w14:paraId="4149B91C" w14:textId="1D6FA90A" w:rsidR="00FD0776" w:rsidRPr="00371722" w:rsidRDefault="00FD0776" w:rsidP="006A5BBB">
      <w:pPr>
        <w:pStyle w:val="a3"/>
        <w:contextualSpacing/>
        <w:jc w:val="both"/>
        <w:rPr>
          <w:sz w:val="28"/>
          <w:szCs w:val="28"/>
          <w:lang w:val="ru-RU"/>
        </w:rPr>
      </w:pPr>
    </w:p>
    <w:p w14:paraId="308375FF" w14:textId="0351F67F" w:rsidR="00F1680E" w:rsidRPr="006A5BBB" w:rsidRDefault="00F1680E" w:rsidP="006A5BBB">
      <w:pPr>
        <w:pStyle w:val="a3"/>
        <w:contextualSpacing/>
        <w:jc w:val="both"/>
        <w:rPr>
          <w:shd w:val="clear" w:color="auto" w:fill="FFFFFF"/>
          <w:lang w:val="ru-RU"/>
        </w:rPr>
      </w:pPr>
    </w:p>
    <w:p w14:paraId="3E527348" w14:textId="77777777" w:rsidR="00B95C52" w:rsidRPr="000C6549" w:rsidRDefault="00901A53" w:rsidP="000C6549">
      <w:pPr>
        <w:pStyle w:val="a3"/>
        <w:numPr>
          <w:ilvl w:val="0"/>
          <w:numId w:val="1"/>
        </w:numPr>
        <w:ind w:left="0" w:firstLine="720"/>
        <w:contextualSpacing/>
        <w:jc w:val="both"/>
        <w:rPr>
          <w:sz w:val="28"/>
          <w:szCs w:val="28"/>
          <w:lang w:val="ru-RU"/>
        </w:rPr>
      </w:pPr>
      <w:r w:rsidRPr="000C6549">
        <w:rPr>
          <w:rStyle w:val="a7"/>
          <w:bCs/>
          <w:i w:val="0"/>
          <w:sz w:val="28"/>
          <w:szCs w:val="28"/>
          <w:shd w:val="clear" w:color="auto" w:fill="FFFFFF"/>
          <w:lang w:val="ru-RU"/>
        </w:rPr>
        <w:t>Настоящее</w:t>
      </w:r>
      <w:r w:rsidRPr="000C6549">
        <w:rPr>
          <w:sz w:val="28"/>
          <w:szCs w:val="28"/>
          <w:shd w:val="clear" w:color="auto" w:fill="FFFFFF"/>
        </w:rPr>
        <w:t> </w:t>
      </w:r>
      <w:r w:rsidRPr="000C6549">
        <w:rPr>
          <w:sz w:val="28"/>
          <w:szCs w:val="28"/>
          <w:shd w:val="clear" w:color="auto" w:fill="FFFFFF"/>
          <w:lang w:val="ru-RU"/>
        </w:rPr>
        <w:t>постановление</w:t>
      </w:r>
      <w:r w:rsidRPr="000C6549">
        <w:rPr>
          <w:sz w:val="28"/>
          <w:szCs w:val="28"/>
          <w:shd w:val="clear" w:color="auto" w:fill="FFFFFF"/>
        </w:rPr>
        <w:t> </w:t>
      </w:r>
      <w:r w:rsidRPr="000C6549">
        <w:rPr>
          <w:rStyle w:val="a7"/>
          <w:bCs/>
          <w:i w:val="0"/>
          <w:sz w:val="28"/>
          <w:szCs w:val="28"/>
          <w:shd w:val="clear" w:color="auto" w:fill="FFFFFF"/>
          <w:lang w:val="ru-RU"/>
        </w:rPr>
        <w:t>вступает</w:t>
      </w:r>
      <w:r w:rsidR="00DA5F8B" w:rsidRPr="000C6549">
        <w:rPr>
          <w:rStyle w:val="a7"/>
          <w:bCs/>
          <w:i w:val="0"/>
          <w:sz w:val="28"/>
          <w:szCs w:val="28"/>
          <w:shd w:val="clear" w:color="auto" w:fill="FFFFFF"/>
          <w:lang w:val="ru-RU"/>
        </w:rPr>
        <w:t xml:space="preserve"> в </w:t>
      </w:r>
      <w:r w:rsidRPr="000C6549">
        <w:rPr>
          <w:rStyle w:val="a7"/>
          <w:bCs/>
          <w:i w:val="0"/>
          <w:sz w:val="28"/>
          <w:szCs w:val="28"/>
          <w:shd w:val="clear" w:color="auto" w:fill="FFFFFF"/>
          <w:lang w:val="ru-RU"/>
        </w:rPr>
        <w:t>силу со дня его опубликования</w:t>
      </w:r>
      <w:r w:rsidR="00B95C52" w:rsidRPr="000C6549">
        <w:rPr>
          <w:rStyle w:val="a7"/>
          <w:bCs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B95C52" w:rsidRPr="000C6549">
        <w:rPr>
          <w:color w:val="000000"/>
          <w:sz w:val="28"/>
          <w:szCs w:val="28"/>
          <w:lang w:val="ru-RU"/>
        </w:rPr>
        <w:t>в Официальный Монитор Республики Молдова.</w:t>
      </w:r>
    </w:p>
    <w:p w14:paraId="7C1D5B1B" w14:textId="77777777" w:rsidR="00515FA4" w:rsidRDefault="00515FA4" w:rsidP="000C6549">
      <w:pPr>
        <w:jc w:val="both"/>
        <w:rPr>
          <w:color w:val="000000"/>
          <w:sz w:val="28"/>
          <w:szCs w:val="28"/>
          <w:lang w:val="ro-RO"/>
        </w:rPr>
      </w:pPr>
    </w:p>
    <w:p w14:paraId="0D3D25BB" w14:textId="77777777" w:rsidR="00333AFF" w:rsidRDefault="00333AFF" w:rsidP="00901A53">
      <w:pPr>
        <w:pStyle w:val="a3"/>
        <w:jc w:val="both"/>
        <w:rPr>
          <w:color w:val="000000"/>
          <w:sz w:val="28"/>
          <w:szCs w:val="28"/>
          <w:lang w:val="ro-RO"/>
        </w:rPr>
      </w:pPr>
    </w:p>
    <w:p w14:paraId="7DDD216A" w14:textId="77777777" w:rsidR="00333AFF" w:rsidRDefault="00333AFF" w:rsidP="00901A53">
      <w:pPr>
        <w:pStyle w:val="a3"/>
        <w:jc w:val="both"/>
        <w:rPr>
          <w:color w:val="000000"/>
          <w:sz w:val="28"/>
          <w:szCs w:val="28"/>
          <w:lang w:val="ro-RO"/>
        </w:rPr>
      </w:pPr>
    </w:p>
    <w:p w14:paraId="2757DF56" w14:textId="77777777" w:rsidR="00AF7F21" w:rsidRPr="00333AFF" w:rsidRDefault="00AF7F21" w:rsidP="00901A53">
      <w:pPr>
        <w:pStyle w:val="a3"/>
        <w:jc w:val="both"/>
        <w:rPr>
          <w:color w:val="000000"/>
          <w:sz w:val="28"/>
          <w:szCs w:val="28"/>
          <w:lang w:val="ro-RO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901A53" w14:paraId="614E5795" w14:textId="77777777" w:rsidTr="00901A53">
        <w:tc>
          <w:tcPr>
            <w:tcW w:w="5148" w:type="dxa"/>
            <w:hideMark/>
          </w:tcPr>
          <w:p w14:paraId="711FBB95" w14:textId="77777777" w:rsidR="00901A53" w:rsidRPr="002323E6" w:rsidRDefault="00901A53" w:rsidP="00A15C19">
            <w:pPr>
              <w:pStyle w:val="7"/>
              <w:spacing w:line="276" w:lineRule="auto"/>
              <w:ind w:left="709" w:right="663" w:firstLine="0"/>
              <w:rPr>
                <w:b/>
                <w:szCs w:val="26"/>
                <w:lang w:val="ru-RU"/>
              </w:rPr>
            </w:pPr>
            <w:r w:rsidRPr="002323E6">
              <w:rPr>
                <w:b/>
                <w:szCs w:val="26"/>
                <w:lang w:val="ru-RU"/>
              </w:rPr>
              <w:t>Премьер-министр</w:t>
            </w:r>
          </w:p>
        </w:tc>
        <w:tc>
          <w:tcPr>
            <w:tcW w:w="4680" w:type="dxa"/>
            <w:hideMark/>
          </w:tcPr>
          <w:p w14:paraId="696C3F0F" w14:textId="4C6788CA" w:rsidR="00901A53" w:rsidRPr="006A33FF" w:rsidRDefault="00901A53" w:rsidP="00A15C19">
            <w:pPr>
              <w:jc w:val="right"/>
              <w:rPr>
                <w:rFonts w:ascii="Arial" w:hAnsi="Arial" w:cs="Arial"/>
                <w:b/>
                <w:u w:val="singl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"https://ru.wikipedia.org/wiki/%D0%9A%D0%B8%D0%BA%D1%83,_%D0%98%D0%BE%D0%BD_%D0%92%D0%B0%D1%81%D0%B8%D0%BB%D1%8C%D0%B5%D0%B2%D0%B8%D1%87" </w:instrText>
            </w:r>
            <w:r>
              <w:fldChar w:fldCharType="separate"/>
            </w:r>
          </w:p>
          <w:p w14:paraId="78BC0D12" w14:textId="77777777" w:rsidR="00901A53" w:rsidRPr="002323E6" w:rsidRDefault="00901A53" w:rsidP="00A15C19">
            <w:pPr>
              <w:spacing w:line="276" w:lineRule="auto"/>
              <w:ind w:left="709" w:right="458"/>
              <w:jc w:val="right"/>
              <w:rPr>
                <w:b/>
                <w:sz w:val="28"/>
                <w:szCs w:val="26"/>
                <w:lang w:val="ru-RU"/>
              </w:rPr>
            </w:pPr>
            <w:r>
              <w:fldChar w:fldCharType="end"/>
            </w:r>
          </w:p>
        </w:tc>
      </w:tr>
      <w:tr w:rsidR="00901A53" w14:paraId="7D069CCE" w14:textId="77777777" w:rsidTr="00901A53">
        <w:tc>
          <w:tcPr>
            <w:tcW w:w="5148" w:type="dxa"/>
          </w:tcPr>
          <w:p w14:paraId="1582ECA3" w14:textId="77777777" w:rsidR="00333AFF" w:rsidRDefault="00333AFF" w:rsidP="00A15C19">
            <w:pPr>
              <w:spacing w:line="276" w:lineRule="auto"/>
              <w:ind w:left="709" w:right="663"/>
              <w:rPr>
                <w:sz w:val="28"/>
                <w:lang w:val="ro-RO"/>
              </w:rPr>
            </w:pPr>
          </w:p>
          <w:p w14:paraId="5ABCE635" w14:textId="77777777" w:rsidR="00AF7F21" w:rsidRDefault="00AF7F21" w:rsidP="00A15C19">
            <w:pPr>
              <w:spacing w:line="276" w:lineRule="auto"/>
              <w:ind w:left="709" w:right="663"/>
              <w:rPr>
                <w:sz w:val="28"/>
                <w:lang w:val="ro-RO"/>
              </w:rPr>
            </w:pPr>
          </w:p>
          <w:p w14:paraId="1BD8538D" w14:textId="77777777" w:rsidR="00901A53" w:rsidRPr="002323E6" w:rsidRDefault="00901A53" w:rsidP="00A15C19">
            <w:pPr>
              <w:spacing w:line="276" w:lineRule="auto"/>
              <w:ind w:left="709" w:right="663"/>
              <w:rPr>
                <w:bCs/>
                <w:sz w:val="28"/>
                <w:lang w:val="en-US"/>
              </w:rPr>
            </w:pPr>
            <w:r w:rsidRPr="002323E6">
              <w:rPr>
                <w:sz w:val="28"/>
                <w:lang w:val="ru-RU"/>
              </w:rPr>
              <w:t>Контрассигнуют</w:t>
            </w:r>
            <w:r w:rsidRPr="002323E6">
              <w:rPr>
                <w:bCs/>
                <w:sz w:val="28"/>
                <w:lang w:val="ru-RU"/>
              </w:rPr>
              <w:t>:</w:t>
            </w:r>
          </w:p>
        </w:tc>
        <w:tc>
          <w:tcPr>
            <w:tcW w:w="4680" w:type="dxa"/>
          </w:tcPr>
          <w:p w14:paraId="550A08F6" w14:textId="77777777" w:rsidR="00901A53" w:rsidRPr="002323E6" w:rsidRDefault="00901A53" w:rsidP="00A15C19">
            <w:pPr>
              <w:spacing w:line="276" w:lineRule="auto"/>
              <w:ind w:left="709" w:right="458"/>
              <w:jc w:val="right"/>
              <w:rPr>
                <w:b/>
                <w:sz w:val="28"/>
                <w:lang w:val="ru-RU"/>
              </w:rPr>
            </w:pPr>
          </w:p>
        </w:tc>
      </w:tr>
      <w:tr w:rsidR="00901A53" w14:paraId="21B3E0A4" w14:textId="77777777" w:rsidTr="00901A53">
        <w:tc>
          <w:tcPr>
            <w:tcW w:w="5148" w:type="dxa"/>
            <w:hideMark/>
          </w:tcPr>
          <w:p w14:paraId="01BA8A11" w14:textId="77777777" w:rsidR="00901A53" w:rsidRPr="002323E6" w:rsidRDefault="00901A53" w:rsidP="00A15C19">
            <w:pPr>
              <w:spacing w:line="276" w:lineRule="auto"/>
              <w:ind w:left="709" w:right="666"/>
              <w:rPr>
                <w:sz w:val="28"/>
                <w:lang w:val="ru-RU"/>
              </w:rPr>
            </w:pPr>
            <w:r w:rsidRPr="002323E6">
              <w:rPr>
                <w:sz w:val="28"/>
                <w:lang w:val="ru-RU"/>
              </w:rPr>
              <w:t xml:space="preserve">Министр иностранных дел </w:t>
            </w:r>
          </w:p>
          <w:p w14:paraId="6C4F7222" w14:textId="77777777" w:rsidR="00901A53" w:rsidRPr="00901A53" w:rsidRDefault="00901A53" w:rsidP="00A15C19">
            <w:pPr>
              <w:spacing w:line="276" w:lineRule="auto"/>
              <w:ind w:left="709" w:right="663"/>
              <w:rPr>
                <w:sz w:val="28"/>
                <w:lang w:val="ru-RU"/>
              </w:rPr>
            </w:pPr>
            <w:r w:rsidRPr="002323E6">
              <w:rPr>
                <w:sz w:val="28"/>
                <w:lang w:val="ru-RU"/>
              </w:rPr>
              <w:t>и европейской интеграции</w:t>
            </w:r>
            <w:r w:rsidRPr="00901A53">
              <w:rPr>
                <w:sz w:val="28"/>
                <w:lang w:val="ru-RU"/>
              </w:rPr>
              <w:t xml:space="preserve">  </w:t>
            </w:r>
          </w:p>
        </w:tc>
        <w:tc>
          <w:tcPr>
            <w:tcW w:w="4680" w:type="dxa"/>
          </w:tcPr>
          <w:p w14:paraId="0915C2D1" w14:textId="77777777" w:rsidR="00E13423" w:rsidRDefault="00E13423" w:rsidP="00E13423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4E9D961" w14:textId="60B558B2" w:rsidR="00901A53" w:rsidRDefault="00E13423" w:rsidP="00E13423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        </w:t>
            </w:r>
            <w:r w:rsidR="00371722">
              <w:rPr>
                <w:rFonts w:ascii="Times New Roman" w:hAnsi="Times New Roman" w:cs="Times New Roman"/>
                <w:color w:val="000000"/>
                <w:lang w:val="ru-RU"/>
              </w:rPr>
              <w:t>Аурели</w:t>
            </w:r>
            <w:r w:rsidR="0055043E">
              <w:rPr>
                <w:rFonts w:ascii="Times New Roman" w:hAnsi="Times New Roman" w:cs="Times New Roman"/>
                <w:color w:val="000000"/>
                <w:lang w:val="ro-RO"/>
              </w:rPr>
              <w:t>y</w:t>
            </w:r>
            <w:r w:rsidR="00371722">
              <w:rPr>
                <w:rFonts w:ascii="Times New Roman" w:hAnsi="Times New Roman" w:cs="Times New Roman"/>
                <w:color w:val="000000"/>
                <w:lang w:val="ru-RU"/>
              </w:rPr>
              <w:t xml:space="preserve"> ЧОКОЙ</w:t>
            </w:r>
          </w:p>
          <w:p w14:paraId="5E5C9B04" w14:textId="545C5305" w:rsidR="0055043E" w:rsidRPr="0055043E" w:rsidRDefault="0055043E" w:rsidP="0055043E">
            <w:pPr>
              <w:rPr>
                <w:lang w:val="ro-RO"/>
              </w:rPr>
            </w:pPr>
          </w:p>
        </w:tc>
      </w:tr>
      <w:tr w:rsidR="00901A53" w14:paraId="6A96D35F" w14:textId="77777777" w:rsidTr="00901A53">
        <w:tc>
          <w:tcPr>
            <w:tcW w:w="5148" w:type="dxa"/>
            <w:hideMark/>
          </w:tcPr>
          <w:p w14:paraId="0CBDB48B" w14:textId="1285A13B" w:rsidR="00901A53" w:rsidRPr="002323E6" w:rsidRDefault="00901A53" w:rsidP="00A15C19">
            <w:pPr>
              <w:spacing w:line="276" w:lineRule="auto"/>
              <w:ind w:left="709" w:right="663"/>
              <w:rPr>
                <w:sz w:val="28"/>
                <w:lang w:val="ru-RU"/>
              </w:rPr>
            </w:pPr>
            <w:r w:rsidRPr="002323E6">
              <w:rPr>
                <w:sz w:val="28"/>
                <w:lang w:val="ru-RU"/>
              </w:rPr>
              <w:t xml:space="preserve">Министр </w:t>
            </w:r>
            <w:r w:rsidR="00371722">
              <w:rPr>
                <w:sz w:val="28"/>
                <w:lang w:val="ru-RU"/>
              </w:rPr>
              <w:t>внутренних дел</w:t>
            </w:r>
          </w:p>
        </w:tc>
        <w:tc>
          <w:tcPr>
            <w:tcW w:w="4680" w:type="dxa"/>
          </w:tcPr>
          <w:p w14:paraId="64C3FE7A" w14:textId="2C626379" w:rsidR="00901A53" w:rsidRPr="00E13423" w:rsidRDefault="00371722" w:rsidP="00E13423">
            <w:pPr>
              <w:spacing w:line="276" w:lineRule="auto"/>
              <w:ind w:left="709" w:right="458" w:firstLine="278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E13423">
              <w:rPr>
                <w:sz w:val="28"/>
                <w:lang w:val="ru-RU"/>
              </w:rPr>
              <w:t xml:space="preserve">              </w:t>
            </w:r>
            <w:r>
              <w:rPr>
                <w:sz w:val="28"/>
                <w:lang w:val="ru-RU"/>
              </w:rPr>
              <w:t xml:space="preserve"> </w:t>
            </w:r>
            <w:r w:rsidRPr="00E13423">
              <w:rPr>
                <w:b/>
                <w:bCs/>
                <w:sz w:val="28"/>
                <w:lang w:val="ru-RU"/>
              </w:rPr>
              <w:t>Павел ВОЙКУ</w:t>
            </w:r>
          </w:p>
          <w:p w14:paraId="4E06812F" w14:textId="7B7B9D19" w:rsidR="00901A53" w:rsidRPr="002323E6" w:rsidRDefault="00901A53" w:rsidP="00E13423">
            <w:pPr>
              <w:tabs>
                <w:tab w:val="left" w:pos="4711"/>
              </w:tabs>
              <w:spacing w:line="276" w:lineRule="auto"/>
              <w:ind w:left="709"/>
              <w:rPr>
                <w:b/>
                <w:sz w:val="28"/>
                <w:lang w:val="ru-RU"/>
              </w:rPr>
            </w:pPr>
          </w:p>
        </w:tc>
      </w:tr>
    </w:tbl>
    <w:p w14:paraId="3737C18C" w14:textId="77777777" w:rsidR="00130EC5" w:rsidRPr="00901A53" w:rsidRDefault="00130EC5">
      <w:pPr>
        <w:rPr>
          <w:lang w:val="ru-RU"/>
        </w:rPr>
      </w:pPr>
    </w:p>
    <w:sectPr w:rsidR="00130EC5" w:rsidRPr="00901A53" w:rsidSect="004B6957">
      <w:pgSz w:w="12240" w:h="15840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B360E"/>
    <w:multiLevelType w:val="hybridMultilevel"/>
    <w:tmpl w:val="B09CE8C8"/>
    <w:lvl w:ilvl="0" w:tplc="E350050A">
      <w:start w:val="1"/>
      <w:numFmt w:val="decimal"/>
      <w:lvlText w:val="%1."/>
      <w:lvlJc w:val="left"/>
      <w:pPr>
        <w:ind w:left="1759" w:hanging="105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A2"/>
    <w:rsid w:val="00016B72"/>
    <w:rsid w:val="000C6549"/>
    <w:rsid w:val="001050DF"/>
    <w:rsid w:val="00130EC5"/>
    <w:rsid w:val="001324BD"/>
    <w:rsid w:val="00176C5A"/>
    <w:rsid w:val="001C649C"/>
    <w:rsid w:val="001F2FF2"/>
    <w:rsid w:val="0020449A"/>
    <w:rsid w:val="00245EA0"/>
    <w:rsid w:val="002D75D3"/>
    <w:rsid w:val="002E7B3C"/>
    <w:rsid w:val="003104FD"/>
    <w:rsid w:val="003312F3"/>
    <w:rsid w:val="00333AFF"/>
    <w:rsid w:val="00371722"/>
    <w:rsid w:val="0038406D"/>
    <w:rsid w:val="003F05CC"/>
    <w:rsid w:val="00402336"/>
    <w:rsid w:val="00471503"/>
    <w:rsid w:val="00483869"/>
    <w:rsid w:val="0049708C"/>
    <w:rsid w:val="004B6957"/>
    <w:rsid w:val="004D5DF8"/>
    <w:rsid w:val="004E1F29"/>
    <w:rsid w:val="004F3053"/>
    <w:rsid w:val="00515FA4"/>
    <w:rsid w:val="00526AA2"/>
    <w:rsid w:val="0055043E"/>
    <w:rsid w:val="00566815"/>
    <w:rsid w:val="005C6FC8"/>
    <w:rsid w:val="005D5677"/>
    <w:rsid w:val="0067408A"/>
    <w:rsid w:val="006A5BBB"/>
    <w:rsid w:val="006C0DE1"/>
    <w:rsid w:val="00702113"/>
    <w:rsid w:val="007F6F8D"/>
    <w:rsid w:val="007F7B43"/>
    <w:rsid w:val="00824174"/>
    <w:rsid w:val="00845951"/>
    <w:rsid w:val="008A03CB"/>
    <w:rsid w:val="00901A53"/>
    <w:rsid w:val="00911A9E"/>
    <w:rsid w:val="009234B8"/>
    <w:rsid w:val="00A33E4E"/>
    <w:rsid w:val="00AF7F21"/>
    <w:rsid w:val="00B463BD"/>
    <w:rsid w:val="00B46E3D"/>
    <w:rsid w:val="00B95C52"/>
    <w:rsid w:val="00C4791C"/>
    <w:rsid w:val="00C67586"/>
    <w:rsid w:val="00CB5735"/>
    <w:rsid w:val="00DA55CB"/>
    <w:rsid w:val="00DA5F8B"/>
    <w:rsid w:val="00E13423"/>
    <w:rsid w:val="00EE4FFF"/>
    <w:rsid w:val="00F1680E"/>
    <w:rsid w:val="00F55AE8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17C8"/>
  <w15:docId w15:val="{37E3429C-5537-48BF-AEE1-7981C6BE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A53"/>
    <w:rPr>
      <w:rFonts w:ascii="Times New Roman" w:eastAsia="Times New Roman" w:hAnsi="Times New Roman"/>
      <w:sz w:val="24"/>
      <w:szCs w:val="24"/>
      <w:lang w:val="ro-MD" w:eastAsia="ru-RU"/>
    </w:rPr>
  </w:style>
  <w:style w:type="paragraph" w:styleId="1">
    <w:name w:val="heading 1"/>
    <w:basedOn w:val="a"/>
    <w:next w:val="a"/>
    <w:link w:val="10"/>
    <w:uiPriority w:val="9"/>
    <w:qFormat/>
    <w:rsid w:val="00901A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1A53"/>
    <w:pPr>
      <w:keepNext/>
      <w:ind w:firstLine="8364"/>
      <w:outlineLvl w:val="1"/>
    </w:pPr>
    <w:rPr>
      <w:b/>
      <w:i/>
      <w:sz w:val="28"/>
      <w:szCs w:val="20"/>
      <w:lang w:val="ro-RO"/>
    </w:rPr>
  </w:style>
  <w:style w:type="paragraph" w:styleId="3">
    <w:name w:val="heading 3"/>
    <w:basedOn w:val="a"/>
    <w:next w:val="a"/>
    <w:link w:val="30"/>
    <w:semiHidden/>
    <w:unhideWhenUsed/>
    <w:qFormat/>
    <w:rsid w:val="00901A53"/>
    <w:pPr>
      <w:keepNext/>
      <w:jc w:val="center"/>
      <w:outlineLvl w:val="2"/>
    </w:pPr>
    <w:rPr>
      <w:b/>
      <w:sz w:val="36"/>
      <w:szCs w:val="20"/>
      <w:lang w:val="ro-RO"/>
    </w:rPr>
  </w:style>
  <w:style w:type="paragraph" w:styleId="6">
    <w:name w:val="heading 6"/>
    <w:basedOn w:val="a"/>
    <w:next w:val="a"/>
    <w:link w:val="60"/>
    <w:semiHidden/>
    <w:unhideWhenUsed/>
    <w:qFormat/>
    <w:rsid w:val="00901A53"/>
    <w:pPr>
      <w:keepNext/>
      <w:jc w:val="right"/>
      <w:outlineLvl w:val="5"/>
    </w:pPr>
    <w:rPr>
      <w:bCs/>
      <w:i/>
      <w:iCs/>
      <w:lang w:val="ru-RU"/>
    </w:rPr>
  </w:style>
  <w:style w:type="paragraph" w:styleId="7">
    <w:name w:val="heading 7"/>
    <w:basedOn w:val="a"/>
    <w:next w:val="a"/>
    <w:link w:val="70"/>
    <w:unhideWhenUsed/>
    <w:qFormat/>
    <w:rsid w:val="00901A53"/>
    <w:pPr>
      <w:keepNext/>
      <w:tabs>
        <w:tab w:val="left" w:pos="6300"/>
      </w:tabs>
      <w:ind w:right="666" w:firstLine="708"/>
      <w:outlineLvl w:val="6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,Scriptoria bullet points,List Paragraph 1,Абзац списка2,List Paragraph1,List Paragraph2,Table of contents numbered,List Paragraph in table"/>
    <w:basedOn w:val="a"/>
    <w:link w:val="a4"/>
    <w:uiPriority w:val="34"/>
    <w:qFormat/>
    <w:rsid w:val="00A33E4E"/>
    <w:pPr>
      <w:ind w:left="720"/>
    </w:pPr>
    <w:rPr>
      <w:lang w:val="en-US"/>
    </w:rPr>
  </w:style>
  <w:style w:type="paragraph" w:styleId="a5">
    <w:name w:val="Title"/>
    <w:basedOn w:val="a"/>
    <w:link w:val="a6"/>
    <w:qFormat/>
    <w:rsid w:val="00A33E4E"/>
    <w:pPr>
      <w:spacing w:before="240" w:after="60" w:line="260" w:lineRule="atLeast"/>
      <w:outlineLvl w:val="0"/>
    </w:pPr>
    <w:rPr>
      <w:rFonts w:ascii="Arial" w:hAnsi="Arial" w:cs="Arial"/>
      <w:b/>
      <w:bCs/>
      <w:kern w:val="28"/>
      <w:sz w:val="32"/>
      <w:szCs w:val="32"/>
      <w:lang w:val="fr-CH"/>
    </w:rPr>
  </w:style>
  <w:style w:type="character" w:customStyle="1" w:styleId="a6">
    <w:name w:val="Заголовок Знак"/>
    <w:link w:val="a5"/>
    <w:rsid w:val="00A33E4E"/>
    <w:rPr>
      <w:rFonts w:ascii="Arial" w:eastAsia="Times New Roman" w:hAnsi="Arial" w:cs="Arial"/>
      <w:b/>
      <w:bCs/>
      <w:kern w:val="28"/>
      <w:sz w:val="32"/>
      <w:szCs w:val="32"/>
      <w:lang w:val="fr-CH"/>
    </w:rPr>
  </w:style>
  <w:style w:type="character" w:customStyle="1" w:styleId="a4">
    <w:name w:val="Абзац списка Знак"/>
    <w:aliases w:val="Абзац списка1 Знак,Scriptoria bullet points Знак,List Paragraph 1 Знак,Абзац списка2 Знак,List Paragraph1 Знак,List Paragraph2 Знак,Table of contents numbered Знак,List Paragraph in table Знак"/>
    <w:link w:val="a3"/>
    <w:uiPriority w:val="34"/>
    <w:locked/>
    <w:rsid w:val="00A33E4E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01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MD" w:eastAsia="ru-RU"/>
    </w:rPr>
  </w:style>
  <w:style w:type="character" w:customStyle="1" w:styleId="20">
    <w:name w:val="Заголовок 2 Знак"/>
    <w:basedOn w:val="a0"/>
    <w:link w:val="2"/>
    <w:semiHidden/>
    <w:rsid w:val="00901A53"/>
    <w:rPr>
      <w:rFonts w:ascii="Times New Roman" w:eastAsia="Times New Roman" w:hAnsi="Times New Roman"/>
      <w:b/>
      <w:i/>
      <w:sz w:val="28"/>
      <w:lang w:val="ro-RO" w:eastAsia="ru-RU"/>
    </w:rPr>
  </w:style>
  <w:style w:type="character" w:customStyle="1" w:styleId="30">
    <w:name w:val="Заголовок 3 Знак"/>
    <w:basedOn w:val="a0"/>
    <w:link w:val="3"/>
    <w:semiHidden/>
    <w:rsid w:val="00901A53"/>
    <w:rPr>
      <w:rFonts w:ascii="Times New Roman" w:eastAsia="Times New Roman" w:hAnsi="Times New Roman"/>
      <w:b/>
      <w:sz w:val="36"/>
      <w:lang w:val="ro-RO" w:eastAsia="ru-RU"/>
    </w:rPr>
  </w:style>
  <w:style w:type="character" w:customStyle="1" w:styleId="60">
    <w:name w:val="Заголовок 6 Знак"/>
    <w:basedOn w:val="a0"/>
    <w:link w:val="6"/>
    <w:semiHidden/>
    <w:rsid w:val="00901A53"/>
    <w:rPr>
      <w:rFonts w:ascii="Times New Roman" w:eastAsia="Times New Roman" w:hAnsi="Times New Roman"/>
      <w:bCs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901A53"/>
    <w:rPr>
      <w:rFonts w:ascii="Times New Roman" w:eastAsia="Times New Roman" w:hAnsi="Times New Roman"/>
      <w:bCs/>
      <w:sz w:val="28"/>
      <w:szCs w:val="24"/>
      <w:lang w:val="ro-MD" w:eastAsia="ru-RU"/>
    </w:rPr>
  </w:style>
  <w:style w:type="paragraph" w:customStyle="1" w:styleId="Normal1">
    <w:name w:val="Normal1"/>
    <w:rsid w:val="00901A53"/>
    <w:pPr>
      <w:widowControl w:val="0"/>
      <w:snapToGrid w:val="0"/>
      <w:spacing w:before="220" w:line="300" w:lineRule="auto"/>
      <w:ind w:firstLine="700"/>
      <w:jc w:val="both"/>
    </w:pPr>
    <w:rPr>
      <w:rFonts w:ascii="Times New Roman" w:eastAsia="Times New Roman" w:hAnsi="Times New Roman"/>
      <w:sz w:val="22"/>
      <w:lang w:val="ru-RU" w:eastAsia="ru-RU"/>
    </w:rPr>
  </w:style>
  <w:style w:type="character" w:customStyle="1" w:styleId="Bodytext5">
    <w:name w:val="Body text (5)"/>
    <w:basedOn w:val="a0"/>
    <w:rsid w:val="00901A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o-RO"/>
    </w:rPr>
  </w:style>
  <w:style w:type="character" w:styleId="a7">
    <w:name w:val="Emphasis"/>
    <w:basedOn w:val="a0"/>
    <w:uiPriority w:val="20"/>
    <w:qFormat/>
    <w:rsid w:val="00901A5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01A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A53"/>
    <w:rPr>
      <w:rFonts w:ascii="Tahoma" w:eastAsia="Times New Roman" w:hAnsi="Tahoma" w:cs="Tahoma"/>
      <w:sz w:val="16"/>
      <w:szCs w:val="16"/>
      <w:lang w:val="ro-MD" w:eastAsia="ru-RU"/>
    </w:rPr>
  </w:style>
  <w:style w:type="table" w:styleId="aa">
    <w:name w:val="Table Grid"/>
    <w:basedOn w:val="a1"/>
    <w:uiPriority w:val="59"/>
    <w:rsid w:val="0033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MMPSF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Turcanu Snejana</dc:creator>
  <cp:keywords/>
  <dc:description/>
  <cp:lastModifiedBy>Svetlana</cp:lastModifiedBy>
  <cp:revision>5</cp:revision>
  <cp:lastPrinted>2021-02-03T07:49:00Z</cp:lastPrinted>
  <dcterms:created xsi:type="dcterms:W3CDTF">2021-02-02T14:40:00Z</dcterms:created>
  <dcterms:modified xsi:type="dcterms:W3CDTF">2021-02-16T08:52:00Z</dcterms:modified>
</cp:coreProperties>
</file>