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6820F0" w:rsidRPr="009423B6" w:rsidTr="00475B65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6820F0" w:rsidRPr="009423B6" w:rsidRDefault="006820F0" w:rsidP="00475B65">
            <w:pPr>
              <w:ind w:firstLine="0"/>
              <w:jc w:val="center"/>
              <w:rPr>
                <w:sz w:val="24"/>
              </w:rPr>
            </w:pPr>
          </w:p>
          <w:p w:rsidR="006820F0" w:rsidRPr="009423B6" w:rsidRDefault="006820F0" w:rsidP="00475B65">
            <w:pPr>
              <w:jc w:val="center"/>
              <w:rPr>
                <w:sz w:val="24"/>
              </w:rPr>
            </w:pPr>
          </w:p>
          <w:p w:rsidR="006820F0" w:rsidRPr="009423B6" w:rsidRDefault="006820F0" w:rsidP="00475B65">
            <w:pPr>
              <w:jc w:val="center"/>
              <w:rPr>
                <w:sz w:val="24"/>
              </w:rPr>
            </w:pPr>
          </w:p>
          <w:p w:rsidR="006820F0" w:rsidRPr="009423B6" w:rsidRDefault="006820F0" w:rsidP="00475B65">
            <w:pPr>
              <w:pStyle w:val="Heading5"/>
              <w:rPr>
                <w:rFonts w:ascii="Times New Roman" w:hAnsi="Times New Roman"/>
                <w:b/>
              </w:rPr>
            </w:pPr>
          </w:p>
          <w:p w:rsidR="006820F0" w:rsidRDefault="006820F0" w:rsidP="00475B65">
            <w:pPr>
              <w:pStyle w:val="Heading8"/>
              <w:rPr>
                <w:rFonts w:ascii="Times New Roman" w:hAnsi="Times New Roman"/>
                <w:sz w:val="20"/>
                <w:lang w:val="x-none"/>
              </w:rPr>
            </w:pPr>
          </w:p>
          <w:p w:rsidR="006820F0" w:rsidRPr="009423B6" w:rsidRDefault="006820F0" w:rsidP="00475B65">
            <w:pPr>
              <w:rPr>
                <w:lang w:val="x-none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6820F0" w:rsidRPr="0063090F" w:rsidRDefault="006820F0" w:rsidP="00475B65">
            <w:pPr>
              <w:ind w:firstLine="0"/>
              <w:jc w:val="center"/>
              <w:rPr>
                <w:b/>
                <w:lang w:val="x-none"/>
              </w:rPr>
            </w:pPr>
            <w:r w:rsidRPr="0063090F">
              <w:rPr>
                <w:b/>
                <w:lang w:val="ro-RO"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25pt" o:ole="" fillcolor="window">
                  <v:imagedata r:id="rId8" o:title=""/>
                </v:shape>
                <o:OLEObject Type="Embed" ProgID="Word.Picture.8" ShapeID="_x0000_i1025" DrawAspect="Content" ObjectID="_1669530000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6820F0" w:rsidRPr="001C36EC" w:rsidRDefault="006820F0" w:rsidP="00475B65">
            <w:pPr>
              <w:jc w:val="right"/>
              <w:rPr>
                <w:i/>
                <w:sz w:val="30"/>
              </w:rPr>
            </w:pPr>
            <w:r w:rsidRPr="001C36EC">
              <w:rPr>
                <w:i/>
                <w:sz w:val="30"/>
              </w:rPr>
              <w:t>proiect</w:t>
            </w:r>
          </w:p>
          <w:p w:rsidR="006820F0" w:rsidRPr="009423B6" w:rsidRDefault="006820F0" w:rsidP="00475B65">
            <w:pPr>
              <w:rPr>
                <w:sz w:val="30"/>
              </w:rPr>
            </w:pPr>
          </w:p>
          <w:p w:rsidR="006820F0" w:rsidRDefault="006820F0" w:rsidP="00475B65">
            <w:pPr>
              <w:rPr>
                <w:sz w:val="30"/>
              </w:rPr>
            </w:pPr>
          </w:p>
          <w:p w:rsidR="006820F0" w:rsidRDefault="006820F0" w:rsidP="00475B65">
            <w:pPr>
              <w:rPr>
                <w:sz w:val="30"/>
              </w:rPr>
            </w:pPr>
          </w:p>
          <w:p w:rsidR="006820F0" w:rsidRPr="009423B6" w:rsidRDefault="006820F0" w:rsidP="00475B65">
            <w:pPr>
              <w:rPr>
                <w:sz w:val="30"/>
              </w:rPr>
            </w:pPr>
          </w:p>
        </w:tc>
      </w:tr>
      <w:tr w:rsidR="006820F0" w:rsidRPr="009423B6" w:rsidTr="00475B65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6820F0" w:rsidRPr="009423B6" w:rsidRDefault="006820F0" w:rsidP="00475B65">
            <w:pPr>
              <w:pStyle w:val="Heading8"/>
              <w:rPr>
                <w:rFonts w:ascii="Times New Roman" w:hAnsi="Times New Roman"/>
                <w:color w:val="000080"/>
                <w:sz w:val="10"/>
              </w:rPr>
            </w:pPr>
          </w:p>
          <w:p w:rsidR="006820F0" w:rsidRPr="00D41305" w:rsidRDefault="006820F0" w:rsidP="00475B65">
            <w:pPr>
              <w:pStyle w:val="Heading8"/>
              <w:ind w:hanging="28"/>
              <w:rPr>
                <w:rFonts w:ascii="Times New Roman" w:hAnsi="Times New Roman"/>
                <w:spacing w:val="20"/>
                <w:sz w:val="40"/>
                <w:szCs w:val="40"/>
              </w:rPr>
            </w:pPr>
            <w:r w:rsidRPr="00D41305">
              <w:rPr>
                <w:rFonts w:ascii="Times New Roman" w:hAnsi="Times New Roman"/>
                <w:spacing w:val="20"/>
                <w:sz w:val="40"/>
                <w:szCs w:val="40"/>
              </w:rPr>
              <w:t>GUVERNUL REPUBLICII MOLDOVA</w:t>
            </w:r>
          </w:p>
          <w:p w:rsidR="006820F0" w:rsidRDefault="006820F0" w:rsidP="00475B65">
            <w:pPr>
              <w:pStyle w:val="Heading8"/>
              <w:ind w:hanging="28"/>
              <w:rPr>
                <w:rFonts w:ascii="Times New Roman" w:hAnsi="Times New Roman"/>
                <w:sz w:val="32"/>
                <w:szCs w:val="32"/>
              </w:rPr>
            </w:pPr>
          </w:p>
          <w:p w:rsidR="006820F0" w:rsidRPr="00F11B16" w:rsidRDefault="006820F0" w:rsidP="00475B65">
            <w:pPr>
              <w:pStyle w:val="Heading8"/>
              <w:ind w:hanging="28"/>
              <w:rPr>
                <w:rFonts w:ascii="Times New Roman" w:hAnsi="Times New Roman"/>
                <w:szCs w:val="24"/>
              </w:rPr>
            </w:pPr>
            <w:r w:rsidRPr="00F11B16">
              <w:rPr>
                <w:rFonts w:ascii="Times New Roman" w:hAnsi="Times New Roman"/>
                <w:sz w:val="32"/>
                <w:szCs w:val="32"/>
              </w:rPr>
              <w:t xml:space="preserve">H O T </w:t>
            </w:r>
            <w:r w:rsidRPr="00D41305">
              <w:rPr>
                <w:rFonts w:ascii="Times New Roman" w:hAnsi="Times New Roman"/>
                <w:sz w:val="32"/>
                <w:szCs w:val="32"/>
                <w:lang w:val="ro-RO"/>
              </w:rPr>
              <w:t xml:space="preserve">Ă R Î R </w:t>
            </w:r>
            <w:proofErr w:type="gramStart"/>
            <w:r w:rsidRPr="00D41305">
              <w:rPr>
                <w:rFonts w:ascii="Times New Roman" w:hAnsi="Times New Roman"/>
                <w:sz w:val="32"/>
                <w:szCs w:val="32"/>
                <w:lang w:val="ro-RO"/>
              </w:rPr>
              <w:t>E</w:t>
            </w:r>
            <w:r w:rsidRPr="00630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Pr="007A4567">
              <w:rPr>
                <w:rFonts w:ascii="Times New Roman" w:hAnsi="Times New Roman"/>
                <w:szCs w:val="24"/>
                <w:lang w:val="ro-RO"/>
              </w:rPr>
              <w:t>nr</w:t>
            </w:r>
            <w:proofErr w:type="gramEnd"/>
            <w:r w:rsidRPr="007A4567">
              <w:rPr>
                <w:rFonts w:ascii="Times New Roman" w:hAnsi="Times New Roman"/>
                <w:b w:val="0"/>
                <w:szCs w:val="24"/>
                <w:lang w:val="ro-RO"/>
              </w:rPr>
              <w:t>.</w:t>
            </w:r>
            <w:r w:rsidRPr="007A4567">
              <w:rPr>
                <w:rFonts w:ascii="Times New Roman" w:hAnsi="Times New Roman"/>
                <w:szCs w:val="24"/>
                <w:lang w:val="ro-RO"/>
              </w:rPr>
              <w:t xml:space="preserve">_______ </w:t>
            </w:r>
            <w:r w:rsidRPr="00F11B16">
              <w:rPr>
                <w:rFonts w:ascii="Times New Roman" w:hAnsi="Times New Roman"/>
                <w:szCs w:val="24"/>
              </w:rPr>
              <w:t xml:space="preserve"> </w:t>
            </w:r>
          </w:p>
          <w:p w:rsidR="006820F0" w:rsidRPr="00F11B16" w:rsidRDefault="006820F0" w:rsidP="00475B65">
            <w:pPr>
              <w:ind w:hanging="28"/>
            </w:pPr>
          </w:p>
          <w:p w:rsidR="006820F0" w:rsidRPr="004E1000" w:rsidRDefault="006820F0" w:rsidP="00475B65">
            <w:pPr>
              <w:ind w:hanging="28"/>
              <w:jc w:val="center"/>
            </w:pPr>
            <w:r w:rsidRPr="0063090F">
              <w:rPr>
                <w:b/>
                <w:sz w:val="24"/>
                <w:szCs w:val="24"/>
              </w:rPr>
              <w:t>din</w:t>
            </w:r>
            <w:r w:rsidRPr="004E1000">
              <w:t xml:space="preserve"> ____________________________________</w:t>
            </w:r>
          </w:p>
          <w:p w:rsidR="006820F0" w:rsidRPr="0063090F" w:rsidRDefault="006820F0" w:rsidP="00475B65">
            <w:pPr>
              <w:ind w:hanging="28"/>
              <w:jc w:val="center"/>
              <w:rPr>
                <w:b/>
                <w:sz w:val="24"/>
                <w:szCs w:val="24"/>
              </w:rPr>
            </w:pPr>
            <w:r w:rsidRPr="0063090F">
              <w:rPr>
                <w:b/>
                <w:sz w:val="24"/>
                <w:szCs w:val="24"/>
              </w:rPr>
              <w:t>Chi</w:t>
            </w:r>
            <w:r>
              <w:rPr>
                <w:b/>
                <w:sz w:val="24"/>
                <w:szCs w:val="24"/>
              </w:rPr>
              <w:t>ş</w:t>
            </w:r>
            <w:r w:rsidRPr="0063090F">
              <w:rPr>
                <w:b/>
                <w:sz w:val="24"/>
                <w:szCs w:val="24"/>
              </w:rPr>
              <w:t>inău</w:t>
            </w:r>
          </w:p>
          <w:p w:rsidR="006820F0" w:rsidRPr="009423B6" w:rsidRDefault="006820F0" w:rsidP="00475B65">
            <w:pPr>
              <w:pStyle w:val="Heading8"/>
              <w:rPr>
                <w:rFonts w:ascii="Times New Roman" w:hAnsi="Times New Roman"/>
                <w:color w:val="000080"/>
                <w:sz w:val="4"/>
              </w:rPr>
            </w:pPr>
          </w:p>
          <w:p w:rsidR="006820F0" w:rsidRPr="009423B6" w:rsidRDefault="006820F0" w:rsidP="00475B65">
            <w:pPr>
              <w:pStyle w:val="Heading8"/>
              <w:rPr>
                <w:rFonts w:ascii="Times New Roman" w:hAnsi="Times New Roman"/>
                <w:b w:val="0"/>
                <w:color w:val="000080"/>
                <w:sz w:val="16"/>
                <w:lang w:val="x-none"/>
              </w:rPr>
            </w:pPr>
          </w:p>
        </w:tc>
      </w:tr>
    </w:tbl>
    <w:p w:rsidR="006820F0" w:rsidRDefault="006820F0" w:rsidP="006820F0">
      <w:pPr>
        <w:ind w:firstLine="0"/>
        <w:contextualSpacing/>
        <w:jc w:val="center"/>
        <w:rPr>
          <w:b/>
          <w:bCs/>
          <w:spacing w:val="-10"/>
          <w:kern w:val="28"/>
          <w:sz w:val="28"/>
          <w:szCs w:val="28"/>
          <w:lang w:val="ro-RO"/>
        </w:rPr>
      </w:pPr>
    </w:p>
    <w:p w:rsidR="006820F0" w:rsidRDefault="006820F0" w:rsidP="006820F0">
      <w:pPr>
        <w:ind w:firstLine="0"/>
        <w:contextualSpacing/>
        <w:jc w:val="center"/>
        <w:rPr>
          <w:b/>
          <w:bCs/>
          <w:spacing w:val="-10"/>
          <w:kern w:val="28"/>
          <w:sz w:val="28"/>
          <w:szCs w:val="28"/>
          <w:lang w:val="ro-RO"/>
        </w:rPr>
      </w:pPr>
    </w:p>
    <w:p w:rsidR="00444BD9" w:rsidRPr="00444BD9" w:rsidRDefault="006820F0" w:rsidP="00F81ED2">
      <w:pPr>
        <w:ind w:firstLine="0"/>
        <w:contextualSpacing/>
        <w:jc w:val="center"/>
        <w:rPr>
          <w:b/>
          <w:bCs/>
          <w:spacing w:val="-10"/>
          <w:kern w:val="28"/>
          <w:sz w:val="28"/>
          <w:szCs w:val="28"/>
        </w:rPr>
      </w:pPr>
      <w:r w:rsidRPr="009F67A7">
        <w:rPr>
          <w:b/>
          <w:bCs/>
          <w:spacing w:val="-10"/>
          <w:kern w:val="28"/>
          <w:sz w:val="28"/>
          <w:szCs w:val="28"/>
          <w:lang w:val="ro-RO"/>
        </w:rPr>
        <w:t xml:space="preserve">Pentru modificarea anexelor nr. 1 şi nr. 2 la Hotărîrea Guvernului nr. </w:t>
      </w:r>
      <w:r w:rsidR="00444BD9">
        <w:rPr>
          <w:b/>
          <w:bCs/>
          <w:spacing w:val="-10"/>
          <w:kern w:val="28"/>
          <w:sz w:val="28"/>
          <w:szCs w:val="28"/>
          <w:lang w:val="ro-RO"/>
        </w:rPr>
        <w:t>314/2020</w:t>
      </w:r>
      <w:r w:rsidRPr="009F67A7">
        <w:rPr>
          <w:b/>
          <w:bCs/>
          <w:spacing w:val="-10"/>
          <w:kern w:val="28"/>
          <w:sz w:val="28"/>
          <w:szCs w:val="28"/>
          <w:lang w:val="ro-RO"/>
        </w:rPr>
        <w:t xml:space="preserve"> </w:t>
      </w:r>
      <w:r w:rsidR="00444BD9" w:rsidRPr="00444BD9">
        <w:rPr>
          <w:b/>
          <w:bCs/>
          <w:spacing w:val="-10"/>
          <w:kern w:val="28"/>
          <w:sz w:val="28"/>
          <w:szCs w:val="28"/>
        </w:rPr>
        <w:t>cu privire la aprobarea Programului de reparaţie a drumurilor publice naţionale şi a Programului de reparaţie periodică/întreţinere a drumurilor publice n</w:t>
      </w:r>
      <w:r w:rsidR="00F81ED2">
        <w:rPr>
          <w:b/>
          <w:bCs/>
          <w:spacing w:val="-10"/>
          <w:kern w:val="28"/>
          <w:sz w:val="28"/>
          <w:szCs w:val="28"/>
        </w:rPr>
        <w:t xml:space="preserve">aţionale, locale, comunale şi a </w:t>
      </w:r>
      <w:r w:rsidR="00444BD9" w:rsidRPr="00444BD9">
        <w:rPr>
          <w:b/>
          <w:bCs/>
          <w:spacing w:val="-10"/>
          <w:kern w:val="28"/>
          <w:sz w:val="28"/>
          <w:szCs w:val="28"/>
        </w:rPr>
        <w:t>străzilor</w:t>
      </w:r>
    </w:p>
    <w:p w:rsidR="006820F0" w:rsidRPr="009F67A7" w:rsidRDefault="006820F0" w:rsidP="00444BD9">
      <w:pPr>
        <w:ind w:firstLine="0"/>
        <w:contextualSpacing/>
        <w:jc w:val="center"/>
        <w:rPr>
          <w:sz w:val="28"/>
          <w:szCs w:val="28"/>
          <w:lang w:val="ro-RO"/>
        </w:rPr>
      </w:pPr>
    </w:p>
    <w:p w:rsidR="006820F0" w:rsidRPr="009F67A7" w:rsidRDefault="00444BD9" w:rsidP="00444BD9">
      <w:pPr>
        <w:ind w:firstLine="709"/>
        <w:rPr>
          <w:sz w:val="28"/>
          <w:szCs w:val="28"/>
          <w:lang w:val="ro-RO"/>
        </w:rPr>
      </w:pPr>
      <w:r w:rsidRPr="00444BD9">
        <w:rPr>
          <w:sz w:val="28"/>
          <w:szCs w:val="28"/>
        </w:rPr>
        <w:t>În temeiul art.2 lit.a</w:t>
      </w:r>
      <w:r w:rsidRPr="00444BD9">
        <w:rPr>
          <w:sz w:val="28"/>
          <w:szCs w:val="28"/>
          <w:vertAlign w:val="superscript"/>
        </w:rPr>
        <w:t>1</w:t>
      </w:r>
      <w:r w:rsidRPr="00444BD9">
        <w:rPr>
          <w:sz w:val="28"/>
          <w:szCs w:val="28"/>
        </w:rPr>
        <w:t>) din Legea bugetului de stat pentru anul 2020 nr.172/2019 (Monitorul Oficial al Republicii Moldova, 2019, nr.393-399, art.321), cu modificările ulterioare, Guvernul</w:t>
      </w:r>
      <w:r>
        <w:rPr>
          <w:sz w:val="28"/>
          <w:szCs w:val="28"/>
        </w:rPr>
        <w:t xml:space="preserve"> </w:t>
      </w:r>
      <w:r w:rsidR="006820F0" w:rsidRPr="009F67A7">
        <w:rPr>
          <w:sz w:val="28"/>
          <w:szCs w:val="28"/>
          <w:lang w:val="ro-RO"/>
        </w:rPr>
        <w:t>HOTĂRĂŞTE:</w:t>
      </w:r>
    </w:p>
    <w:p w:rsidR="006820F0" w:rsidRPr="009F67A7" w:rsidRDefault="006820F0" w:rsidP="006820F0">
      <w:pPr>
        <w:ind w:firstLine="709"/>
        <w:rPr>
          <w:sz w:val="28"/>
          <w:szCs w:val="28"/>
          <w:lang w:val="ro-RO"/>
        </w:rPr>
      </w:pPr>
    </w:p>
    <w:p w:rsidR="006820F0" w:rsidRPr="009F67A7" w:rsidRDefault="006820F0" w:rsidP="00444BD9">
      <w:pPr>
        <w:rPr>
          <w:sz w:val="28"/>
          <w:szCs w:val="28"/>
        </w:rPr>
      </w:pPr>
      <w:r w:rsidRPr="009F67A7">
        <w:rPr>
          <w:sz w:val="28"/>
          <w:szCs w:val="28"/>
        </w:rPr>
        <w:t xml:space="preserve">1. Se aprobă modificările </w:t>
      </w:r>
      <w:proofErr w:type="gramStart"/>
      <w:r w:rsidRPr="009F67A7">
        <w:rPr>
          <w:sz w:val="28"/>
          <w:szCs w:val="28"/>
        </w:rPr>
        <w:t>ce</w:t>
      </w:r>
      <w:proofErr w:type="gramEnd"/>
      <w:r w:rsidRPr="009F67A7">
        <w:rPr>
          <w:sz w:val="28"/>
          <w:szCs w:val="28"/>
        </w:rPr>
        <w:t xml:space="preserve"> se operează în anexele nr. </w:t>
      </w:r>
      <w:proofErr w:type="gramStart"/>
      <w:r w:rsidRPr="009F67A7">
        <w:rPr>
          <w:sz w:val="28"/>
          <w:szCs w:val="28"/>
        </w:rPr>
        <w:t>1</w:t>
      </w:r>
      <w:proofErr w:type="gramEnd"/>
      <w:r w:rsidRPr="009F67A7">
        <w:rPr>
          <w:sz w:val="28"/>
          <w:szCs w:val="28"/>
        </w:rPr>
        <w:t xml:space="preserve"> și 2 la </w:t>
      </w:r>
      <w:r w:rsidR="00444BD9" w:rsidRPr="00444BD9">
        <w:rPr>
          <w:sz w:val="28"/>
          <w:szCs w:val="28"/>
        </w:rPr>
        <w:t xml:space="preserve">Hotărîrea Guvernului nr. </w:t>
      </w:r>
      <w:proofErr w:type="gramStart"/>
      <w:r w:rsidR="00444BD9" w:rsidRPr="00444BD9">
        <w:rPr>
          <w:sz w:val="28"/>
          <w:szCs w:val="28"/>
        </w:rPr>
        <w:t>314/2020</w:t>
      </w:r>
      <w:proofErr w:type="gramEnd"/>
      <w:r w:rsidR="00444BD9" w:rsidRPr="00444BD9">
        <w:rPr>
          <w:sz w:val="28"/>
          <w:szCs w:val="28"/>
        </w:rPr>
        <w:t xml:space="preserve"> cu privire la aprobarea Programului de reparaţie a drumurilor publice naţionale şi a Programului de reparaţie periodică/întreţinere a drumurilor publice naţionale, locale, comunale şi a străzilor</w:t>
      </w:r>
      <w:r w:rsidRPr="009F67A7">
        <w:rPr>
          <w:sz w:val="28"/>
          <w:szCs w:val="28"/>
        </w:rPr>
        <w:t>, conform anexei nr.1 și anexei nr 2.</w:t>
      </w:r>
    </w:p>
    <w:p w:rsidR="006820F0" w:rsidRPr="009F67A7" w:rsidRDefault="006820F0" w:rsidP="006820F0">
      <w:pPr>
        <w:rPr>
          <w:sz w:val="28"/>
          <w:szCs w:val="28"/>
          <w:lang w:val="ro-RO"/>
        </w:rPr>
      </w:pPr>
    </w:p>
    <w:p w:rsidR="006820F0" w:rsidRPr="009F67A7" w:rsidRDefault="006820F0" w:rsidP="006820F0">
      <w:pPr>
        <w:ind w:firstLine="709"/>
        <w:rPr>
          <w:sz w:val="28"/>
          <w:szCs w:val="28"/>
          <w:lang w:val="ro-RO"/>
        </w:rPr>
      </w:pPr>
      <w:r w:rsidRPr="009F67A7">
        <w:rPr>
          <w:sz w:val="28"/>
          <w:szCs w:val="28"/>
          <w:lang w:val="ro-RO"/>
        </w:rPr>
        <w:t>2</w:t>
      </w:r>
      <w:r w:rsidRPr="009F67A7">
        <w:rPr>
          <w:b/>
          <w:sz w:val="28"/>
          <w:szCs w:val="28"/>
          <w:lang w:val="ro-RO"/>
        </w:rPr>
        <w:t>.</w:t>
      </w:r>
      <w:r w:rsidRPr="009F67A7">
        <w:rPr>
          <w:sz w:val="28"/>
          <w:szCs w:val="28"/>
          <w:lang w:val="ro-RO"/>
        </w:rPr>
        <w:t xml:space="preserve"> Prezenta hotărîre intră în vigoarea la data publicării.</w:t>
      </w:r>
    </w:p>
    <w:p w:rsidR="006820F0" w:rsidRPr="009F67A7" w:rsidRDefault="006820F0" w:rsidP="006820F0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6820F0" w:rsidRPr="009F67A7" w:rsidRDefault="006820F0" w:rsidP="006820F0">
      <w:pPr>
        <w:ind w:firstLine="709"/>
        <w:rPr>
          <w:b/>
          <w:sz w:val="28"/>
          <w:szCs w:val="28"/>
          <w:lang w:val="ro-RO" w:eastAsia="ro-RO"/>
        </w:rPr>
      </w:pPr>
    </w:p>
    <w:p w:rsidR="006820F0" w:rsidRPr="009F67A7" w:rsidRDefault="006820F0" w:rsidP="006820F0">
      <w:pPr>
        <w:ind w:firstLine="709"/>
        <w:rPr>
          <w:b/>
          <w:sz w:val="28"/>
          <w:szCs w:val="28"/>
          <w:lang w:val="ro-RO" w:eastAsia="ro-RO"/>
        </w:rPr>
      </w:pPr>
      <w:r w:rsidRPr="009F67A7">
        <w:rPr>
          <w:b/>
          <w:sz w:val="28"/>
          <w:szCs w:val="28"/>
          <w:lang w:val="ro-RO" w:eastAsia="ro-RO"/>
        </w:rPr>
        <w:t>Prim-ministru</w:t>
      </w:r>
      <w:r w:rsidRPr="009F67A7">
        <w:rPr>
          <w:b/>
          <w:sz w:val="28"/>
          <w:szCs w:val="28"/>
          <w:lang w:val="ro-RO" w:eastAsia="ro-RO"/>
        </w:rPr>
        <w:tab/>
      </w:r>
      <w:r w:rsidRPr="009F67A7">
        <w:rPr>
          <w:b/>
          <w:sz w:val="28"/>
          <w:szCs w:val="28"/>
          <w:lang w:val="ro-RO" w:eastAsia="ro-RO"/>
        </w:rPr>
        <w:tab/>
      </w:r>
      <w:r w:rsidRPr="009F67A7">
        <w:rPr>
          <w:b/>
          <w:sz w:val="28"/>
          <w:szCs w:val="28"/>
          <w:lang w:val="ro-RO" w:eastAsia="ro-RO"/>
        </w:rPr>
        <w:tab/>
      </w:r>
      <w:r w:rsidRPr="009F67A7">
        <w:rPr>
          <w:b/>
          <w:sz w:val="28"/>
          <w:szCs w:val="28"/>
          <w:lang w:val="ro-RO" w:eastAsia="ro-RO"/>
        </w:rPr>
        <w:tab/>
      </w:r>
      <w:r w:rsidRPr="009F67A7">
        <w:rPr>
          <w:b/>
          <w:sz w:val="28"/>
          <w:szCs w:val="28"/>
          <w:lang w:val="ro-RO" w:eastAsia="ro-RO"/>
        </w:rPr>
        <w:tab/>
      </w:r>
      <w:r w:rsidRPr="009F67A7">
        <w:rPr>
          <w:b/>
          <w:sz w:val="28"/>
          <w:szCs w:val="28"/>
          <w:lang w:val="ro-RO" w:eastAsia="ro-RO"/>
        </w:rPr>
        <w:tab/>
        <w:t>Ion CHICU</w:t>
      </w:r>
    </w:p>
    <w:p w:rsidR="006820F0" w:rsidRPr="009F67A7" w:rsidRDefault="006820F0" w:rsidP="006820F0">
      <w:pPr>
        <w:ind w:firstLine="709"/>
        <w:rPr>
          <w:b/>
          <w:sz w:val="28"/>
          <w:szCs w:val="28"/>
          <w:lang w:val="ro-RO" w:eastAsia="ro-RO"/>
        </w:rPr>
      </w:pPr>
    </w:p>
    <w:p w:rsidR="006820F0" w:rsidRPr="009F67A7" w:rsidRDefault="006820F0" w:rsidP="006820F0">
      <w:pPr>
        <w:ind w:firstLine="709"/>
        <w:rPr>
          <w:sz w:val="28"/>
          <w:szCs w:val="28"/>
          <w:lang w:val="ro-RO" w:eastAsia="ro-RO"/>
        </w:rPr>
      </w:pPr>
    </w:p>
    <w:p w:rsidR="006820F0" w:rsidRPr="009F67A7" w:rsidRDefault="006820F0" w:rsidP="006820F0">
      <w:pPr>
        <w:ind w:firstLine="709"/>
        <w:rPr>
          <w:sz w:val="28"/>
          <w:szCs w:val="28"/>
          <w:lang w:val="ro-RO" w:eastAsia="ro-RO"/>
        </w:rPr>
      </w:pPr>
      <w:r w:rsidRPr="009F67A7">
        <w:rPr>
          <w:sz w:val="28"/>
          <w:szCs w:val="28"/>
          <w:lang w:val="ro-RO" w:eastAsia="ro-RO"/>
        </w:rPr>
        <w:t>Contrasemnează:</w:t>
      </w:r>
    </w:p>
    <w:p w:rsidR="006820F0" w:rsidRPr="009F67A7" w:rsidRDefault="006820F0" w:rsidP="006820F0">
      <w:pPr>
        <w:ind w:firstLine="709"/>
        <w:rPr>
          <w:sz w:val="28"/>
          <w:szCs w:val="28"/>
          <w:lang w:val="ro-RO" w:eastAsia="ro-RO"/>
        </w:rPr>
      </w:pPr>
    </w:p>
    <w:p w:rsidR="006820F0" w:rsidRPr="009F67A7" w:rsidRDefault="006820F0" w:rsidP="006820F0">
      <w:pPr>
        <w:ind w:firstLine="709"/>
        <w:rPr>
          <w:sz w:val="28"/>
          <w:szCs w:val="28"/>
          <w:lang w:val="ro-RO" w:eastAsia="ru-RU"/>
        </w:rPr>
      </w:pPr>
      <w:r w:rsidRPr="009F67A7">
        <w:rPr>
          <w:sz w:val="28"/>
          <w:szCs w:val="28"/>
          <w:lang w:val="ro-RO" w:eastAsia="ru-RU"/>
        </w:rPr>
        <w:t xml:space="preserve">Ministrul economiei </w:t>
      </w:r>
    </w:p>
    <w:p w:rsidR="006820F0" w:rsidRPr="009F67A7" w:rsidRDefault="006820F0" w:rsidP="006820F0">
      <w:pPr>
        <w:ind w:firstLine="709"/>
        <w:rPr>
          <w:sz w:val="28"/>
          <w:szCs w:val="28"/>
          <w:lang w:val="ro-RO" w:eastAsia="ru-RU"/>
        </w:rPr>
      </w:pPr>
      <w:r w:rsidRPr="009F67A7">
        <w:rPr>
          <w:sz w:val="28"/>
          <w:szCs w:val="28"/>
          <w:lang w:val="ro-RO" w:eastAsia="ru-RU"/>
        </w:rPr>
        <w:t>şi infrastructurii</w:t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  <w:t>Anatol USATÎI</w:t>
      </w:r>
    </w:p>
    <w:p w:rsidR="006820F0" w:rsidRPr="009F67A7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6820F0" w:rsidRPr="009F67A7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6820F0" w:rsidRDefault="006820F0" w:rsidP="006820F0">
      <w:pPr>
        <w:ind w:firstLine="709"/>
        <w:rPr>
          <w:sz w:val="28"/>
          <w:szCs w:val="28"/>
          <w:lang w:val="ro-RO" w:eastAsia="ru-RU"/>
        </w:rPr>
      </w:pPr>
      <w:r w:rsidRPr="009F67A7">
        <w:rPr>
          <w:sz w:val="28"/>
          <w:szCs w:val="28"/>
          <w:lang w:val="ro-RO" w:eastAsia="ru-RU"/>
        </w:rPr>
        <w:t>Ministrul finanţelor</w:t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</w:r>
      <w:r w:rsidRPr="009F67A7">
        <w:rPr>
          <w:sz w:val="28"/>
          <w:szCs w:val="28"/>
          <w:lang w:val="ro-RO" w:eastAsia="ru-RU"/>
        </w:rPr>
        <w:tab/>
        <w:t>Sergiu PUŞCUŢA</w:t>
      </w:r>
    </w:p>
    <w:p w:rsidR="006820F0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6820F0" w:rsidRPr="009F67A7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6820F0" w:rsidRPr="007A1260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6820F0" w:rsidRPr="007A1260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6820F0" w:rsidRPr="007A1260" w:rsidRDefault="006820F0" w:rsidP="006820F0">
      <w:pPr>
        <w:ind w:firstLine="709"/>
        <w:rPr>
          <w:sz w:val="28"/>
          <w:szCs w:val="28"/>
          <w:lang w:val="ro-RO" w:eastAsia="ru-RU"/>
        </w:rPr>
      </w:pPr>
    </w:p>
    <w:p w:rsidR="00526D1A" w:rsidRPr="005512C8" w:rsidRDefault="00526D1A" w:rsidP="006820F0">
      <w:pPr>
        <w:tabs>
          <w:tab w:val="left" w:pos="1134"/>
        </w:tabs>
        <w:ind w:firstLine="709"/>
        <w:jc w:val="right"/>
        <w:rPr>
          <w:sz w:val="24"/>
          <w:szCs w:val="24"/>
          <w:lang w:val="ro-RO" w:eastAsia="ru-RU"/>
        </w:rPr>
      </w:pPr>
      <w:r w:rsidRPr="005512C8">
        <w:rPr>
          <w:sz w:val="24"/>
          <w:szCs w:val="24"/>
          <w:lang w:val="ro-RO" w:eastAsia="ru-RU"/>
        </w:rPr>
        <w:lastRenderedPageBreak/>
        <w:t xml:space="preserve">                 Anexa nr. 1 </w:t>
      </w:r>
    </w:p>
    <w:p w:rsidR="00526D1A" w:rsidRPr="005512C8" w:rsidRDefault="00526D1A" w:rsidP="00444BD9">
      <w:pPr>
        <w:tabs>
          <w:tab w:val="left" w:pos="1134"/>
        </w:tabs>
        <w:ind w:left="4536" w:firstLine="0"/>
        <w:jc w:val="right"/>
        <w:rPr>
          <w:sz w:val="24"/>
          <w:szCs w:val="24"/>
          <w:lang w:val="ro-RO" w:eastAsia="ru-RU"/>
        </w:rPr>
      </w:pPr>
      <w:r w:rsidRPr="005512C8">
        <w:rPr>
          <w:sz w:val="24"/>
          <w:szCs w:val="24"/>
          <w:lang w:val="ro-RO" w:eastAsia="ru-RU"/>
        </w:rPr>
        <w:t>la Hotărîrea Guvernului nr.</w:t>
      </w:r>
      <w:r w:rsidR="00A177C5" w:rsidRPr="005512C8">
        <w:rPr>
          <w:sz w:val="24"/>
          <w:szCs w:val="24"/>
          <w:lang w:val="ro-RO" w:eastAsia="ru-RU"/>
        </w:rPr>
        <w:t xml:space="preserve"> </w:t>
      </w:r>
      <w:r w:rsidR="00444BD9" w:rsidRPr="005512C8">
        <w:rPr>
          <w:sz w:val="24"/>
          <w:szCs w:val="24"/>
          <w:lang w:val="ro-RO" w:eastAsia="ru-RU"/>
        </w:rPr>
        <w:t>314</w:t>
      </w:r>
      <w:r w:rsidR="00A177C5" w:rsidRPr="005512C8">
        <w:rPr>
          <w:sz w:val="24"/>
          <w:szCs w:val="24"/>
          <w:lang w:val="ro-RO" w:eastAsia="ru-RU"/>
        </w:rPr>
        <w:t>/</w:t>
      </w:r>
      <w:r w:rsidR="00444BD9" w:rsidRPr="005512C8">
        <w:rPr>
          <w:sz w:val="24"/>
          <w:szCs w:val="24"/>
          <w:lang w:val="ro-RO" w:eastAsia="ru-RU"/>
        </w:rPr>
        <w:t>2020</w:t>
      </w:r>
    </w:p>
    <w:p w:rsidR="00F81ED2" w:rsidRDefault="00F81ED2" w:rsidP="00526D1A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:rsidR="00526D1A" w:rsidRDefault="004108ED" w:rsidP="00526D1A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526D1A">
        <w:rPr>
          <w:b/>
          <w:bCs/>
          <w:sz w:val="24"/>
          <w:szCs w:val="24"/>
          <w:lang w:val="ro-RO"/>
        </w:rPr>
        <w:t>PROGRAMUL</w:t>
      </w:r>
    </w:p>
    <w:p w:rsidR="00526D1A" w:rsidRPr="007A1260" w:rsidRDefault="00444BD9" w:rsidP="00526D1A">
      <w:pPr>
        <w:tabs>
          <w:tab w:val="left" w:pos="1134"/>
        </w:tabs>
        <w:ind w:firstLine="0"/>
        <w:jc w:val="center"/>
        <w:rPr>
          <w:sz w:val="28"/>
          <w:szCs w:val="28"/>
          <w:lang w:val="ro-RO" w:eastAsia="ru-RU"/>
        </w:rPr>
      </w:pPr>
      <w:r w:rsidRPr="00444BD9">
        <w:rPr>
          <w:b/>
          <w:bCs/>
          <w:sz w:val="24"/>
          <w:szCs w:val="24"/>
          <w:lang w:val="ro-RO"/>
        </w:rPr>
        <w:t>de reparație a drumurilor publice naționale</w:t>
      </w:r>
    </w:p>
    <w:p w:rsidR="00444BD9" w:rsidRDefault="00444BD9" w:rsidP="00526D1A">
      <w:pPr>
        <w:tabs>
          <w:tab w:val="left" w:pos="1134"/>
        </w:tabs>
        <w:ind w:firstLine="709"/>
        <w:rPr>
          <w:b/>
          <w:bCs/>
          <w:sz w:val="24"/>
          <w:szCs w:val="24"/>
          <w:lang w:val="fr-FR"/>
        </w:rPr>
      </w:pPr>
    </w:p>
    <w:p w:rsidR="00526D1A" w:rsidRDefault="00444BD9" w:rsidP="00526D1A">
      <w:pPr>
        <w:tabs>
          <w:tab w:val="left" w:pos="1134"/>
        </w:tabs>
        <w:ind w:firstLine="709"/>
        <w:rPr>
          <w:b/>
          <w:bCs/>
          <w:sz w:val="24"/>
          <w:szCs w:val="24"/>
          <w:lang w:val="fr-FR"/>
        </w:rPr>
      </w:pPr>
      <w:r w:rsidRPr="00444BD9">
        <w:rPr>
          <w:b/>
          <w:bCs/>
          <w:sz w:val="24"/>
          <w:szCs w:val="24"/>
          <w:lang w:val="fr-FR"/>
        </w:rPr>
        <w:t xml:space="preserve">Cheltuieli </w:t>
      </w:r>
      <w:proofErr w:type="gramStart"/>
      <w:r w:rsidRPr="00444BD9">
        <w:rPr>
          <w:b/>
          <w:bCs/>
          <w:sz w:val="24"/>
          <w:szCs w:val="24"/>
          <w:lang w:val="fr-FR"/>
        </w:rPr>
        <w:t>total:</w:t>
      </w:r>
      <w:proofErr w:type="gramEnd"/>
      <w:r w:rsidRPr="00444BD9">
        <w:rPr>
          <w:b/>
          <w:bCs/>
          <w:sz w:val="24"/>
          <w:szCs w:val="24"/>
          <w:lang w:val="fr-FR"/>
        </w:rPr>
        <w:t xml:space="preserve">  </w:t>
      </w:r>
      <w:r w:rsidR="001B4346" w:rsidRPr="001B4346">
        <w:rPr>
          <w:b/>
          <w:bCs/>
          <w:sz w:val="24"/>
          <w:szCs w:val="24"/>
        </w:rPr>
        <w:t>159,293</w:t>
      </w:r>
      <w:r w:rsidR="001B4346">
        <w:rPr>
          <w:b/>
          <w:bCs/>
          <w:sz w:val="24"/>
          <w:szCs w:val="24"/>
        </w:rPr>
        <w:t xml:space="preserve"> </w:t>
      </w:r>
      <w:r w:rsidRPr="00444BD9">
        <w:rPr>
          <w:b/>
          <w:bCs/>
          <w:sz w:val="24"/>
          <w:szCs w:val="24"/>
          <w:lang w:val="fr-FR"/>
        </w:rPr>
        <w:t>mii lei, inclusiv:</w:t>
      </w:r>
    </w:p>
    <w:p w:rsidR="001B4346" w:rsidRDefault="001B4346" w:rsidP="00526D1A">
      <w:pPr>
        <w:tabs>
          <w:tab w:val="left" w:pos="1134"/>
        </w:tabs>
        <w:ind w:firstLine="709"/>
        <w:rPr>
          <w:b/>
          <w:bCs/>
          <w:sz w:val="24"/>
          <w:szCs w:val="24"/>
          <w:lang w:val="fr-FR"/>
        </w:rPr>
      </w:pPr>
    </w:p>
    <w:tbl>
      <w:tblPr>
        <w:tblW w:w="9810" w:type="dxa"/>
        <w:tblInd w:w="85" w:type="dxa"/>
        <w:tblLook w:val="04A0" w:firstRow="1" w:lastRow="0" w:firstColumn="1" w:lastColumn="0" w:noHBand="0" w:noVBand="1"/>
      </w:tblPr>
      <w:tblGrid>
        <w:gridCol w:w="428"/>
        <w:gridCol w:w="661"/>
        <w:gridCol w:w="2691"/>
        <w:gridCol w:w="1260"/>
        <w:gridCol w:w="1178"/>
        <w:gridCol w:w="1252"/>
        <w:gridCol w:w="2340"/>
      </w:tblGrid>
      <w:tr w:rsidR="001B4346" w:rsidRPr="001B4346" w:rsidTr="001B4346">
        <w:trPr>
          <w:trHeight w:val="76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Nr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Nr drum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 xml:space="preserve">Denumirea drumurilor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Tronsonul,               km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Lungimea tronsonului, km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Volumul alocaţiilor, mii lei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Tipul lucrărilor</w:t>
            </w:r>
          </w:p>
        </w:tc>
      </w:tr>
      <w:tr w:rsidR="001B4346" w:rsidRPr="001B4346" w:rsidTr="001B4346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7</w:t>
            </w:r>
          </w:p>
        </w:tc>
      </w:tr>
      <w:tr w:rsidR="001B4346" w:rsidRPr="001B4346" w:rsidTr="001B4346">
        <w:trPr>
          <w:trHeight w:val="51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R21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>Orhei - Bravicea - Călăraşi (Morozeni)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21,20-34,20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13.0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63E81">
            <w:pPr>
              <w:ind w:firstLine="0"/>
              <w:jc w:val="center"/>
            </w:pPr>
            <w:r w:rsidRPr="001B4346">
              <w:t>3174</w:t>
            </w:r>
            <w:r w:rsidR="000A68BD">
              <w:t>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 xml:space="preserve"> Reparaţia îmbrăcămintei rutiere </w:t>
            </w:r>
          </w:p>
        </w:tc>
      </w:tr>
      <w:tr w:rsidR="001B4346" w:rsidRPr="001B4346" w:rsidTr="001B4346">
        <w:trPr>
          <w:trHeight w:val="51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R31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  <w:rPr>
                <w:color w:val="000000"/>
              </w:rPr>
            </w:pPr>
            <w:r w:rsidRPr="001B4346">
              <w:rPr>
                <w:color w:val="000000"/>
              </w:rPr>
              <w:t xml:space="preserve">R30 – Tudora – Palanca – frontiera cu Ucraina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0,00-11,00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11.0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63E81" w:rsidP="001B4346">
            <w:pPr>
              <w:ind w:firstLine="0"/>
              <w:jc w:val="center"/>
            </w:pPr>
            <w:r>
              <w:t>7</w:t>
            </w:r>
            <w:r w:rsidR="001B4346" w:rsidRPr="001B4346">
              <w:t>000</w:t>
            </w:r>
            <w:r w:rsidR="000A68BD">
              <w:t>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 xml:space="preserve"> Reparaţia îmbrăcămintei rutiere </w:t>
            </w:r>
          </w:p>
        </w:tc>
      </w:tr>
      <w:tr w:rsidR="001B4346" w:rsidRPr="001B4346" w:rsidTr="001B4346">
        <w:trPr>
          <w:trHeight w:val="51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R36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rPr>
                <w:color w:val="000000"/>
              </w:rPr>
            </w:pPr>
            <w:r w:rsidRPr="001B4346">
              <w:rPr>
                <w:color w:val="000000"/>
              </w:rPr>
              <w:t>Basarabeasca – Ceadîr-Lunga – R29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20,31-32,71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12.4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63E81" w:rsidP="001B4346">
            <w:pPr>
              <w:ind w:firstLine="0"/>
              <w:jc w:val="center"/>
            </w:pPr>
            <w:r>
              <w:t>77</w:t>
            </w:r>
            <w:r w:rsidR="001B4346" w:rsidRPr="001B4346">
              <w:t>482</w:t>
            </w:r>
            <w:r w:rsidR="000A68BD">
              <w:t>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 xml:space="preserve"> Reparaţia îmbrăcămintei rutiere </w:t>
            </w:r>
          </w:p>
        </w:tc>
      </w:tr>
      <w:tr w:rsidR="001B4346" w:rsidRPr="001B4346" w:rsidTr="001B4346">
        <w:trPr>
          <w:trHeight w:val="97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  <w:rPr>
                <w:color w:val="000000"/>
              </w:rPr>
            </w:pPr>
            <w:r w:rsidRPr="001B4346">
              <w:rPr>
                <w:color w:val="000000"/>
              </w:rPr>
              <w:t>G122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rPr>
                <w:color w:val="000000"/>
              </w:rPr>
            </w:pPr>
            <w:r w:rsidRPr="001B4346">
              <w:rPr>
                <w:color w:val="000000"/>
              </w:rPr>
              <w:t>M3- Sagaidacul Nou- Satul Nou- Mihailovca- R26 (L580 Mihailovca- Sagaidac- Valea Perjei, km 0-12,94)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5,14-18,08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12.9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63E81">
            <w:pPr>
              <w:ind w:firstLine="0"/>
              <w:jc w:val="center"/>
            </w:pPr>
            <w:r w:rsidRPr="001B4346">
              <w:t>20000</w:t>
            </w:r>
            <w:r w:rsidR="000A68BD">
              <w:t>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 xml:space="preserve"> Reparaţia îmbrăcămintei rutiere </w:t>
            </w:r>
          </w:p>
        </w:tc>
      </w:tr>
      <w:tr w:rsidR="001B4346" w:rsidRPr="001B4346" w:rsidTr="001B4346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  <w:rPr>
                <w:color w:val="000000"/>
              </w:rPr>
            </w:pPr>
            <w:r w:rsidRPr="001B4346">
              <w:rPr>
                <w:color w:val="000000"/>
              </w:rPr>
              <w:t xml:space="preserve">G125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rPr>
                <w:color w:val="000000"/>
              </w:rPr>
            </w:pPr>
            <w:r w:rsidRPr="001B4346">
              <w:rPr>
                <w:color w:val="000000"/>
              </w:rPr>
              <w:t>Cimișlia – Iargara - Sarata Nouă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2,70-24,50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21.8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63E81" w:rsidP="001B4346">
            <w:pPr>
              <w:ind w:firstLine="0"/>
              <w:jc w:val="center"/>
            </w:pPr>
            <w:r>
              <w:t>20</w:t>
            </w:r>
            <w:r w:rsidR="001B4346" w:rsidRPr="001B4346">
              <w:t>337</w:t>
            </w:r>
            <w:r w:rsidR="000A68BD">
              <w:t>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 xml:space="preserve"> Reparaţia îmbrăcămintei rutiere </w:t>
            </w:r>
          </w:p>
        </w:tc>
      </w:tr>
      <w:tr w:rsidR="001B4346" w:rsidRPr="001B4346" w:rsidTr="001B4346">
        <w:trPr>
          <w:trHeight w:val="76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G135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>Ciadâr-Lunga – Congaz – Dimitrovca – G131  (tronsonul Baurci – Congaz)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10,00-18,00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8.0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346" w:rsidRPr="001B4346" w:rsidRDefault="00163E81" w:rsidP="001B4346">
            <w:pPr>
              <w:ind w:firstLine="0"/>
              <w:jc w:val="center"/>
            </w:pPr>
            <w:r>
              <w:t>31</w:t>
            </w:r>
            <w:r w:rsidR="001B4346" w:rsidRPr="001B4346">
              <w:t>300</w:t>
            </w:r>
            <w:r w:rsidR="000A68BD">
              <w:t>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 xml:space="preserve"> Reparaţia îmbrăcămintei rutiere </w:t>
            </w:r>
          </w:p>
        </w:tc>
      </w:tr>
      <w:tr w:rsidR="001B4346" w:rsidRPr="001B4346" w:rsidTr="001B4346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</w:pPr>
            <w:r w:rsidRPr="001B4346"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  <w:rPr>
                <w:b/>
                <w:bCs/>
              </w:rPr>
            </w:pPr>
            <w:r w:rsidRPr="001B4346">
              <w:rPr>
                <w:b/>
                <w:bCs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center"/>
              <w:rPr>
                <w:b/>
                <w:bCs/>
              </w:rPr>
            </w:pPr>
            <w:r w:rsidRPr="001B4346">
              <w:rPr>
                <w:b/>
                <w:bCs/>
              </w:rPr>
              <w:t>79.1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346" w:rsidRPr="001B4346" w:rsidRDefault="00163E81" w:rsidP="001B434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  <w:r w:rsidR="001B4346" w:rsidRPr="001B4346">
              <w:rPr>
                <w:b/>
                <w:bCs/>
              </w:rPr>
              <w:t>293</w:t>
            </w:r>
            <w:r w:rsidR="000A68BD">
              <w:rPr>
                <w:b/>
                <w:bCs/>
              </w:rPr>
              <w:t>,0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346" w:rsidRPr="001B4346" w:rsidRDefault="001B4346" w:rsidP="001B4346">
            <w:pPr>
              <w:ind w:firstLine="0"/>
              <w:jc w:val="left"/>
            </w:pPr>
            <w:r w:rsidRPr="001B4346">
              <w:t> </w:t>
            </w:r>
          </w:p>
        </w:tc>
      </w:tr>
    </w:tbl>
    <w:p w:rsidR="00444BD9" w:rsidRDefault="00444BD9" w:rsidP="00526D1A">
      <w:pPr>
        <w:tabs>
          <w:tab w:val="left" w:pos="1134"/>
        </w:tabs>
        <w:ind w:firstLine="709"/>
        <w:rPr>
          <w:b/>
          <w:bCs/>
          <w:sz w:val="24"/>
          <w:szCs w:val="24"/>
          <w:lang w:val="fr-FR"/>
        </w:rPr>
      </w:pPr>
    </w:p>
    <w:p w:rsidR="00F81ED2" w:rsidRPr="007A1260" w:rsidRDefault="00F81ED2" w:rsidP="00526D1A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F81ED2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  <w:sectPr w:rsidR="00526D1A" w:rsidRPr="007A1260" w:rsidSect="00F81ED2">
          <w:footerReference w:type="default" r:id="rId10"/>
          <w:footerReference w:type="first" r:id="rId11"/>
          <w:pgSz w:w="11907" w:h="16840" w:code="9"/>
          <w:pgMar w:top="661" w:right="964" w:bottom="1134" w:left="1170" w:header="720" w:footer="720" w:gutter="0"/>
          <w:cols w:space="720"/>
          <w:titlePg/>
          <w:docGrid w:linePitch="272"/>
        </w:sectPr>
      </w:pPr>
    </w:p>
    <w:p w:rsidR="00166490" w:rsidRPr="005512C8" w:rsidRDefault="00166490" w:rsidP="00F81ED2">
      <w:pPr>
        <w:tabs>
          <w:tab w:val="left" w:pos="1134"/>
        </w:tabs>
        <w:ind w:left="5040" w:firstLine="0"/>
        <w:jc w:val="right"/>
        <w:rPr>
          <w:sz w:val="24"/>
          <w:szCs w:val="24"/>
          <w:lang w:val="ro-RO" w:eastAsia="ru-RU"/>
        </w:rPr>
      </w:pPr>
      <w:r w:rsidRPr="005512C8">
        <w:rPr>
          <w:sz w:val="24"/>
          <w:szCs w:val="24"/>
          <w:lang w:val="ro-RO" w:eastAsia="ru-RU"/>
        </w:rPr>
        <w:lastRenderedPageBreak/>
        <w:t xml:space="preserve">          Anexa nr. 2 </w:t>
      </w:r>
    </w:p>
    <w:p w:rsidR="00166490" w:rsidRPr="005512C8" w:rsidRDefault="00166490" w:rsidP="00F81ED2">
      <w:pPr>
        <w:tabs>
          <w:tab w:val="left" w:pos="1134"/>
        </w:tabs>
        <w:ind w:left="5040" w:firstLine="0"/>
        <w:jc w:val="right"/>
        <w:rPr>
          <w:sz w:val="24"/>
          <w:szCs w:val="24"/>
          <w:lang w:val="ro-RO" w:eastAsia="ru-RU"/>
        </w:rPr>
      </w:pPr>
      <w:r w:rsidRPr="005512C8">
        <w:rPr>
          <w:sz w:val="24"/>
          <w:szCs w:val="24"/>
          <w:lang w:val="ro-RO" w:eastAsia="ru-RU"/>
        </w:rPr>
        <w:t xml:space="preserve">la Hotărîrea Guvernului nr. </w:t>
      </w:r>
      <w:r w:rsidR="00F81ED2" w:rsidRPr="005512C8">
        <w:rPr>
          <w:sz w:val="24"/>
          <w:szCs w:val="24"/>
          <w:lang w:val="ro-RO" w:eastAsia="ru-RU"/>
        </w:rPr>
        <w:t>314/2020</w:t>
      </w:r>
    </w:p>
    <w:p w:rsidR="00166490" w:rsidRDefault="00166490" w:rsidP="00F81ED2">
      <w:pPr>
        <w:tabs>
          <w:tab w:val="left" w:pos="1134"/>
        </w:tabs>
        <w:ind w:left="504" w:firstLine="709"/>
        <w:jc w:val="right"/>
        <w:rPr>
          <w:sz w:val="24"/>
          <w:szCs w:val="24"/>
          <w:lang w:val="ro-RO" w:eastAsia="ru-RU"/>
        </w:rPr>
      </w:pPr>
    </w:p>
    <w:p w:rsidR="00F81ED2" w:rsidRPr="00F81ED2" w:rsidRDefault="00F81ED2" w:rsidP="00603A34">
      <w:pPr>
        <w:ind w:firstLine="0"/>
        <w:jc w:val="center"/>
        <w:rPr>
          <w:b/>
          <w:bCs/>
          <w:sz w:val="26"/>
          <w:szCs w:val="26"/>
          <w:lang w:val="ro-RO"/>
        </w:rPr>
      </w:pPr>
      <w:r w:rsidRPr="00F81ED2">
        <w:rPr>
          <w:b/>
          <w:bCs/>
          <w:sz w:val="26"/>
          <w:szCs w:val="26"/>
          <w:lang w:val="ro-RO"/>
        </w:rPr>
        <w:t>PROGRAMUL</w:t>
      </w:r>
    </w:p>
    <w:p w:rsidR="00F81ED2" w:rsidRDefault="00F81ED2" w:rsidP="00603A34">
      <w:pPr>
        <w:ind w:firstLine="0"/>
        <w:jc w:val="center"/>
        <w:rPr>
          <w:b/>
          <w:sz w:val="26"/>
          <w:szCs w:val="26"/>
          <w:lang w:val="ro-RO"/>
        </w:rPr>
      </w:pPr>
      <w:r w:rsidRPr="00F81ED2">
        <w:rPr>
          <w:b/>
          <w:sz w:val="26"/>
          <w:szCs w:val="26"/>
          <w:lang w:val="ro-RO"/>
        </w:rPr>
        <w:t>de reparație periodică/întreținere a drumurilor publice</w:t>
      </w:r>
    </w:p>
    <w:p w:rsidR="00166490" w:rsidRDefault="00F81ED2" w:rsidP="00603A34">
      <w:pPr>
        <w:ind w:firstLine="0"/>
        <w:jc w:val="center"/>
        <w:rPr>
          <w:b/>
          <w:sz w:val="26"/>
          <w:szCs w:val="26"/>
          <w:lang w:val="ro-RO"/>
        </w:rPr>
      </w:pPr>
      <w:r w:rsidRPr="00F81ED2">
        <w:rPr>
          <w:b/>
          <w:sz w:val="26"/>
          <w:szCs w:val="26"/>
          <w:lang w:val="ro-RO"/>
        </w:rPr>
        <w:t>naționale, locale</w:t>
      </w:r>
      <w:r>
        <w:rPr>
          <w:b/>
          <w:sz w:val="26"/>
          <w:szCs w:val="26"/>
          <w:lang w:val="ro-RO"/>
        </w:rPr>
        <w:t>, comunale și a străzilor</w:t>
      </w:r>
    </w:p>
    <w:p w:rsidR="00F81ED2" w:rsidRDefault="00F81ED2" w:rsidP="00166490">
      <w:pPr>
        <w:ind w:firstLine="0"/>
        <w:jc w:val="center"/>
        <w:rPr>
          <w:b/>
          <w:sz w:val="26"/>
          <w:szCs w:val="26"/>
          <w:lang w:val="ro-RO"/>
        </w:rPr>
      </w:pPr>
    </w:p>
    <w:p w:rsidR="00F81ED2" w:rsidRPr="00163E81" w:rsidRDefault="00F81ED2" w:rsidP="00F81ED2">
      <w:pPr>
        <w:jc w:val="left"/>
        <w:rPr>
          <w:b/>
          <w:sz w:val="26"/>
          <w:szCs w:val="26"/>
          <w:lang w:val="ro-RO"/>
        </w:rPr>
      </w:pPr>
      <w:r w:rsidRPr="00163E81">
        <w:rPr>
          <w:b/>
          <w:sz w:val="26"/>
          <w:szCs w:val="26"/>
          <w:lang w:val="ro-RO"/>
        </w:rPr>
        <w:t xml:space="preserve">Cheltuieli totale: </w:t>
      </w:r>
      <w:r w:rsidR="000556C8" w:rsidRPr="00163E81">
        <w:rPr>
          <w:b/>
          <w:sz w:val="26"/>
          <w:szCs w:val="26"/>
          <w:lang w:val="ro-RO"/>
        </w:rPr>
        <w:t xml:space="preserve">1 123777,2 </w:t>
      </w:r>
      <w:r w:rsidRPr="00163E81">
        <w:rPr>
          <w:b/>
          <w:sz w:val="26"/>
          <w:szCs w:val="26"/>
          <w:lang w:val="ro-RO"/>
        </w:rPr>
        <w:t>mii lei,  inclusiv:</w:t>
      </w:r>
    </w:p>
    <w:p w:rsidR="00F81ED2" w:rsidRDefault="00F81ED2" w:rsidP="00F81ED2">
      <w:pPr>
        <w:jc w:val="left"/>
        <w:rPr>
          <w:b/>
          <w:sz w:val="26"/>
          <w:szCs w:val="26"/>
          <w:lang w:val="ro-RO"/>
        </w:rPr>
      </w:pPr>
    </w:p>
    <w:tbl>
      <w:tblPr>
        <w:tblW w:w="9360" w:type="dxa"/>
        <w:tblInd w:w="288" w:type="dxa"/>
        <w:tblLook w:val="04A0" w:firstRow="1" w:lastRow="0" w:firstColumn="1" w:lastColumn="0" w:noHBand="0" w:noVBand="1"/>
      </w:tblPr>
      <w:tblGrid>
        <w:gridCol w:w="660"/>
        <w:gridCol w:w="2635"/>
        <w:gridCol w:w="3060"/>
        <w:gridCol w:w="3005"/>
      </w:tblGrid>
      <w:tr w:rsidR="00F81ED2" w:rsidRPr="00F81ED2" w:rsidTr="00603A34">
        <w:trPr>
          <w:trHeight w:val="40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Denumirea raion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1ED2">
              <w:rPr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F81ED2" w:rsidRPr="00F81ED2" w:rsidTr="00603A34">
        <w:trPr>
          <w:trHeight w:val="5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81ED2">
              <w:rPr>
                <w:b/>
                <w:bCs/>
                <w:sz w:val="22"/>
                <w:szCs w:val="22"/>
              </w:rPr>
              <w:t>Numărul de localități pe raion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Volum alocatiilor,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 xml:space="preserve"> (mii lei)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Anenii Noi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29313,</w:t>
            </w:r>
            <w:r w:rsidR="00F81ED2"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Basarabeasca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8216,</w:t>
            </w:r>
            <w:r w:rsidR="00F81ED2"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Briceni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95655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F81ED2" w:rsidRPr="00F81ED2">
              <w:rPr>
                <w:color w:val="000000"/>
                <w:sz w:val="22"/>
                <w:szCs w:val="22"/>
              </w:rPr>
              <w:t>879</w:t>
            </w:r>
            <w:r>
              <w:rPr>
                <w:color w:val="000000"/>
                <w:sz w:val="22"/>
                <w:szCs w:val="22"/>
              </w:rPr>
              <w:t>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Cahul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38222,</w:t>
            </w:r>
            <w:r w:rsidR="00F81ED2"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Călăraşi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31027,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Cantemir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28539,</w:t>
            </w:r>
            <w:r w:rsidR="00F81ED2"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Căuşeni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30049,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Cimişlia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5512C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63E81">
              <w:rPr>
                <w:sz w:val="22"/>
                <w:szCs w:val="22"/>
              </w:rPr>
              <w:t>28682,</w:t>
            </w:r>
            <w:r w:rsidR="005512C8" w:rsidRPr="00163E81">
              <w:rPr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Criuleni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26115,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Donduseni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21697,</w:t>
            </w:r>
            <w:r w:rsidR="00F81ED2"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Drochia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30649,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Dubăsari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12003,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Edineţ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32780,</w:t>
            </w:r>
            <w:r w:rsidR="00F81ED2"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Făleşti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37556,</w:t>
            </w:r>
            <w:r w:rsidR="00F81ED2"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Floreşti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40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44668,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Glodeni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19566,</w:t>
            </w:r>
            <w:r w:rsidR="00F81ED2"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Hînceşti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42814,</w:t>
            </w:r>
            <w:r w:rsidR="00F81ED2"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Ialoveni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28202,</w:t>
            </w:r>
            <w:r w:rsidR="00F81ED2"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Leova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5512C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63E81">
              <w:rPr>
                <w:sz w:val="22"/>
                <w:szCs w:val="22"/>
              </w:rPr>
              <w:t>30900,</w:t>
            </w:r>
            <w:r w:rsidR="005512C8" w:rsidRPr="00163E81">
              <w:rPr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Nisporeni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25370,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Ocniţa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22912,</w:t>
            </w:r>
            <w:r w:rsidR="00F81ED2"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Orhei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43155,</w:t>
            </w:r>
            <w:r w:rsidR="00F81ED2"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Rezina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27701,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Rîşcani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29396,</w:t>
            </w:r>
            <w:r w:rsidR="00F81ED2"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Sîngerei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31712,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Şoldăneşti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23320,</w:t>
            </w:r>
            <w:r w:rsidR="00F81ED2"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Soroca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37612,</w:t>
            </w:r>
            <w:r w:rsidR="00F81ED2"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Ştefan Vodă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23862,</w:t>
            </w:r>
            <w:r w:rsidR="00F81ED2"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Străşeni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28606,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Taraclia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15084,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Teleneşti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33814,</w:t>
            </w:r>
            <w:r w:rsidR="00F81ED2"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Ungheni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38400,</w:t>
            </w:r>
            <w:r w:rsidR="00F81ED2"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UTA Găgăuzia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29034,</w:t>
            </w:r>
            <w:r w:rsidR="00F81ED2"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mun.Bălţi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25858,</w:t>
            </w:r>
            <w:r w:rsidR="00F81ED2"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35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F81ED2">
              <w:rPr>
                <w:sz w:val="22"/>
                <w:szCs w:val="22"/>
              </w:rPr>
              <w:t>mun</w:t>
            </w:r>
            <w:proofErr w:type="gramEnd"/>
            <w:r w:rsidRPr="00F81ED2">
              <w:rPr>
                <w:sz w:val="22"/>
                <w:szCs w:val="22"/>
              </w:rPr>
              <w:t>. Chisinau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sz w:val="22"/>
                <w:szCs w:val="22"/>
              </w:rPr>
            </w:pPr>
            <w:r w:rsidRPr="00F81ED2">
              <w:rPr>
                <w:sz w:val="22"/>
                <w:szCs w:val="22"/>
              </w:rPr>
              <w:t>19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ED2" w:rsidRPr="00F81ED2" w:rsidRDefault="00956550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137048,</w:t>
            </w:r>
            <w:r w:rsidR="00F81ED2"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81ED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898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956550" w:rsidP="005512C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F81ED2" w:rsidRPr="00F81ED2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="005512C8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777,</w:t>
            </w:r>
            <w:r w:rsidR="005512C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1B4346" w:rsidRDefault="00F81ED2" w:rsidP="00F81ED2">
      <w:pPr>
        <w:jc w:val="right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br w:type="page"/>
      </w:r>
      <w:r w:rsidRPr="00F81ED2">
        <w:rPr>
          <w:sz w:val="24"/>
          <w:szCs w:val="24"/>
          <w:lang w:val="ro-RO" w:eastAsia="ru-RU"/>
        </w:rPr>
        <w:lastRenderedPageBreak/>
        <w:t>Anex</w:t>
      </w:r>
      <w:r w:rsidR="001B4346">
        <w:rPr>
          <w:sz w:val="24"/>
          <w:szCs w:val="24"/>
          <w:lang w:val="ro-RO" w:eastAsia="ru-RU"/>
        </w:rPr>
        <w:t>ă</w:t>
      </w:r>
      <w:r w:rsidRPr="00F81ED2">
        <w:rPr>
          <w:sz w:val="24"/>
          <w:szCs w:val="24"/>
          <w:lang w:val="ro-RO" w:eastAsia="ru-RU"/>
        </w:rPr>
        <w:t xml:space="preserve"> </w:t>
      </w:r>
    </w:p>
    <w:p w:rsidR="00F81ED2" w:rsidRPr="00F81ED2" w:rsidRDefault="00F81ED2" w:rsidP="00F81ED2">
      <w:pPr>
        <w:jc w:val="right"/>
        <w:rPr>
          <w:sz w:val="24"/>
          <w:szCs w:val="24"/>
          <w:lang w:val="ro-RO" w:eastAsia="ru-RU"/>
        </w:rPr>
      </w:pPr>
      <w:r w:rsidRPr="00F81ED2">
        <w:rPr>
          <w:sz w:val="24"/>
          <w:szCs w:val="24"/>
          <w:lang w:val="ro-RO" w:eastAsia="ru-RU"/>
        </w:rPr>
        <w:t xml:space="preserve">La Programul de reparație periodică/întreținere a </w:t>
      </w:r>
    </w:p>
    <w:p w:rsidR="00F81ED2" w:rsidRDefault="00F81ED2" w:rsidP="00F81ED2">
      <w:pPr>
        <w:jc w:val="right"/>
        <w:rPr>
          <w:sz w:val="24"/>
          <w:szCs w:val="24"/>
          <w:lang w:val="ro-RO" w:eastAsia="ru-RU"/>
        </w:rPr>
      </w:pPr>
      <w:r w:rsidRPr="00F81ED2">
        <w:rPr>
          <w:sz w:val="24"/>
          <w:szCs w:val="24"/>
          <w:lang w:val="ro-RO" w:eastAsia="ru-RU"/>
        </w:rPr>
        <w:t>drumurilor publice naționale, locale, comunale și a străzilor</w:t>
      </w:r>
    </w:p>
    <w:p w:rsidR="00F81ED2" w:rsidRDefault="00F81ED2" w:rsidP="00F81ED2">
      <w:pPr>
        <w:jc w:val="right"/>
        <w:rPr>
          <w:sz w:val="24"/>
          <w:szCs w:val="24"/>
          <w:lang w:val="ro-RO" w:eastAsia="ru-RU"/>
        </w:rPr>
      </w:pPr>
    </w:p>
    <w:tbl>
      <w:tblPr>
        <w:tblW w:w="9450" w:type="dxa"/>
        <w:tblInd w:w="288" w:type="dxa"/>
        <w:tblLook w:val="04A0" w:firstRow="1" w:lastRow="0" w:firstColumn="1" w:lastColumn="0" w:noHBand="0" w:noVBand="1"/>
      </w:tblPr>
      <w:tblGrid>
        <w:gridCol w:w="630"/>
        <w:gridCol w:w="3510"/>
        <w:gridCol w:w="2790"/>
        <w:gridCol w:w="2520"/>
      </w:tblGrid>
      <w:tr w:rsidR="00F81ED2" w:rsidRPr="00F81ED2" w:rsidTr="00603A34">
        <w:trPr>
          <w:trHeight w:val="9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Tipul lucrărilor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Raion/primărie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Volumul  alocațiilor,       mii lei</w:t>
            </w:r>
          </w:p>
        </w:tc>
      </w:tr>
      <w:tr w:rsidR="00F81ED2" w:rsidRPr="00F81ED2" w:rsidTr="00603A34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Anenii Noi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Botnăreşti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Calfa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Chetrosu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Chirca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Ciobanovca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Cobusca Veche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Geamăna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Ochiul Roş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Teliţa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Ţînţăreni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Zolotievca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Anenii Noi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Bulboaca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Cobusca Nouă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Delacău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Floreni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Gura Bîcului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Hîrbovăţ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Maximovca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Mereni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Merenii Noi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Puhăceni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Roşcani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Şerpeni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Speia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Varniţa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A0FC9" w:rsidRPr="00F81ED2" w:rsidTr="00CD471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 Anenii Noi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Pr="00F81ED2" w:rsidRDefault="006A0FC9" w:rsidP="006A0F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FC9" w:rsidRDefault="006A0FC9" w:rsidP="006A0FC9">
            <w:pPr>
              <w:ind w:hanging="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29313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Basarabeasca 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Iserlia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Basarabeasca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Abaclia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Başcalia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Carabetovca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Iordanovca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Sadaclia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Basarabeasca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8216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Briceni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Bălcăuţi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Berlinţi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Bogdăneşti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Colicăuţi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Halahora de Sus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Larga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Mărcăuţi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Medveja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Mihăileni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Briceni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Lipcani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Balasineşti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Beleavinţi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Bulboaca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Caracuşenii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Corjeuţi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Coteala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Cotiujeni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Criva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Drepcăuţi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Grimăncăuţi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Hlina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Pererita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Şirăuţi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Slobozia-Şirăuţi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Tabani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Teţcani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Trebisăuţi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Briceni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29879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Cahul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Burlăceni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Burlacu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Chioselia Mare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Cucoara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Doina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Găvănoasa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Larga Nouă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Lebedenco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Manta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Moscovei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Pelinei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Tartaul de Salcie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Zîrneşti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Cahul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Alexanderfeld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Alexandru Ioan Cuza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Andruşul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Andruşul de Sus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Badicul Moldovenesc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Baurci-Moldoveni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Borceag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Brînza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Bucuria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907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Cîşliţa-Prut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Colibaşi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Crihana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Giurgiuleşti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Huluboaia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Iujnoe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Lopăţica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Luceşti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Roşu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Slobozia Mare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Taraclia de Salcie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Tătăreşti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Vadul lui Isac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Cahul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38222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Rainul Călărași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Bahmut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1360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Buda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Dereneu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Hîrjauca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Onişcani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Răciula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Săseni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Sipoteni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Ţibirica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Tuzara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Călăraşi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Bravicea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Căbăieşti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Frumoasa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Hirova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Hogineşti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Horodişte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Meleşeni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Nişcani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Păuleşti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Peticeni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Pîrjolteni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Pituşca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Sadova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Temeleuţi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Vălcineţ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Vărzăreştii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Călărași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31027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Cantemir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Antoneşti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Baimaclia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Cania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Chioselia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Cîietu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Ciobalaccia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Cîşla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Enichioi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Goteşti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Lingura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Pleşeni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Plopi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Sadîc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Ţiganca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Toceni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Cantemir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Capaclia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Cîrpeşti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Cociulia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Coştangalia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Haragîş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Lărguţa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Porumbeşti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Şamalia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Stoianovca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Tartaul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Vişniovca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Cantemir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28539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Căușeni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Baccealia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Baimaclia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Chircăieştii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Cîrnăţenii Noi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Fîrlădeni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Grădiniţa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Pervomaisc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Tănătarii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Ucrainca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Zaim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Căinari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Căuşeni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Chircăieşti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Cîrnăţeni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Copanca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Coşcalia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Grigorievca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Hagimus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Opaci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Plop-Ştiubei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s. Ciufleşti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Săiţi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Sălcuţa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Tănătari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Taraclia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Tocuz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Ursoaia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Căușeni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30049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Cimișlia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Albina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Codreni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Ecaterinovca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Gradişte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Hîrtop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Ialpujeni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Javgur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Lipoveni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Porumbrei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 xml:space="preserve">. Cimişlia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Batîr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Cenac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Ciucur-Mingir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Gura Galbenei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Ivanovca Nouă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Mihailovca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Sagaidac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Satul Nou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Selemet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Suric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Topala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Troiţcoe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Valea Perjei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hanging="13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Cimișlia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Default="00F02A20" w:rsidP="00F02A20">
            <w:pPr>
              <w:ind w:hanging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28682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Criuleni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Bălăbăneşti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1483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Bălţata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Boşcana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Dolinnoe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Drăsliceni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Hîrtopul Mare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Hruşova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Micleşti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Paşcani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Răculeşti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 xml:space="preserve">. Criuleni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Cimişeni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Corjova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Coşerniţa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Cruglic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Dubăsarii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Işnovăţ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Izbişte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Jevreni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Măgdăceşti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Maşcăuţi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Oniţcani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Rîşcova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Slobozia-Duşca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Zăicana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Criuleni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26115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Dondușeni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Elizavetovca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Frasin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Moşana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Sudarca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Teleşeuca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Tîrnova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Donduşeni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Arioneşti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Baraboi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Briceni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Cernoleuca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Climăuţi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Corbu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Crişcăuţi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Donduşeni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Horodişte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Pivniceni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Plop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Pocrovca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Rediul Mare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852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Scăieni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Ţaul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Dondușeni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21697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Drochia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Baroncea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Cotova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Fîntîniţa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Hăsnăşenii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Palanca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Pelinia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Pervomaiscoe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Petreni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Şalvirii Vechi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Şuri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Drochia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Antoneuca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859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Chetrosu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Dominteni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Drochia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Gribova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Hăsnăşenii Mari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Maramonovca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Miciurin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Mîndîc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Moara de Piatră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Nicoreni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Ochiul Alb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Popeştii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Popeştii de Sus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Sofia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Ţarigrad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Zguriţa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Drochia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30649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Dubăsari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Cocieri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Corjova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Coşniţa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Molovata Nouă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Doroţcaia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Holercani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Marcăuţi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Molovata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Oxentea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Pîrîta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Ustia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Dubăsari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12003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Edinet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Bleşteni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Brătuşeni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Burlăneşti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Cepeleuţi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Constantinovca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Cuconeştii Noi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Hincăuţi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Parcova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Rotunda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Ruseni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Zăbriceni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 xml:space="preserve">. Edineţ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Cupcini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Alexeevca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Bădragii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Bădragii Vechi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Brînzeni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Chetroşica Nouă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Corpaci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Feteşti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Gaşpar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Goleni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Gordineşti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Hancăuţi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Hlinaia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Lopatnic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Şofrîncani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Stolniceni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Terebna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Tîrnova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Trinca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Viişoara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Edinet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32780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Fălești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Albineţul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Călugăr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Chetriş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Ciolacu Nou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Egorovca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Făleştii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Hiliuţi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Horeşti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Işcălău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Logofteni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Natalievca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Obreja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Pietrosu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Pînzăreni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Pompa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Pruteni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Risipeni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Sărata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Scumpia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Taxobeni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Făleşti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Călineşti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Catranîc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Glinjeni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Hînceşti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Ilenuţa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Izvoare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Mărăndeni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Musteaţa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Năvîrneţ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Pîrliţa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Răuţel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Fălești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37556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Florești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Alexeevca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Ciutuleşti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Cuhureştii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Cuhureştii de Sus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Frumuşica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Ghindeşti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Gura Căinarului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Gura Camencii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Iliciovca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Izvoare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Japca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Nicolaevca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Prajila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Prodăneşti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Roşietici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1363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Sevirova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Ştefăneşti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Trifăneşti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Vărvăreuca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Văscăuţi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Floreşti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Ghindeşti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Mărculeşti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Băhrineşti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Caşunca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Cerniţa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Ciripcău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Coşerniţa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Cunicea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Domulgeni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Lunga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Mărculeşti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Napadova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Putineşti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Rădulenii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Sănătăuca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Temeleuţi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Tîrgul-Vertiujeni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Vertiujeni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Zăluceni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Florești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8A69F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44668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8A69F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Glodeni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Balatina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Camenca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Cuhneşti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Danu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Iabloana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Viişoara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Glodeni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Cajba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Ciuciulea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Cobani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Duşmani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Fundurii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Fundurii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Hîjdieni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Limbenii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Limbenii Vechi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Petrunea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Sturzovca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Ustia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Glodeni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19566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Hîncești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Bobeica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Bozieni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Cărpineni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Cotul Morii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Crasnoarmeiscoe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Drăguşenii Noi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Ivanovca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Lăpuşna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Leuşeni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Mereşeni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Mingir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Oneşti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Paşcani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Pogăneşti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Sărata-Galbenă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Secăreni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Hînceşti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Bălceana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Boghiceni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Bujor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Buţeni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Călmăţui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Caracui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Căţeleni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Cioara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Ciuciuleni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Dancu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Fîrlădeni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Fundul Galbenei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Logăneşti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Negrea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Nemţeni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Obileni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Pervomaiscoe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Şipoteni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Sofia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Stolniceni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Voinescu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Hîncești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42814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Ialoveni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Gangura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Mileştii Mici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Răzeni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1375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Ruseştii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Ţipala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Zîmbreni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Ialoveni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1454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Bardar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Cărbuna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Cigîrleni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Costeşti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1367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Dănceni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Hansca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Horodca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Malcoci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Moleşti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Nimoreni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Pojăreni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Puhoi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Sociteni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Suruceni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Ulmu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Văratic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Văsieni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Ialoveni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28202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Leova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Băiuş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ind w:left="-41" w:firstLine="8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Beştemac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Cazangic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Cneazevca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Hănăsenii Noi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Sărata Nouă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Sărăteni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Sărăţica Nouă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Tigheci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Tomaiul Nou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Vozneseni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Iargara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Leova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Borogani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Ceadîr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Colibabovca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Covurlui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Cupcui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Filipeni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Orac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Romanovca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Sărata-Răzeşi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Sîrma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Tochile-Răducani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Tomai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A20" w:rsidRDefault="00F02A20" w:rsidP="00F02A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02A20" w:rsidRPr="00F81ED2" w:rsidTr="000A68B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Leova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A20" w:rsidRPr="00F81ED2" w:rsidRDefault="00F02A20" w:rsidP="00F02A2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20" w:rsidRDefault="00F02A20" w:rsidP="00F02A2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30900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Nisporeni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Bălăneşti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Boldureşti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Brătuleni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Ciuteşti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Iurceni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Marinici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Selişte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Şişcani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Valea-Trestieni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Vărzăreşti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Nisporeni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Bălăureşti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Bărboieni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Bolţun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Bursuc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Călimăneşti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Cristeşti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Grozeşti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Mileşti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Soltăneşti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Vînători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Zberoaia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Nisporeni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25370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Ocnița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Bîrlădeni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Calaraşovca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Corestăuţi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Dîngeni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Grinăuţi-Moldova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Lencăuţi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Lipnic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Mihălăşeni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Ocniţa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Vălcineţ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Frunză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Ocniţa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Otaci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Bîrnova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Clocuşna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Gîrbova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Hădărăuţi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Mereşeuca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Naslavcea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Sauca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Unguri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Ocnița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22912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Orhei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Berezlogi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Bieşti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Chiperceni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Ciocîlteni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Crihana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Cucuruzeni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Donici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Ghetlova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Ivancea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Jora de Mijloc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Mălăieşti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Mîrzeşti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Morozeni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Pelivan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Piatra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Pohrebeni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Puţintei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Selişte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Step-Soci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Trebujeni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Vatici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Zorile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Orhei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Bolohan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Brăviceni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Bulăieşti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Clişova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Isacova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Mitoc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Neculăieuca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Peresecina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Podgoreni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Pohorniceni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Sămănanca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Susleni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Teleşeu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Vîşcăuţi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Zahoreni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Orhei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43155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Rezina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Ghiduleni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Horodişte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Lalova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Mincenii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Pripiceni-Răzeşi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Saharna Nouă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Sîrcova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Solonceni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Ţareuca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Rezina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Buşăuca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Cinişeuţi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Cogîlniceni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Cuizăuca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Echimăuţi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Gordineşti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Ignăţei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Lipceni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Mateuţi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Meşeni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Otac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Păpăuţi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Pecişte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Trifeşti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Rezina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27701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Rîșcani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Alexăndreşti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Branişte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Duruitoarea Nouă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Gălăşeni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Grinăuţi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Malinovscoe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Pociumbeni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Răcăria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Recea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Şumna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Vasileuţi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1330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 xml:space="preserve">. Costeşti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Rîşcani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Aluniş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Borosenii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Corlăteni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Hiliuţi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Horodişte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Mihăileni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Nihoreni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Petruşeni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Pîrjota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Pociumbăuţi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Şaptebani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Singureni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Sturzeni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Văratic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Zăicani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Rîșcani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29396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Sîngerei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Alexăndreni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Bălăşeşti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Bilicenii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Bilicenii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Bursuceni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Chişcăreni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Ciuciuieni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Copăceni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Coşcodeni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Cotiujenii Mici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Cubolta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Dobrogea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Drăgăneşti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1314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Dumbrăviţa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Grigorăuca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Heciul Nou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Iezărenii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Izvoare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Pepeni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Prepeliţa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Sîngereii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Ţambula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Tăura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Biruinţa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Sîngerei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Rădoaia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Sîngerei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31712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Șoldănești 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Alcedar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Climăuţii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Cotiujenii Mari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Dobruşa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Rogojeni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Salcia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Vadul-Raşcov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Şoldăneşti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Chipeşca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Cobîlea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Cuşmirca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Fuzăuca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Găuzeni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Glinjeni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Mihuleni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Olişcani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Parcani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Pohoarna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Poiana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Răspopeni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Sămăşcani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Şestaci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Şipca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Șoldănești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23320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Soroca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Bădiceni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Bulboci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Căinarii Vechi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Cosăuţi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Cremenciug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Dărcăuţi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Holoşniţa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Iarova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Nimereuca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Ocolina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Parcani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Pîrliţa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Regina Maria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Rubleniţa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Schineni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Şolcani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Stoicani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Tătărăuca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Vărăncău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Vasilcău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Voloviţa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Soroca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1386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Băxani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Dubna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Egoreni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Hristici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Oclanda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Racovăţ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Redi-Cereşnovăţ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Rudi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Şeptelici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Trifăuţi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Visoca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Zastînca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Soroca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37612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Ștefan Vodă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Alava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Purcari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Răscăieţi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Ştefan Vodă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Antoneşti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Brezoaia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Căplani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Carahasani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Cioburciu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Copceac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Crocmaz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Ermoclia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Feşteliţa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Marianca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Olăneşti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Palanca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Popeasca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Semionovca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Slobozia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Ştefăneşti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Talmaza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Tudora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Volintiri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Ștefan Vodă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23862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Strășeni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Codreanca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Găleşti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Ghelăuza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Grebleşti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Lozova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Micăuţi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Micleuşeni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Pănăşeşti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Străşeni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1457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Bucovăţ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Căpriana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Chirianca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Cojuşna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Dolna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Negreşti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Recea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Romăneşti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Roşcani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Scoreni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Sireţi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Tătăreşti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Ţigăneşti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Voinova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Vorniceni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Zubreşti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Strășeni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8A69F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2860</w:t>
            </w:r>
            <w:r w:rsidR="008A69F3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8A69F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Taraclia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Albota de Jos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Albota de Sus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Budăi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Cealîc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Salcia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Vinogradovca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Taraclia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1309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Tvardiţa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Aluatu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Balabanu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Cairaclia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Corten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Musaitu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Novosiolovca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Valea Perjei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Taraclia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15084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Telenești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Brînzenii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Căzăneşti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1205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Chiţcanii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Ghiliceni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Mîndreşti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Negureni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Pistruieni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Ratuş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Sărătenii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Suhuluceni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Tîrşiţei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Zgărdeşti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Teleneşti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1478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Bogzeşti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Budăi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Chiştelniţa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Cîşla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Ciulucani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Codrul Nou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Coropceni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Crăsnăşeni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Hirişeni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Leuşeni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Nucăreni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Ordăşei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Scorţeni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Ţînţăreni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Văsieni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Verejeni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Telenești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33814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Raionul Ungheni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Agronomovca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Alexeevca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Boghenii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Buciumeni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Cioropcani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Condrăteşti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Floriţoaia Veche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Hîrceşti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1290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Măcăreşti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1191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Mănoileşti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Morenii Noi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Negurenii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1269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Petreşti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Pîrliţa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Sculeni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1475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Sineşti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Todireşti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Valea Mare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1377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Zagarancea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1274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Ungheni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1475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Corneşti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1097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Bumbăta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Buşila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973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Cetireni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Chirileni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Cornova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Costuleni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Măgurele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882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Năpădeni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936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Rădenii Vechi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1004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Teşcureni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Unţeşti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1031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raionul Ungheni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38400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U.T.A. Găgăuzia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Congazcicul de Sus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Etulia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1412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Svetlîi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Tomai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1020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Ceadîr-Lunga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 xml:space="preserve">. Comrat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1358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 xml:space="preserve">. Vulcăneşti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Avdarma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1041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Baurci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Beşalma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Beşghioz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1076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Bugeac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898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Carbalia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949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Cazaclia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Chioselia Rusă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Chiriet-Lunga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995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Chirsova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1188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Cioc-Maidan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1017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Cişmichioi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1057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Congaz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Copceac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1280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Cotovscoe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868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Dezghingea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1063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Ferapontievca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871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Gaidar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1080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Joltai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955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U.T.A. Gagauzia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29034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Municipiul  Bălți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Bălți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23785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Elizaveta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1106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s. Sadovoe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966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mun.Bălți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25858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Municipiul Chișinău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Băcioi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1711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Bubuieci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Ciorescu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Cruzeşti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1170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Grătieşti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1367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 xml:space="preserve">com. Stăuceni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1443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Tohatin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com. Truşeni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1563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mun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Chișinău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112221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Codru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1562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Cricova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1418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Durleşti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1532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8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Sîngera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1651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1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Vadul lui Vodă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1367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F81ED2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F81ED2">
              <w:rPr>
                <w:color w:val="000000"/>
                <w:sz w:val="22"/>
                <w:szCs w:val="22"/>
              </w:rPr>
              <w:t>. Vatra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1149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Budeşti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1250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Coloniţa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1140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2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Condriţa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981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3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Reparația unor străzi din localitate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s. Ghidighici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1244</w:t>
            </w:r>
            <w:r w:rsidR="00163E81">
              <w:rPr>
                <w:color w:val="000000"/>
                <w:sz w:val="22"/>
                <w:szCs w:val="22"/>
              </w:rPr>
              <w:t>,</w:t>
            </w:r>
            <w:r w:rsidRPr="00F81ED2">
              <w:rPr>
                <w:color w:val="000000"/>
                <w:sz w:val="22"/>
                <w:szCs w:val="22"/>
              </w:rPr>
              <w:t>9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pe mun. Chișinău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1ED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137048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F81ED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F81ED2" w:rsidRPr="00F81ED2" w:rsidTr="00603A3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ED2" w:rsidRPr="00F81ED2" w:rsidRDefault="00F81ED2" w:rsidP="00F81ED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1ED2">
              <w:rPr>
                <w:b/>
                <w:bCs/>
                <w:color w:val="000000"/>
                <w:sz w:val="22"/>
                <w:szCs w:val="22"/>
              </w:rPr>
              <w:t>Total general: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ED2" w:rsidRPr="00F81ED2" w:rsidRDefault="00A43766" w:rsidP="00A4376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76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43766">
              <w:rPr>
                <w:b/>
                <w:bCs/>
                <w:color w:val="000000"/>
                <w:sz w:val="22"/>
                <w:szCs w:val="22"/>
              </w:rPr>
              <w:t>123777</w:t>
            </w:r>
            <w:r w:rsidR="00163E8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4376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F81ED2" w:rsidRDefault="00F81ED2" w:rsidP="00F81ED2">
      <w:pPr>
        <w:rPr>
          <w:sz w:val="24"/>
          <w:szCs w:val="24"/>
          <w:lang w:val="ro-RO" w:eastAsia="ru-RU"/>
        </w:rPr>
      </w:pPr>
    </w:p>
    <w:p w:rsidR="00603A34" w:rsidRDefault="00603A34" w:rsidP="00F81ED2">
      <w:pPr>
        <w:rPr>
          <w:sz w:val="24"/>
          <w:szCs w:val="24"/>
          <w:lang w:val="ro-RO" w:eastAsia="ru-RU"/>
        </w:rPr>
      </w:pPr>
    </w:p>
    <w:sectPr w:rsidR="00603A34" w:rsidSect="00603A34">
      <w:pgSz w:w="11907" w:h="16840" w:code="9"/>
      <w:pgMar w:top="540" w:right="964" w:bottom="1134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E0" w:rsidRDefault="005552E0" w:rsidP="00026B87">
      <w:r>
        <w:separator/>
      </w:r>
    </w:p>
  </w:endnote>
  <w:endnote w:type="continuationSeparator" w:id="0">
    <w:p w:rsidR="005552E0" w:rsidRDefault="005552E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R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BD" w:rsidRPr="00C74719" w:rsidRDefault="000A68BD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BD" w:rsidRPr="00814406" w:rsidRDefault="000A68BD" w:rsidP="00814406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E0" w:rsidRDefault="005552E0" w:rsidP="00026B87">
      <w:r>
        <w:separator/>
      </w:r>
    </w:p>
  </w:footnote>
  <w:footnote w:type="continuationSeparator" w:id="0">
    <w:p w:rsidR="005552E0" w:rsidRDefault="005552E0" w:rsidP="0002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3158"/>
    <w:multiLevelType w:val="hybridMultilevel"/>
    <w:tmpl w:val="8FA2A668"/>
    <w:lvl w:ilvl="0" w:tplc="210E7882">
      <w:start w:val="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57CD"/>
    <w:multiLevelType w:val="hybridMultilevel"/>
    <w:tmpl w:val="900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286393"/>
    <w:multiLevelType w:val="hybridMultilevel"/>
    <w:tmpl w:val="75E4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92637"/>
    <w:multiLevelType w:val="hybridMultilevel"/>
    <w:tmpl w:val="AC5CC68C"/>
    <w:lvl w:ilvl="0" w:tplc="39BA1F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E77131E"/>
    <w:multiLevelType w:val="hybridMultilevel"/>
    <w:tmpl w:val="234808E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15E01D4"/>
    <w:multiLevelType w:val="hybridMultilevel"/>
    <w:tmpl w:val="07664774"/>
    <w:lvl w:ilvl="0" w:tplc="64BA93D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895"/>
    <w:multiLevelType w:val="hybridMultilevel"/>
    <w:tmpl w:val="C33A2B0C"/>
    <w:lvl w:ilvl="0" w:tplc="E1F65B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689"/>
    <w:multiLevelType w:val="hybridMultilevel"/>
    <w:tmpl w:val="78FAB116"/>
    <w:lvl w:ilvl="0" w:tplc="A2E4B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BC7"/>
    <w:multiLevelType w:val="hybridMultilevel"/>
    <w:tmpl w:val="584CCF50"/>
    <w:lvl w:ilvl="0" w:tplc="484283D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0" w:hanging="360"/>
      </w:pPr>
    </w:lvl>
    <w:lvl w:ilvl="2" w:tplc="0418001B" w:tentative="1">
      <w:start w:val="1"/>
      <w:numFmt w:val="lowerRoman"/>
      <w:lvlText w:val="%3."/>
      <w:lvlJc w:val="right"/>
      <w:pPr>
        <w:ind w:left="2380" w:hanging="180"/>
      </w:pPr>
    </w:lvl>
    <w:lvl w:ilvl="3" w:tplc="0418000F" w:tentative="1">
      <w:start w:val="1"/>
      <w:numFmt w:val="decimal"/>
      <w:lvlText w:val="%4."/>
      <w:lvlJc w:val="left"/>
      <w:pPr>
        <w:ind w:left="3100" w:hanging="360"/>
      </w:pPr>
    </w:lvl>
    <w:lvl w:ilvl="4" w:tplc="04180019" w:tentative="1">
      <w:start w:val="1"/>
      <w:numFmt w:val="lowerLetter"/>
      <w:lvlText w:val="%5."/>
      <w:lvlJc w:val="left"/>
      <w:pPr>
        <w:ind w:left="3820" w:hanging="360"/>
      </w:pPr>
    </w:lvl>
    <w:lvl w:ilvl="5" w:tplc="0418001B" w:tentative="1">
      <w:start w:val="1"/>
      <w:numFmt w:val="lowerRoman"/>
      <w:lvlText w:val="%6."/>
      <w:lvlJc w:val="right"/>
      <w:pPr>
        <w:ind w:left="4540" w:hanging="180"/>
      </w:pPr>
    </w:lvl>
    <w:lvl w:ilvl="6" w:tplc="0418000F" w:tentative="1">
      <w:start w:val="1"/>
      <w:numFmt w:val="decimal"/>
      <w:lvlText w:val="%7."/>
      <w:lvlJc w:val="left"/>
      <w:pPr>
        <w:ind w:left="5260" w:hanging="360"/>
      </w:pPr>
    </w:lvl>
    <w:lvl w:ilvl="7" w:tplc="04180019" w:tentative="1">
      <w:start w:val="1"/>
      <w:numFmt w:val="lowerLetter"/>
      <w:lvlText w:val="%8."/>
      <w:lvlJc w:val="left"/>
      <w:pPr>
        <w:ind w:left="5980" w:hanging="360"/>
      </w:pPr>
    </w:lvl>
    <w:lvl w:ilvl="8" w:tplc="0418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6"/>
  </w:num>
  <w:num w:numId="5">
    <w:abstractNumId w:val="13"/>
  </w:num>
  <w:num w:numId="6">
    <w:abstractNumId w:val="17"/>
  </w:num>
  <w:num w:numId="7">
    <w:abstractNumId w:val="3"/>
  </w:num>
  <w:num w:numId="8">
    <w:abstractNumId w:val="14"/>
  </w:num>
  <w:num w:numId="9">
    <w:abstractNumId w:val="24"/>
  </w:num>
  <w:num w:numId="10">
    <w:abstractNumId w:val="25"/>
  </w:num>
  <w:num w:numId="11">
    <w:abstractNumId w:val="10"/>
  </w:num>
  <w:num w:numId="12">
    <w:abstractNumId w:val="20"/>
  </w:num>
  <w:num w:numId="13">
    <w:abstractNumId w:val="2"/>
  </w:num>
  <w:num w:numId="14">
    <w:abstractNumId w:val="1"/>
  </w:num>
  <w:num w:numId="15">
    <w:abstractNumId w:val="7"/>
  </w:num>
  <w:num w:numId="16">
    <w:abstractNumId w:val="19"/>
  </w:num>
  <w:num w:numId="17">
    <w:abstractNumId w:val="18"/>
  </w:num>
  <w:num w:numId="18">
    <w:abstractNumId w:val="8"/>
  </w:num>
  <w:num w:numId="19">
    <w:abstractNumId w:val="11"/>
  </w:num>
  <w:num w:numId="20">
    <w:abstractNumId w:val="21"/>
  </w:num>
  <w:num w:numId="21">
    <w:abstractNumId w:val="12"/>
  </w:num>
  <w:num w:numId="22">
    <w:abstractNumId w:val="23"/>
  </w:num>
  <w:num w:numId="23">
    <w:abstractNumId w:val="15"/>
  </w:num>
  <w:num w:numId="24">
    <w:abstractNumId w:val="6"/>
  </w:num>
  <w:num w:numId="25">
    <w:abstractNumId w:val="9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2B3C"/>
    <w:rsid w:val="00022BA6"/>
    <w:rsid w:val="00026B87"/>
    <w:rsid w:val="000319A0"/>
    <w:rsid w:val="00034A30"/>
    <w:rsid w:val="0003527D"/>
    <w:rsid w:val="00041804"/>
    <w:rsid w:val="0004364B"/>
    <w:rsid w:val="000556C8"/>
    <w:rsid w:val="00057031"/>
    <w:rsid w:val="000603DE"/>
    <w:rsid w:val="0006619E"/>
    <w:rsid w:val="00067860"/>
    <w:rsid w:val="00075CE0"/>
    <w:rsid w:val="00077246"/>
    <w:rsid w:val="00077D0A"/>
    <w:rsid w:val="0008266D"/>
    <w:rsid w:val="00085DA8"/>
    <w:rsid w:val="000948C0"/>
    <w:rsid w:val="000A0662"/>
    <w:rsid w:val="000A4126"/>
    <w:rsid w:val="000A68BD"/>
    <w:rsid w:val="000B153E"/>
    <w:rsid w:val="000B3AA8"/>
    <w:rsid w:val="000B66A7"/>
    <w:rsid w:val="000E270D"/>
    <w:rsid w:val="000E6CE6"/>
    <w:rsid w:val="000E705D"/>
    <w:rsid w:val="000F1DA3"/>
    <w:rsid w:val="0010441E"/>
    <w:rsid w:val="001100A2"/>
    <w:rsid w:val="001129A5"/>
    <w:rsid w:val="0014378C"/>
    <w:rsid w:val="00144067"/>
    <w:rsid w:val="001469DB"/>
    <w:rsid w:val="001570DA"/>
    <w:rsid w:val="001574DD"/>
    <w:rsid w:val="001577CB"/>
    <w:rsid w:val="00163E81"/>
    <w:rsid w:val="00166490"/>
    <w:rsid w:val="00191F49"/>
    <w:rsid w:val="00196E09"/>
    <w:rsid w:val="001A1739"/>
    <w:rsid w:val="001A1FB3"/>
    <w:rsid w:val="001B2461"/>
    <w:rsid w:val="001B4346"/>
    <w:rsid w:val="001B5608"/>
    <w:rsid w:val="001B5979"/>
    <w:rsid w:val="001D4AB7"/>
    <w:rsid w:val="001D7AC5"/>
    <w:rsid w:val="001E5B24"/>
    <w:rsid w:val="001E6EB8"/>
    <w:rsid w:val="002020B6"/>
    <w:rsid w:val="002103D2"/>
    <w:rsid w:val="002159A9"/>
    <w:rsid w:val="00232C43"/>
    <w:rsid w:val="00234D2A"/>
    <w:rsid w:val="00236374"/>
    <w:rsid w:val="00251AE0"/>
    <w:rsid w:val="00280600"/>
    <w:rsid w:val="00283736"/>
    <w:rsid w:val="0029214E"/>
    <w:rsid w:val="002A4A95"/>
    <w:rsid w:val="002C05F1"/>
    <w:rsid w:val="002C2E4F"/>
    <w:rsid w:val="002D7970"/>
    <w:rsid w:val="002E225A"/>
    <w:rsid w:val="00301088"/>
    <w:rsid w:val="00304E20"/>
    <w:rsid w:val="00306B02"/>
    <w:rsid w:val="0033124E"/>
    <w:rsid w:val="00336949"/>
    <w:rsid w:val="0034194B"/>
    <w:rsid w:val="003429DA"/>
    <w:rsid w:val="00343126"/>
    <w:rsid w:val="003536EF"/>
    <w:rsid w:val="00366481"/>
    <w:rsid w:val="00370DAD"/>
    <w:rsid w:val="003852B4"/>
    <w:rsid w:val="003A3036"/>
    <w:rsid w:val="003A7FA8"/>
    <w:rsid w:val="003B04ED"/>
    <w:rsid w:val="003B596B"/>
    <w:rsid w:val="003B6E58"/>
    <w:rsid w:val="003C740D"/>
    <w:rsid w:val="003D5EE5"/>
    <w:rsid w:val="003F2FF0"/>
    <w:rsid w:val="003F3A54"/>
    <w:rsid w:val="004108ED"/>
    <w:rsid w:val="00412F9D"/>
    <w:rsid w:val="00413876"/>
    <w:rsid w:val="0042424D"/>
    <w:rsid w:val="00427274"/>
    <w:rsid w:val="00444BD9"/>
    <w:rsid w:val="0044592D"/>
    <w:rsid w:val="00454314"/>
    <w:rsid w:val="00454CEE"/>
    <w:rsid w:val="00457617"/>
    <w:rsid w:val="00474F1D"/>
    <w:rsid w:val="00475B65"/>
    <w:rsid w:val="00480561"/>
    <w:rsid w:val="00482BA3"/>
    <w:rsid w:val="00485190"/>
    <w:rsid w:val="004977B8"/>
    <w:rsid w:val="004A4B59"/>
    <w:rsid w:val="004A6181"/>
    <w:rsid w:val="004D02CA"/>
    <w:rsid w:val="004D5A12"/>
    <w:rsid w:val="004E1000"/>
    <w:rsid w:val="004E531C"/>
    <w:rsid w:val="004E6020"/>
    <w:rsid w:val="004E7E64"/>
    <w:rsid w:val="00500597"/>
    <w:rsid w:val="0050680A"/>
    <w:rsid w:val="00510187"/>
    <w:rsid w:val="00512A5C"/>
    <w:rsid w:val="00526B07"/>
    <w:rsid w:val="00526B74"/>
    <w:rsid w:val="00526D1A"/>
    <w:rsid w:val="0053287F"/>
    <w:rsid w:val="0053650E"/>
    <w:rsid w:val="00537E32"/>
    <w:rsid w:val="00543363"/>
    <w:rsid w:val="005512C8"/>
    <w:rsid w:val="00552A53"/>
    <w:rsid w:val="005541A1"/>
    <w:rsid w:val="005552E0"/>
    <w:rsid w:val="0055639C"/>
    <w:rsid w:val="00562D46"/>
    <w:rsid w:val="00571216"/>
    <w:rsid w:val="005730A6"/>
    <w:rsid w:val="005802DD"/>
    <w:rsid w:val="005850E0"/>
    <w:rsid w:val="0059134C"/>
    <w:rsid w:val="005A29D2"/>
    <w:rsid w:val="005B4045"/>
    <w:rsid w:val="005C3752"/>
    <w:rsid w:val="005C3D41"/>
    <w:rsid w:val="005D4C79"/>
    <w:rsid w:val="005F1999"/>
    <w:rsid w:val="005F2B04"/>
    <w:rsid w:val="005F7DD5"/>
    <w:rsid w:val="00603A34"/>
    <w:rsid w:val="006074A3"/>
    <w:rsid w:val="00612014"/>
    <w:rsid w:val="00613F99"/>
    <w:rsid w:val="00616BF6"/>
    <w:rsid w:val="00624CA3"/>
    <w:rsid w:val="0063090F"/>
    <w:rsid w:val="006417A5"/>
    <w:rsid w:val="00644E54"/>
    <w:rsid w:val="00644E99"/>
    <w:rsid w:val="0065692B"/>
    <w:rsid w:val="00657BE1"/>
    <w:rsid w:val="00666021"/>
    <w:rsid w:val="006820F0"/>
    <w:rsid w:val="00684529"/>
    <w:rsid w:val="0068723A"/>
    <w:rsid w:val="00693968"/>
    <w:rsid w:val="006A0FC9"/>
    <w:rsid w:val="006B7BF6"/>
    <w:rsid w:val="006C7DA8"/>
    <w:rsid w:val="006E1A0E"/>
    <w:rsid w:val="006F474E"/>
    <w:rsid w:val="006F6E27"/>
    <w:rsid w:val="00705509"/>
    <w:rsid w:val="00706502"/>
    <w:rsid w:val="007138C0"/>
    <w:rsid w:val="00716B6E"/>
    <w:rsid w:val="00721587"/>
    <w:rsid w:val="00724860"/>
    <w:rsid w:val="00725996"/>
    <w:rsid w:val="007305B8"/>
    <w:rsid w:val="00746067"/>
    <w:rsid w:val="00753BB5"/>
    <w:rsid w:val="00756621"/>
    <w:rsid w:val="0077738E"/>
    <w:rsid w:val="007926E4"/>
    <w:rsid w:val="007946EF"/>
    <w:rsid w:val="00796BBD"/>
    <w:rsid w:val="007A1260"/>
    <w:rsid w:val="007A4567"/>
    <w:rsid w:val="007A6398"/>
    <w:rsid w:val="007A68C7"/>
    <w:rsid w:val="007B3931"/>
    <w:rsid w:val="007B6E82"/>
    <w:rsid w:val="007C598E"/>
    <w:rsid w:val="007C637D"/>
    <w:rsid w:val="007D0214"/>
    <w:rsid w:val="007D3F2D"/>
    <w:rsid w:val="007D798A"/>
    <w:rsid w:val="007F0309"/>
    <w:rsid w:val="00814406"/>
    <w:rsid w:val="00831884"/>
    <w:rsid w:val="00832599"/>
    <w:rsid w:val="0084667B"/>
    <w:rsid w:val="00853A7F"/>
    <w:rsid w:val="00861D82"/>
    <w:rsid w:val="00862AB4"/>
    <w:rsid w:val="00874DE2"/>
    <w:rsid w:val="0087581E"/>
    <w:rsid w:val="00876A6D"/>
    <w:rsid w:val="008A10A4"/>
    <w:rsid w:val="008A69F3"/>
    <w:rsid w:val="008A7281"/>
    <w:rsid w:val="008B2F64"/>
    <w:rsid w:val="008C1DED"/>
    <w:rsid w:val="008C1EB3"/>
    <w:rsid w:val="008D392A"/>
    <w:rsid w:val="008F431E"/>
    <w:rsid w:val="00912569"/>
    <w:rsid w:val="00922E79"/>
    <w:rsid w:val="00925BCB"/>
    <w:rsid w:val="009423B6"/>
    <w:rsid w:val="00942695"/>
    <w:rsid w:val="00945575"/>
    <w:rsid w:val="00950CEF"/>
    <w:rsid w:val="00951C5D"/>
    <w:rsid w:val="00951F44"/>
    <w:rsid w:val="0095316D"/>
    <w:rsid w:val="00956550"/>
    <w:rsid w:val="009630AE"/>
    <w:rsid w:val="00964A05"/>
    <w:rsid w:val="009663E6"/>
    <w:rsid w:val="00967B94"/>
    <w:rsid w:val="0097494F"/>
    <w:rsid w:val="009940E7"/>
    <w:rsid w:val="009A3326"/>
    <w:rsid w:val="009B1500"/>
    <w:rsid w:val="009B45C8"/>
    <w:rsid w:val="009E20E6"/>
    <w:rsid w:val="009E21B2"/>
    <w:rsid w:val="009E415E"/>
    <w:rsid w:val="009F714C"/>
    <w:rsid w:val="00A000B6"/>
    <w:rsid w:val="00A0308D"/>
    <w:rsid w:val="00A04621"/>
    <w:rsid w:val="00A1010C"/>
    <w:rsid w:val="00A11939"/>
    <w:rsid w:val="00A123B1"/>
    <w:rsid w:val="00A177C5"/>
    <w:rsid w:val="00A24F23"/>
    <w:rsid w:val="00A35DD9"/>
    <w:rsid w:val="00A369A0"/>
    <w:rsid w:val="00A43766"/>
    <w:rsid w:val="00A5418B"/>
    <w:rsid w:val="00A56041"/>
    <w:rsid w:val="00A61413"/>
    <w:rsid w:val="00A824BD"/>
    <w:rsid w:val="00A8426C"/>
    <w:rsid w:val="00A938D0"/>
    <w:rsid w:val="00A977C3"/>
    <w:rsid w:val="00AA173D"/>
    <w:rsid w:val="00AB0C8B"/>
    <w:rsid w:val="00AB67F5"/>
    <w:rsid w:val="00AD093F"/>
    <w:rsid w:val="00AE30B3"/>
    <w:rsid w:val="00AE56BF"/>
    <w:rsid w:val="00AE5D29"/>
    <w:rsid w:val="00AE7568"/>
    <w:rsid w:val="00AE7663"/>
    <w:rsid w:val="00AE7D51"/>
    <w:rsid w:val="00B03660"/>
    <w:rsid w:val="00B04FE1"/>
    <w:rsid w:val="00B23690"/>
    <w:rsid w:val="00B27DC6"/>
    <w:rsid w:val="00B4370D"/>
    <w:rsid w:val="00B44C40"/>
    <w:rsid w:val="00B505D6"/>
    <w:rsid w:val="00B53C29"/>
    <w:rsid w:val="00B61C8E"/>
    <w:rsid w:val="00B9148E"/>
    <w:rsid w:val="00BA29F3"/>
    <w:rsid w:val="00BC0265"/>
    <w:rsid w:val="00BD6DD5"/>
    <w:rsid w:val="00BF32A6"/>
    <w:rsid w:val="00C02DFA"/>
    <w:rsid w:val="00C1234C"/>
    <w:rsid w:val="00C203B0"/>
    <w:rsid w:val="00C20F47"/>
    <w:rsid w:val="00C2139E"/>
    <w:rsid w:val="00C45BBA"/>
    <w:rsid w:val="00C46308"/>
    <w:rsid w:val="00C74719"/>
    <w:rsid w:val="00C8272D"/>
    <w:rsid w:val="00C84191"/>
    <w:rsid w:val="00C94691"/>
    <w:rsid w:val="00C97309"/>
    <w:rsid w:val="00CA01E7"/>
    <w:rsid w:val="00CA437E"/>
    <w:rsid w:val="00CB0054"/>
    <w:rsid w:val="00CB05D3"/>
    <w:rsid w:val="00CB0FCF"/>
    <w:rsid w:val="00CC24A6"/>
    <w:rsid w:val="00CC68D2"/>
    <w:rsid w:val="00CC7AFF"/>
    <w:rsid w:val="00CD471B"/>
    <w:rsid w:val="00CE0DA1"/>
    <w:rsid w:val="00CE464F"/>
    <w:rsid w:val="00CE7F0D"/>
    <w:rsid w:val="00CF16FB"/>
    <w:rsid w:val="00CF2559"/>
    <w:rsid w:val="00D12D01"/>
    <w:rsid w:val="00D229C2"/>
    <w:rsid w:val="00D41305"/>
    <w:rsid w:val="00D55900"/>
    <w:rsid w:val="00D64123"/>
    <w:rsid w:val="00D642D3"/>
    <w:rsid w:val="00D73F29"/>
    <w:rsid w:val="00D77B14"/>
    <w:rsid w:val="00D813E6"/>
    <w:rsid w:val="00D87D06"/>
    <w:rsid w:val="00D91434"/>
    <w:rsid w:val="00D9197F"/>
    <w:rsid w:val="00D95929"/>
    <w:rsid w:val="00D97040"/>
    <w:rsid w:val="00DA26BA"/>
    <w:rsid w:val="00DB1216"/>
    <w:rsid w:val="00DB7382"/>
    <w:rsid w:val="00DC4C6E"/>
    <w:rsid w:val="00DE4E16"/>
    <w:rsid w:val="00DF0E57"/>
    <w:rsid w:val="00DF2015"/>
    <w:rsid w:val="00E04C14"/>
    <w:rsid w:val="00E1002E"/>
    <w:rsid w:val="00E12F15"/>
    <w:rsid w:val="00E2046B"/>
    <w:rsid w:val="00E216C5"/>
    <w:rsid w:val="00E2632E"/>
    <w:rsid w:val="00E46352"/>
    <w:rsid w:val="00E46A4A"/>
    <w:rsid w:val="00E47FBA"/>
    <w:rsid w:val="00E61441"/>
    <w:rsid w:val="00E65DAE"/>
    <w:rsid w:val="00E66BFE"/>
    <w:rsid w:val="00E70931"/>
    <w:rsid w:val="00E77A51"/>
    <w:rsid w:val="00E92D70"/>
    <w:rsid w:val="00EA101F"/>
    <w:rsid w:val="00EA3268"/>
    <w:rsid w:val="00EA7735"/>
    <w:rsid w:val="00EB11C6"/>
    <w:rsid w:val="00EB582C"/>
    <w:rsid w:val="00EC44F2"/>
    <w:rsid w:val="00EC51EE"/>
    <w:rsid w:val="00EC5EDE"/>
    <w:rsid w:val="00ED2FE3"/>
    <w:rsid w:val="00EE1C46"/>
    <w:rsid w:val="00F019B4"/>
    <w:rsid w:val="00F02A20"/>
    <w:rsid w:val="00F05546"/>
    <w:rsid w:val="00F0719A"/>
    <w:rsid w:val="00F11B16"/>
    <w:rsid w:val="00F24CF5"/>
    <w:rsid w:val="00F4110C"/>
    <w:rsid w:val="00F42DDE"/>
    <w:rsid w:val="00F51D42"/>
    <w:rsid w:val="00F57398"/>
    <w:rsid w:val="00F67B04"/>
    <w:rsid w:val="00F77AC1"/>
    <w:rsid w:val="00F817FC"/>
    <w:rsid w:val="00F81ED2"/>
    <w:rsid w:val="00F864E2"/>
    <w:rsid w:val="00F871BD"/>
    <w:rsid w:val="00F937F4"/>
    <w:rsid w:val="00F94F95"/>
    <w:rsid w:val="00FA6404"/>
    <w:rsid w:val="00FA7140"/>
    <w:rsid w:val="00FA7984"/>
    <w:rsid w:val="00FB36FD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3B15B8-11A5-4603-B730-7F0471DF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x-none"/>
    </w:rPr>
  </w:style>
  <w:style w:type="character" w:customStyle="1" w:styleId="CommentTextChar">
    <w:name w:val="Comment Text Char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26D1A"/>
    <w:pPr>
      <w:ind w:left="40" w:firstLine="811"/>
      <w:jc w:val="left"/>
    </w:pPr>
    <w:rPr>
      <w:rFonts w:ascii="Times Rum" w:hAnsi="Times Rum"/>
      <w:sz w:val="28"/>
      <w:lang w:val="ro-RO" w:eastAsia="x-none"/>
    </w:rPr>
  </w:style>
  <w:style w:type="character" w:customStyle="1" w:styleId="BodyTextIndentChar">
    <w:name w:val="Body Text Indent Char"/>
    <w:link w:val="BodyTextIndent"/>
    <w:rsid w:val="00526D1A"/>
    <w:rPr>
      <w:rFonts w:ascii="Times Rum" w:hAnsi="Times Rum"/>
      <w:sz w:val="28"/>
      <w:lang w:val="ro-RO"/>
    </w:rPr>
  </w:style>
  <w:style w:type="paragraph" w:styleId="BodyTextIndent2">
    <w:name w:val="Body Text Indent 2"/>
    <w:basedOn w:val="Normal"/>
    <w:link w:val="BodyTextIndent2Char"/>
    <w:rsid w:val="001A1FB3"/>
    <w:pPr>
      <w:ind w:firstLine="851"/>
      <w:jc w:val="left"/>
    </w:pPr>
    <w:rPr>
      <w:rFonts w:ascii="Times Rum" w:hAnsi="Times Rum"/>
      <w:sz w:val="28"/>
      <w:lang w:val="ro-RO" w:eastAsia="x-none"/>
    </w:rPr>
  </w:style>
  <w:style w:type="character" w:customStyle="1" w:styleId="BodyTextIndent2Char">
    <w:name w:val="Body Text Indent 2 Char"/>
    <w:link w:val="BodyTextIndent2"/>
    <w:rsid w:val="001A1FB3"/>
    <w:rPr>
      <w:rFonts w:ascii="Times Rum" w:hAnsi="Times Rum"/>
      <w:sz w:val="28"/>
      <w:lang w:val="ro-RO"/>
    </w:rPr>
  </w:style>
  <w:style w:type="character" w:customStyle="1" w:styleId="docsign1">
    <w:name w:val="doc_sign1"/>
    <w:rsid w:val="001A1FB3"/>
  </w:style>
  <w:style w:type="character" w:styleId="Hyperlink">
    <w:name w:val="Hyperlink"/>
    <w:uiPriority w:val="99"/>
    <w:unhideWhenUsed/>
    <w:rsid w:val="001A1FB3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1FB3"/>
    <w:rPr>
      <w:color w:val="954F72"/>
      <w:u w:val="single"/>
    </w:rPr>
  </w:style>
  <w:style w:type="paragraph" w:styleId="Title">
    <w:name w:val="Title"/>
    <w:basedOn w:val="Normal"/>
    <w:next w:val="Normal"/>
    <w:link w:val="TitleChar"/>
    <w:qFormat/>
    <w:rsid w:val="00F871B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F871BD"/>
    <w:rPr>
      <w:rFonts w:ascii="Cambria" w:eastAsia="Times New Roman" w:hAnsi="Cambria" w:cs="Times New Roman"/>
      <w:spacing w:val="-10"/>
      <w:kern w:val="28"/>
      <w:sz w:val="56"/>
      <w:szCs w:val="56"/>
      <w:lang w:val="en-US" w:eastAsia="en-US"/>
    </w:rPr>
  </w:style>
  <w:style w:type="paragraph" w:customStyle="1" w:styleId="msonormal0">
    <w:name w:val="msonormal"/>
    <w:basedOn w:val="Normal"/>
    <w:rsid w:val="006417A5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xl67">
    <w:name w:val="xl6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70">
    <w:name w:val="xl7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1">
    <w:name w:val="xl71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2">
    <w:name w:val="xl72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73">
    <w:name w:val="xl7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4">
    <w:name w:val="xl74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75">
    <w:name w:val="xl7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76">
    <w:name w:val="xl7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7">
    <w:name w:val="xl7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79">
    <w:name w:val="xl79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2">
    <w:name w:val="xl82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3">
    <w:name w:val="xl8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i/>
      <w:iCs/>
      <w:lang w:val="ro-RO" w:eastAsia="ro-RO"/>
    </w:rPr>
  </w:style>
  <w:style w:type="paragraph" w:customStyle="1" w:styleId="xl86">
    <w:name w:val="xl8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7">
    <w:name w:val="xl8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8">
    <w:name w:val="xl8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9">
    <w:name w:val="xl89"/>
    <w:basedOn w:val="Normal"/>
    <w:rsid w:val="006417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90">
    <w:name w:val="xl9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91">
    <w:name w:val="xl91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92">
    <w:name w:val="xl92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93">
    <w:name w:val="xl9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94">
    <w:name w:val="xl94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96">
    <w:name w:val="xl9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97">
    <w:name w:val="xl9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98">
    <w:name w:val="xl9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02">
    <w:name w:val="xl102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105">
    <w:name w:val="xl10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06">
    <w:name w:val="xl10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107">
    <w:name w:val="xl10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08">
    <w:name w:val="xl10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109">
    <w:name w:val="xl109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10">
    <w:name w:val="xl110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11">
    <w:name w:val="xl111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12">
    <w:name w:val="xl112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13">
    <w:name w:val="xl11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15">
    <w:name w:val="xl11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i/>
      <w:iCs/>
      <w:lang w:val="ro-RO" w:eastAsia="ro-RO"/>
    </w:rPr>
  </w:style>
  <w:style w:type="paragraph" w:customStyle="1" w:styleId="xl119">
    <w:name w:val="xl119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lang w:val="ro-RO" w:eastAsia="ro-RO"/>
    </w:rPr>
  </w:style>
  <w:style w:type="paragraph" w:customStyle="1" w:styleId="xl120">
    <w:name w:val="xl12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1">
    <w:name w:val="xl121"/>
    <w:basedOn w:val="Normal"/>
    <w:rsid w:val="006417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2">
    <w:name w:val="xl122"/>
    <w:basedOn w:val="Normal"/>
    <w:rsid w:val="006417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3">
    <w:name w:val="xl12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124">
    <w:name w:val="xl124"/>
    <w:basedOn w:val="Normal"/>
    <w:rsid w:val="00F937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5">
    <w:name w:val="xl125"/>
    <w:basedOn w:val="Normal"/>
    <w:rsid w:val="00F937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6">
    <w:name w:val="xl126"/>
    <w:basedOn w:val="Normal"/>
    <w:rsid w:val="00F937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character" w:customStyle="1" w:styleId="Heading5Char">
    <w:name w:val="Heading 5 Char"/>
    <w:link w:val="Heading5"/>
    <w:rsid w:val="006820F0"/>
    <w:rPr>
      <w:rFonts w:ascii="$Caslon" w:hAnsi="$Caslon"/>
      <w:sz w:val="24"/>
      <w:lang w:val="x-none"/>
    </w:rPr>
  </w:style>
  <w:style w:type="character" w:customStyle="1" w:styleId="Heading8Char">
    <w:name w:val="Heading 8 Char"/>
    <w:link w:val="Heading8"/>
    <w:rsid w:val="006820F0"/>
    <w:rPr>
      <w:rFonts w:ascii="$Caslon" w:hAnsi="$Caslo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A899-10CB-4676-89A7-B6DF5825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9139</Words>
  <Characters>52098</Characters>
  <Application>Microsoft Office Word</Application>
  <DocSecurity>0</DocSecurity>
  <Lines>434</Lines>
  <Paragraphs>122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Eremia</cp:lastModifiedBy>
  <cp:revision>17</cp:revision>
  <cp:lastPrinted>2020-12-15T07:32:00Z</cp:lastPrinted>
  <dcterms:created xsi:type="dcterms:W3CDTF">2020-12-11T11:20:00Z</dcterms:created>
  <dcterms:modified xsi:type="dcterms:W3CDTF">2020-12-15T07:33:00Z</dcterms:modified>
</cp:coreProperties>
</file>