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5C4" w:rsidRPr="00873CD6" w:rsidRDefault="003A6F7C" w:rsidP="004765C4">
      <w:pPr>
        <w:jc w:val="center"/>
        <w:rPr>
          <w:rStyle w:val="a3"/>
          <w:rFonts w:ascii="Times New Roman" w:hAnsi="Times New Roman" w:cs="Times New Roman"/>
          <w:sz w:val="28"/>
          <w:szCs w:val="28"/>
          <w:lang w:val="ro-RO"/>
        </w:rPr>
      </w:pPr>
      <w:r w:rsidRPr="00873CD6">
        <w:rPr>
          <w:rStyle w:val="a3"/>
          <w:rFonts w:ascii="Times New Roman" w:hAnsi="Times New Roman" w:cs="Times New Roman"/>
          <w:sz w:val="28"/>
          <w:szCs w:val="28"/>
          <w:lang w:val="ro-RO"/>
        </w:rPr>
        <w:t>ANUNȚ</w:t>
      </w:r>
    </w:p>
    <w:p w:rsidR="003A6F7C" w:rsidRDefault="003A6F7C" w:rsidP="00873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</w:pPr>
      <w:r w:rsidRPr="00873CD6">
        <w:rPr>
          <w:rFonts w:ascii="Times New Roman" w:hAnsi="Times New Roman" w:cs="Times New Roman"/>
          <w:b/>
          <w:sz w:val="28"/>
          <w:szCs w:val="28"/>
          <w:lang w:val="ro-RO"/>
        </w:rPr>
        <w:t>privind inițierea consultărilor publice asupra Analizei de Impact și a proiectul</w:t>
      </w:r>
      <w:r w:rsidR="00463529" w:rsidRPr="00873CD6">
        <w:rPr>
          <w:rFonts w:ascii="Times New Roman" w:hAnsi="Times New Roman" w:cs="Times New Roman"/>
          <w:b/>
          <w:sz w:val="28"/>
          <w:szCs w:val="28"/>
          <w:lang w:val="ro-RO"/>
        </w:rPr>
        <w:t>ui</w:t>
      </w:r>
      <w:r w:rsidRPr="00873CD6">
        <w:rPr>
          <w:rFonts w:ascii="Times New Roman" w:hAnsi="Times New Roman" w:cs="Times New Roman"/>
          <w:b/>
          <w:sz w:val="28"/>
          <w:szCs w:val="28"/>
          <w:lang w:val="ro-RO"/>
        </w:rPr>
        <w:t> Hotărîrii Guvernului</w:t>
      </w:r>
      <w:r w:rsidRPr="00873CD6">
        <w:rPr>
          <w:rStyle w:val="a4"/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873CD6">
        <w:rPr>
          <w:rStyle w:val="a4"/>
          <w:rFonts w:ascii="Times New Roman" w:hAnsi="Times New Roman" w:cs="Times New Roman"/>
          <w:b/>
          <w:i w:val="0"/>
          <w:sz w:val="28"/>
          <w:szCs w:val="28"/>
          <w:lang w:val="ro-RO"/>
        </w:rPr>
        <w:t xml:space="preserve">cu privire la </w:t>
      </w:r>
      <w:r w:rsidR="004765C4" w:rsidRPr="00873CD6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>aprobarea Programului n</w:t>
      </w:r>
      <w:r w:rsidRPr="00873CD6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>ațional de dezvoltare a orașelor-poli de creștere în Republica Moldova</w:t>
      </w:r>
    </w:p>
    <w:p w:rsidR="00873CD6" w:rsidRPr="00873CD6" w:rsidRDefault="00873CD6" w:rsidP="00873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</w:pPr>
    </w:p>
    <w:p w:rsidR="00155D15" w:rsidRPr="00873CD6" w:rsidRDefault="00155D15" w:rsidP="00873CD6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</w:pPr>
      <w:r w:rsidRPr="00873CD6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Ministerul Agriculturii, Dezvoltării Regionale și Mediului anunță, </w:t>
      </w:r>
      <w:r w:rsidR="00873CD6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>începâ</w:t>
      </w:r>
      <w:r w:rsidRPr="00873CD6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 xml:space="preserve">nd cu </w:t>
      </w:r>
      <w:r w:rsidR="00873CD6" w:rsidRPr="00873CD6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>24 iulie</w:t>
      </w:r>
      <w:r w:rsidRPr="00873CD6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 xml:space="preserve"> 2020,</w:t>
      </w:r>
      <w:r w:rsidRPr="00873CD6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 inițierea consultărilor publice pe marginea proiectului hotărîrii Guvernului</w:t>
      </w:r>
      <w:r w:rsidRPr="00873CD6">
        <w:rPr>
          <w:rFonts w:ascii="Times New Roman" w:eastAsia="Times New Roman" w:hAnsi="Times New Roman" w:cs="Times New Roman"/>
          <w:bCs/>
          <w:i/>
          <w:sz w:val="28"/>
          <w:szCs w:val="28"/>
          <w:lang w:val="ro-RO" w:eastAsia="ru-RU"/>
        </w:rPr>
        <w:t> </w:t>
      </w:r>
      <w:r w:rsidR="00873CD6" w:rsidRPr="00873CD6">
        <w:rPr>
          <w:rFonts w:ascii="Times New Roman" w:eastAsia="Times New Roman" w:hAnsi="Times New Roman" w:cs="Times New Roman"/>
          <w:bCs/>
          <w:i/>
          <w:sz w:val="28"/>
          <w:szCs w:val="28"/>
          <w:lang w:val="ro-RO" w:eastAsia="ru-RU"/>
        </w:rPr>
        <w:t xml:space="preserve">cu privire </w:t>
      </w:r>
      <w:r w:rsidR="00873CD6" w:rsidRPr="00873CD6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u-RU"/>
        </w:rPr>
        <w:t xml:space="preserve">la </w:t>
      </w:r>
      <w:r w:rsidR="00873CD6" w:rsidRPr="00873CD6">
        <w:rPr>
          <w:rFonts w:ascii="Times New Roman" w:eastAsia="Times New Roman" w:hAnsi="Times New Roman" w:cs="Times New Roman"/>
          <w:bCs/>
          <w:i/>
          <w:sz w:val="28"/>
          <w:szCs w:val="28"/>
          <w:lang w:val="ro-RO" w:eastAsia="ru-RU"/>
        </w:rPr>
        <w:t>aprobarea Programului național de dezvoltare a orașelor-poli de creștere în Republica Moldova.</w:t>
      </w:r>
    </w:p>
    <w:p w:rsidR="00873CD6" w:rsidRDefault="00416972" w:rsidP="003A6F7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</w:pPr>
      <w:r w:rsidRPr="00873CD6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>Elaborarea prezentului Program este condiționată de prevederile Strategiei Naționale de Dezvoltare Regională 2016-2020, aprobată prin Legea</w:t>
      </w:r>
      <w:r w:rsidR="00B449C5" w:rsidRPr="00873CD6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 xml:space="preserve"> </w:t>
      </w:r>
      <w:r w:rsidRPr="00873CD6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>nr. 239 din 13.10.2016 și reiese din necesitatea de a</w:t>
      </w:r>
      <w:r w:rsidR="00B449C5" w:rsidRPr="00873CD6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 xml:space="preserve"> contribui la creș</w:t>
      </w:r>
      <w:r w:rsidR="005C206D" w:rsidRPr="00873CD6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>terea dezvoltării economice în r</w:t>
      </w:r>
      <w:r w:rsidR="00B449C5" w:rsidRPr="00873CD6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>egiunile de dezv</w:t>
      </w:r>
      <w:r w:rsidR="008B6522" w:rsidRPr="00873CD6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 xml:space="preserve">oltare. </w:t>
      </w:r>
    </w:p>
    <w:p w:rsidR="00416972" w:rsidRPr="00873CD6" w:rsidRDefault="008B6522" w:rsidP="003A6F7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</w:pPr>
      <w:bookmarkStart w:id="0" w:name="_GoBack"/>
      <w:bookmarkEnd w:id="0"/>
      <w:r w:rsidRPr="00873CD6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 xml:space="preserve">O dezvoltare economică, </w:t>
      </w:r>
      <w:r w:rsidR="00B449C5" w:rsidRPr="00873CD6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>poate fi a</w:t>
      </w:r>
      <w:r w:rsidRPr="00873CD6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>s</w:t>
      </w:r>
      <w:r w:rsidR="00B449C5" w:rsidRPr="00873CD6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 xml:space="preserve">igurată  doar prin orașe dezvoltate, care pot oferi </w:t>
      </w:r>
      <w:r w:rsidR="005C206D" w:rsidRPr="00873CD6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>locuri de muncă, oportunități pentru mediul antreprenorial, educație superioară, servicii calitative, divertisment</w:t>
      </w:r>
      <w:r w:rsidR="00785939" w:rsidRPr="00873CD6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>, etc., care în același timp</w:t>
      </w:r>
      <w:r w:rsidR="00D77624" w:rsidRPr="00873CD6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>,</w:t>
      </w:r>
      <w:r w:rsidR="007F7822" w:rsidRPr="00873CD6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 xml:space="preserve"> </w:t>
      </w:r>
      <w:r w:rsidR="00785939" w:rsidRPr="00873CD6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>pot influența</w:t>
      </w:r>
      <w:r w:rsidR="00C3067F" w:rsidRPr="00873CD6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 xml:space="preserve"> </w:t>
      </w:r>
      <w:r w:rsidR="00D77624" w:rsidRPr="00873CD6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>nivelul</w:t>
      </w:r>
      <w:r w:rsidR="005C206D" w:rsidRPr="00873CD6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 xml:space="preserve"> de dezvoltare</w:t>
      </w:r>
      <w:r w:rsidR="00C3067F" w:rsidRPr="00873CD6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 xml:space="preserve"> și</w:t>
      </w:r>
      <w:r w:rsidR="005C206D" w:rsidRPr="00873CD6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 xml:space="preserve"> în zonele</w:t>
      </w:r>
      <w:r w:rsidR="004F4035" w:rsidRPr="00873CD6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 xml:space="preserve"> </w:t>
      </w:r>
      <w:r w:rsidR="005C206D" w:rsidRPr="00873CD6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>adiacente</w:t>
      </w:r>
      <w:r w:rsidR="00D77624" w:rsidRPr="00873CD6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 xml:space="preserve"> din mediul rural</w:t>
      </w:r>
      <w:r w:rsidR="005C206D" w:rsidRPr="00873CD6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>.</w:t>
      </w:r>
      <w:r w:rsidR="00AA6E8C" w:rsidRPr="00873CD6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:rsidR="00873CD6" w:rsidRPr="001F79D1" w:rsidRDefault="00873CD6" w:rsidP="00873C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F79D1">
        <w:rPr>
          <w:rFonts w:ascii="Times New Roman" w:hAnsi="Times New Roman" w:cs="Times New Roman"/>
          <w:sz w:val="28"/>
          <w:szCs w:val="28"/>
          <w:lang w:val="ro-RO"/>
        </w:rPr>
        <w:t xml:space="preserve">Recomandările părților interesate asupra </w:t>
      </w:r>
      <w:r w:rsidRPr="001F79D1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proiectului menționat, pot fi expediate în adresa</w:t>
      </w:r>
      <w:r w:rsidRPr="001F79D1">
        <w:rPr>
          <w:rFonts w:ascii="Times New Roman" w:eastAsia="Times New Roman" w:hAnsi="Times New Roman" w:cs="Times New Roman"/>
          <w:color w:val="454545"/>
          <w:sz w:val="28"/>
          <w:szCs w:val="28"/>
          <w:lang w:val="ro-RO" w:eastAsia="ro-RO"/>
        </w:rPr>
        <w:t xml:space="preserve"> </w:t>
      </w:r>
      <w:r w:rsidRPr="001F79D1">
        <w:rPr>
          <w:rFonts w:ascii="Times New Roman" w:hAnsi="Times New Roman" w:cs="Times New Roman"/>
          <w:sz w:val="28"/>
          <w:szCs w:val="28"/>
          <w:lang w:val="ro-RO"/>
        </w:rPr>
        <w:t xml:space="preserve">Ministerului Agriculturii, Dezvoltării Regionale și Mediului, Direcția politici de dezvoltare regională. </w:t>
      </w:r>
    </w:p>
    <w:p w:rsidR="00873CD6" w:rsidRPr="001F79D1" w:rsidRDefault="00873CD6" w:rsidP="00873CD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F79D1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Persoana responsabilă de promovarea proiectului: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Andrian Pavlov</w:t>
      </w:r>
      <w:r w:rsidRPr="001F79D1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, consultant principal,  tel: 022-204-543, e-mail: </w:t>
      </w:r>
      <w:hyperlink r:id="rId4" w:history="1">
        <w:r w:rsidRPr="00D249CA">
          <w:rPr>
            <w:rStyle w:val="a5"/>
            <w:rFonts w:ascii="Times New Roman" w:eastAsia="Times New Roman" w:hAnsi="Times New Roman" w:cs="Times New Roman"/>
            <w:sz w:val="28"/>
            <w:szCs w:val="28"/>
            <w:lang w:val="ro-RO" w:eastAsia="ro-RO"/>
          </w:rPr>
          <w:t>andrian.pavlov@madrm.gov.md</w:t>
        </w:r>
      </w:hyperlink>
      <w:r w:rsidRPr="001F79D1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</w:p>
    <w:p w:rsidR="00873CD6" w:rsidRPr="001F79D1" w:rsidRDefault="00873CD6" w:rsidP="00873CD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:rsidR="00873CD6" w:rsidRPr="001F79D1" w:rsidRDefault="00873CD6" w:rsidP="00873CD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1F79D1">
        <w:rPr>
          <w:rFonts w:ascii="Times New Roman" w:hAnsi="Times New Roman" w:cs="Times New Roman"/>
          <w:sz w:val="28"/>
          <w:szCs w:val="28"/>
          <w:lang w:val="ro-RO"/>
        </w:rPr>
        <w:t xml:space="preserve">Data limită de prezentare a propunerilor –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07 august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2020</w:t>
      </w:r>
      <w:r w:rsidRPr="001F79D1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873CD6" w:rsidRPr="001F79D1" w:rsidRDefault="00873CD6" w:rsidP="00873C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A6F7C" w:rsidRPr="00873CD6" w:rsidRDefault="003A6F7C" w:rsidP="003A6F7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3A6F7C" w:rsidRPr="00873CD6" w:rsidSect="003A6F7C">
      <w:pgSz w:w="11906" w:h="16838"/>
      <w:pgMar w:top="990" w:right="720" w:bottom="1440" w:left="126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7C"/>
    <w:rsid w:val="00155D15"/>
    <w:rsid w:val="00253BCD"/>
    <w:rsid w:val="003A6F7C"/>
    <w:rsid w:val="00416972"/>
    <w:rsid w:val="00463529"/>
    <w:rsid w:val="004765C4"/>
    <w:rsid w:val="004F4035"/>
    <w:rsid w:val="005C206D"/>
    <w:rsid w:val="00701AA6"/>
    <w:rsid w:val="00785939"/>
    <w:rsid w:val="007C206F"/>
    <w:rsid w:val="007F7822"/>
    <w:rsid w:val="00873CD6"/>
    <w:rsid w:val="008B6522"/>
    <w:rsid w:val="009F3F05"/>
    <w:rsid w:val="00AA6E8C"/>
    <w:rsid w:val="00AA7A1E"/>
    <w:rsid w:val="00B449C5"/>
    <w:rsid w:val="00C3067F"/>
    <w:rsid w:val="00D309E6"/>
    <w:rsid w:val="00D77624"/>
    <w:rsid w:val="00DB29F2"/>
    <w:rsid w:val="00E7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97C0"/>
  <w15:chartTrackingRefBased/>
  <w15:docId w15:val="{7E85B1EB-F1B6-49B9-95F9-A1C1B834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6F7C"/>
    <w:rPr>
      <w:b/>
      <w:bCs/>
    </w:rPr>
  </w:style>
  <w:style w:type="character" w:styleId="a4">
    <w:name w:val="Emphasis"/>
    <w:basedOn w:val="a0"/>
    <w:uiPriority w:val="20"/>
    <w:qFormat/>
    <w:rsid w:val="003A6F7C"/>
    <w:rPr>
      <w:i/>
      <w:iCs/>
    </w:rPr>
  </w:style>
  <w:style w:type="character" w:styleId="a5">
    <w:name w:val="Hyperlink"/>
    <w:basedOn w:val="a0"/>
    <w:uiPriority w:val="99"/>
    <w:unhideWhenUsed/>
    <w:rsid w:val="00873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ian.pavlov@madrm.gov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имя</cp:lastModifiedBy>
  <cp:revision>2</cp:revision>
  <dcterms:created xsi:type="dcterms:W3CDTF">2020-07-23T13:52:00Z</dcterms:created>
  <dcterms:modified xsi:type="dcterms:W3CDTF">2020-07-23T13:52:00Z</dcterms:modified>
</cp:coreProperties>
</file>