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E6" w:rsidRPr="00CF780C" w:rsidRDefault="00332DE6" w:rsidP="00332DE6">
      <w:pPr>
        <w:ind w:firstLine="709"/>
        <w:jc w:val="center"/>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Proiect</w:t>
      </w:r>
    </w:p>
    <w:p w:rsidR="00332DE6" w:rsidRPr="00CF780C" w:rsidRDefault="00332DE6" w:rsidP="00332DE6">
      <w:pPr>
        <w:ind w:firstLine="709"/>
        <w:jc w:val="center"/>
        <w:rPr>
          <w:b/>
          <w:bCs/>
          <w:sz w:val="24"/>
          <w:szCs w:val="24"/>
        </w:rPr>
      </w:pPr>
    </w:p>
    <w:p w:rsidR="00332DE6" w:rsidRPr="00CF780C" w:rsidRDefault="00332DE6" w:rsidP="00332DE6">
      <w:pPr>
        <w:ind w:firstLine="709"/>
        <w:jc w:val="center"/>
        <w:rPr>
          <w:b/>
          <w:bCs/>
          <w:sz w:val="24"/>
          <w:szCs w:val="24"/>
        </w:rPr>
      </w:pPr>
    </w:p>
    <w:tbl>
      <w:tblPr>
        <w:tblW w:w="9072" w:type="dxa"/>
        <w:jc w:val="center"/>
        <w:tblLayout w:type="fixed"/>
        <w:tblLook w:val="0000" w:firstRow="0" w:lastRow="0" w:firstColumn="0" w:lastColumn="0" w:noHBand="0" w:noVBand="0"/>
      </w:tblPr>
      <w:tblGrid>
        <w:gridCol w:w="9072"/>
      </w:tblGrid>
      <w:tr w:rsidR="00332DE6" w:rsidRPr="00795E9E" w:rsidTr="00332DE6">
        <w:trPr>
          <w:jc w:val="center"/>
        </w:trPr>
        <w:tc>
          <w:tcPr>
            <w:tcW w:w="9072" w:type="dxa"/>
          </w:tcPr>
          <w:p w:rsidR="00332DE6" w:rsidRPr="00795E9E" w:rsidRDefault="00332DE6" w:rsidP="00332DE6">
            <w:pPr>
              <w:keepNext/>
              <w:pBdr>
                <w:top w:val="nil"/>
                <w:left w:val="nil"/>
                <w:bottom w:val="nil"/>
                <w:right w:val="nil"/>
                <w:between w:val="nil"/>
              </w:pBdr>
              <w:ind w:firstLine="709"/>
              <w:jc w:val="center"/>
              <w:rPr>
                <w:b/>
                <w:sz w:val="28"/>
                <w:szCs w:val="28"/>
              </w:rPr>
            </w:pPr>
            <w:r w:rsidRPr="00795E9E">
              <w:rPr>
                <w:b/>
                <w:sz w:val="28"/>
                <w:szCs w:val="28"/>
              </w:rPr>
              <w:t>GUVERNUL REPUBLICII MOLDOVA</w:t>
            </w:r>
          </w:p>
          <w:p w:rsidR="00332DE6" w:rsidRPr="00795E9E" w:rsidRDefault="00332DE6" w:rsidP="00332DE6">
            <w:pPr>
              <w:keepNext/>
              <w:pBdr>
                <w:top w:val="nil"/>
                <w:left w:val="nil"/>
                <w:bottom w:val="nil"/>
                <w:right w:val="nil"/>
                <w:between w:val="nil"/>
              </w:pBdr>
              <w:ind w:firstLine="709"/>
              <w:jc w:val="center"/>
              <w:rPr>
                <w:b/>
                <w:sz w:val="28"/>
                <w:szCs w:val="28"/>
              </w:rPr>
            </w:pPr>
          </w:p>
          <w:p w:rsidR="00332DE6" w:rsidRPr="00795E9E" w:rsidRDefault="00332DE6" w:rsidP="00332DE6">
            <w:pPr>
              <w:keepNext/>
              <w:pBdr>
                <w:top w:val="nil"/>
                <w:left w:val="nil"/>
                <w:bottom w:val="nil"/>
                <w:right w:val="nil"/>
                <w:between w:val="nil"/>
              </w:pBdr>
              <w:ind w:firstLine="709"/>
              <w:jc w:val="center"/>
              <w:rPr>
                <w:b/>
                <w:sz w:val="28"/>
                <w:szCs w:val="28"/>
              </w:rPr>
            </w:pPr>
            <w:r w:rsidRPr="00795E9E">
              <w:rPr>
                <w:b/>
                <w:sz w:val="28"/>
                <w:szCs w:val="28"/>
              </w:rPr>
              <w:t>H O T Ă R Â R E  nr</w:t>
            </w:r>
            <w:r w:rsidRPr="00795E9E">
              <w:rPr>
                <w:sz w:val="28"/>
                <w:szCs w:val="28"/>
              </w:rPr>
              <w:t>.</w:t>
            </w:r>
            <w:r w:rsidRPr="00795E9E">
              <w:rPr>
                <w:b/>
                <w:sz w:val="28"/>
                <w:szCs w:val="28"/>
              </w:rPr>
              <w:t xml:space="preserve">_______  </w:t>
            </w:r>
          </w:p>
          <w:p w:rsidR="00332DE6" w:rsidRPr="00795E9E" w:rsidRDefault="00332DE6" w:rsidP="00332DE6">
            <w:pPr>
              <w:ind w:firstLine="709"/>
              <w:jc w:val="center"/>
              <w:rPr>
                <w:sz w:val="28"/>
                <w:szCs w:val="28"/>
              </w:rPr>
            </w:pPr>
            <w:r w:rsidRPr="00795E9E">
              <w:rPr>
                <w:b/>
                <w:sz w:val="28"/>
                <w:szCs w:val="28"/>
              </w:rPr>
              <w:t>din</w:t>
            </w:r>
            <w:r w:rsidRPr="00795E9E">
              <w:rPr>
                <w:sz w:val="28"/>
                <w:szCs w:val="28"/>
              </w:rPr>
              <w:t xml:space="preserve"> _________________________________</w:t>
            </w:r>
          </w:p>
          <w:p w:rsidR="00332DE6" w:rsidRPr="00795E9E" w:rsidRDefault="00332DE6" w:rsidP="00332DE6">
            <w:pPr>
              <w:ind w:firstLine="709"/>
              <w:jc w:val="center"/>
              <w:rPr>
                <w:b/>
                <w:sz w:val="28"/>
                <w:szCs w:val="28"/>
              </w:rPr>
            </w:pPr>
            <w:r w:rsidRPr="00795E9E">
              <w:rPr>
                <w:b/>
                <w:sz w:val="28"/>
                <w:szCs w:val="28"/>
              </w:rPr>
              <w:t>Chișinău</w:t>
            </w:r>
          </w:p>
          <w:p w:rsidR="00332DE6" w:rsidRDefault="00332DE6" w:rsidP="00332DE6">
            <w:pPr>
              <w:keepNext/>
              <w:pBdr>
                <w:top w:val="nil"/>
                <w:left w:val="nil"/>
                <w:bottom w:val="nil"/>
                <w:right w:val="nil"/>
                <w:between w:val="nil"/>
              </w:pBdr>
              <w:ind w:firstLine="709"/>
              <w:jc w:val="center"/>
              <w:rPr>
                <w:sz w:val="28"/>
                <w:szCs w:val="28"/>
              </w:rPr>
            </w:pPr>
          </w:p>
          <w:p w:rsidR="00332DE6" w:rsidRDefault="00332DE6" w:rsidP="00332DE6">
            <w:pPr>
              <w:keepNext/>
              <w:pBdr>
                <w:top w:val="nil"/>
                <w:left w:val="nil"/>
                <w:bottom w:val="nil"/>
                <w:right w:val="nil"/>
                <w:between w:val="nil"/>
              </w:pBdr>
              <w:ind w:firstLine="709"/>
              <w:jc w:val="center"/>
              <w:rPr>
                <w:sz w:val="28"/>
                <w:szCs w:val="28"/>
              </w:rPr>
            </w:pPr>
          </w:p>
          <w:p w:rsidR="00332DE6" w:rsidRPr="00795E9E" w:rsidRDefault="00332DE6" w:rsidP="00332DE6">
            <w:pPr>
              <w:keepNext/>
              <w:pBdr>
                <w:top w:val="nil"/>
                <w:left w:val="nil"/>
                <w:bottom w:val="nil"/>
                <w:right w:val="nil"/>
                <w:between w:val="nil"/>
              </w:pBdr>
              <w:ind w:firstLine="709"/>
              <w:jc w:val="center"/>
              <w:rPr>
                <w:sz w:val="28"/>
                <w:szCs w:val="28"/>
              </w:rPr>
            </w:pPr>
          </w:p>
        </w:tc>
      </w:tr>
    </w:tbl>
    <w:p w:rsidR="00332DE6" w:rsidRDefault="00332DE6" w:rsidP="00332DE6">
      <w:pPr>
        <w:spacing w:line="276" w:lineRule="auto"/>
        <w:ind w:firstLine="709"/>
        <w:jc w:val="center"/>
        <w:rPr>
          <w:b/>
          <w:sz w:val="28"/>
          <w:szCs w:val="28"/>
        </w:rPr>
      </w:pPr>
      <w:r w:rsidRPr="00795E9E">
        <w:rPr>
          <w:b/>
          <w:sz w:val="28"/>
          <w:szCs w:val="28"/>
        </w:rPr>
        <w:t>Cu privire la aprobarea proiectului de lege p</w:t>
      </w:r>
      <w:r>
        <w:rPr>
          <w:b/>
          <w:sz w:val="28"/>
          <w:szCs w:val="28"/>
        </w:rPr>
        <w:t xml:space="preserve">rivind </w:t>
      </w:r>
      <w:r w:rsidRPr="00795E9E">
        <w:rPr>
          <w:b/>
          <w:sz w:val="28"/>
          <w:szCs w:val="28"/>
        </w:rPr>
        <w:t xml:space="preserve">modificarea unor </w:t>
      </w:r>
    </w:p>
    <w:p w:rsidR="00332DE6" w:rsidRDefault="00332DE6" w:rsidP="00332DE6">
      <w:pPr>
        <w:spacing w:line="276" w:lineRule="auto"/>
        <w:ind w:firstLine="709"/>
        <w:jc w:val="center"/>
        <w:rPr>
          <w:b/>
          <w:sz w:val="28"/>
          <w:szCs w:val="28"/>
        </w:rPr>
      </w:pPr>
      <w:r w:rsidRPr="00795E9E">
        <w:rPr>
          <w:b/>
          <w:sz w:val="28"/>
          <w:szCs w:val="28"/>
        </w:rPr>
        <w:t xml:space="preserve">acte </w:t>
      </w:r>
      <w:r>
        <w:rPr>
          <w:b/>
          <w:sz w:val="28"/>
          <w:szCs w:val="28"/>
        </w:rPr>
        <w:t>normative</w:t>
      </w:r>
    </w:p>
    <w:p w:rsidR="00332DE6" w:rsidRPr="00795E9E" w:rsidRDefault="00332DE6" w:rsidP="00332DE6">
      <w:pPr>
        <w:spacing w:line="276" w:lineRule="auto"/>
        <w:ind w:firstLine="709"/>
        <w:jc w:val="center"/>
        <w:rPr>
          <w:b/>
          <w:sz w:val="28"/>
          <w:szCs w:val="28"/>
        </w:rPr>
      </w:pPr>
      <w:r>
        <w:rPr>
          <w:b/>
          <w:sz w:val="28"/>
          <w:szCs w:val="28"/>
        </w:rPr>
        <w:t>--------------------------------------------------------------------</w:t>
      </w:r>
    </w:p>
    <w:p w:rsidR="00332DE6" w:rsidRDefault="00332DE6" w:rsidP="00332DE6">
      <w:pPr>
        <w:spacing w:after="120"/>
        <w:ind w:firstLine="709"/>
        <w:rPr>
          <w:sz w:val="24"/>
          <w:szCs w:val="24"/>
        </w:rPr>
      </w:pPr>
    </w:p>
    <w:p w:rsidR="00332DE6" w:rsidRDefault="00332DE6" w:rsidP="00332DE6">
      <w:pPr>
        <w:spacing w:after="120"/>
        <w:ind w:firstLine="709"/>
        <w:rPr>
          <w:sz w:val="24"/>
          <w:szCs w:val="24"/>
        </w:rPr>
      </w:pPr>
    </w:p>
    <w:p w:rsidR="00332DE6" w:rsidRPr="00474641" w:rsidRDefault="00332DE6" w:rsidP="00332DE6">
      <w:pPr>
        <w:spacing w:after="120"/>
        <w:ind w:firstLine="709"/>
        <w:rPr>
          <w:sz w:val="28"/>
          <w:szCs w:val="28"/>
          <w:lang w:eastAsia="ro-RO"/>
        </w:rPr>
      </w:pPr>
      <w:r w:rsidRPr="00474641">
        <w:rPr>
          <w:sz w:val="28"/>
          <w:szCs w:val="28"/>
        </w:rPr>
        <w:t xml:space="preserve">Guvernul </w:t>
      </w:r>
      <w:r w:rsidRPr="00474641">
        <w:rPr>
          <w:sz w:val="28"/>
          <w:szCs w:val="28"/>
          <w:lang w:eastAsia="ro-RO"/>
        </w:rPr>
        <w:t>HOTĂRĂŞTE:</w:t>
      </w:r>
    </w:p>
    <w:p w:rsidR="00332DE6" w:rsidRDefault="00332DE6" w:rsidP="00332DE6">
      <w:pPr>
        <w:pBdr>
          <w:top w:val="nil"/>
          <w:left w:val="nil"/>
          <w:bottom w:val="nil"/>
          <w:right w:val="nil"/>
          <w:between w:val="nil"/>
        </w:pBdr>
        <w:tabs>
          <w:tab w:val="left" w:pos="0"/>
          <w:tab w:val="left" w:pos="1134"/>
        </w:tabs>
        <w:rPr>
          <w:sz w:val="24"/>
          <w:szCs w:val="24"/>
        </w:rPr>
      </w:pPr>
    </w:p>
    <w:p w:rsidR="00332DE6" w:rsidRDefault="00332DE6" w:rsidP="00332DE6">
      <w:pPr>
        <w:pBdr>
          <w:top w:val="nil"/>
          <w:left w:val="nil"/>
          <w:bottom w:val="nil"/>
          <w:right w:val="nil"/>
          <w:between w:val="nil"/>
        </w:pBdr>
        <w:tabs>
          <w:tab w:val="left" w:pos="0"/>
          <w:tab w:val="left" w:pos="1134"/>
        </w:tabs>
        <w:rPr>
          <w:sz w:val="24"/>
          <w:szCs w:val="24"/>
        </w:rPr>
      </w:pPr>
    </w:p>
    <w:p w:rsidR="00332DE6" w:rsidRPr="00054B79" w:rsidRDefault="00332DE6" w:rsidP="00332DE6">
      <w:pPr>
        <w:pBdr>
          <w:top w:val="nil"/>
          <w:left w:val="nil"/>
          <w:bottom w:val="nil"/>
          <w:right w:val="nil"/>
          <w:between w:val="nil"/>
        </w:pBdr>
        <w:tabs>
          <w:tab w:val="left" w:pos="0"/>
          <w:tab w:val="left" w:pos="1134"/>
        </w:tabs>
        <w:rPr>
          <w:sz w:val="28"/>
          <w:szCs w:val="28"/>
        </w:rPr>
      </w:pPr>
      <w:r w:rsidRPr="00054B79">
        <w:rPr>
          <w:sz w:val="28"/>
          <w:szCs w:val="28"/>
        </w:rPr>
        <w:t>Se aprobă şi se prezintă Parlamentului spre examinare proiectul de lege p</w:t>
      </w:r>
      <w:r>
        <w:rPr>
          <w:sz w:val="28"/>
          <w:szCs w:val="28"/>
        </w:rPr>
        <w:t xml:space="preserve">rivind </w:t>
      </w:r>
      <w:r w:rsidRPr="00054B79">
        <w:rPr>
          <w:sz w:val="28"/>
          <w:szCs w:val="28"/>
        </w:rPr>
        <w:t xml:space="preserve">modificarea </w:t>
      </w:r>
      <w:r>
        <w:rPr>
          <w:sz w:val="28"/>
          <w:szCs w:val="28"/>
        </w:rPr>
        <w:t>unor acte normative.</w:t>
      </w:r>
    </w:p>
    <w:p w:rsidR="00332DE6" w:rsidRDefault="00332DE6" w:rsidP="00332DE6">
      <w:pPr>
        <w:pBdr>
          <w:top w:val="nil"/>
          <w:left w:val="nil"/>
          <w:bottom w:val="nil"/>
          <w:right w:val="nil"/>
          <w:between w:val="nil"/>
        </w:pBdr>
        <w:tabs>
          <w:tab w:val="left" w:pos="0"/>
          <w:tab w:val="left" w:pos="1134"/>
        </w:tabs>
        <w:rPr>
          <w:sz w:val="24"/>
          <w:szCs w:val="24"/>
        </w:rPr>
      </w:pPr>
    </w:p>
    <w:p w:rsidR="00332DE6" w:rsidRDefault="00332DE6" w:rsidP="00332DE6">
      <w:pPr>
        <w:pBdr>
          <w:top w:val="nil"/>
          <w:left w:val="nil"/>
          <w:bottom w:val="nil"/>
          <w:right w:val="nil"/>
          <w:between w:val="nil"/>
        </w:pBdr>
        <w:tabs>
          <w:tab w:val="left" w:pos="0"/>
          <w:tab w:val="left" w:pos="1134"/>
        </w:tabs>
        <w:rPr>
          <w:sz w:val="24"/>
          <w:szCs w:val="24"/>
        </w:rPr>
      </w:pPr>
    </w:p>
    <w:p w:rsidR="00332DE6" w:rsidRPr="00142D59" w:rsidRDefault="00332DE6" w:rsidP="00332DE6">
      <w:pPr>
        <w:ind w:firstLine="709"/>
        <w:rPr>
          <w:b/>
          <w:sz w:val="28"/>
          <w:szCs w:val="28"/>
        </w:rPr>
      </w:pPr>
      <w:r w:rsidRPr="00142D59">
        <w:rPr>
          <w:b/>
          <w:sz w:val="28"/>
          <w:szCs w:val="28"/>
        </w:rPr>
        <w:t>Prim-ministru</w:t>
      </w:r>
      <w:r w:rsidRPr="00142D59">
        <w:rPr>
          <w:b/>
          <w:sz w:val="28"/>
          <w:szCs w:val="28"/>
        </w:rPr>
        <w:tab/>
      </w:r>
      <w:r w:rsidRPr="00142D59">
        <w:rPr>
          <w:b/>
          <w:sz w:val="28"/>
          <w:szCs w:val="28"/>
        </w:rPr>
        <w:tab/>
      </w:r>
      <w:r w:rsidRPr="00142D59">
        <w:rPr>
          <w:b/>
          <w:sz w:val="28"/>
          <w:szCs w:val="28"/>
        </w:rPr>
        <w:tab/>
      </w:r>
      <w:r w:rsidRPr="00142D59">
        <w:rPr>
          <w:b/>
          <w:sz w:val="28"/>
          <w:szCs w:val="28"/>
        </w:rPr>
        <w:tab/>
      </w:r>
      <w:r w:rsidRPr="00142D59">
        <w:rPr>
          <w:b/>
          <w:sz w:val="28"/>
          <w:szCs w:val="28"/>
        </w:rPr>
        <w:tab/>
      </w:r>
      <w:r>
        <w:rPr>
          <w:b/>
          <w:sz w:val="28"/>
          <w:szCs w:val="28"/>
        </w:rPr>
        <w:t xml:space="preserve">           </w:t>
      </w:r>
      <w:r w:rsidRPr="00142D59">
        <w:rPr>
          <w:b/>
          <w:sz w:val="28"/>
          <w:szCs w:val="28"/>
        </w:rPr>
        <w:tab/>
        <w:t>Ion</w:t>
      </w:r>
      <w:r w:rsidRPr="00142D59" w:rsidDel="00121FF0">
        <w:rPr>
          <w:b/>
          <w:sz w:val="28"/>
          <w:szCs w:val="28"/>
        </w:rPr>
        <w:t xml:space="preserve"> </w:t>
      </w:r>
      <w:r w:rsidRPr="00142D59">
        <w:rPr>
          <w:b/>
          <w:sz w:val="28"/>
          <w:szCs w:val="28"/>
        </w:rPr>
        <w:t xml:space="preserve">CHICU </w:t>
      </w:r>
    </w:p>
    <w:p w:rsidR="00332DE6" w:rsidRPr="00CF780C" w:rsidRDefault="00332DE6" w:rsidP="00332DE6">
      <w:pPr>
        <w:ind w:firstLine="709"/>
        <w:rPr>
          <w:b/>
          <w:sz w:val="24"/>
          <w:szCs w:val="24"/>
        </w:rPr>
      </w:pPr>
    </w:p>
    <w:p w:rsidR="00332DE6" w:rsidRDefault="00332DE6" w:rsidP="00332DE6">
      <w:pPr>
        <w:spacing w:after="120"/>
        <w:ind w:firstLine="709"/>
        <w:rPr>
          <w:sz w:val="28"/>
          <w:szCs w:val="28"/>
        </w:rPr>
      </w:pPr>
    </w:p>
    <w:p w:rsidR="00332DE6" w:rsidRPr="00E607CD" w:rsidRDefault="00332DE6" w:rsidP="00332DE6">
      <w:pPr>
        <w:spacing w:after="120"/>
        <w:ind w:firstLine="709"/>
        <w:rPr>
          <w:sz w:val="28"/>
          <w:szCs w:val="28"/>
        </w:rPr>
      </w:pPr>
      <w:r w:rsidRPr="00E607CD">
        <w:rPr>
          <w:sz w:val="28"/>
          <w:szCs w:val="28"/>
        </w:rPr>
        <w:t>Contrasemnează:</w:t>
      </w:r>
    </w:p>
    <w:p w:rsidR="00332DE6" w:rsidRDefault="00332DE6" w:rsidP="00332DE6">
      <w:pPr>
        <w:ind w:firstLine="709"/>
        <w:rPr>
          <w:sz w:val="28"/>
          <w:szCs w:val="28"/>
        </w:rPr>
      </w:pPr>
      <w:r w:rsidRPr="00E607CD">
        <w:rPr>
          <w:sz w:val="28"/>
          <w:szCs w:val="28"/>
        </w:rPr>
        <w:t>Viceprim-minis</w:t>
      </w:r>
      <w:r w:rsidR="00BE4901">
        <w:rPr>
          <w:sz w:val="28"/>
          <w:szCs w:val="28"/>
        </w:rPr>
        <w:t>tru, ministru al finanțelor</w:t>
      </w:r>
      <w:r w:rsidR="00BE4901">
        <w:rPr>
          <w:sz w:val="28"/>
          <w:szCs w:val="28"/>
        </w:rPr>
        <w:tab/>
      </w:r>
      <w:r w:rsidR="00BE4901">
        <w:rPr>
          <w:sz w:val="28"/>
          <w:szCs w:val="28"/>
        </w:rPr>
        <w:tab/>
        <w:t>Serghei</w:t>
      </w:r>
      <w:bookmarkStart w:id="0" w:name="_GoBack"/>
      <w:bookmarkEnd w:id="0"/>
      <w:r w:rsidRPr="00E607CD">
        <w:rPr>
          <w:sz w:val="28"/>
          <w:szCs w:val="28"/>
        </w:rPr>
        <w:t xml:space="preserve"> PUȘCUȚA</w:t>
      </w:r>
    </w:p>
    <w:p w:rsidR="00332DE6" w:rsidRPr="00E607CD" w:rsidRDefault="00332DE6" w:rsidP="00332DE6">
      <w:pPr>
        <w:ind w:firstLine="709"/>
        <w:rPr>
          <w:sz w:val="28"/>
          <w:szCs w:val="28"/>
        </w:rPr>
      </w:pPr>
    </w:p>
    <w:p w:rsidR="00332DE6" w:rsidRPr="00E607CD" w:rsidRDefault="00332DE6" w:rsidP="00332DE6">
      <w:pPr>
        <w:ind w:firstLine="709"/>
        <w:rPr>
          <w:sz w:val="28"/>
          <w:szCs w:val="28"/>
        </w:rPr>
      </w:pPr>
    </w:p>
    <w:p w:rsidR="00332DE6" w:rsidRPr="00E607CD" w:rsidRDefault="00332DE6" w:rsidP="00332DE6">
      <w:pPr>
        <w:ind w:firstLine="709"/>
        <w:rPr>
          <w:sz w:val="28"/>
          <w:szCs w:val="28"/>
        </w:rPr>
      </w:pPr>
      <w:r w:rsidRPr="00E607CD">
        <w:rPr>
          <w:sz w:val="28"/>
          <w:szCs w:val="28"/>
        </w:rPr>
        <w:t>Ministru al economiei și infrastructurii</w:t>
      </w:r>
      <w:r w:rsidRPr="00E607CD">
        <w:rPr>
          <w:sz w:val="28"/>
          <w:szCs w:val="28"/>
        </w:rPr>
        <w:tab/>
      </w:r>
      <w:r w:rsidRPr="00E607CD">
        <w:rPr>
          <w:sz w:val="28"/>
          <w:szCs w:val="28"/>
        </w:rPr>
        <w:tab/>
      </w:r>
      <w:r>
        <w:rPr>
          <w:sz w:val="28"/>
          <w:szCs w:val="28"/>
        </w:rPr>
        <w:t>Serghei RAILEAN</w:t>
      </w:r>
    </w:p>
    <w:p w:rsidR="00332DE6" w:rsidRPr="00E607CD" w:rsidRDefault="00332DE6" w:rsidP="00332DE6">
      <w:pPr>
        <w:ind w:firstLine="709"/>
        <w:jc w:val="center"/>
        <w:rPr>
          <w:b/>
          <w:bCs/>
          <w:sz w:val="28"/>
          <w:szCs w:val="28"/>
        </w:rPr>
      </w:pPr>
    </w:p>
    <w:p w:rsidR="00332DE6" w:rsidRPr="00CF780C" w:rsidRDefault="00332DE6" w:rsidP="00332DE6">
      <w:pPr>
        <w:ind w:firstLine="709"/>
        <w:jc w:val="center"/>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332DE6" w:rsidRDefault="00332DE6" w:rsidP="00332DE6">
      <w:pPr>
        <w:ind w:firstLine="709"/>
        <w:jc w:val="right"/>
        <w:rPr>
          <w:b/>
          <w:bCs/>
          <w:sz w:val="24"/>
          <w:szCs w:val="24"/>
        </w:rPr>
      </w:pPr>
    </w:p>
    <w:p w:rsidR="00047D12" w:rsidRDefault="00047D12" w:rsidP="002A662F">
      <w:pPr>
        <w:ind w:firstLine="0"/>
        <w:rPr>
          <w:b/>
          <w:bCs/>
          <w:sz w:val="24"/>
          <w:szCs w:val="24"/>
        </w:rPr>
      </w:pPr>
    </w:p>
    <w:p w:rsidR="00047D12" w:rsidRPr="00AE68C3" w:rsidRDefault="00047D12" w:rsidP="00047D12">
      <w:pPr>
        <w:shd w:val="clear" w:color="auto" w:fill="FFFFFF" w:themeFill="background1"/>
        <w:spacing w:after="120"/>
        <w:ind w:firstLine="567"/>
        <w:jc w:val="right"/>
        <w:rPr>
          <w:b/>
          <w:noProof/>
          <w:color w:val="000000" w:themeColor="text1"/>
          <w:sz w:val="24"/>
          <w:szCs w:val="24"/>
          <w:lang w:val="ro-MO"/>
        </w:rPr>
      </w:pPr>
      <w:r w:rsidRPr="00AE68C3">
        <w:rPr>
          <w:b/>
          <w:noProof/>
          <w:color w:val="000000" w:themeColor="text1"/>
          <w:sz w:val="24"/>
          <w:szCs w:val="24"/>
          <w:lang w:val="ro-MO"/>
        </w:rPr>
        <w:t>Proiect</w:t>
      </w:r>
    </w:p>
    <w:p w:rsidR="00047D12" w:rsidRPr="00AE68C3" w:rsidRDefault="00047D12" w:rsidP="006F6A14">
      <w:pPr>
        <w:shd w:val="clear" w:color="auto" w:fill="FFFFFF" w:themeFill="background1"/>
        <w:ind w:firstLine="567"/>
        <w:jc w:val="center"/>
        <w:rPr>
          <w:b/>
          <w:noProof/>
          <w:color w:val="000000" w:themeColor="text1"/>
          <w:sz w:val="24"/>
          <w:szCs w:val="24"/>
          <w:lang w:val="ro-MO"/>
        </w:rPr>
      </w:pPr>
    </w:p>
    <w:p w:rsidR="00047D12" w:rsidRPr="00AE68C3" w:rsidRDefault="00047D12" w:rsidP="006F6A14">
      <w:pPr>
        <w:shd w:val="clear" w:color="auto" w:fill="FFFFFF" w:themeFill="background1"/>
        <w:ind w:firstLine="567"/>
        <w:jc w:val="center"/>
        <w:rPr>
          <w:b/>
          <w:noProof/>
          <w:color w:val="000000" w:themeColor="text1"/>
          <w:sz w:val="24"/>
          <w:szCs w:val="24"/>
          <w:lang w:val="ro-MO"/>
        </w:rPr>
      </w:pPr>
      <w:r w:rsidRPr="00AE68C3">
        <w:rPr>
          <w:b/>
          <w:noProof/>
          <w:color w:val="000000" w:themeColor="text1"/>
          <w:sz w:val="24"/>
          <w:szCs w:val="24"/>
          <w:lang w:val="ro-MO"/>
        </w:rPr>
        <w:t>PARLAMENTUL REPUBLICII MOLDOVA</w:t>
      </w:r>
    </w:p>
    <w:p w:rsidR="00047D12" w:rsidRPr="00AE68C3" w:rsidRDefault="00047D12" w:rsidP="006F6A14">
      <w:pPr>
        <w:shd w:val="clear" w:color="auto" w:fill="FFFFFF" w:themeFill="background1"/>
        <w:jc w:val="center"/>
        <w:rPr>
          <w:b/>
          <w:noProof/>
          <w:color w:val="000000" w:themeColor="text1"/>
          <w:sz w:val="24"/>
          <w:szCs w:val="24"/>
          <w:lang w:val="ro-MO"/>
        </w:rPr>
      </w:pPr>
    </w:p>
    <w:p w:rsidR="00047D12" w:rsidRPr="00AE68C3" w:rsidRDefault="00047D12" w:rsidP="006F6A14">
      <w:pPr>
        <w:shd w:val="clear" w:color="auto" w:fill="FFFFFF" w:themeFill="background1"/>
        <w:jc w:val="center"/>
        <w:rPr>
          <w:b/>
          <w:noProof/>
          <w:color w:val="000000" w:themeColor="text1"/>
          <w:sz w:val="24"/>
          <w:szCs w:val="24"/>
          <w:lang w:val="ro-MO"/>
        </w:rPr>
      </w:pPr>
      <w:r w:rsidRPr="00AE68C3">
        <w:rPr>
          <w:b/>
          <w:noProof/>
          <w:color w:val="000000" w:themeColor="text1"/>
          <w:sz w:val="24"/>
          <w:szCs w:val="24"/>
          <w:lang w:val="ro-MO"/>
        </w:rPr>
        <w:t xml:space="preserve">L E G E </w:t>
      </w:r>
    </w:p>
    <w:p w:rsidR="00047D12" w:rsidRPr="00AE68C3" w:rsidRDefault="00047D12" w:rsidP="006F6A14">
      <w:pPr>
        <w:shd w:val="clear" w:color="auto" w:fill="FFFFFF" w:themeFill="background1"/>
        <w:jc w:val="center"/>
        <w:rPr>
          <w:b/>
          <w:noProof/>
          <w:color w:val="000000" w:themeColor="text1"/>
          <w:sz w:val="24"/>
          <w:szCs w:val="24"/>
          <w:lang w:val="ro-MO"/>
        </w:rPr>
      </w:pPr>
      <w:r w:rsidRPr="00AE68C3">
        <w:rPr>
          <w:b/>
          <w:noProof/>
          <w:color w:val="000000" w:themeColor="text1"/>
          <w:sz w:val="24"/>
          <w:szCs w:val="24"/>
          <w:lang w:val="ro-MO"/>
        </w:rPr>
        <w:t>privind modificarea unor acte normative</w:t>
      </w:r>
    </w:p>
    <w:p w:rsidR="00047D12" w:rsidRPr="00AE68C3" w:rsidRDefault="00047D12" w:rsidP="006F6A14">
      <w:pPr>
        <w:shd w:val="clear" w:color="auto" w:fill="FFFFFF" w:themeFill="background1"/>
        <w:jc w:val="center"/>
        <w:rPr>
          <w:noProof/>
          <w:color w:val="000000" w:themeColor="text1"/>
          <w:sz w:val="24"/>
          <w:szCs w:val="24"/>
          <w:lang w:val="ro-MO"/>
        </w:rPr>
      </w:pPr>
    </w:p>
    <w:p w:rsidR="00047D12" w:rsidRPr="00AE68C3" w:rsidRDefault="00047D12" w:rsidP="006F6A14">
      <w:pPr>
        <w:shd w:val="clear" w:color="auto" w:fill="FFFFFF" w:themeFill="background1"/>
        <w:tabs>
          <w:tab w:val="left" w:pos="709"/>
          <w:tab w:val="left" w:pos="851"/>
        </w:tabs>
        <w:ind w:firstLine="567"/>
        <w:rPr>
          <w:noProof/>
          <w:color w:val="000000" w:themeColor="text1"/>
          <w:sz w:val="24"/>
          <w:szCs w:val="24"/>
          <w:lang w:val="ro-MO"/>
        </w:rPr>
      </w:pPr>
      <w:r w:rsidRPr="00AE68C3">
        <w:rPr>
          <w:noProof/>
          <w:color w:val="000000" w:themeColor="text1"/>
          <w:sz w:val="24"/>
          <w:szCs w:val="24"/>
          <w:lang w:val="ro-MO"/>
        </w:rPr>
        <w:t>Parlamentul adoptă prezenta lege organică.</w:t>
      </w: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noProof/>
          <w:color w:val="000000" w:themeColor="text1"/>
          <w:lang w:val="ro-MO"/>
        </w:rPr>
      </w:pPr>
      <w:r w:rsidRPr="00AE68C3">
        <w:rPr>
          <w:noProof/>
          <w:color w:val="000000" w:themeColor="text1"/>
          <w:lang w:val="ro-MO"/>
        </w:rPr>
        <w:t xml:space="preserve">Art.I. – Legea nr.845/1992 cu privire la antreprenoriat și întreprinderi (Monitorul </w:t>
      </w:r>
      <w:r w:rsidRPr="00AE68C3">
        <w:rPr>
          <w:noProof/>
          <w:lang w:val="ro-MO"/>
        </w:rPr>
        <w:t xml:space="preserve">Parlamentului </w:t>
      </w:r>
      <w:r w:rsidRPr="00AE68C3">
        <w:rPr>
          <w:noProof/>
          <w:color w:val="000000" w:themeColor="text1"/>
          <w:lang w:val="ro-MO"/>
        </w:rPr>
        <w:t>Republicii Moldova, 1994, nr.2, art.33), cu modificările ulterioare, se modifică după cum urmează:</w:t>
      </w: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b w:val="0"/>
          <w:bCs w:val="0"/>
          <w:noProof/>
          <w:color w:val="000000" w:themeColor="text1"/>
          <w:lang w:val="ro-MO"/>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Se completează cu articolul 3</w:t>
      </w:r>
      <w:r w:rsidRPr="00AE68C3">
        <w:rPr>
          <w:noProof/>
          <w:color w:val="000000" w:themeColor="text1"/>
          <w:vertAlign w:val="superscript"/>
          <w:lang w:val="ro-MO"/>
        </w:rPr>
        <w:t>1</w:t>
      </w:r>
      <w:r w:rsidRPr="00AE68C3">
        <w:rPr>
          <w:noProof/>
          <w:color w:val="000000" w:themeColor="text1"/>
          <w:lang w:val="ro-MO"/>
        </w:rPr>
        <w:t>cu următorul cuprins:</w:t>
      </w:r>
    </w:p>
    <w:p w:rsidR="00047D12" w:rsidRPr="00AE68C3" w:rsidRDefault="00047D12" w:rsidP="006F6A14">
      <w:pPr>
        <w:pStyle w:val="Heading2"/>
        <w:spacing w:before="0" w:line="240" w:lineRule="auto"/>
        <w:ind w:firstLine="567"/>
        <w:jc w:val="both"/>
        <w:rPr>
          <w:rFonts w:ascii="Times New Roman" w:eastAsia="Times New Roman" w:hAnsi="Times New Roman" w:cs="Times New Roman"/>
          <w:b/>
          <w:bCs/>
          <w:color w:val="auto"/>
          <w:sz w:val="24"/>
          <w:lang w:val="ro-MO" w:eastAsia="en-GB"/>
        </w:rPr>
      </w:pPr>
      <w:r w:rsidRPr="00AE68C3">
        <w:rPr>
          <w:rFonts w:ascii="Times New Roman" w:hAnsi="Times New Roman" w:cs="Times New Roman"/>
          <w:noProof/>
          <w:color w:val="000000" w:themeColor="text1"/>
          <w:sz w:val="24"/>
          <w:szCs w:val="24"/>
          <w:lang w:val="ro-MO"/>
        </w:rPr>
        <w:t>”</w:t>
      </w:r>
      <w:r w:rsidRPr="00AE68C3">
        <w:rPr>
          <w:rFonts w:ascii="Times New Roman" w:eastAsia="Times New Roman" w:hAnsi="Times New Roman" w:cs="Times New Roman"/>
          <w:b/>
          <w:bCs/>
          <w:color w:val="auto"/>
          <w:sz w:val="24"/>
          <w:lang w:val="ro-MO" w:eastAsia="en-GB"/>
        </w:rPr>
        <w:t>Articolul 3</w:t>
      </w:r>
      <w:r w:rsidRPr="00AE68C3">
        <w:rPr>
          <w:rFonts w:ascii="Times New Roman" w:eastAsia="Times New Roman" w:hAnsi="Times New Roman" w:cs="Times New Roman"/>
          <w:b/>
          <w:bCs/>
          <w:color w:val="auto"/>
          <w:sz w:val="24"/>
          <w:vertAlign w:val="superscript"/>
          <w:lang w:val="ro-MO" w:eastAsia="en-GB"/>
        </w:rPr>
        <w:t>1</w:t>
      </w:r>
      <w:r w:rsidRPr="00AE68C3">
        <w:rPr>
          <w:rFonts w:ascii="Times New Roman" w:eastAsia="Times New Roman" w:hAnsi="Times New Roman" w:cs="Times New Roman"/>
          <w:b/>
          <w:bCs/>
          <w:color w:val="auto"/>
          <w:sz w:val="24"/>
          <w:lang w:val="ro-MO" w:eastAsia="en-GB"/>
        </w:rPr>
        <w:t>. Antreprenorul independent</w:t>
      </w:r>
    </w:p>
    <w:p w:rsidR="00047D12" w:rsidRPr="00AE68C3" w:rsidRDefault="00047D12" w:rsidP="00E27AE9">
      <w:pPr>
        <w:pStyle w:val="ListParagraph"/>
        <w:numPr>
          <w:ilvl w:val="0"/>
          <w:numId w:val="69"/>
        </w:numPr>
        <w:tabs>
          <w:tab w:val="left" w:pos="851"/>
        </w:tabs>
        <w:ind w:left="0" w:firstLine="567"/>
        <w:contextualSpacing w:val="0"/>
        <w:rPr>
          <w:rFonts w:eastAsiaTheme="minorHAnsi"/>
          <w:sz w:val="24"/>
          <w:szCs w:val="22"/>
          <w:lang w:val="ro-MO" w:eastAsia="en-GB"/>
        </w:rPr>
      </w:pPr>
      <w:r w:rsidRPr="00AE68C3">
        <w:rPr>
          <w:color w:val="000000"/>
          <w:sz w:val="24"/>
          <w:szCs w:val="24"/>
          <w:lang w:val="ro-MO" w:eastAsia="en-GB"/>
        </w:rPr>
        <w:t>În sensul prezentei legi, antreprenor independent este persoana fizică rezidentă cu capacitate de exercițiu, care, nefiind îngrădită în drepturi, inițiază și desfășoară activitate de întreprinzător (</w:t>
      </w:r>
      <w:proofErr w:type="spellStart"/>
      <w:r w:rsidRPr="00AE68C3">
        <w:rPr>
          <w:color w:val="000000"/>
          <w:sz w:val="24"/>
          <w:szCs w:val="24"/>
          <w:lang w:val="ro-MO" w:eastAsia="en-GB"/>
        </w:rPr>
        <w:t>antreprenoriat</w:t>
      </w:r>
      <w:proofErr w:type="spellEnd"/>
      <w:r w:rsidRPr="00AE68C3">
        <w:rPr>
          <w:color w:val="000000"/>
          <w:sz w:val="24"/>
          <w:szCs w:val="24"/>
          <w:lang w:val="ro-MO" w:eastAsia="en-GB"/>
        </w:rPr>
        <w:t xml:space="preserve">) în conformitate cu legislația, în mod individual, în baza muncii proprii, fără constituirea unei forme organizatorico-juridice și fără a fi supus înregistrării de stat </w:t>
      </w:r>
      <w:r w:rsidRPr="00AE68C3">
        <w:rPr>
          <w:sz w:val="24"/>
          <w:lang w:val="ro-MO" w:eastAsia="en-GB"/>
        </w:rPr>
        <w:t>în sensul Legii nr.220/2007 privind înregistrarea de stat a persoanelor juridice și întreprinzătorilor individuali</w:t>
      </w:r>
      <w:r w:rsidRPr="00AE68C3">
        <w:rPr>
          <w:color w:val="000000"/>
          <w:sz w:val="24"/>
          <w:szCs w:val="24"/>
          <w:lang w:val="ro-MO" w:eastAsia="en-GB"/>
        </w:rPr>
        <w:t xml:space="preserve">. </w:t>
      </w:r>
    </w:p>
    <w:p w:rsidR="00047D12" w:rsidRPr="00AE68C3" w:rsidRDefault="00047D12" w:rsidP="00E27AE9">
      <w:pPr>
        <w:pStyle w:val="ListParagraph"/>
        <w:numPr>
          <w:ilvl w:val="0"/>
          <w:numId w:val="69"/>
        </w:numPr>
        <w:tabs>
          <w:tab w:val="left" w:pos="851"/>
        </w:tabs>
        <w:ind w:left="0" w:firstLine="567"/>
        <w:contextualSpacing w:val="0"/>
        <w:rPr>
          <w:sz w:val="24"/>
          <w:lang w:val="ro-MO" w:eastAsia="en-GB"/>
        </w:rPr>
      </w:pPr>
      <w:r w:rsidRPr="00AE68C3">
        <w:rPr>
          <w:sz w:val="24"/>
          <w:lang w:val="ro-MO" w:eastAsia="en-GB"/>
        </w:rPr>
        <w:t xml:space="preserve">Antreprenorul independent desfășoară </w:t>
      </w:r>
      <w:proofErr w:type="spellStart"/>
      <w:r w:rsidRPr="00AE68C3">
        <w:rPr>
          <w:sz w:val="24"/>
          <w:lang w:val="ro-MO" w:eastAsia="en-GB"/>
        </w:rPr>
        <w:t>antreprenoriat</w:t>
      </w:r>
      <w:proofErr w:type="spellEnd"/>
      <w:r w:rsidRPr="00AE68C3">
        <w:rPr>
          <w:sz w:val="24"/>
          <w:lang w:val="ro-MO" w:eastAsia="en-GB"/>
        </w:rPr>
        <w:t xml:space="preserve"> în baza următoarelor acte permisive:</w:t>
      </w:r>
    </w:p>
    <w:p w:rsidR="00047D12" w:rsidRPr="00AE68C3" w:rsidRDefault="00047D12" w:rsidP="00E27AE9">
      <w:pPr>
        <w:pStyle w:val="ListParagraph"/>
        <w:numPr>
          <w:ilvl w:val="0"/>
          <w:numId w:val="70"/>
        </w:numPr>
        <w:tabs>
          <w:tab w:val="left" w:pos="851"/>
        </w:tabs>
        <w:ind w:left="0" w:firstLine="567"/>
        <w:contextualSpacing w:val="0"/>
        <w:rPr>
          <w:rFonts w:eastAsiaTheme="minorHAnsi"/>
          <w:sz w:val="24"/>
          <w:szCs w:val="22"/>
          <w:lang w:val="ro-MO" w:eastAsia="en-GB"/>
        </w:rPr>
      </w:pPr>
      <w:r w:rsidRPr="00AE68C3">
        <w:rPr>
          <w:color w:val="000000"/>
          <w:sz w:val="24"/>
          <w:szCs w:val="24"/>
          <w:lang w:val="ro-MO" w:eastAsia="en-GB"/>
        </w:rPr>
        <w:t>patenta de întreprinzător;</w:t>
      </w:r>
    </w:p>
    <w:p w:rsidR="00047D12" w:rsidRPr="00AE68C3" w:rsidRDefault="00047D12" w:rsidP="00E27AE9">
      <w:pPr>
        <w:pStyle w:val="ListParagraph"/>
        <w:numPr>
          <w:ilvl w:val="0"/>
          <w:numId w:val="70"/>
        </w:numPr>
        <w:tabs>
          <w:tab w:val="left" w:pos="851"/>
        </w:tabs>
        <w:ind w:left="0" w:firstLine="567"/>
        <w:contextualSpacing w:val="0"/>
        <w:rPr>
          <w:rFonts w:eastAsiaTheme="minorHAnsi"/>
          <w:sz w:val="24"/>
          <w:szCs w:val="22"/>
          <w:lang w:val="ro-MO" w:eastAsia="en-GB"/>
        </w:rPr>
      </w:pPr>
      <w:r w:rsidRPr="00AE68C3">
        <w:rPr>
          <w:color w:val="000000"/>
          <w:sz w:val="24"/>
          <w:szCs w:val="24"/>
          <w:lang w:val="ro-MO" w:eastAsia="en-GB"/>
        </w:rPr>
        <w:t>permisul pentru activitate independentă.</w:t>
      </w:r>
    </w:p>
    <w:p w:rsidR="00047D12" w:rsidRPr="00AE68C3" w:rsidRDefault="00047D12" w:rsidP="00E27AE9">
      <w:pPr>
        <w:pStyle w:val="ListParagraph"/>
        <w:numPr>
          <w:ilvl w:val="0"/>
          <w:numId w:val="69"/>
        </w:numPr>
        <w:tabs>
          <w:tab w:val="left" w:pos="851"/>
        </w:tabs>
        <w:ind w:left="0" w:firstLine="567"/>
        <w:contextualSpacing w:val="0"/>
        <w:rPr>
          <w:sz w:val="24"/>
          <w:lang w:val="ro-MO" w:eastAsia="en-GB"/>
        </w:rPr>
      </w:pPr>
      <w:r w:rsidRPr="00AE68C3">
        <w:rPr>
          <w:sz w:val="24"/>
          <w:lang w:val="ro-MO" w:eastAsia="en-GB"/>
        </w:rPr>
        <w:t xml:space="preserve">Persoana fizică – cetățean al Republica Moldova, cetățeanul străin sau apatridul cu statut de rezident al Republicii Moldova obțin dreptul de a fi antreprenor independent, la solicitare, în condițiile </w:t>
      </w:r>
      <w:r w:rsidRPr="00AE68C3">
        <w:rPr>
          <w:color w:val="000000"/>
          <w:sz w:val="24"/>
          <w:szCs w:val="24"/>
          <w:lang w:val="ro-MO" w:eastAsia="en-GB"/>
        </w:rPr>
        <w:t>Legii nr.93/1998 cu privire la patenta de întreprinzător, Legii nr.160/2011 privind reglementarea prin autorizare a activității de întreprinzător</w:t>
      </w:r>
      <w:r w:rsidRPr="00AE68C3">
        <w:rPr>
          <w:sz w:val="24"/>
          <w:lang w:val="ro-MO" w:eastAsia="en-GB"/>
        </w:rPr>
        <w:t xml:space="preserve"> și </w:t>
      </w:r>
      <w:r w:rsidRPr="00AE68C3">
        <w:rPr>
          <w:color w:val="000000"/>
          <w:sz w:val="24"/>
          <w:szCs w:val="24"/>
          <w:lang w:val="ro-MO" w:eastAsia="en-GB"/>
        </w:rPr>
        <w:t>prezentei legi, corespunzător</w:t>
      </w:r>
      <w:r w:rsidRPr="00AE68C3">
        <w:rPr>
          <w:sz w:val="24"/>
          <w:lang w:val="ro-MO" w:eastAsia="en-GB"/>
        </w:rPr>
        <w:t>.</w:t>
      </w:r>
    </w:p>
    <w:p w:rsidR="00047D12" w:rsidRPr="00AE68C3" w:rsidRDefault="00047D12" w:rsidP="00E27AE9">
      <w:pPr>
        <w:pStyle w:val="ListParagraph"/>
        <w:numPr>
          <w:ilvl w:val="0"/>
          <w:numId w:val="69"/>
        </w:numPr>
        <w:tabs>
          <w:tab w:val="left" w:pos="851"/>
        </w:tabs>
        <w:ind w:left="0" w:firstLine="567"/>
        <w:contextualSpacing w:val="0"/>
        <w:rPr>
          <w:sz w:val="24"/>
          <w:lang w:val="ro-MO" w:eastAsia="en-GB"/>
        </w:rPr>
      </w:pPr>
      <w:r w:rsidRPr="00AE68C3">
        <w:rPr>
          <w:sz w:val="24"/>
          <w:lang w:val="ro-MO" w:eastAsia="en-GB"/>
        </w:rPr>
        <w:t>Antreprenorul independent devine subiect de drept ca atare și poate începe activitatea de întreprinzător din data eliberării actului permisiv corespunzător, menționat la art.3</w:t>
      </w:r>
      <w:r w:rsidRPr="00AE68C3">
        <w:rPr>
          <w:sz w:val="24"/>
          <w:vertAlign w:val="superscript"/>
          <w:lang w:val="ro-MO" w:eastAsia="en-GB"/>
        </w:rPr>
        <w:t>1</w:t>
      </w:r>
      <w:r w:rsidRPr="00AE68C3">
        <w:rPr>
          <w:sz w:val="24"/>
          <w:lang w:val="ro-MO" w:eastAsia="en-GB"/>
        </w:rPr>
        <w:t>, alin.(2)</w:t>
      </w:r>
      <w:r w:rsidRPr="00AE68C3">
        <w:rPr>
          <w:color w:val="000000"/>
          <w:sz w:val="24"/>
          <w:szCs w:val="24"/>
          <w:lang w:val="ro-MO" w:eastAsia="en-GB"/>
        </w:rPr>
        <w:t>.</w:t>
      </w:r>
    </w:p>
    <w:p w:rsidR="00047D12" w:rsidRPr="00AE68C3" w:rsidRDefault="00047D12" w:rsidP="00E27AE9">
      <w:pPr>
        <w:pStyle w:val="ListParagraph"/>
        <w:numPr>
          <w:ilvl w:val="0"/>
          <w:numId w:val="69"/>
        </w:numPr>
        <w:tabs>
          <w:tab w:val="left" w:pos="851"/>
        </w:tabs>
        <w:ind w:left="0" w:firstLine="567"/>
        <w:contextualSpacing w:val="0"/>
        <w:rPr>
          <w:sz w:val="24"/>
          <w:lang w:val="ro-MO" w:eastAsia="en-GB"/>
        </w:rPr>
      </w:pPr>
      <w:r w:rsidRPr="00AE68C3">
        <w:rPr>
          <w:sz w:val="24"/>
          <w:lang w:val="ro-MO" w:eastAsia="en-GB"/>
        </w:rPr>
        <w:t xml:space="preserve">Prevederile prezentei legi se aplică asupra antreprenorului independent în baza patentei de întreprinzător în măsura în care nu contravin prevederilor Legii nr.93/1998 </w:t>
      </w:r>
      <w:r w:rsidRPr="00AE68C3">
        <w:rPr>
          <w:color w:val="000000"/>
          <w:sz w:val="24"/>
          <w:szCs w:val="24"/>
          <w:lang w:val="ro-MO" w:eastAsia="en-GB"/>
        </w:rPr>
        <w:t>cu privire la patenta de întreprinzător</w:t>
      </w:r>
      <w:r w:rsidRPr="00AE68C3">
        <w:rPr>
          <w:sz w:val="24"/>
          <w:lang w:val="ro-MO" w:eastAsia="en-GB"/>
        </w:rPr>
        <w:t>”.</w:t>
      </w:r>
    </w:p>
    <w:p w:rsidR="00047D12" w:rsidRPr="00AE68C3" w:rsidRDefault="00047D12" w:rsidP="006F6A14">
      <w:pPr>
        <w:tabs>
          <w:tab w:val="left" w:pos="851"/>
        </w:tabs>
        <w:rPr>
          <w:sz w:val="24"/>
          <w:lang w:val="ro-MO" w:eastAsia="en-GB"/>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La articolul 10, punctul 5, alineatul al doilea, cuvintele ”titularii de patente de întreprinzător” se substituie cu cuvintele ”antreprenorii independenți”.</w:t>
      </w:r>
    </w:p>
    <w:p w:rsidR="00047D12" w:rsidRPr="00AE68C3" w:rsidRDefault="00047D12" w:rsidP="006F6A14">
      <w:pPr>
        <w:pStyle w:val="NormalWeb"/>
        <w:shd w:val="clear" w:color="auto" w:fill="FFFFFF" w:themeFill="background1"/>
        <w:tabs>
          <w:tab w:val="left" w:pos="851"/>
        </w:tabs>
        <w:spacing w:before="0" w:beforeAutospacing="0" w:after="0" w:afterAutospacing="0"/>
        <w:ind w:firstLine="567"/>
        <w:rPr>
          <w:noProof/>
          <w:color w:val="000000" w:themeColor="text1"/>
          <w:lang w:val="ro-MO"/>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La articolul 13, punctul 2, textul ”în baza patentei de întreprinzător” se substituie cu textul ”în formă de antreprenor independent”.</w:t>
      </w:r>
    </w:p>
    <w:p w:rsidR="00047D12" w:rsidRPr="00AE68C3" w:rsidRDefault="00047D12" w:rsidP="006F6A14">
      <w:pPr>
        <w:pStyle w:val="NormalWeb"/>
        <w:shd w:val="clear" w:color="auto" w:fill="FFFFFF" w:themeFill="background1"/>
        <w:tabs>
          <w:tab w:val="left" w:pos="851"/>
        </w:tabs>
        <w:spacing w:before="0" w:beforeAutospacing="0" w:after="0" w:afterAutospacing="0"/>
        <w:ind w:firstLine="567"/>
        <w:rPr>
          <w:noProof/>
          <w:color w:val="000000" w:themeColor="text1"/>
          <w:lang w:val="ro-MO"/>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După articolul 22 se introduce Capitolul III</w:t>
      </w:r>
      <w:r w:rsidRPr="00AE68C3">
        <w:rPr>
          <w:noProof/>
          <w:color w:val="000000" w:themeColor="text1"/>
          <w:vertAlign w:val="superscript"/>
          <w:lang w:val="ro-MO"/>
        </w:rPr>
        <w:t>1</w:t>
      </w:r>
      <w:r w:rsidRPr="00AE68C3">
        <w:rPr>
          <w:noProof/>
          <w:color w:val="000000" w:themeColor="text1"/>
          <w:lang w:val="ro-MO"/>
        </w:rPr>
        <w:t xml:space="preserve"> și Capitolul III</w:t>
      </w:r>
      <w:r w:rsidRPr="00AE68C3">
        <w:rPr>
          <w:noProof/>
          <w:color w:val="000000" w:themeColor="text1"/>
          <w:vertAlign w:val="superscript"/>
          <w:lang w:val="ro-MO"/>
        </w:rPr>
        <w:t>2</w:t>
      </w:r>
      <w:r w:rsidRPr="00AE68C3">
        <w:rPr>
          <w:noProof/>
          <w:color w:val="000000" w:themeColor="text1"/>
          <w:lang w:val="ro-MO"/>
        </w:rPr>
        <w:t>cu următorul cuprins:</w:t>
      </w:r>
    </w:p>
    <w:p w:rsidR="00047D12" w:rsidRPr="00AE68C3" w:rsidRDefault="00047D12" w:rsidP="006F6A14">
      <w:pPr>
        <w:pStyle w:val="Heading1"/>
        <w:spacing w:before="0"/>
        <w:jc w:val="center"/>
        <w:rPr>
          <w:rFonts w:ascii="Times New Roman" w:eastAsia="Times New Roman" w:hAnsi="Times New Roman" w:cs="Times New Roman"/>
          <w:b/>
          <w:color w:val="auto"/>
          <w:sz w:val="24"/>
          <w:szCs w:val="24"/>
          <w:lang w:val="ro-MO" w:eastAsia="en-GB"/>
        </w:rPr>
      </w:pPr>
      <w:r w:rsidRPr="00AE68C3">
        <w:rPr>
          <w:rFonts w:ascii="Times New Roman" w:hAnsi="Times New Roman" w:cs="Times New Roman"/>
          <w:noProof/>
          <w:color w:val="000000" w:themeColor="text1"/>
          <w:sz w:val="24"/>
          <w:szCs w:val="24"/>
          <w:lang w:val="ro-MO"/>
        </w:rPr>
        <w:t>”</w:t>
      </w:r>
      <w:r w:rsidRPr="00AE68C3">
        <w:rPr>
          <w:rFonts w:ascii="Times New Roman" w:eastAsia="Times New Roman" w:hAnsi="Times New Roman" w:cs="Times New Roman"/>
          <w:b/>
          <w:color w:val="auto"/>
          <w:sz w:val="24"/>
          <w:szCs w:val="24"/>
          <w:lang w:val="ro-MO" w:eastAsia="en-GB"/>
        </w:rPr>
        <w:t>Capitolul III</w:t>
      </w:r>
      <w:r w:rsidRPr="00AE68C3">
        <w:rPr>
          <w:rFonts w:ascii="Times New Roman" w:eastAsia="Times New Roman" w:hAnsi="Times New Roman" w:cs="Times New Roman"/>
          <w:b/>
          <w:color w:val="auto"/>
          <w:sz w:val="24"/>
          <w:szCs w:val="24"/>
          <w:vertAlign w:val="superscript"/>
          <w:lang w:val="ro-MO" w:eastAsia="en-GB"/>
        </w:rPr>
        <w:t>1</w:t>
      </w:r>
      <w:r w:rsidRPr="00AE68C3">
        <w:rPr>
          <w:rFonts w:ascii="Times New Roman" w:eastAsia="Times New Roman" w:hAnsi="Times New Roman" w:cs="Times New Roman"/>
          <w:b/>
          <w:color w:val="auto"/>
          <w:sz w:val="24"/>
          <w:szCs w:val="24"/>
          <w:lang w:val="ro-MO" w:eastAsia="en-GB"/>
        </w:rPr>
        <w:t>. ANTREPRENORUL INDEPENDENT</w:t>
      </w:r>
    </w:p>
    <w:p w:rsidR="00047D12" w:rsidRPr="00AE68C3" w:rsidRDefault="00047D12" w:rsidP="006F6A14">
      <w:pPr>
        <w:tabs>
          <w:tab w:val="left" w:pos="851"/>
        </w:tabs>
        <w:rPr>
          <w:sz w:val="24"/>
          <w:lang w:val="ro-MO" w:eastAsia="en-GB"/>
        </w:rPr>
      </w:pPr>
    </w:p>
    <w:p w:rsidR="00047D12" w:rsidRPr="00AE68C3" w:rsidRDefault="00047D12" w:rsidP="006F6A14">
      <w:pPr>
        <w:pStyle w:val="Heading2"/>
        <w:spacing w:before="0" w:line="240" w:lineRule="auto"/>
        <w:ind w:firstLine="567"/>
        <w:jc w:val="both"/>
        <w:rPr>
          <w:rFonts w:ascii="Times New Roman" w:eastAsia="Times New Roman" w:hAnsi="Times New Roman" w:cs="Times New Roman"/>
          <w:b/>
          <w:bCs/>
          <w:color w:val="auto"/>
          <w:sz w:val="24"/>
          <w:lang w:val="ro-MO" w:eastAsia="en-GB"/>
        </w:rPr>
      </w:pPr>
      <w:bookmarkStart w:id="1" w:name="_Toc23344964"/>
      <w:r w:rsidRPr="00AE68C3">
        <w:rPr>
          <w:rFonts w:ascii="Times New Roman" w:eastAsia="Times New Roman" w:hAnsi="Times New Roman" w:cs="Times New Roman"/>
          <w:b/>
          <w:bCs/>
          <w:color w:val="auto"/>
          <w:sz w:val="24"/>
          <w:lang w:val="ro-MO" w:eastAsia="en-GB"/>
        </w:rPr>
        <w:lastRenderedPageBreak/>
        <w:t>Articolul 22</w:t>
      </w:r>
      <w:r w:rsidRPr="00AE68C3">
        <w:rPr>
          <w:rFonts w:ascii="Times New Roman" w:eastAsia="Times New Roman" w:hAnsi="Times New Roman" w:cs="Times New Roman"/>
          <w:b/>
          <w:bCs/>
          <w:color w:val="auto"/>
          <w:sz w:val="24"/>
          <w:vertAlign w:val="superscript"/>
          <w:lang w:val="ro-MO" w:eastAsia="en-GB"/>
        </w:rPr>
        <w:t>1</w:t>
      </w:r>
      <w:r w:rsidRPr="00AE68C3">
        <w:rPr>
          <w:rFonts w:ascii="Times New Roman" w:eastAsia="Times New Roman" w:hAnsi="Times New Roman" w:cs="Times New Roman"/>
          <w:b/>
          <w:bCs/>
          <w:color w:val="auto"/>
          <w:sz w:val="24"/>
          <w:lang w:val="ro-MO" w:eastAsia="en-GB"/>
        </w:rPr>
        <w:t>. Particularități de aplicabilitate</w:t>
      </w:r>
      <w:bookmarkEnd w:id="1"/>
    </w:p>
    <w:p w:rsidR="00047D12" w:rsidRPr="00AE68C3" w:rsidRDefault="00047D12" w:rsidP="00E27AE9">
      <w:pPr>
        <w:pStyle w:val="ListParagraph"/>
        <w:numPr>
          <w:ilvl w:val="0"/>
          <w:numId w:val="57"/>
        </w:numPr>
        <w:tabs>
          <w:tab w:val="left" w:pos="851"/>
        </w:tabs>
        <w:ind w:left="0" w:firstLine="567"/>
        <w:contextualSpacing w:val="0"/>
        <w:rPr>
          <w:sz w:val="24"/>
          <w:lang w:val="ro-MO" w:eastAsia="en-GB"/>
        </w:rPr>
      </w:pPr>
      <w:r w:rsidRPr="00AE68C3">
        <w:rPr>
          <w:sz w:val="24"/>
          <w:lang w:val="ro-MO" w:eastAsia="en-GB"/>
        </w:rPr>
        <w:t>Prezentul capitol stabilește particularitățile desfășurării antreprenorialului în baza patentei de întreprinzător și permisului pentru activitate independentă, dacă normele nu prevăd altfel.</w:t>
      </w:r>
    </w:p>
    <w:p w:rsidR="00047D12" w:rsidRPr="00AE68C3" w:rsidRDefault="00047D12" w:rsidP="00E27AE9">
      <w:pPr>
        <w:pStyle w:val="ListParagraph"/>
        <w:numPr>
          <w:ilvl w:val="0"/>
          <w:numId w:val="57"/>
        </w:numPr>
        <w:tabs>
          <w:tab w:val="left" w:pos="851"/>
        </w:tabs>
        <w:ind w:left="0" w:firstLine="567"/>
        <w:contextualSpacing w:val="0"/>
        <w:rPr>
          <w:sz w:val="24"/>
          <w:lang w:val="ro-MO" w:eastAsia="en-GB"/>
        </w:rPr>
      </w:pPr>
      <w:r w:rsidRPr="00AE68C3">
        <w:rPr>
          <w:sz w:val="24"/>
          <w:lang w:val="ro-MO" w:eastAsia="en-GB"/>
        </w:rPr>
        <w:t>Prevederile prezentei legi, altele decât cele ale art.3</w:t>
      </w:r>
      <w:r w:rsidRPr="00AE68C3">
        <w:rPr>
          <w:sz w:val="24"/>
          <w:vertAlign w:val="superscript"/>
          <w:lang w:val="ro-MO" w:eastAsia="en-GB"/>
        </w:rPr>
        <w:t xml:space="preserve">1 </w:t>
      </w:r>
      <w:r w:rsidRPr="00AE68C3">
        <w:rPr>
          <w:sz w:val="24"/>
          <w:lang w:val="ro-MO" w:eastAsia="en-GB"/>
        </w:rPr>
        <w:t xml:space="preserve">și ale prezentului capitol, se aplică antreprenorului independent (dacă normele nu prevăd altfel), luând în considerare esența raporturilor juridice care apar în cadrul inițierii, desfășurării și încetării activității acestuia. </w:t>
      </w:r>
    </w:p>
    <w:p w:rsidR="00047D12" w:rsidRPr="00AE68C3" w:rsidRDefault="00047D12" w:rsidP="00E27AE9">
      <w:pPr>
        <w:pStyle w:val="ListParagraph"/>
        <w:numPr>
          <w:ilvl w:val="0"/>
          <w:numId w:val="57"/>
        </w:numPr>
        <w:tabs>
          <w:tab w:val="left" w:pos="851"/>
        </w:tabs>
        <w:ind w:left="0" w:firstLine="567"/>
        <w:contextualSpacing w:val="0"/>
        <w:rPr>
          <w:sz w:val="24"/>
          <w:lang w:val="ro-MO" w:eastAsia="en-GB"/>
        </w:rPr>
      </w:pPr>
      <w:r w:rsidRPr="00AE68C3">
        <w:rPr>
          <w:sz w:val="24"/>
          <w:lang w:val="ro-MO" w:eastAsia="en-GB"/>
        </w:rPr>
        <w:t>În caz de discrepanță între prevederile prezentului capitol și alte prevederi ale prezentei legi, cu excepția art.3</w:t>
      </w:r>
      <w:r w:rsidRPr="00AE68C3">
        <w:rPr>
          <w:sz w:val="24"/>
          <w:vertAlign w:val="superscript"/>
          <w:lang w:val="ro-MO" w:eastAsia="en-GB"/>
        </w:rPr>
        <w:t>1</w:t>
      </w:r>
      <w:r w:rsidRPr="00AE68C3">
        <w:rPr>
          <w:sz w:val="24"/>
          <w:lang w:val="ro-MO" w:eastAsia="en-GB"/>
        </w:rPr>
        <w:t>, se aplică prevederile prezentului capitol.</w:t>
      </w:r>
    </w:p>
    <w:p w:rsidR="00047D12" w:rsidRPr="00AE68C3" w:rsidRDefault="00047D12" w:rsidP="006F6A14">
      <w:pPr>
        <w:pStyle w:val="Heading2"/>
        <w:spacing w:before="0" w:line="240" w:lineRule="auto"/>
        <w:ind w:firstLine="567"/>
        <w:rPr>
          <w:rFonts w:ascii="Times New Roman" w:eastAsia="Times New Roman" w:hAnsi="Times New Roman" w:cs="Times New Roman"/>
          <w:b/>
          <w:bCs/>
          <w:color w:val="auto"/>
          <w:sz w:val="24"/>
          <w:lang w:val="ro-MO" w:eastAsia="en-GB"/>
        </w:rPr>
      </w:pPr>
    </w:p>
    <w:p w:rsidR="00047D12" w:rsidRPr="00AE68C3" w:rsidRDefault="00047D12" w:rsidP="006F6A14">
      <w:pPr>
        <w:pStyle w:val="Heading2"/>
        <w:spacing w:before="0" w:line="240" w:lineRule="auto"/>
        <w:ind w:firstLine="567"/>
        <w:rPr>
          <w:rFonts w:ascii="Times New Roman" w:eastAsia="Times New Roman" w:hAnsi="Times New Roman" w:cs="Times New Roman"/>
          <w:b/>
          <w:bCs/>
          <w:color w:val="auto"/>
          <w:sz w:val="24"/>
          <w:lang w:val="ro-MO" w:eastAsia="en-GB"/>
        </w:rPr>
      </w:pPr>
      <w:bookmarkStart w:id="2" w:name="_Toc23344965"/>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2</w:t>
      </w:r>
      <w:r w:rsidRPr="00AE68C3">
        <w:rPr>
          <w:rFonts w:ascii="Times New Roman" w:eastAsia="Times New Roman" w:hAnsi="Times New Roman" w:cs="Times New Roman"/>
          <w:b/>
          <w:bCs/>
          <w:color w:val="auto"/>
          <w:sz w:val="24"/>
          <w:lang w:val="ro-MO" w:eastAsia="en-GB"/>
        </w:rPr>
        <w:t>. Drepturi și obligații specifice</w:t>
      </w:r>
      <w:bookmarkEnd w:id="2"/>
    </w:p>
    <w:p w:rsidR="00047D12" w:rsidRPr="00AE68C3" w:rsidRDefault="00047D12" w:rsidP="00E27AE9">
      <w:pPr>
        <w:pStyle w:val="ListParagraph"/>
        <w:numPr>
          <w:ilvl w:val="0"/>
          <w:numId w:val="65"/>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Antreprenorul independent are următoarele drepturi specifice:</w:t>
      </w:r>
    </w:p>
    <w:p w:rsidR="00047D12" w:rsidRPr="00AE68C3" w:rsidRDefault="00047D12" w:rsidP="00E27AE9">
      <w:pPr>
        <w:pStyle w:val="ListParagraph"/>
        <w:numPr>
          <w:ilvl w:val="0"/>
          <w:numId w:val="5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să fie fondator, asociat, acționar, membru al persoanelor juridice, în mod individual sau împreună cu alte persoane, din nume propriu, fără a face referințe la calitatea sa de antreprenor independent;</w:t>
      </w:r>
    </w:p>
    <w:p w:rsidR="00047D12" w:rsidRPr="00AE68C3" w:rsidRDefault="00047D12" w:rsidP="00E27AE9">
      <w:pPr>
        <w:pStyle w:val="ListParagraph"/>
        <w:numPr>
          <w:ilvl w:val="0"/>
          <w:numId w:val="59"/>
        </w:numPr>
        <w:tabs>
          <w:tab w:val="left" w:pos="851"/>
        </w:tabs>
        <w:ind w:left="0" w:firstLine="567"/>
        <w:contextualSpacing w:val="0"/>
        <w:rPr>
          <w:color w:val="000000"/>
          <w:sz w:val="24"/>
          <w:szCs w:val="24"/>
          <w:lang w:val="ro-MO" w:eastAsia="en-GB"/>
        </w:rPr>
      </w:pPr>
      <w:r w:rsidRPr="00AE68C3">
        <w:rPr>
          <w:sz w:val="24"/>
          <w:lang w:val="ro-MO" w:eastAsia="en-GB"/>
        </w:rPr>
        <w:t>să beneficieze de facilitățile acordate de către stat întreprinderilor micro, mici și mijlocii în conformitate cu Legea nr.179/2016 cu privire la întreprinderile mici și mijlocii;</w:t>
      </w:r>
    </w:p>
    <w:p w:rsidR="00047D12" w:rsidRPr="00AE68C3" w:rsidRDefault="00047D12" w:rsidP="00E27AE9">
      <w:pPr>
        <w:pStyle w:val="ListParagraph"/>
        <w:numPr>
          <w:ilvl w:val="0"/>
          <w:numId w:val="5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să beneficieze de sancțiuni pecuniare reduse, în sensul art.22</w:t>
      </w:r>
      <w:r w:rsidRPr="00AE68C3">
        <w:rPr>
          <w:color w:val="000000"/>
          <w:sz w:val="24"/>
          <w:szCs w:val="24"/>
          <w:vertAlign w:val="superscript"/>
          <w:lang w:val="ro-MO" w:eastAsia="en-GB"/>
        </w:rPr>
        <w:t>6</w:t>
      </w:r>
      <w:r w:rsidRPr="00AE68C3">
        <w:rPr>
          <w:color w:val="000000"/>
          <w:sz w:val="24"/>
          <w:szCs w:val="24"/>
          <w:lang w:val="ro-MO" w:eastAsia="en-GB"/>
        </w:rPr>
        <w:t xml:space="preserve">; </w:t>
      </w:r>
    </w:p>
    <w:p w:rsidR="00047D12" w:rsidRPr="00AE68C3" w:rsidRDefault="00047D12" w:rsidP="00E27AE9">
      <w:pPr>
        <w:pStyle w:val="ListParagraph"/>
        <w:numPr>
          <w:ilvl w:val="0"/>
          <w:numId w:val="5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antreprenorul independent ce desfășoară activitate independentă - să desfășoare operațiuni de import în conformitate cu legislația vamală;</w:t>
      </w:r>
    </w:p>
    <w:p w:rsidR="00047D12" w:rsidRPr="00AE68C3" w:rsidRDefault="00047D12" w:rsidP="00E27AE9">
      <w:pPr>
        <w:pStyle w:val="ListParagraph"/>
        <w:numPr>
          <w:ilvl w:val="0"/>
          <w:numId w:val="65"/>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Antreprenorul independent nu are dreptul: </w:t>
      </w:r>
    </w:p>
    <w:p w:rsidR="00047D12" w:rsidRPr="00AE68C3" w:rsidRDefault="00047D12" w:rsidP="00E27AE9">
      <w:pPr>
        <w:pStyle w:val="ListParagraph"/>
        <w:numPr>
          <w:ilvl w:val="0"/>
          <w:numId w:val="60"/>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să încheie contracte (acorduri) de muncă sau să angajeze/contacteze în alt mod angajați;</w:t>
      </w:r>
    </w:p>
    <w:p w:rsidR="00047D12" w:rsidRPr="00AE68C3" w:rsidRDefault="00047D12" w:rsidP="00E27AE9">
      <w:pPr>
        <w:pStyle w:val="ListParagraph"/>
        <w:numPr>
          <w:ilvl w:val="0"/>
          <w:numId w:val="60"/>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să delege, să externalizare sau să transmită în alt mod desfășurarea parțială sau totală a activității sale unei sau mai multor persoane terțe;</w:t>
      </w:r>
    </w:p>
    <w:p w:rsidR="00047D12" w:rsidRPr="00AE68C3" w:rsidRDefault="00047D12" w:rsidP="00E27AE9">
      <w:pPr>
        <w:pStyle w:val="ListParagraph"/>
        <w:numPr>
          <w:ilvl w:val="0"/>
          <w:numId w:val="60"/>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să desfășoare operațiuni de import/export, cu excepția celor menționate la art.22</w:t>
      </w:r>
      <w:r w:rsidRPr="00AE68C3">
        <w:rPr>
          <w:color w:val="000000"/>
          <w:sz w:val="24"/>
          <w:szCs w:val="24"/>
          <w:vertAlign w:val="superscript"/>
          <w:lang w:val="ro-MO" w:eastAsia="en-GB"/>
        </w:rPr>
        <w:t>2</w:t>
      </w:r>
      <w:r w:rsidRPr="00AE68C3">
        <w:rPr>
          <w:color w:val="000000"/>
          <w:sz w:val="24"/>
          <w:szCs w:val="24"/>
          <w:lang w:val="ro-MO" w:eastAsia="en-GB"/>
        </w:rPr>
        <w:t xml:space="preserve"> alin.1 </w:t>
      </w:r>
      <w:proofErr w:type="spellStart"/>
      <w:r w:rsidRPr="00AE68C3">
        <w:rPr>
          <w:color w:val="000000"/>
          <w:sz w:val="24"/>
          <w:szCs w:val="24"/>
          <w:lang w:val="ro-MO" w:eastAsia="en-GB"/>
        </w:rPr>
        <w:t>lit.d</w:t>
      </w:r>
      <w:proofErr w:type="spellEnd"/>
      <w:r w:rsidRPr="00AE68C3">
        <w:rPr>
          <w:color w:val="000000"/>
          <w:sz w:val="24"/>
          <w:szCs w:val="24"/>
          <w:lang w:val="ro-MO" w:eastAsia="en-GB"/>
        </w:rPr>
        <w:t>);</w:t>
      </w:r>
    </w:p>
    <w:p w:rsidR="00047D12" w:rsidRPr="00AE68C3" w:rsidRDefault="00047D12" w:rsidP="00E27AE9">
      <w:pPr>
        <w:pStyle w:val="ListParagraph"/>
        <w:numPr>
          <w:ilvl w:val="0"/>
          <w:numId w:val="60"/>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să desfășoare alte activități, decât cele permise expres conform </w:t>
      </w:r>
      <w:r w:rsidRPr="00AE68C3">
        <w:rPr>
          <w:rFonts w:cs="Arial"/>
          <w:color w:val="000000"/>
          <w:sz w:val="24"/>
          <w:szCs w:val="24"/>
          <w:lang w:val="ro-MO" w:eastAsia="en-GB"/>
        </w:rPr>
        <w:t xml:space="preserve">anexei nr.1 la Legea nr.93/1998 </w:t>
      </w:r>
      <w:r w:rsidRPr="00AE68C3">
        <w:rPr>
          <w:color w:val="000000"/>
          <w:sz w:val="24"/>
          <w:szCs w:val="24"/>
          <w:lang w:val="ro-MO" w:eastAsia="en-GB"/>
        </w:rPr>
        <w:t xml:space="preserve">cu privire la patenta de întreprinzător </w:t>
      </w:r>
      <w:r w:rsidRPr="00AE68C3">
        <w:rPr>
          <w:rFonts w:cs="Arial"/>
          <w:color w:val="000000"/>
          <w:sz w:val="24"/>
          <w:szCs w:val="24"/>
          <w:lang w:val="ro-MO" w:eastAsia="en-GB"/>
        </w:rPr>
        <w:t>sau art.22</w:t>
      </w:r>
      <w:r w:rsidRPr="00AE68C3">
        <w:rPr>
          <w:rFonts w:cs="Arial"/>
          <w:color w:val="000000"/>
          <w:sz w:val="24"/>
          <w:szCs w:val="24"/>
          <w:vertAlign w:val="superscript"/>
          <w:lang w:val="ro-MO" w:eastAsia="en-GB"/>
        </w:rPr>
        <w:t>8</w:t>
      </w:r>
      <w:r w:rsidRPr="00AE68C3">
        <w:rPr>
          <w:rFonts w:cs="Arial"/>
          <w:color w:val="000000"/>
          <w:sz w:val="24"/>
          <w:szCs w:val="24"/>
          <w:lang w:val="ro-MO" w:eastAsia="en-GB"/>
        </w:rPr>
        <w:t xml:space="preserve"> alin.2</w:t>
      </w:r>
      <w:r w:rsidRPr="00AE68C3">
        <w:rPr>
          <w:color w:val="000000"/>
          <w:sz w:val="24"/>
          <w:szCs w:val="24"/>
          <w:lang w:val="ro-MO" w:eastAsia="en-GB"/>
        </w:rPr>
        <w:t>.</w:t>
      </w:r>
    </w:p>
    <w:p w:rsidR="00047D12" w:rsidRPr="00AE68C3" w:rsidRDefault="00047D12" w:rsidP="00E27AE9">
      <w:pPr>
        <w:pStyle w:val="ListParagraph"/>
        <w:numPr>
          <w:ilvl w:val="0"/>
          <w:numId w:val="65"/>
        </w:numPr>
        <w:tabs>
          <w:tab w:val="left" w:pos="851"/>
        </w:tabs>
        <w:ind w:left="0" w:firstLine="567"/>
        <w:contextualSpacing w:val="0"/>
        <w:rPr>
          <w:color w:val="000000"/>
          <w:sz w:val="24"/>
          <w:szCs w:val="24"/>
          <w:lang w:val="ro-MO" w:eastAsia="en-GB"/>
        </w:rPr>
      </w:pPr>
      <w:r w:rsidRPr="00AE68C3">
        <w:rPr>
          <w:sz w:val="24"/>
          <w:lang w:val="ro-MO" w:eastAsia="en-GB"/>
        </w:rPr>
        <w:t>Antreprenorul independent este obligat</w:t>
      </w:r>
      <w:r w:rsidRPr="00AE68C3">
        <w:rPr>
          <w:color w:val="000000"/>
          <w:sz w:val="24"/>
          <w:szCs w:val="24"/>
          <w:lang w:val="ro-MO" w:eastAsia="en-GB"/>
        </w:rPr>
        <w:t xml:space="preserve"> să prezinte anual, Serviciului Fiscal de Stat, declarația pe venit a antreprenorului independent.</w:t>
      </w:r>
    </w:p>
    <w:p w:rsidR="00047D12" w:rsidRPr="00AE68C3" w:rsidRDefault="00047D12" w:rsidP="00E27AE9">
      <w:pPr>
        <w:pStyle w:val="ListParagraph"/>
        <w:numPr>
          <w:ilvl w:val="0"/>
          <w:numId w:val="65"/>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Forma și modul de prezentare a declarației pe venit a antreprenorului independent sunt stabilite de Ministerul Finanțelor.</w:t>
      </w:r>
    </w:p>
    <w:p w:rsidR="00047D12" w:rsidRPr="00AE68C3" w:rsidRDefault="00047D12" w:rsidP="006F6A14">
      <w:pPr>
        <w:rPr>
          <w:rFonts w:eastAsiaTheme="minorHAnsi"/>
          <w:sz w:val="22"/>
          <w:szCs w:val="22"/>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3" w:name="_Toc23344966"/>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3</w:t>
      </w:r>
      <w:r w:rsidRPr="00AE68C3">
        <w:rPr>
          <w:rFonts w:ascii="Times New Roman" w:eastAsia="Times New Roman" w:hAnsi="Times New Roman" w:cs="Times New Roman"/>
          <w:b/>
          <w:bCs/>
          <w:color w:val="auto"/>
          <w:sz w:val="24"/>
          <w:lang w:val="ro-MO" w:eastAsia="en-GB"/>
        </w:rPr>
        <w:t>. Patrimoniul antreprenorilor independenți</w:t>
      </w:r>
      <w:bookmarkEnd w:id="3"/>
    </w:p>
    <w:p w:rsidR="00047D12" w:rsidRPr="00AE68C3" w:rsidRDefault="00047D12" w:rsidP="00E27AE9">
      <w:pPr>
        <w:pStyle w:val="ListParagraph"/>
        <w:numPr>
          <w:ilvl w:val="0"/>
          <w:numId w:val="5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Patrimoniul antreprenorului independent se formează pe baza bunurilor proprietate personală și ale familiei (stabilite conform Codului familiei nr.1316/2000), din alte surse neinterzise de legislație și este inseparabil de bunurile proprietate personală și ale familiei.</w:t>
      </w:r>
    </w:p>
    <w:p w:rsidR="00047D12" w:rsidRPr="00AE68C3" w:rsidRDefault="00047D12" w:rsidP="00E27AE9">
      <w:pPr>
        <w:pStyle w:val="ListParagraph"/>
        <w:numPr>
          <w:ilvl w:val="0"/>
          <w:numId w:val="5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Antreprenorul independent poartă răspundere nelimitată pentru obligațiile sale cu întreg patrimoniul său, exceptându-se acele bunuri care, conform legislației, nu fac obiect al urmăririi.</w:t>
      </w:r>
    </w:p>
    <w:p w:rsidR="00047D12" w:rsidRPr="00AE68C3" w:rsidRDefault="00047D12" w:rsidP="006F6A14">
      <w:pPr>
        <w:rPr>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4" w:name="_Toc23344967"/>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4</w:t>
      </w:r>
      <w:r w:rsidRPr="00AE68C3">
        <w:rPr>
          <w:rFonts w:ascii="Times New Roman" w:eastAsia="Times New Roman" w:hAnsi="Times New Roman" w:cs="Times New Roman"/>
          <w:b/>
          <w:bCs/>
          <w:color w:val="auto"/>
          <w:sz w:val="24"/>
          <w:lang w:val="ro-MO" w:eastAsia="en-GB"/>
        </w:rPr>
        <w:t>. Evidența antreprenorilor independenți</w:t>
      </w:r>
      <w:bookmarkEnd w:id="4"/>
    </w:p>
    <w:p w:rsidR="00047D12" w:rsidRPr="00AE68C3" w:rsidRDefault="00047D12" w:rsidP="00E27AE9">
      <w:pPr>
        <w:pStyle w:val="ListParagraph"/>
        <w:numPr>
          <w:ilvl w:val="0"/>
          <w:numId w:val="8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Evidența antreprenorilor independenți este ținută de Serviciul Fiscal de Stat în Registrul antreprenorilor independenți, conform prevederilor art.22</w:t>
      </w:r>
      <w:r w:rsidRPr="00AE68C3">
        <w:rPr>
          <w:color w:val="000000"/>
          <w:sz w:val="24"/>
          <w:szCs w:val="24"/>
          <w:vertAlign w:val="superscript"/>
          <w:lang w:val="ro-MO" w:eastAsia="en-GB"/>
        </w:rPr>
        <w:t>5</w:t>
      </w:r>
      <w:r w:rsidRPr="00AE68C3">
        <w:rPr>
          <w:color w:val="000000"/>
          <w:sz w:val="24"/>
          <w:szCs w:val="24"/>
          <w:lang w:val="ro-MO" w:eastAsia="en-GB"/>
        </w:rPr>
        <w:t>.</w:t>
      </w:r>
    </w:p>
    <w:p w:rsidR="00047D12" w:rsidRPr="00AE68C3" w:rsidRDefault="00047D12" w:rsidP="00E27AE9">
      <w:pPr>
        <w:pStyle w:val="ListParagraph"/>
        <w:numPr>
          <w:ilvl w:val="0"/>
          <w:numId w:val="8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Serviciul Fiscal de Stat este unica </w:t>
      </w:r>
      <w:r w:rsidRPr="00AE68C3">
        <w:rPr>
          <w:rFonts w:cs="Arial"/>
          <w:color w:val="000000"/>
          <w:sz w:val="24"/>
          <w:szCs w:val="24"/>
          <w:lang w:val="ro-MO" w:eastAsia="en-GB"/>
        </w:rPr>
        <w:t xml:space="preserve">autoritate </w:t>
      </w:r>
      <w:r w:rsidRPr="00AE68C3">
        <w:rPr>
          <w:color w:val="000000"/>
          <w:sz w:val="24"/>
          <w:szCs w:val="24"/>
          <w:lang w:val="ro-MO" w:eastAsia="en-GB"/>
        </w:rPr>
        <w:t>publică care obține, păstrează, prelucrează și furnizează informații oficiale privind eliberarea, prelungirea, suspendarea, reluarea, reperfectarea și retragerea patentei de întreprinzător și a permisului pentru activitate independentă.</w:t>
      </w:r>
    </w:p>
    <w:p w:rsidR="00047D12" w:rsidRPr="00AE68C3" w:rsidRDefault="00047D12" w:rsidP="00E27AE9">
      <w:pPr>
        <w:pStyle w:val="ListParagraph"/>
        <w:numPr>
          <w:ilvl w:val="0"/>
          <w:numId w:val="8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lastRenderedPageBreak/>
        <w:t xml:space="preserve">Autoritățile publice sunt obligate să coopereze, în cadrul mecanismelor legale de schimb, dezvăluire, </w:t>
      </w:r>
      <w:r w:rsidRPr="00AE68C3">
        <w:rPr>
          <w:rFonts w:cs="Arial"/>
          <w:color w:val="000000"/>
          <w:sz w:val="24"/>
          <w:szCs w:val="24"/>
          <w:lang w:val="ro-MO" w:eastAsia="en-GB"/>
        </w:rPr>
        <w:t xml:space="preserve">transfer, </w:t>
      </w:r>
      <w:r w:rsidRPr="00AE68C3">
        <w:rPr>
          <w:color w:val="000000"/>
          <w:sz w:val="24"/>
          <w:szCs w:val="24"/>
          <w:lang w:val="ro-MO" w:eastAsia="en-GB"/>
        </w:rPr>
        <w:t>inter-operabilitate a informațiilor și datelor privind antreprenorii independenți cu alte autorități și instituții publice, persoane fizice și juridice, în conformitate cu prevederile legale și în limitele drepturilor și competențelor stabilite.</w:t>
      </w:r>
    </w:p>
    <w:p w:rsidR="00047D12" w:rsidRPr="00AE68C3" w:rsidRDefault="00047D12" w:rsidP="00E27AE9">
      <w:pPr>
        <w:pStyle w:val="ListParagraph"/>
        <w:numPr>
          <w:ilvl w:val="0"/>
          <w:numId w:val="8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Serviciul Fiscal de Stat este obligat să plaseze pe pagina sa web și să actualizeze zilnic informațiile și datele privind antreprenorii independenți, menționate în actele permisive corespunzătoare, precum și să ofere publicului acces gratuit la acestea. </w:t>
      </w:r>
    </w:p>
    <w:p w:rsidR="00047D12" w:rsidRPr="00AE68C3" w:rsidRDefault="00047D12" w:rsidP="00E27AE9">
      <w:pPr>
        <w:pStyle w:val="ListParagraph"/>
        <w:numPr>
          <w:ilvl w:val="0"/>
          <w:numId w:val="8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Informațiile și datele vizate </w:t>
      </w:r>
      <w:r w:rsidRPr="00AE68C3">
        <w:rPr>
          <w:rFonts w:cs="Arial"/>
          <w:color w:val="000000"/>
          <w:sz w:val="24"/>
          <w:szCs w:val="24"/>
          <w:lang w:val="ro-MO" w:eastAsia="en-GB"/>
        </w:rPr>
        <w:t xml:space="preserve">la alin.4 </w:t>
      </w:r>
      <w:r w:rsidRPr="00AE68C3">
        <w:rPr>
          <w:color w:val="000000"/>
          <w:sz w:val="24"/>
          <w:szCs w:val="24"/>
          <w:lang w:val="ro-MO" w:eastAsia="en-GB"/>
        </w:rPr>
        <w:t>trebuie să fie plasate în două sau mai multe formate</w:t>
      </w:r>
      <w:r w:rsidRPr="00AE68C3">
        <w:rPr>
          <w:rFonts w:cs="Arial"/>
          <w:color w:val="000000"/>
          <w:sz w:val="24"/>
          <w:szCs w:val="24"/>
          <w:lang w:val="ro-MO" w:eastAsia="en-GB"/>
        </w:rPr>
        <w:t xml:space="preserve"> cu utilizare publică largă</w:t>
      </w:r>
      <w:r w:rsidRPr="00AE68C3">
        <w:rPr>
          <w:color w:val="000000"/>
          <w:sz w:val="24"/>
          <w:szCs w:val="24"/>
          <w:lang w:val="ro-MO" w:eastAsia="en-GB"/>
        </w:rPr>
        <w:t xml:space="preserve">, </w:t>
      </w:r>
      <w:r w:rsidRPr="00AE68C3">
        <w:rPr>
          <w:rFonts w:cs="Arial"/>
          <w:color w:val="000000"/>
          <w:sz w:val="24"/>
          <w:szCs w:val="24"/>
          <w:lang w:val="ro-MO" w:eastAsia="en-GB"/>
        </w:rPr>
        <w:t xml:space="preserve">care oferă posibilitatea și confortul </w:t>
      </w:r>
      <w:r w:rsidRPr="00AE68C3">
        <w:rPr>
          <w:color w:val="000000"/>
          <w:sz w:val="24"/>
          <w:szCs w:val="24"/>
          <w:lang w:val="ro-MO" w:eastAsia="en-GB"/>
        </w:rPr>
        <w:t>prelucrării automatizate a acestora.</w:t>
      </w:r>
    </w:p>
    <w:p w:rsidR="00047D12" w:rsidRPr="00AE68C3" w:rsidRDefault="00047D12" w:rsidP="006F6A14">
      <w:pPr>
        <w:rPr>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5" w:name="_Toc23344968"/>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5</w:t>
      </w:r>
      <w:r w:rsidRPr="00AE68C3">
        <w:rPr>
          <w:rFonts w:ascii="Times New Roman" w:eastAsia="Times New Roman" w:hAnsi="Times New Roman" w:cs="Times New Roman"/>
          <w:b/>
          <w:bCs/>
          <w:color w:val="auto"/>
          <w:sz w:val="24"/>
          <w:lang w:val="ro-MO" w:eastAsia="en-GB"/>
        </w:rPr>
        <w:t>. Registrul antreprenorilor independenți</w:t>
      </w:r>
      <w:bookmarkEnd w:id="5"/>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Registrul antreprenorilor independenți se ține de Serviciul Fiscal de Stat, separat pe </w:t>
      </w:r>
      <w:r w:rsidRPr="00AE68C3">
        <w:rPr>
          <w:rFonts w:cs="Arial"/>
          <w:color w:val="000000"/>
          <w:sz w:val="24"/>
          <w:szCs w:val="24"/>
          <w:lang w:val="ro-MO" w:eastAsia="en-GB"/>
        </w:rPr>
        <w:t>actele permisive stabilite în art.3</w:t>
      </w:r>
      <w:r w:rsidRPr="00AE68C3">
        <w:rPr>
          <w:rFonts w:cs="Arial"/>
          <w:color w:val="000000"/>
          <w:sz w:val="24"/>
          <w:szCs w:val="24"/>
          <w:vertAlign w:val="superscript"/>
          <w:lang w:val="ro-MO" w:eastAsia="en-GB"/>
        </w:rPr>
        <w:t xml:space="preserve">1 </w:t>
      </w:r>
      <w:r w:rsidRPr="00AE68C3">
        <w:rPr>
          <w:rFonts w:cs="Arial"/>
          <w:color w:val="000000"/>
          <w:sz w:val="24"/>
          <w:szCs w:val="24"/>
          <w:lang w:val="ro-MO" w:eastAsia="en-GB"/>
        </w:rPr>
        <w:t>alin</w:t>
      </w:r>
      <w:r w:rsidRPr="00AE68C3">
        <w:rPr>
          <w:color w:val="000000"/>
          <w:sz w:val="24"/>
          <w:szCs w:val="24"/>
          <w:lang w:val="ro-MO" w:eastAsia="en-GB"/>
        </w:rPr>
        <w:t xml:space="preserve">.2, </w:t>
      </w:r>
      <w:r w:rsidRPr="00AE68C3">
        <w:rPr>
          <w:rFonts w:cs="Arial"/>
          <w:color w:val="000000"/>
          <w:sz w:val="24"/>
          <w:szCs w:val="24"/>
          <w:lang w:val="ro-MO" w:eastAsia="en-GB"/>
        </w:rPr>
        <w:t xml:space="preserve">în conformitate cu prezenta lege, Legea nr.160/2011 </w:t>
      </w:r>
      <w:r w:rsidRPr="00AE68C3">
        <w:rPr>
          <w:sz w:val="24"/>
          <w:szCs w:val="24"/>
          <w:lang w:val="ro-MO" w:eastAsia="en-GB"/>
        </w:rPr>
        <w:t>privind reglementarea prin autorizare a activității de întreprinzător</w:t>
      </w:r>
      <w:r w:rsidRPr="00AE68C3">
        <w:rPr>
          <w:rFonts w:cs="Arial"/>
          <w:color w:val="000000"/>
          <w:sz w:val="24"/>
          <w:szCs w:val="24"/>
          <w:lang w:val="ro-MO" w:eastAsia="en-GB"/>
        </w:rPr>
        <w:t>, actele normative ale Ministerului Finanțelor și alte acte normative</w:t>
      </w:r>
      <w:r w:rsidRPr="00AE68C3">
        <w:rPr>
          <w:color w:val="000000"/>
          <w:sz w:val="24"/>
          <w:szCs w:val="24"/>
          <w:lang w:val="ro-MO" w:eastAsia="en-GB"/>
        </w:rPr>
        <w:t>.</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Registrul antreprenorilor independenți se ţine în limba română, pe suport electronic, prin intermediul sistemului informațional automatizat </w:t>
      </w:r>
      <w:r w:rsidRPr="00AE68C3">
        <w:rPr>
          <w:rFonts w:cs="Arial"/>
          <w:color w:val="000000"/>
          <w:sz w:val="24"/>
          <w:szCs w:val="24"/>
          <w:lang w:val="ro-MO" w:eastAsia="en-GB"/>
        </w:rPr>
        <w:t>de gestiune și eliberare a actelor permisive (SIAGEAP)</w:t>
      </w:r>
      <w:r w:rsidRPr="00AE68C3">
        <w:rPr>
          <w:color w:val="000000"/>
          <w:sz w:val="24"/>
          <w:szCs w:val="24"/>
          <w:lang w:val="ro-MO" w:eastAsia="en-GB"/>
        </w:rPr>
        <w:t>.</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Registrul antreprenorilor independenți se înscriu următoarele date privind antreprenorul independent:</w:t>
      </w:r>
    </w:p>
    <w:p w:rsidR="00047D12" w:rsidRPr="00AE68C3" w:rsidRDefault="00047D12" w:rsidP="00E27AE9">
      <w:pPr>
        <w:pStyle w:val="ListParagraph"/>
        <w:numPr>
          <w:ilvl w:val="0"/>
          <w:numId w:val="7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date privind persoana fizică cetățean al Republicii Moldova, prevăzute în Registrul de stat al populației, deținut de Instituția Publică ”Agenția Servicii Publice”; persoana fizică apatridă sau străină, care are statut de rezident conform prevederilor art.5 din Codul fiscal;</w:t>
      </w:r>
    </w:p>
    <w:p w:rsidR="00047D12" w:rsidRPr="00AE68C3" w:rsidRDefault="00047D12" w:rsidP="00E27AE9">
      <w:pPr>
        <w:pStyle w:val="ListParagraph"/>
        <w:numPr>
          <w:ilvl w:val="0"/>
          <w:numId w:val="7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date privind actul permisiv al titularului, conform registrului cererilor și actelor permisive, stabilit în art.4</w:t>
      </w:r>
      <w:r w:rsidRPr="00AE68C3">
        <w:rPr>
          <w:color w:val="000000"/>
          <w:sz w:val="24"/>
          <w:szCs w:val="24"/>
          <w:vertAlign w:val="superscript"/>
          <w:lang w:val="ro-MO" w:eastAsia="en-GB"/>
        </w:rPr>
        <w:t>2</w:t>
      </w:r>
      <w:r w:rsidRPr="00AE68C3">
        <w:rPr>
          <w:color w:val="000000"/>
          <w:sz w:val="24"/>
          <w:szCs w:val="24"/>
          <w:lang w:val="ro-MO" w:eastAsia="en-GB"/>
        </w:rPr>
        <w:t xml:space="preserve"> din Legea nr.160/2011 </w:t>
      </w:r>
      <w:r w:rsidRPr="00AE68C3">
        <w:rPr>
          <w:sz w:val="24"/>
          <w:szCs w:val="24"/>
          <w:lang w:val="ro-MO" w:eastAsia="en-GB"/>
        </w:rPr>
        <w:t>privind reglementarea prin autorizare a activității de întreprinzător</w:t>
      </w:r>
      <w:r w:rsidRPr="00AE68C3">
        <w:rPr>
          <w:color w:val="000000"/>
          <w:sz w:val="24"/>
          <w:szCs w:val="24"/>
          <w:lang w:val="ro-MO" w:eastAsia="en-GB"/>
        </w:rPr>
        <w:t>;</w:t>
      </w:r>
    </w:p>
    <w:p w:rsidR="00047D12" w:rsidRPr="00AE68C3" w:rsidRDefault="00047D12" w:rsidP="00E27AE9">
      <w:pPr>
        <w:pStyle w:val="ListParagraph"/>
        <w:numPr>
          <w:ilvl w:val="0"/>
          <w:numId w:val="7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informații privind participarea titularului în calitate de fondator și/sau asociat al persoanelor juridice, întreprinderilor individuale (inclusiv gospodăriilor țărănești) și întreprinzătorilor individuali;</w:t>
      </w:r>
    </w:p>
    <w:p w:rsidR="00047D12" w:rsidRPr="00AE68C3" w:rsidRDefault="00047D12" w:rsidP="00E27AE9">
      <w:pPr>
        <w:pStyle w:val="ListParagraph"/>
        <w:numPr>
          <w:ilvl w:val="0"/>
          <w:numId w:val="7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informații privind restricțiile sau interdicțiile aplicate titularului de către instanțele judecătorești sau executorii judecătorești;</w:t>
      </w:r>
    </w:p>
    <w:p w:rsidR="00047D12" w:rsidRPr="00AE68C3" w:rsidRDefault="00047D12" w:rsidP="00E27AE9">
      <w:pPr>
        <w:pStyle w:val="ListParagraph"/>
        <w:numPr>
          <w:ilvl w:val="0"/>
          <w:numId w:val="79"/>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motivul retragerii actului permisiv (la cerere, hotărârea instanței de judecată, deces, alte temeiuri);</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Evidența antreprenorilor independenți în registru trebuie să permită selectarea, prelucrarea, analiza, stocarea și transmiterea datelor pe criterii de gen, vârstă, </w:t>
      </w:r>
      <w:proofErr w:type="spellStart"/>
      <w:r w:rsidRPr="00AE68C3">
        <w:rPr>
          <w:color w:val="000000"/>
          <w:sz w:val="24"/>
          <w:szCs w:val="24"/>
          <w:lang w:val="ro-MO" w:eastAsia="en-GB"/>
        </w:rPr>
        <w:t>dizabilitate</w:t>
      </w:r>
      <w:proofErr w:type="spellEnd"/>
      <w:r w:rsidRPr="00AE68C3">
        <w:rPr>
          <w:color w:val="000000"/>
          <w:sz w:val="24"/>
          <w:szCs w:val="24"/>
          <w:lang w:val="ro-MO" w:eastAsia="en-GB"/>
        </w:rPr>
        <w:t>, cetățenie.</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Datele în Registrul antreprenorilor independenți se înscriu în baza cererilor solicitanților, schimbului de date și interoperabilității acestora din registrele deținute de Instituția Publică ”Agenția Servicii Publice”, Serviciul Fiscal de Stat și alte autorități și instituții publice. </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Datele cu privire la numărul de telefon (fix, mobil), fax, adresă electronică ale antreprenorului independent pot fi completate/actualizate și din alte surse.</w:t>
      </w:r>
    </w:p>
    <w:p w:rsidR="00047D12" w:rsidRPr="00AE68C3" w:rsidRDefault="00047D12" w:rsidP="00E27AE9">
      <w:pPr>
        <w:pStyle w:val="ListParagraph"/>
        <w:numPr>
          <w:ilvl w:val="0"/>
          <w:numId w:val="7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Elaborarea, aprobarea, modificarea și abrogarea regulilor de evidență a antreprenorilor independenți în Registrul de evidență a antreprenorilor independenți se efectuează de </w:t>
      </w:r>
      <w:r w:rsidRPr="00AE68C3">
        <w:rPr>
          <w:rFonts w:cs="Arial"/>
          <w:color w:val="000000"/>
          <w:sz w:val="24"/>
          <w:szCs w:val="24"/>
          <w:lang w:val="ro-MO" w:eastAsia="en-GB"/>
        </w:rPr>
        <w:t>Ministerul Finanțelor.</w:t>
      </w:r>
    </w:p>
    <w:p w:rsidR="00047D12" w:rsidRPr="00AE68C3" w:rsidRDefault="00047D12" w:rsidP="006F6A14">
      <w:pPr>
        <w:rPr>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6" w:name="_Toc23344969"/>
      <w:r w:rsidRPr="00AE68C3">
        <w:rPr>
          <w:rFonts w:ascii="Times New Roman" w:eastAsia="Times New Roman" w:hAnsi="Times New Roman" w:cs="Times New Roman"/>
          <w:b/>
          <w:bCs/>
          <w:color w:val="auto"/>
          <w:sz w:val="24"/>
          <w:lang w:val="ro-MO" w:eastAsia="en-GB"/>
        </w:rPr>
        <w:lastRenderedPageBreak/>
        <w:t>Articolul 22</w:t>
      </w:r>
      <w:r w:rsidRPr="00AE68C3">
        <w:rPr>
          <w:rFonts w:ascii="Times New Roman" w:eastAsia="Times New Roman" w:hAnsi="Times New Roman" w:cs="Times New Roman"/>
          <w:b/>
          <w:bCs/>
          <w:color w:val="auto"/>
          <w:sz w:val="24"/>
          <w:vertAlign w:val="superscript"/>
          <w:lang w:val="ro-MO" w:eastAsia="en-GB"/>
        </w:rPr>
        <w:t>6</w:t>
      </w:r>
      <w:r w:rsidRPr="00AE68C3">
        <w:rPr>
          <w:rFonts w:ascii="Times New Roman" w:eastAsia="Times New Roman" w:hAnsi="Times New Roman" w:cs="Times New Roman"/>
          <w:b/>
          <w:bCs/>
          <w:color w:val="auto"/>
          <w:sz w:val="24"/>
          <w:lang w:val="ro-MO" w:eastAsia="en-GB"/>
        </w:rPr>
        <w:t>. Reducerea unor sancțiuni pecuniare</w:t>
      </w:r>
      <w:bookmarkEnd w:id="6"/>
    </w:p>
    <w:p w:rsidR="00047D12" w:rsidRPr="00AE68C3" w:rsidRDefault="00047D12" w:rsidP="00E27AE9">
      <w:pPr>
        <w:pStyle w:val="ListParagraph"/>
        <w:numPr>
          <w:ilvl w:val="0"/>
          <w:numId w:val="6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Reducerea unor sancțiuni pecuniare, aplicabile antreprenorului independent, este efectuată în cadrul implementării eforturilor de reducere a economiei informale și are drept scop stimularea tranziției activităților și operațiunilor economice din câmpul ilegal în limitele cadrului legal, amplificarea transparenței acestora, protejarea drepturilor și intereselor antreprenorilor independenți și membrilor familiilor lor.</w:t>
      </w:r>
    </w:p>
    <w:p w:rsidR="00047D12" w:rsidRPr="00AE68C3" w:rsidRDefault="00047D12" w:rsidP="00E27AE9">
      <w:pPr>
        <w:pStyle w:val="ListParagraph"/>
        <w:numPr>
          <w:ilvl w:val="0"/>
          <w:numId w:val="6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Sancțiunile pecuniare, calculate conform art.10, alineatele 5</w:t>
      </w:r>
      <w:r w:rsidRPr="00AE68C3">
        <w:rPr>
          <w:color w:val="000000"/>
          <w:sz w:val="24"/>
          <w:szCs w:val="24"/>
          <w:vertAlign w:val="superscript"/>
          <w:lang w:val="ro-MO" w:eastAsia="en-GB"/>
        </w:rPr>
        <w:t>1</w:t>
      </w:r>
      <w:r w:rsidRPr="00AE68C3">
        <w:rPr>
          <w:color w:val="000000"/>
          <w:sz w:val="24"/>
          <w:szCs w:val="24"/>
          <w:lang w:val="ro-MO" w:eastAsia="en-GB"/>
        </w:rPr>
        <w:t xml:space="preserve">, 6 și 8, precum și cele stabilite conform Codului </w:t>
      </w:r>
      <w:r w:rsidRPr="00AE68C3">
        <w:rPr>
          <w:rFonts w:cs="Arial"/>
          <w:color w:val="000000"/>
          <w:sz w:val="24"/>
          <w:szCs w:val="24"/>
          <w:lang w:val="ro-MO" w:eastAsia="en-GB"/>
        </w:rPr>
        <w:t>fiscal și Codului contravențional</w:t>
      </w:r>
      <w:r w:rsidRPr="00AE68C3">
        <w:rPr>
          <w:color w:val="000000"/>
          <w:sz w:val="24"/>
          <w:szCs w:val="24"/>
          <w:lang w:val="ro-MO" w:eastAsia="en-GB"/>
        </w:rPr>
        <w:t xml:space="preserve">, sunt aplicabile antreprenorului independent în modul următor: </w:t>
      </w:r>
    </w:p>
    <w:p w:rsidR="00047D12" w:rsidRPr="00AE68C3" w:rsidRDefault="00047D12" w:rsidP="00E27AE9">
      <w:pPr>
        <w:pStyle w:val="ListParagraph"/>
        <w:numPr>
          <w:ilvl w:val="0"/>
          <w:numId w:val="64"/>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mărime de 1/2 din sumele amenzilor stabilite, în cazul desfășurării activității în municipiul Chișinău;</w:t>
      </w:r>
    </w:p>
    <w:p w:rsidR="00047D12" w:rsidRPr="00AE68C3" w:rsidRDefault="00047D12" w:rsidP="00E27AE9">
      <w:pPr>
        <w:pStyle w:val="ListParagraph"/>
        <w:numPr>
          <w:ilvl w:val="0"/>
          <w:numId w:val="64"/>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mărime de 1/3 din sumele amenzilor stabilite, în cazul desfășurării activității în alte municipii și orașe;</w:t>
      </w:r>
    </w:p>
    <w:p w:rsidR="00047D12" w:rsidRPr="00AE68C3" w:rsidRDefault="00047D12" w:rsidP="00E27AE9">
      <w:pPr>
        <w:pStyle w:val="ListParagraph"/>
        <w:numPr>
          <w:ilvl w:val="0"/>
          <w:numId w:val="64"/>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mărime de 1/5 din sumele amenzilor stabilite, în cazul desfășurării activității în sate (comune).</w:t>
      </w:r>
    </w:p>
    <w:p w:rsidR="00047D12" w:rsidRPr="00AE68C3" w:rsidRDefault="00047D12" w:rsidP="006F6A14">
      <w:pPr>
        <w:pStyle w:val="ListParagraph"/>
        <w:tabs>
          <w:tab w:val="left" w:pos="851"/>
        </w:tabs>
        <w:ind w:left="0" w:firstLine="0"/>
        <w:contextualSpacing w:val="0"/>
        <w:rPr>
          <w:color w:val="000000"/>
          <w:sz w:val="24"/>
          <w:szCs w:val="24"/>
          <w:lang w:val="ro-MO" w:eastAsia="en-GB"/>
        </w:rPr>
      </w:pPr>
    </w:p>
    <w:p w:rsidR="00047D12" w:rsidRPr="00AE68C3" w:rsidRDefault="00047D12" w:rsidP="006F6A14">
      <w:pPr>
        <w:pStyle w:val="Heading1"/>
        <w:spacing w:before="0"/>
        <w:jc w:val="center"/>
        <w:rPr>
          <w:rFonts w:ascii="Times New Roman" w:eastAsia="Times New Roman" w:hAnsi="Times New Roman" w:cs="Times New Roman"/>
          <w:b/>
          <w:color w:val="auto"/>
          <w:sz w:val="24"/>
          <w:szCs w:val="24"/>
          <w:lang w:val="ro-MO" w:eastAsia="en-GB"/>
        </w:rPr>
      </w:pPr>
      <w:bookmarkStart w:id="7" w:name="_Toc23344970"/>
      <w:r w:rsidRPr="00AE68C3">
        <w:rPr>
          <w:rFonts w:ascii="Times New Roman" w:eastAsia="Times New Roman" w:hAnsi="Times New Roman" w:cs="Times New Roman"/>
          <w:b/>
          <w:color w:val="auto"/>
          <w:sz w:val="24"/>
          <w:szCs w:val="24"/>
          <w:lang w:val="ro-MO" w:eastAsia="en-GB"/>
        </w:rPr>
        <w:t>Capitolul III</w:t>
      </w:r>
      <w:r w:rsidRPr="00AE68C3">
        <w:rPr>
          <w:rFonts w:ascii="Times New Roman" w:eastAsia="Times New Roman" w:hAnsi="Times New Roman" w:cs="Times New Roman"/>
          <w:b/>
          <w:color w:val="auto"/>
          <w:sz w:val="24"/>
          <w:szCs w:val="24"/>
          <w:vertAlign w:val="superscript"/>
          <w:lang w:val="ro-MO" w:eastAsia="en-GB"/>
        </w:rPr>
        <w:t>2</w:t>
      </w:r>
      <w:r w:rsidRPr="00AE68C3">
        <w:rPr>
          <w:rFonts w:ascii="Times New Roman" w:eastAsia="Times New Roman" w:hAnsi="Times New Roman" w:cs="Times New Roman"/>
          <w:b/>
          <w:color w:val="auto"/>
          <w:sz w:val="24"/>
          <w:szCs w:val="24"/>
          <w:lang w:val="ro-MO" w:eastAsia="en-GB"/>
        </w:rPr>
        <w:t>. ACTIVITATEA INDEPENDENTĂ</w:t>
      </w:r>
      <w:bookmarkEnd w:id="7"/>
    </w:p>
    <w:p w:rsidR="00047D12" w:rsidRPr="00AE68C3" w:rsidRDefault="00047D12" w:rsidP="006F6A14">
      <w:pPr>
        <w:tabs>
          <w:tab w:val="left" w:pos="851"/>
        </w:tabs>
        <w:rPr>
          <w:sz w:val="24"/>
          <w:lang w:val="ro-MO" w:eastAsia="en-GB"/>
        </w:rPr>
      </w:pPr>
    </w:p>
    <w:p w:rsidR="00047D12" w:rsidRPr="00AE68C3" w:rsidRDefault="00047D12" w:rsidP="006F6A14">
      <w:pPr>
        <w:pStyle w:val="Heading2"/>
        <w:spacing w:before="0" w:line="240" w:lineRule="auto"/>
        <w:ind w:firstLine="567"/>
        <w:rPr>
          <w:rFonts w:ascii="Times New Roman" w:eastAsia="Times New Roman" w:hAnsi="Times New Roman" w:cs="Times New Roman"/>
          <w:b/>
          <w:bCs/>
          <w:color w:val="auto"/>
          <w:sz w:val="24"/>
          <w:lang w:val="ro-MO" w:eastAsia="en-GB"/>
        </w:rPr>
      </w:pPr>
      <w:bookmarkStart w:id="8" w:name="_Toc23344971"/>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7</w:t>
      </w:r>
      <w:r w:rsidRPr="00AE68C3">
        <w:rPr>
          <w:rFonts w:ascii="Times New Roman" w:eastAsia="Times New Roman" w:hAnsi="Times New Roman" w:cs="Times New Roman"/>
          <w:b/>
          <w:bCs/>
          <w:color w:val="auto"/>
          <w:sz w:val="24"/>
          <w:lang w:val="ro-MO" w:eastAsia="en-GB"/>
        </w:rPr>
        <w:t>. Particularități de aplicabilitate</w:t>
      </w:r>
      <w:bookmarkEnd w:id="8"/>
    </w:p>
    <w:p w:rsidR="00047D12" w:rsidRPr="00AE68C3" w:rsidRDefault="00047D12" w:rsidP="00E27AE9">
      <w:pPr>
        <w:pStyle w:val="ListParagraph"/>
        <w:numPr>
          <w:ilvl w:val="0"/>
          <w:numId w:val="74"/>
        </w:numPr>
        <w:tabs>
          <w:tab w:val="left" w:pos="851"/>
        </w:tabs>
        <w:ind w:left="0" w:firstLine="567"/>
        <w:contextualSpacing w:val="0"/>
        <w:rPr>
          <w:sz w:val="24"/>
          <w:lang w:val="ro-MO" w:eastAsia="en-GB"/>
        </w:rPr>
      </w:pPr>
      <w:r w:rsidRPr="00AE68C3">
        <w:rPr>
          <w:sz w:val="24"/>
          <w:lang w:val="ro-MO" w:eastAsia="en-GB"/>
        </w:rPr>
        <w:t>Prezentul capitol stabilește particularitățile desfășurării antreprenorialului în baza permisului pentru activitate independentă, prevăzut în art.3</w:t>
      </w:r>
      <w:r w:rsidRPr="00AE68C3">
        <w:rPr>
          <w:sz w:val="24"/>
          <w:vertAlign w:val="superscript"/>
          <w:lang w:val="ro-MO" w:eastAsia="en-GB"/>
        </w:rPr>
        <w:t>1</w:t>
      </w:r>
      <w:r w:rsidRPr="00AE68C3">
        <w:rPr>
          <w:sz w:val="24"/>
          <w:lang w:val="ro-MO" w:eastAsia="en-GB"/>
        </w:rPr>
        <w:t xml:space="preserve"> și în capitolul III</w:t>
      </w:r>
      <w:r w:rsidRPr="00AE68C3">
        <w:rPr>
          <w:sz w:val="24"/>
          <w:vertAlign w:val="superscript"/>
          <w:lang w:val="ro-MO" w:eastAsia="en-GB"/>
        </w:rPr>
        <w:t>1</w:t>
      </w:r>
      <w:r w:rsidRPr="00AE68C3">
        <w:rPr>
          <w:sz w:val="24"/>
          <w:lang w:val="ro-MO" w:eastAsia="en-GB"/>
        </w:rPr>
        <w:t>, dacă normele nu prevăd altfel.</w:t>
      </w:r>
    </w:p>
    <w:p w:rsidR="00047D12" w:rsidRPr="00AE68C3" w:rsidRDefault="00047D12" w:rsidP="00E27AE9">
      <w:pPr>
        <w:pStyle w:val="ListParagraph"/>
        <w:numPr>
          <w:ilvl w:val="0"/>
          <w:numId w:val="74"/>
        </w:numPr>
        <w:tabs>
          <w:tab w:val="left" w:pos="851"/>
        </w:tabs>
        <w:ind w:left="0" w:firstLine="567"/>
        <w:contextualSpacing w:val="0"/>
        <w:rPr>
          <w:sz w:val="24"/>
          <w:lang w:val="ro-MO" w:eastAsia="en-GB"/>
        </w:rPr>
      </w:pPr>
      <w:r w:rsidRPr="00AE68C3">
        <w:rPr>
          <w:sz w:val="24"/>
          <w:szCs w:val="24"/>
          <w:lang w:val="ro-MO" w:eastAsia="en-GB"/>
        </w:rPr>
        <w:t>În cazul în care prevederile Legii nr.160/2011 privind reglementarea prin autorizare a activității de întreprinzător contravin prezentei legi, se aplică prevederile prezentei legi.</w:t>
      </w:r>
    </w:p>
    <w:p w:rsidR="00047D12" w:rsidRPr="00AE68C3" w:rsidRDefault="00047D12" w:rsidP="006F6A14">
      <w:pPr>
        <w:rPr>
          <w:rFonts w:eastAsiaTheme="minorHAnsi"/>
          <w:sz w:val="22"/>
          <w:szCs w:val="22"/>
          <w:lang w:val="ro-MO" w:eastAsia="en-GB"/>
        </w:rPr>
      </w:pPr>
    </w:p>
    <w:p w:rsidR="00047D12" w:rsidRPr="00AE68C3" w:rsidRDefault="00047D12" w:rsidP="006F6A14">
      <w:pPr>
        <w:pStyle w:val="Heading2"/>
        <w:spacing w:before="0" w:line="240" w:lineRule="auto"/>
        <w:ind w:firstLine="567"/>
        <w:rPr>
          <w:rFonts w:ascii="Times New Roman" w:eastAsia="Times New Roman" w:hAnsi="Times New Roman" w:cs="Times New Roman"/>
          <w:b/>
          <w:bCs/>
          <w:color w:val="auto"/>
          <w:sz w:val="24"/>
          <w:lang w:val="ro-MO" w:eastAsia="en-GB"/>
        </w:rPr>
      </w:pPr>
      <w:bookmarkStart w:id="9" w:name="_Toc23344972"/>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8</w:t>
      </w:r>
      <w:r w:rsidRPr="00AE68C3">
        <w:rPr>
          <w:rFonts w:ascii="Times New Roman" w:eastAsia="Times New Roman" w:hAnsi="Times New Roman" w:cs="Times New Roman"/>
          <w:b/>
          <w:bCs/>
          <w:color w:val="auto"/>
          <w:sz w:val="24"/>
          <w:lang w:val="ro-MO" w:eastAsia="en-GB"/>
        </w:rPr>
        <w:t>. Aspecte specifice privind activitatea independentă</w:t>
      </w:r>
      <w:bookmarkEnd w:id="9"/>
    </w:p>
    <w:p w:rsidR="00047D12" w:rsidRPr="00AE68C3" w:rsidRDefault="00047D12" w:rsidP="00E27AE9">
      <w:pPr>
        <w:pStyle w:val="ListParagraph"/>
        <w:numPr>
          <w:ilvl w:val="0"/>
          <w:numId w:val="56"/>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Activitatea independentă este desfășurată de antreprenorul independent, care este persoană fizică rezidentă, determinată ca atare conform art.2 și art.3</w:t>
      </w:r>
      <w:r w:rsidRPr="00AE68C3">
        <w:rPr>
          <w:color w:val="000000"/>
          <w:sz w:val="24"/>
          <w:szCs w:val="24"/>
          <w:vertAlign w:val="superscript"/>
          <w:lang w:val="ro-MO" w:eastAsia="en-GB"/>
        </w:rPr>
        <w:t>1</w:t>
      </w:r>
      <w:r w:rsidRPr="00AE68C3">
        <w:rPr>
          <w:color w:val="000000"/>
          <w:sz w:val="24"/>
          <w:szCs w:val="24"/>
          <w:lang w:val="ro-MO" w:eastAsia="en-GB"/>
        </w:rPr>
        <w:t>.</w:t>
      </w:r>
    </w:p>
    <w:p w:rsidR="00047D12" w:rsidRPr="00AE68C3" w:rsidRDefault="00047D12" w:rsidP="00E27AE9">
      <w:pPr>
        <w:pStyle w:val="ListParagraph"/>
        <w:numPr>
          <w:ilvl w:val="0"/>
          <w:numId w:val="56"/>
        </w:numPr>
        <w:tabs>
          <w:tab w:val="left" w:pos="851"/>
        </w:tabs>
        <w:ind w:left="0" w:firstLine="567"/>
        <w:contextualSpacing w:val="0"/>
        <w:rPr>
          <w:color w:val="000000"/>
          <w:sz w:val="24"/>
          <w:szCs w:val="24"/>
          <w:lang w:val="ro-MO" w:eastAsia="en-GB"/>
        </w:rPr>
      </w:pPr>
      <w:r w:rsidRPr="00AE68C3">
        <w:rPr>
          <w:sz w:val="24"/>
          <w:lang w:val="ro-MO" w:eastAsia="en-GB"/>
        </w:rPr>
        <w:t>Permisul pentru activitate independentă se eliberează pentru unul din următoarele genuri de activitate de întreprinzător:</w:t>
      </w:r>
    </w:p>
    <w:p w:rsidR="00047D12" w:rsidRPr="00AE68C3" w:rsidRDefault="00047D12" w:rsidP="00E27AE9">
      <w:pPr>
        <w:pStyle w:val="ListParagraph"/>
        <w:numPr>
          <w:ilvl w:val="0"/>
          <w:numId w:val="84"/>
        </w:numPr>
        <w:tabs>
          <w:tab w:val="left" w:pos="1276"/>
        </w:tabs>
        <w:ind w:left="0" w:firstLine="927"/>
        <w:contextualSpacing w:val="0"/>
        <w:rPr>
          <w:rFonts w:cs="Arial"/>
          <w:color w:val="000000"/>
          <w:szCs w:val="24"/>
          <w:lang w:val="ro-MO" w:eastAsia="en-GB"/>
        </w:rPr>
      </w:pPr>
      <w:r w:rsidRPr="00AE68C3">
        <w:rPr>
          <w:sz w:val="24"/>
          <w:lang w:val="ro-MO" w:eastAsia="en-GB"/>
        </w:rPr>
        <w:t xml:space="preserve">comerțul cu amănuntul (cu excepția mărfurilor supuse accizelor); </w:t>
      </w:r>
    </w:p>
    <w:p w:rsidR="00047D12" w:rsidRPr="00AE68C3" w:rsidRDefault="00047D12" w:rsidP="00E27AE9">
      <w:pPr>
        <w:pStyle w:val="ListParagraph"/>
        <w:numPr>
          <w:ilvl w:val="0"/>
          <w:numId w:val="84"/>
        </w:numPr>
        <w:tabs>
          <w:tab w:val="left" w:pos="1276"/>
        </w:tabs>
        <w:ind w:left="0" w:firstLine="927"/>
        <w:contextualSpacing w:val="0"/>
        <w:rPr>
          <w:sz w:val="24"/>
          <w:lang w:val="ro-MO" w:eastAsia="en-GB"/>
        </w:rPr>
      </w:pPr>
      <w:r w:rsidRPr="00AE68C3">
        <w:rPr>
          <w:sz w:val="24"/>
          <w:lang w:val="ro-MO" w:eastAsia="en-GB"/>
        </w:rPr>
        <w:t>transmiterea bunurilor imobiliare proprii în posesie sau folosință, conform prevederilor alin.3;</w:t>
      </w:r>
    </w:p>
    <w:p w:rsidR="00047D12" w:rsidRPr="00AE68C3" w:rsidRDefault="00047D12" w:rsidP="00E27AE9">
      <w:pPr>
        <w:pStyle w:val="ListParagraph"/>
        <w:numPr>
          <w:ilvl w:val="0"/>
          <w:numId w:val="84"/>
        </w:numPr>
        <w:tabs>
          <w:tab w:val="left" w:pos="1276"/>
        </w:tabs>
        <w:ind w:left="0" w:firstLine="927"/>
        <w:contextualSpacing w:val="0"/>
        <w:rPr>
          <w:sz w:val="24"/>
          <w:lang w:val="ro-MO" w:eastAsia="en-GB"/>
        </w:rPr>
      </w:pPr>
      <w:r w:rsidRPr="00AE68C3">
        <w:rPr>
          <w:sz w:val="24"/>
          <w:lang w:val="ro-MO" w:eastAsia="en-GB"/>
        </w:rPr>
        <w:t>achizițiile de produse de fitotehnie și/sau de horticultură și/sau de obiecte ale regnului vegetal.</w:t>
      </w:r>
    </w:p>
    <w:p w:rsidR="00047D12" w:rsidRPr="00AE68C3" w:rsidRDefault="00047D12" w:rsidP="00E27AE9">
      <w:pPr>
        <w:pStyle w:val="ListParagraph"/>
        <w:numPr>
          <w:ilvl w:val="0"/>
          <w:numId w:val="56"/>
        </w:numPr>
        <w:tabs>
          <w:tab w:val="left" w:pos="851"/>
        </w:tabs>
        <w:ind w:left="0" w:firstLine="567"/>
        <w:contextualSpacing w:val="0"/>
        <w:rPr>
          <w:rFonts w:cs="Arial"/>
          <w:color w:val="000000"/>
          <w:sz w:val="24"/>
          <w:szCs w:val="24"/>
          <w:lang w:val="ro-MO" w:eastAsia="en-GB"/>
        </w:rPr>
      </w:pPr>
      <w:r w:rsidRPr="00AE68C3">
        <w:rPr>
          <w:sz w:val="24"/>
          <w:lang w:val="ro-MO" w:eastAsia="en-GB"/>
        </w:rPr>
        <w:t xml:space="preserve">În cadrul activității independente, menționate la alin.2 </w:t>
      </w:r>
      <w:proofErr w:type="spellStart"/>
      <w:r w:rsidRPr="00AE68C3">
        <w:rPr>
          <w:sz w:val="24"/>
          <w:lang w:val="ro-MO" w:eastAsia="en-GB"/>
        </w:rPr>
        <w:t>lit.b</w:t>
      </w:r>
      <w:proofErr w:type="spellEnd"/>
      <w:r w:rsidRPr="00AE68C3">
        <w:rPr>
          <w:sz w:val="24"/>
          <w:lang w:val="ro-MO" w:eastAsia="en-GB"/>
        </w:rPr>
        <w:t>), bunurile pot fi transmise în locațiune, arendă, uzufruct, superficie, per oră sau zi, dar nu mai mult de 30 zile consecutive, în baza actului juridic întocmit în formă verbală (dacă valoarea obiectului actului juridic nu depășește 1000 lei) sau în baza contractului în scris (dacă valoarea contractului depășește 1000 lei).</w:t>
      </w:r>
    </w:p>
    <w:p w:rsidR="00047D12" w:rsidRPr="00AE68C3" w:rsidRDefault="00047D12" w:rsidP="00E27AE9">
      <w:pPr>
        <w:pStyle w:val="ListParagraph"/>
        <w:numPr>
          <w:ilvl w:val="0"/>
          <w:numId w:val="56"/>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Particularitățile fiscale și vamale ale activității independente sunt stabilite în Codul fiscal și Codul vamal.</w:t>
      </w:r>
    </w:p>
    <w:p w:rsidR="00047D12" w:rsidRPr="00AE68C3" w:rsidRDefault="00047D12" w:rsidP="00E27AE9">
      <w:pPr>
        <w:pStyle w:val="ListParagraph"/>
        <w:numPr>
          <w:ilvl w:val="0"/>
          <w:numId w:val="56"/>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Particularitățile asigurării sociale și medicale în cadrul activității independente sunt stabilite în Legea bugetului asigurărilor sociale de stat și Legea fondurilor asigurărilor obligatorii de asistență medicală pentru anul respectiv. </w:t>
      </w:r>
    </w:p>
    <w:p w:rsidR="00047D12" w:rsidRPr="00AE68C3" w:rsidRDefault="00047D12" w:rsidP="00E27AE9">
      <w:pPr>
        <w:pStyle w:val="ListParagraph"/>
        <w:numPr>
          <w:ilvl w:val="0"/>
          <w:numId w:val="56"/>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procesul inițierii, desfășurării și încetării activității independente, antreprenorul independent este obligat să execute prevederile legislației, inclusiv celor aferente notificării inițierii activității de comerț, siguranței alimentare (după caz), sănătății publice, protecției drepturilor consumatorului.</w:t>
      </w:r>
    </w:p>
    <w:p w:rsidR="00047D12" w:rsidRPr="00AE68C3" w:rsidRDefault="00047D12" w:rsidP="006F6A14">
      <w:pPr>
        <w:tabs>
          <w:tab w:val="left" w:pos="851"/>
        </w:tabs>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0" w:name="_Toc23344973"/>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9</w:t>
      </w:r>
      <w:r w:rsidRPr="00AE68C3">
        <w:rPr>
          <w:rFonts w:ascii="Times New Roman" w:eastAsia="Times New Roman" w:hAnsi="Times New Roman" w:cs="Times New Roman"/>
          <w:b/>
          <w:bCs/>
          <w:color w:val="auto"/>
          <w:sz w:val="24"/>
          <w:lang w:val="ro-MO" w:eastAsia="en-GB"/>
        </w:rPr>
        <w:t>. Condiții specifice pentru desfășurarea activității independente</w:t>
      </w:r>
      <w:bookmarkEnd w:id="10"/>
    </w:p>
    <w:p w:rsidR="00047D12" w:rsidRPr="00AE68C3" w:rsidRDefault="00047D12" w:rsidP="00E27AE9">
      <w:pPr>
        <w:pStyle w:val="ListParagraph"/>
        <w:numPr>
          <w:ilvl w:val="0"/>
          <w:numId w:val="85"/>
        </w:numPr>
        <w:tabs>
          <w:tab w:val="left" w:pos="993"/>
        </w:tabs>
        <w:ind w:left="0" w:firstLine="567"/>
        <w:contextualSpacing w:val="0"/>
        <w:rPr>
          <w:color w:val="000000"/>
          <w:sz w:val="24"/>
          <w:szCs w:val="24"/>
          <w:lang w:val="ro-MO" w:eastAsia="en-GB"/>
        </w:rPr>
      </w:pPr>
      <w:r w:rsidRPr="00AE68C3">
        <w:rPr>
          <w:color w:val="000000"/>
          <w:sz w:val="24"/>
          <w:szCs w:val="24"/>
          <w:lang w:val="ro-MO" w:eastAsia="en-GB"/>
        </w:rPr>
        <w:t>Antreprenorul independent este în drept să desfășoare activitatea independentă, stabilită la art.22</w:t>
      </w:r>
      <w:r w:rsidRPr="00AE68C3">
        <w:rPr>
          <w:color w:val="000000"/>
          <w:sz w:val="24"/>
          <w:szCs w:val="24"/>
          <w:vertAlign w:val="superscript"/>
          <w:lang w:val="ro-MO" w:eastAsia="en-GB"/>
        </w:rPr>
        <w:t>8</w:t>
      </w:r>
      <w:r w:rsidRPr="00AE68C3">
        <w:rPr>
          <w:color w:val="000000"/>
          <w:sz w:val="24"/>
          <w:szCs w:val="24"/>
          <w:lang w:val="ro-MO" w:eastAsia="en-GB"/>
        </w:rPr>
        <w:t xml:space="preserve"> alin.2, în situația conformării continue și concomitente cu următoarele condiții:</w:t>
      </w:r>
    </w:p>
    <w:p w:rsidR="00047D12" w:rsidRPr="00AE68C3" w:rsidRDefault="00047D12" w:rsidP="00E27AE9">
      <w:pPr>
        <w:pStyle w:val="ListParagraph"/>
        <w:numPr>
          <w:ilvl w:val="0"/>
          <w:numId w:val="80"/>
        </w:numPr>
        <w:tabs>
          <w:tab w:val="left" w:pos="993"/>
        </w:tabs>
        <w:ind w:left="0" w:firstLine="567"/>
        <w:contextualSpacing w:val="0"/>
        <w:rPr>
          <w:color w:val="000000"/>
          <w:sz w:val="24"/>
          <w:szCs w:val="24"/>
          <w:lang w:val="ro-MO" w:eastAsia="en-GB"/>
        </w:rPr>
      </w:pPr>
      <w:r w:rsidRPr="00AE68C3">
        <w:rPr>
          <w:sz w:val="24"/>
          <w:lang w:val="ro-MO" w:eastAsia="en-GB"/>
        </w:rPr>
        <w:t xml:space="preserve">antreprenorul independent deține permis valabil pentru activitate independentă, eliberat conform prezentei legi și Legii nr.160/2011 </w:t>
      </w:r>
      <w:r w:rsidRPr="00AE68C3">
        <w:rPr>
          <w:sz w:val="24"/>
          <w:szCs w:val="24"/>
          <w:lang w:val="ro-MO" w:eastAsia="en-GB"/>
        </w:rPr>
        <w:t>privind reglementarea prin autorizare a activității de întreprinzător</w:t>
      </w:r>
      <w:r w:rsidRPr="00AE68C3">
        <w:rPr>
          <w:sz w:val="24"/>
          <w:lang w:val="ro-MO" w:eastAsia="en-GB"/>
        </w:rPr>
        <w:t xml:space="preserve">; </w:t>
      </w:r>
    </w:p>
    <w:p w:rsidR="00047D12" w:rsidRPr="00AE68C3" w:rsidRDefault="00047D12" w:rsidP="00E27AE9">
      <w:pPr>
        <w:pStyle w:val="ListParagraph"/>
        <w:numPr>
          <w:ilvl w:val="0"/>
          <w:numId w:val="80"/>
        </w:numPr>
        <w:tabs>
          <w:tab w:val="left" w:pos="993"/>
        </w:tabs>
        <w:ind w:left="0" w:firstLine="567"/>
        <w:contextualSpacing w:val="0"/>
        <w:rPr>
          <w:color w:val="000000"/>
          <w:sz w:val="24"/>
          <w:szCs w:val="24"/>
          <w:lang w:val="ro-MO" w:eastAsia="en-GB"/>
        </w:rPr>
      </w:pPr>
      <w:r w:rsidRPr="00AE68C3">
        <w:rPr>
          <w:color w:val="000000"/>
          <w:sz w:val="24"/>
          <w:szCs w:val="24"/>
          <w:shd w:val="clear" w:color="auto" w:fill="FFFFFF"/>
          <w:lang w:val="ro-MO"/>
        </w:rPr>
        <w:t>la efectuarea vânzărilor cu achitare în numerar, să utilizeze echipamente de casă şi control și să elibereze bonuri fiscale, în modul stabilit de Guvern;</w:t>
      </w:r>
    </w:p>
    <w:p w:rsidR="00047D12" w:rsidRPr="00AE68C3" w:rsidRDefault="00047D12" w:rsidP="00E27AE9">
      <w:pPr>
        <w:pStyle w:val="ListParagraph"/>
        <w:numPr>
          <w:ilvl w:val="0"/>
          <w:numId w:val="80"/>
        </w:numPr>
        <w:tabs>
          <w:tab w:val="left" w:pos="993"/>
        </w:tabs>
        <w:ind w:left="0" w:firstLine="567"/>
        <w:contextualSpacing w:val="0"/>
        <w:rPr>
          <w:color w:val="000000"/>
          <w:sz w:val="24"/>
          <w:szCs w:val="24"/>
          <w:lang w:val="ro-MO" w:eastAsia="en-GB"/>
        </w:rPr>
      </w:pPr>
      <w:r w:rsidRPr="00AE68C3">
        <w:rPr>
          <w:sz w:val="24"/>
          <w:lang w:val="ro-MO" w:eastAsia="en-GB"/>
        </w:rPr>
        <w:t xml:space="preserve">veniturile din vânzări în cadrul activității independente să </w:t>
      </w:r>
      <w:r w:rsidRPr="00AE68C3">
        <w:rPr>
          <w:color w:val="000000"/>
          <w:sz w:val="24"/>
          <w:szCs w:val="24"/>
          <w:lang w:val="ro-MO" w:eastAsia="en-GB"/>
        </w:rPr>
        <w:t xml:space="preserve">nu depășească </w:t>
      </w:r>
      <w:r w:rsidRPr="00AE68C3">
        <w:rPr>
          <w:rFonts w:cs="Arial"/>
          <w:color w:val="000000"/>
          <w:sz w:val="24"/>
          <w:szCs w:val="24"/>
          <w:lang w:val="ro-MO" w:eastAsia="en-GB"/>
        </w:rPr>
        <w:t>limitele corespunzătoare stabilite în Codul fiscal.</w:t>
      </w:r>
    </w:p>
    <w:p w:rsidR="00047D12" w:rsidRPr="00AE68C3" w:rsidRDefault="00047D12" w:rsidP="00E27AE9">
      <w:pPr>
        <w:pStyle w:val="ListParagraph"/>
        <w:numPr>
          <w:ilvl w:val="0"/>
          <w:numId w:val="85"/>
        </w:numPr>
        <w:tabs>
          <w:tab w:val="left" w:pos="993"/>
        </w:tabs>
        <w:ind w:left="0" w:firstLine="567"/>
        <w:contextualSpacing w:val="0"/>
        <w:rPr>
          <w:color w:val="000000"/>
          <w:sz w:val="24"/>
          <w:szCs w:val="24"/>
          <w:lang w:val="ro-MO" w:eastAsia="en-GB"/>
        </w:rPr>
      </w:pPr>
      <w:r w:rsidRPr="00AE68C3">
        <w:rPr>
          <w:rFonts w:cs="Arial"/>
          <w:color w:val="000000"/>
          <w:sz w:val="24"/>
          <w:szCs w:val="24"/>
          <w:lang w:val="ro-MO" w:eastAsia="en-GB"/>
        </w:rPr>
        <w:t>În cazul depășirii limitelor veniturilor anuale din vânzări, prevăzute în Codul fiscal, pe parcursul a doi ani calendaristici, cu minimum 1% din limita respectivă, valabilitatea permisului pentru activitate independentă se suspendă, conform procedurii stabilite la art.22</w:t>
      </w:r>
      <w:r w:rsidRPr="00AE68C3">
        <w:rPr>
          <w:rFonts w:cs="Arial"/>
          <w:color w:val="000000"/>
          <w:sz w:val="24"/>
          <w:szCs w:val="24"/>
          <w:vertAlign w:val="superscript"/>
          <w:lang w:val="ro-MO" w:eastAsia="en-GB"/>
        </w:rPr>
        <w:t>13</w:t>
      </w:r>
      <w:r w:rsidRPr="00AE68C3">
        <w:rPr>
          <w:rFonts w:cs="Arial"/>
          <w:color w:val="000000"/>
          <w:sz w:val="24"/>
          <w:szCs w:val="24"/>
          <w:lang w:val="ro-MO" w:eastAsia="en-GB"/>
        </w:rPr>
        <w:t xml:space="preserve">. </w:t>
      </w:r>
    </w:p>
    <w:p w:rsidR="00047D12" w:rsidRPr="00AE68C3" w:rsidRDefault="00047D12" w:rsidP="006F6A14">
      <w:pPr>
        <w:tabs>
          <w:tab w:val="left" w:pos="851"/>
        </w:tabs>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1" w:name="_Toc23344974"/>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10</w:t>
      </w:r>
      <w:r w:rsidRPr="00AE68C3">
        <w:rPr>
          <w:rFonts w:ascii="Times New Roman" w:eastAsia="Times New Roman" w:hAnsi="Times New Roman" w:cs="Times New Roman"/>
          <w:b/>
          <w:bCs/>
          <w:color w:val="auto"/>
          <w:sz w:val="24"/>
          <w:lang w:val="ro-MO" w:eastAsia="en-GB"/>
        </w:rPr>
        <w:t>. Aspecte contabile și fiscale</w:t>
      </w:r>
      <w:bookmarkEnd w:id="11"/>
    </w:p>
    <w:p w:rsidR="00047D12" w:rsidRPr="00AE68C3" w:rsidRDefault="00047D12" w:rsidP="00E27AE9">
      <w:pPr>
        <w:pStyle w:val="ListParagraph"/>
        <w:numPr>
          <w:ilvl w:val="0"/>
          <w:numId w:val="81"/>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Antreprenorul independent este exonerat de ținerea contabilității și prezentarea situațiilor financiare și statistice, cu excepția prezentării declarației anuale pe venit, stabilită conform legislației fiscale. </w:t>
      </w:r>
    </w:p>
    <w:p w:rsidR="00047D12" w:rsidRPr="00AE68C3" w:rsidRDefault="00047D12" w:rsidP="00E27AE9">
      <w:pPr>
        <w:pStyle w:val="ListParagraph"/>
        <w:numPr>
          <w:ilvl w:val="0"/>
          <w:numId w:val="81"/>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cadrul activității independente, antreprenorul independent este obligat:</w:t>
      </w:r>
    </w:p>
    <w:p w:rsidR="00047D12" w:rsidRPr="00AE68C3" w:rsidRDefault="00047D12" w:rsidP="00E27AE9">
      <w:pPr>
        <w:pStyle w:val="ListParagraph"/>
        <w:numPr>
          <w:ilvl w:val="0"/>
          <w:numId w:val="62"/>
        </w:numPr>
        <w:tabs>
          <w:tab w:val="left" w:pos="851"/>
        </w:tabs>
        <w:ind w:left="0" w:firstLine="567"/>
        <w:contextualSpacing w:val="0"/>
        <w:rPr>
          <w:color w:val="000000"/>
          <w:sz w:val="24"/>
          <w:szCs w:val="24"/>
          <w:lang w:val="ro-MO" w:eastAsia="en-GB"/>
        </w:rPr>
      </w:pPr>
      <w:r w:rsidRPr="00AE68C3">
        <w:rPr>
          <w:color w:val="000000"/>
          <w:sz w:val="24"/>
          <w:szCs w:val="24"/>
          <w:shd w:val="clear" w:color="auto" w:fill="FFFFFF"/>
          <w:lang w:val="ro-MO"/>
        </w:rPr>
        <w:t>să țină evidența vânzărilor şi procurărilor într-o modalitate simplificată, elaborată și aprobată de Ministerul Finanțelor, cu coordonarea preliminară a Ministerului Economiei și Infrastructurii;</w:t>
      </w:r>
    </w:p>
    <w:p w:rsidR="00047D12" w:rsidRPr="00AE68C3" w:rsidRDefault="00047D12" w:rsidP="00E27AE9">
      <w:pPr>
        <w:pStyle w:val="ListParagraph"/>
        <w:numPr>
          <w:ilvl w:val="0"/>
          <w:numId w:val="62"/>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în cazul vânzărilor cu achitare la contul bancar, să utilizeze facturi (sau alte documente legale) pentru efectuarea livrării (eliberării) mărfurilor vândute către cumpărător, </w:t>
      </w:r>
      <w:r w:rsidRPr="00AE68C3">
        <w:rPr>
          <w:color w:val="000000"/>
          <w:sz w:val="24"/>
          <w:szCs w:val="24"/>
          <w:shd w:val="clear" w:color="auto" w:fill="FFFFFF"/>
          <w:lang w:val="ro-MO"/>
        </w:rPr>
        <w:t>în modul stabilit de Guvern</w:t>
      </w:r>
      <w:r w:rsidRPr="00AE68C3">
        <w:rPr>
          <w:color w:val="000000"/>
          <w:sz w:val="24"/>
          <w:szCs w:val="24"/>
          <w:lang w:val="ro-MO" w:eastAsia="en-GB"/>
        </w:rPr>
        <w:t>;</w:t>
      </w:r>
    </w:p>
    <w:p w:rsidR="00047D12" w:rsidRPr="00AE68C3" w:rsidRDefault="00047D12" w:rsidP="00E27AE9">
      <w:pPr>
        <w:pStyle w:val="ListParagraph"/>
        <w:numPr>
          <w:ilvl w:val="0"/>
          <w:numId w:val="81"/>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Veniturile din vânzări în activitatea independentă se calculează conform prevederilor Codului Fiscal și se raportează în declarația anuală pe venit a antreprenorului independent, prezentată Serviciului Fiscal de Stat în forma și modul stabilit.</w:t>
      </w:r>
    </w:p>
    <w:p w:rsidR="00047D12" w:rsidRPr="00AE68C3" w:rsidRDefault="00047D12" w:rsidP="006F6A14">
      <w:pPr>
        <w:ind w:firstLine="567"/>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2" w:name="_Toc23344975"/>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11</w:t>
      </w:r>
      <w:r w:rsidRPr="00AE68C3">
        <w:rPr>
          <w:rFonts w:ascii="Times New Roman" w:eastAsia="Times New Roman" w:hAnsi="Times New Roman" w:cs="Times New Roman"/>
          <w:b/>
          <w:bCs/>
          <w:color w:val="auto"/>
          <w:sz w:val="24"/>
          <w:lang w:val="ro-MO" w:eastAsia="en-GB"/>
        </w:rPr>
        <w:t>. Permisul pentru activitate independentă</w:t>
      </w:r>
      <w:bookmarkEnd w:id="12"/>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Permisul pentru activitate independentă (în continuare – permisul) este un act permisiv în sensul Legii nr.160/2011 </w:t>
      </w:r>
      <w:r w:rsidRPr="00AE68C3">
        <w:rPr>
          <w:sz w:val="24"/>
          <w:szCs w:val="24"/>
          <w:lang w:val="ro-MO" w:eastAsia="en-GB"/>
        </w:rPr>
        <w:t>privind reglementarea prin autorizare a activității de întreprinzător</w:t>
      </w:r>
      <w:r w:rsidRPr="00AE68C3">
        <w:rPr>
          <w:color w:val="000000"/>
          <w:sz w:val="24"/>
          <w:szCs w:val="24"/>
          <w:lang w:val="ro-MO" w:eastAsia="en-GB"/>
        </w:rPr>
        <w:t xml:space="preserve">, care atestă dreptul titularului (antreprenorului independent) de a desfășura activitatea independentă, cu toate drepturile și obligațiile prevăzute de legislație pentru această formă de </w:t>
      </w:r>
      <w:proofErr w:type="spellStart"/>
      <w:r w:rsidRPr="00AE68C3">
        <w:rPr>
          <w:color w:val="000000"/>
          <w:sz w:val="24"/>
          <w:szCs w:val="24"/>
          <w:lang w:val="ro-MO" w:eastAsia="en-GB"/>
        </w:rPr>
        <w:t>antreprenoriat</w:t>
      </w:r>
      <w:proofErr w:type="spellEnd"/>
      <w:r w:rsidRPr="00AE68C3">
        <w:rPr>
          <w:color w:val="000000"/>
          <w:sz w:val="24"/>
          <w:szCs w:val="24"/>
          <w:lang w:val="ro-MO" w:eastAsia="en-GB"/>
        </w:rPr>
        <w:t>.</w:t>
      </w:r>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Permisul este eliberat, </w:t>
      </w:r>
      <w:proofErr w:type="spellStart"/>
      <w:r w:rsidRPr="00AE68C3">
        <w:rPr>
          <w:color w:val="000000"/>
          <w:sz w:val="24"/>
          <w:szCs w:val="24"/>
          <w:lang w:val="ro-MO" w:eastAsia="en-GB"/>
        </w:rPr>
        <w:t>reperfectat</w:t>
      </w:r>
      <w:proofErr w:type="spellEnd"/>
      <w:r w:rsidRPr="00AE68C3">
        <w:rPr>
          <w:color w:val="000000"/>
          <w:sz w:val="24"/>
          <w:szCs w:val="24"/>
          <w:lang w:val="ro-MO" w:eastAsia="en-GB"/>
        </w:rPr>
        <w:t>, suspendat, reluat și retras de către Serviciul Fiscal de Stat, în conformitate cu prevederile Legii nr.160/2011</w:t>
      </w:r>
      <w:r w:rsidRPr="00AE68C3">
        <w:rPr>
          <w:sz w:val="24"/>
          <w:szCs w:val="24"/>
          <w:lang w:val="ro-MO" w:eastAsia="en-GB"/>
        </w:rPr>
        <w:t>privind reglementarea prin autorizare a activității de întreprinzător</w:t>
      </w:r>
      <w:r w:rsidRPr="00AE68C3">
        <w:rPr>
          <w:color w:val="000000"/>
          <w:sz w:val="24"/>
          <w:szCs w:val="24"/>
          <w:lang w:val="ro-MO" w:eastAsia="en-GB"/>
        </w:rPr>
        <w:t xml:space="preserve"> și ale prezentei legi.</w:t>
      </w:r>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Permisul se eliberează gratuit, pe termen nelimitat, la cererea solicitantului.</w:t>
      </w:r>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Permisul trebuie să conțină următoarele </w:t>
      </w:r>
      <w:r w:rsidRPr="00AE68C3">
        <w:rPr>
          <w:rFonts w:cs="Arial"/>
          <w:color w:val="000000"/>
          <w:sz w:val="24"/>
          <w:szCs w:val="24"/>
          <w:lang w:val="ro-MO" w:eastAsia="en-GB"/>
        </w:rPr>
        <w:t>elemente obligatorii</w:t>
      </w:r>
      <w:r w:rsidRPr="00AE68C3">
        <w:rPr>
          <w:color w:val="000000"/>
          <w:sz w:val="24"/>
          <w:szCs w:val="24"/>
          <w:lang w:val="ro-MO" w:eastAsia="en-GB"/>
        </w:rPr>
        <w:t>:</w:t>
      </w:r>
    </w:p>
    <w:p w:rsidR="00047D12" w:rsidRPr="00AE68C3" w:rsidRDefault="00047D12" w:rsidP="00E27AE9">
      <w:pPr>
        <w:pStyle w:val="ListParagraph"/>
        <w:numPr>
          <w:ilvl w:val="0"/>
          <w:numId w:val="75"/>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denumirea autorității emitente – textul ”Serviciul Fiscal de Stat”;</w:t>
      </w:r>
    </w:p>
    <w:p w:rsidR="00047D12" w:rsidRPr="00AE68C3" w:rsidRDefault="00047D12" w:rsidP="00E27AE9">
      <w:pPr>
        <w:pStyle w:val="ListParagraph"/>
        <w:numPr>
          <w:ilvl w:val="0"/>
          <w:numId w:val="75"/>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 xml:space="preserve">denumirea actului permisiv – textul ”Permis pentru activitate independentă”; </w:t>
      </w:r>
    </w:p>
    <w:p w:rsidR="00047D12" w:rsidRPr="00AE68C3" w:rsidRDefault="00047D12" w:rsidP="00E27AE9">
      <w:pPr>
        <w:pStyle w:val="ListParagraph"/>
        <w:numPr>
          <w:ilvl w:val="0"/>
          <w:numId w:val="75"/>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seria/numărul și data eliberării permisului;</w:t>
      </w:r>
    </w:p>
    <w:p w:rsidR="00047D12" w:rsidRPr="00AE68C3" w:rsidRDefault="00047D12" w:rsidP="00E27AE9">
      <w:pPr>
        <w:pStyle w:val="ListParagraph"/>
        <w:numPr>
          <w:ilvl w:val="0"/>
          <w:numId w:val="75"/>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numele titularului (prenumele și numele de familie);</w:t>
      </w:r>
    </w:p>
    <w:p w:rsidR="00047D12" w:rsidRPr="00AE68C3" w:rsidRDefault="00047D12" w:rsidP="00E27AE9">
      <w:pPr>
        <w:pStyle w:val="ListParagraph"/>
        <w:numPr>
          <w:ilvl w:val="0"/>
          <w:numId w:val="75"/>
        </w:numPr>
        <w:tabs>
          <w:tab w:val="left" w:pos="851"/>
        </w:tabs>
        <w:ind w:left="0" w:firstLine="567"/>
        <w:contextualSpacing w:val="0"/>
        <w:rPr>
          <w:rFonts w:cs="Arial"/>
          <w:color w:val="000000"/>
          <w:sz w:val="24"/>
          <w:szCs w:val="24"/>
          <w:lang w:val="ro-MO" w:eastAsia="en-GB"/>
        </w:rPr>
      </w:pPr>
      <w:r w:rsidRPr="00AE68C3">
        <w:rPr>
          <w:color w:val="000000" w:themeColor="text1"/>
          <w:sz w:val="24"/>
          <w:szCs w:val="24"/>
          <w:lang w:val="ro-MO"/>
        </w:rPr>
        <w:t xml:space="preserve">codul fiscal </w:t>
      </w:r>
      <w:r w:rsidRPr="00AE68C3">
        <w:rPr>
          <w:rFonts w:cs="Arial"/>
          <w:color w:val="000000"/>
          <w:sz w:val="24"/>
          <w:szCs w:val="24"/>
          <w:lang w:val="ro-MO" w:eastAsia="en-GB"/>
        </w:rPr>
        <w:t>al titularului;</w:t>
      </w:r>
    </w:p>
    <w:p w:rsidR="00047D12" w:rsidRPr="00AE68C3" w:rsidRDefault="00047D12" w:rsidP="00E27AE9">
      <w:pPr>
        <w:pStyle w:val="ListParagraph"/>
        <w:numPr>
          <w:ilvl w:val="0"/>
          <w:numId w:val="75"/>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genul de activitate independentă, pentru care se eliberează permisul;</w:t>
      </w:r>
    </w:p>
    <w:p w:rsidR="00047D12" w:rsidRPr="00AE68C3" w:rsidRDefault="00047D12" w:rsidP="00E27AE9">
      <w:pPr>
        <w:pStyle w:val="ListParagraph"/>
        <w:numPr>
          <w:ilvl w:val="0"/>
          <w:numId w:val="75"/>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locul desfășurării activității independente;</w:t>
      </w:r>
    </w:p>
    <w:p w:rsidR="00047D12" w:rsidRPr="00AE68C3" w:rsidRDefault="00047D12" w:rsidP="00E27AE9">
      <w:pPr>
        <w:pStyle w:val="ListParagraph"/>
        <w:numPr>
          <w:ilvl w:val="0"/>
          <w:numId w:val="75"/>
        </w:numPr>
        <w:tabs>
          <w:tab w:val="left" w:pos="851"/>
        </w:tabs>
        <w:ind w:left="0" w:firstLine="567"/>
        <w:contextualSpacing w:val="0"/>
        <w:rPr>
          <w:color w:val="000000"/>
          <w:sz w:val="24"/>
          <w:szCs w:val="24"/>
          <w:lang w:val="ro-MO" w:eastAsia="en-GB"/>
        </w:rPr>
      </w:pPr>
      <w:r w:rsidRPr="00AE68C3">
        <w:rPr>
          <w:sz w:val="24"/>
          <w:szCs w:val="24"/>
          <w:lang w:val="ro-MO" w:eastAsia="en-GB"/>
        </w:rPr>
        <w:lastRenderedPageBreak/>
        <w:t>domiciliul sau reședința temporară a antreprenorului independent (viza de reședință)</w:t>
      </w:r>
    </w:p>
    <w:p w:rsidR="00047D12" w:rsidRPr="00AE68C3" w:rsidRDefault="00047D12" w:rsidP="00E27AE9">
      <w:pPr>
        <w:pStyle w:val="ListParagraph"/>
        <w:numPr>
          <w:ilvl w:val="0"/>
          <w:numId w:val="75"/>
        </w:numPr>
        <w:tabs>
          <w:tab w:val="left" w:pos="851"/>
        </w:tabs>
        <w:ind w:left="0" w:firstLine="567"/>
        <w:contextualSpacing w:val="0"/>
        <w:rPr>
          <w:rFonts w:cstheme="minorHAnsi"/>
          <w:color w:val="000000"/>
          <w:sz w:val="24"/>
          <w:szCs w:val="24"/>
          <w:lang w:val="ro-MO" w:eastAsia="en-GB"/>
        </w:rPr>
      </w:pPr>
      <w:r w:rsidRPr="00AE68C3">
        <w:rPr>
          <w:color w:val="000000"/>
          <w:sz w:val="24"/>
          <w:szCs w:val="24"/>
          <w:lang w:val="ro-MO" w:eastAsia="en-GB"/>
        </w:rPr>
        <w:t>numele (prenumele și numele de familie) și funcția persoanei care a adoptat decizia de eliberare a permisului.</w:t>
      </w:r>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Informațiile din permis sunt incluse în Registrul antreprenorilor independenți, ținut conform prevederilor art.22</w:t>
      </w:r>
      <w:r w:rsidRPr="00AE68C3">
        <w:rPr>
          <w:color w:val="000000"/>
          <w:sz w:val="24"/>
          <w:szCs w:val="24"/>
          <w:vertAlign w:val="superscript"/>
          <w:lang w:val="ro-MO" w:eastAsia="en-GB"/>
        </w:rPr>
        <w:t>5</w:t>
      </w:r>
      <w:r w:rsidRPr="00AE68C3">
        <w:rPr>
          <w:color w:val="000000"/>
          <w:sz w:val="24"/>
          <w:szCs w:val="24"/>
          <w:lang w:val="ro-MO" w:eastAsia="en-GB"/>
        </w:rPr>
        <w:t>.</w:t>
      </w:r>
    </w:p>
    <w:p w:rsidR="00047D12" w:rsidRPr="00AE68C3" w:rsidRDefault="00047D12" w:rsidP="00E27AE9">
      <w:pPr>
        <w:pStyle w:val="ListParagraph"/>
        <w:numPr>
          <w:ilvl w:val="0"/>
          <w:numId w:val="73"/>
        </w:numPr>
        <w:tabs>
          <w:tab w:val="left" w:pos="851"/>
        </w:tabs>
        <w:ind w:left="0" w:firstLine="567"/>
        <w:contextualSpacing w:val="0"/>
        <w:rPr>
          <w:rFonts w:cstheme="minorHAnsi"/>
          <w:color w:val="000000"/>
          <w:sz w:val="24"/>
          <w:szCs w:val="24"/>
          <w:lang w:val="ro-MO" w:eastAsia="en-GB"/>
        </w:rPr>
      </w:pPr>
      <w:r w:rsidRPr="00AE68C3">
        <w:rPr>
          <w:rFonts w:cstheme="minorHAnsi"/>
          <w:sz w:val="24"/>
          <w:szCs w:val="24"/>
          <w:lang w:val="ro-MO" w:eastAsia="en-GB"/>
        </w:rPr>
        <w:t>Forma și seria/numărul permisului se stabilesc conform parametrilor tehnici ai SIAGEAP.</w:t>
      </w:r>
    </w:p>
    <w:p w:rsidR="00047D12" w:rsidRPr="00AE68C3" w:rsidRDefault="00047D12" w:rsidP="00E27AE9">
      <w:pPr>
        <w:pStyle w:val="ListParagraph"/>
        <w:numPr>
          <w:ilvl w:val="0"/>
          <w:numId w:val="73"/>
        </w:numPr>
        <w:tabs>
          <w:tab w:val="left" w:pos="851"/>
        </w:tabs>
        <w:ind w:left="0" w:firstLine="567"/>
        <w:contextualSpacing w:val="0"/>
        <w:rPr>
          <w:color w:val="000000"/>
          <w:sz w:val="24"/>
          <w:szCs w:val="24"/>
          <w:lang w:val="ro-MO" w:eastAsia="en-GB"/>
        </w:rPr>
      </w:pPr>
      <w:r w:rsidRPr="00AE68C3">
        <w:rPr>
          <w:rFonts w:cstheme="minorHAnsi"/>
          <w:sz w:val="24"/>
          <w:szCs w:val="24"/>
          <w:lang w:val="ro-MO" w:eastAsia="en-GB"/>
        </w:rPr>
        <w:t>Elaborarea și imprimarea permiselor pe blanchete și/sau alte formulare prestabilite, cu excepția celor imprimate prin SIAGEAP, este interzisă.</w:t>
      </w:r>
    </w:p>
    <w:p w:rsidR="00047D12" w:rsidRPr="00AE68C3" w:rsidRDefault="00047D12" w:rsidP="006F6A14">
      <w:pPr>
        <w:pStyle w:val="ListParagraph"/>
        <w:tabs>
          <w:tab w:val="left" w:pos="851"/>
        </w:tabs>
        <w:ind w:left="0" w:firstLine="0"/>
        <w:contextualSpacing w:val="0"/>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3" w:name="_Toc32423570"/>
      <w:bookmarkStart w:id="14" w:name="_Toc23344976"/>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12</w:t>
      </w:r>
      <w:r w:rsidRPr="00AE68C3">
        <w:rPr>
          <w:rFonts w:ascii="Times New Roman" w:eastAsia="Times New Roman" w:hAnsi="Times New Roman" w:cs="Times New Roman"/>
          <w:b/>
          <w:bCs/>
          <w:color w:val="auto"/>
          <w:sz w:val="24"/>
          <w:lang w:val="ro-MO" w:eastAsia="en-GB"/>
        </w:rPr>
        <w:t>. Inițierea activității independente</w:t>
      </w:r>
      <w:bookmarkEnd w:id="13"/>
      <w:r w:rsidRPr="00AE68C3">
        <w:rPr>
          <w:rFonts w:ascii="Times New Roman" w:eastAsia="Times New Roman" w:hAnsi="Times New Roman" w:cs="Times New Roman"/>
          <w:b/>
          <w:bCs/>
          <w:color w:val="auto"/>
          <w:sz w:val="24"/>
          <w:lang w:val="ro-MO" w:eastAsia="en-GB"/>
        </w:rPr>
        <w:t xml:space="preserve"> și eliberarea permisului</w:t>
      </w:r>
    </w:p>
    <w:bookmarkEnd w:id="14"/>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Activitatea independentă poate fi inițiată de către antreprenorul independent din data eliberării permisului de către Serviciul Fiscal de Stat.</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Pentru a obține dreptul de a iniția și desfășura activitate independentă, persoana fizică depune la Serviciul Fiscal de Stat, </w:t>
      </w:r>
      <w:r w:rsidRPr="00AE68C3">
        <w:rPr>
          <w:color w:val="000000" w:themeColor="text1"/>
          <w:sz w:val="24"/>
          <w:szCs w:val="24"/>
          <w:lang w:val="ro-MO"/>
        </w:rPr>
        <w:t>personal sau prin reprezentantul împuternicit prin procură autentificată notarial,</w:t>
      </w:r>
      <w:r w:rsidRPr="00AE68C3">
        <w:rPr>
          <w:color w:val="000000"/>
          <w:sz w:val="24"/>
          <w:szCs w:val="24"/>
          <w:lang w:val="ro-MO" w:eastAsia="en-GB"/>
        </w:rPr>
        <w:t xml:space="preserve"> cererea de eliberare a permisului pentru activitatea independentă, în conformitate cu prevederile prezentei legi și Legii nr.160/2011</w:t>
      </w:r>
      <w:r w:rsidRPr="00AE68C3">
        <w:rPr>
          <w:sz w:val="24"/>
          <w:szCs w:val="24"/>
          <w:lang w:val="ro-MO" w:eastAsia="en-GB"/>
        </w:rPr>
        <w:t xml:space="preserve"> privind reglementarea prin autorizare a activității de întreprinzător</w:t>
      </w:r>
      <w:r w:rsidRPr="00AE68C3">
        <w:rPr>
          <w:color w:val="000000"/>
          <w:sz w:val="24"/>
          <w:szCs w:val="24"/>
          <w:lang w:val="ro-MO" w:eastAsia="en-GB"/>
        </w:rPr>
        <w:t xml:space="preserve">. </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themeColor="text1"/>
          <w:sz w:val="24"/>
          <w:szCs w:val="24"/>
          <w:lang w:val="ro-MO"/>
        </w:rPr>
        <w:t>Cererea trebuie să corespundă</w:t>
      </w:r>
      <w:r w:rsidRPr="00AE68C3">
        <w:rPr>
          <w:sz w:val="24"/>
          <w:szCs w:val="24"/>
          <w:lang w:val="ro-MO" w:eastAsia="ru-RU"/>
        </w:rPr>
        <w:t xml:space="preserve"> modelului stabilit în anexă şi să conţină următoarele informații:</w:t>
      </w:r>
    </w:p>
    <w:p w:rsidR="00047D12" w:rsidRPr="00AE68C3" w:rsidRDefault="00047D12" w:rsidP="00E27AE9">
      <w:pPr>
        <w:pStyle w:val="ListParagraph"/>
        <w:numPr>
          <w:ilvl w:val="0"/>
          <w:numId w:val="94"/>
        </w:numPr>
        <w:shd w:val="clear" w:color="auto" w:fill="FFFFFF" w:themeFill="background1"/>
        <w:tabs>
          <w:tab w:val="left" w:pos="851"/>
        </w:tabs>
        <w:ind w:left="0" w:firstLine="567"/>
        <w:contextualSpacing w:val="0"/>
        <w:rPr>
          <w:color w:val="000000" w:themeColor="text1"/>
          <w:sz w:val="24"/>
          <w:szCs w:val="24"/>
          <w:lang w:val="ro-MO"/>
        </w:rPr>
      </w:pPr>
      <w:r w:rsidRPr="00AE68C3">
        <w:rPr>
          <w:color w:val="000000" w:themeColor="text1"/>
          <w:sz w:val="24"/>
          <w:szCs w:val="24"/>
          <w:lang w:val="ro-MO"/>
        </w:rPr>
        <w:t>numele solicitantului (prenumele și numele de familie);</w:t>
      </w:r>
    </w:p>
    <w:p w:rsidR="00047D12" w:rsidRPr="00AE68C3" w:rsidRDefault="00047D12" w:rsidP="00E27AE9">
      <w:pPr>
        <w:pStyle w:val="ListParagraph"/>
        <w:numPr>
          <w:ilvl w:val="0"/>
          <w:numId w:val="94"/>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codul fiscal al solicitantului;</w:t>
      </w:r>
    </w:p>
    <w:p w:rsidR="00047D12" w:rsidRPr="00AE68C3" w:rsidRDefault="00047D12" w:rsidP="00E27AE9">
      <w:pPr>
        <w:pStyle w:val="ListParagraph"/>
        <w:numPr>
          <w:ilvl w:val="0"/>
          <w:numId w:val="94"/>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 xml:space="preserve">domiciliul solicitantului (viza de reședință); </w:t>
      </w:r>
    </w:p>
    <w:p w:rsidR="00047D12" w:rsidRPr="00AE68C3" w:rsidRDefault="00047D12" w:rsidP="00E27AE9">
      <w:pPr>
        <w:pStyle w:val="ListParagraph"/>
        <w:numPr>
          <w:ilvl w:val="0"/>
          <w:numId w:val="94"/>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genul de activitate independentă ce urmează a fi desfășurat;</w:t>
      </w:r>
    </w:p>
    <w:p w:rsidR="00047D12" w:rsidRPr="00AE68C3" w:rsidRDefault="00047D12" w:rsidP="00E27AE9">
      <w:pPr>
        <w:pStyle w:val="ListParagraph"/>
        <w:numPr>
          <w:ilvl w:val="0"/>
          <w:numId w:val="94"/>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locul de desfășurare a activității independente.</w:t>
      </w:r>
    </w:p>
    <w:p w:rsidR="00047D12" w:rsidRPr="00AE68C3" w:rsidRDefault="00047D12" w:rsidP="00E27AE9">
      <w:pPr>
        <w:pStyle w:val="cu"/>
        <w:numPr>
          <w:ilvl w:val="0"/>
          <w:numId w:val="68"/>
        </w:numPr>
        <w:tabs>
          <w:tab w:val="left" w:pos="851"/>
        </w:tabs>
        <w:spacing w:before="0"/>
        <w:ind w:left="0" w:right="0" w:firstLine="567"/>
        <w:rPr>
          <w:sz w:val="24"/>
          <w:szCs w:val="24"/>
          <w:lang w:val="ro-MO"/>
        </w:rPr>
      </w:pPr>
      <w:r w:rsidRPr="00AE68C3">
        <w:rPr>
          <w:sz w:val="24"/>
          <w:szCs w:val="24"/>
          <w:lang w:val="ro-MO"/>
        </w:rPr>
        <w:t xml:space="preserve">La </w:t>
      </w:r>
      <w:r w:rsidRPr="00AE68C3">
        <w:rPr>
          <w:rFonts w:eastAsiaTheme="minorHAnsi"/>
          <w:sz w:val="24"/>
          <w:szCs w:val="24"/>
          <w:lang w:val="ro-MO"/>
        </w:rPr>
        <w:t>cerere se anexează copia procurii autentificate notarial, în cazul în care cererea este depusă prin intermediul unui reprezentant legal</w:t>
      </w:r>
      <w:r w:rsidRPr="00AE68C3">
        <w:rPr>
          <w:sz w:val="24"/>
          <w:szCs w:val="24"/>
          <w:lang w:val="ro-MO"/>
        </w:rPr>
        <w:t>. Copia procurii trebuie să conțină semnătura olografă a solicitantului (</w:t>
      </w:r>
      <w:r w:rsidRPr="00AE68C3">
        <w:rPr>
          <w:rFonts w:eastAsiaTheme="minorHAnsi"/>
          <w:sz w:val="24"/>
          <w:szCs w:val="24"/>
          <w:lang w:val="ro-MO"/>
        </w:rPr>
        <w:t>reprezentantului legal).</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sz w:val="24"/>
          <w:szCs w:val="24"/>
          <w:lang w:val="ro-MO" w:eastAsia="en-GB"/>
        </w:rPr>
        <w:t>Verificarea statutului de persoană asigurată în sistemul asigurărilor sociale și medicale de stat se efectuează prin mecanismul ghișeului unic.</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După eliberarea permisului</w:t>
      </w:r>
      <w:r w:rsidRPr="00AE68C3">
        <w:rPr>
          <w:rFonts w:cs="Arial"/>
          <w:color w:val="000000"/>
          <w:sz w:val="24"/>
          <w:szCs w:val="24"/>
          <w:lang w:val="ro-MO" w:eastAsia="en-GB"/>
        </w:rPr>
        <w:t xml:space="preserve">, dar </w:t>
      </w:r>
      <w:r w:rsidRPr="00AE68C3">
        <w:rPr>
          <w:color w:val="000000"/>
          <w:sz w:val="24"/>
          <w:szCs w:val="24"/>
          <w:lang w:val="ro-MO" w:eastAsia="en-GB"/>
        </w:rPr>
        <w:t xml:space="preserve">înainte de începutul activității independente, antreprenorul independent este obligat să notifice autorităților administrației publice </w:t>
      </w:r>
      <w:r w:rsidRPr="00AE68C3">
        <w:rPr>
          <w:rFonts w:cs="Arial"/>
          <w:color w:val="000000"/>
          <w:sz w:val="24"/>
          <w:szCs w:val="24"/>
          <w:lang w:val="ro-MO" w:eastAsia="en-GB"/>
        </w:rPr>
        <w:t>locale inițierea acelor activități, pentru care notificarea este obligatorie, în conformitate cu prevederile Legii nr.231/2010 cu privire la comerțul interior</w:t>
      </w:r>
      <w:r w:rsidRPr="00AE68C3">
        <w:rPr>
          <w:color w:val="000000"/>
          <w:sz w:val="24"/>
          <w:szCs w:val="24"/>
          <w:lang w:val="ro-MO" w:eastAsia="en-GB"/>
        </w:rPr>
        <w:t>.</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Eliberarea permisului servește motiv pentru aplicarea </w:t>
      </w:r>
      <w:r w:rsidRPr="00AE68C3">
        <w:rPr>
          <w:rFonts w:cs="Arial"/>
          <w:color w:val="000000"/>
          <w:sz w:val="24"/>
          <w:szCs w:val="24"/>
          <w:lang w:val="ro-MO" w:eastAsia="en-GB"/>
        </w:rPr>
        <w:t xml:space="preserve">regimurilor fiscale aferente activităților independente, stabilite în </w:t>
      </w:r>
      <w:r w:rsidRPr="00AE68C3">
        <w:rPr>
          <w:color w:val="000000"/>
          <w:sz w:val="24"/>
          <w:szCs w:val="24"/>
          <w:lang w:val="ro-MO" w:eastAsia="en-GB"/>
        </w:rPr>
        <w:t>Codul fiscal.</w:t>
      </w:r>
    </w:p>
    <w:p w:rsidR="00047D12" w:rsidRPr="00AE68C3" w:rsidRDefault="00047D12" w:rsidP="00E27AE9">
      <w:pPr>
        <w:pStyle w:val="ListParagraph"/>
        <w:numPr>
          <w:ilvl w:val="0"/>
          <w:numId w:val="68"/>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 cadrul procesului de examinare și soluționare a cererii, principiul aprobării tacite nu este aplicabil.</w:t>
      </w:r>
    </w:p>
    <w:p w:rsidR="00047D12" w:rsidRPr="00AE68C3" w:rsidRDefault="00047D12" w:rsidP="006F6A14">
      <w:pPr>
        <w:ind w:firstLine="567"/>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jc w:val="both"/>
        <w:rPr>
          <w:rFonts w:ascii="Times New Roman" w:eastAsia="Times New Roman" w:hAnsi="Times New Roman" w:cs="Times New Roman"/>
          <w:b/>
          <w:bCs/>
          <w:color w:val="auto"/>
          <w:sz w:val="24"/>
          <w:lang w:val="ro-MO" w:eastAsia="en-GB"/>
        </w:rPr>
      </w:pPr>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13</w:t>
      </w:r>
      <w:r w:rsidRPr="00AE68C3">
        <w:rPr>
          <w:rFonts w:ascii="Times New Roman" w:eastAsia="Times New Roman" w:hAnsi="Times New Roman" w:cs="Times New Roman"/>
          <w:b/>
          <w:bCs/>
          <w:color w:val="auto"/>
          <w:sz w:val="24"/>
          <w:lang w:val="ro-MO" w:eastAsia="en-GB"/>
        </w:rPr>
        <w:t>. Suspendarea și reluarea valabilității permisului. Reperfectarea permisului</w:t>
      </w:r>
    </w:p>
    <w:p w:rsidR="00047D12" w:rsidRPr="00AE68C3" w:rsidRDefault="00047D12" w:rsidP="00E27AE9">
      <w:pPr>
        <w:pStyle w:val="ListParagraph"/>
        <w:numPr>
          <w:ilvl w:val="0"/>
          <w:numId w:val="91"/>
        </w:numPr>
        <w:tabs>
          <w:tab w:val="left" w:pos="851"/>
        </w:tabs>
        <w:ind w:left="0" w:firstLine="567"/>
        <w:contextualSpacing w:val="0"/>
        <w:rPr>
          <w:sz w:val="24"/>
          <w:szCs w:val="24"/>
          <w:lang w:val="ro-MO" w:eastAsia="en-GB"/>
        </w:rPr>
      </w:pPr>
      <w:r w:rsidRPr="00AE68C3">
        <w:rPr>
          <w:sz w:val="24"/>
          <w:szCs w:val="24"/>
          <w:lang w:val="ro-MO" w:eastAsia="en-GB"/>
        </w:rPr>
        <w:t>Suspendarea și reluarea valabilității permisului, precum și reperfectarea acestuia, se efectuează conform prevederilor Legii nr.160/2011, cu excepțiile stabilite de prezenta lege.</w:t>
      </w:r>
    </w:p>
    <w:p w:rsidR="00047D12" w:rsidRPr="00AE68C3" w:rsidRDefault="00047D12" w:rsidP="00E27AE9">
      <w:pPr>
        <w:pStyle w:val="ListParagraph"/>
        <w:numPr>
          <w:ilvl w:val="0"/>
          <w:numId w:val="91"/>
        </w:numPr>
        <w:tabs>
          <w:tab w:val="left" w:pos="851"/>
          <w:tab w:val="left" w:pos="993"/>
        </w:tabs>
        <w:ind w:left="0" w:firstLine="567"/>
        <w:contextualSpacing w:val="0"/>
        <w:rPr>
          <w:sz w:val="24"/>
          <w:szCs w:val="24"/>
          <w:lang w:val="ro-MO" w:eastAsia="en-GB"/>
        </w:rPr>
      </w:pPr>
      <w:r w:rsidRPr="00AE68C3">
        <w:rPr>
          <w:sz w:val="24"/>
          <w:szCs w:val="24"/>
          <w:lang w:val="ro-MO" w:eastAsia="en-GB"/>
        </w:rPr>
        <w:t>Temei pentru suspendarea valabilității permisului constituie:</w:t>
      </w:r>
    </w:p>
    <w:p w:rsidR="00047D12" w:rsidRPr="00AE68C3" w:rsidRDefault="00047D12" w:rsidP="00E27AE9">
      <w:pPr>
        <w:pStyle w:val="ListParagraph"/>
        <w:numPr>
          <w:ilvl w:val="0"/>
          <w:numId w:val="90"/>
        </w:numPr>
        <w:tabs>
          <w:tab w:val="left" w:pos="851"/>
        </w:tabs>
        <w:ind w:left="0" w:firstLine="567"/>
        <w:contextualSpacing w:val="0"/>
        <w:rPr>
          <w:sz w:val="24"/>
          <w:szCs w:val="24"/>
          <w:lang w:val="ro-MO" w:eastAsia="en-GB"/>
        </w:rPr>
      </w:pPr>
      <w:r w:rsidRPr="00AE68C3">
        <w:rPr>
          <w:sz w:val="24"/>
          <w:szCs w:val="24"/>
          <w:lang w:val="ro-MO" w:eastAsia="en-GB"/>
        </w:rPr>
        <w:t>cererea titularului privind suspendarea valabilității actului permisiv;</w:t>
      </w:r>
    </w:p>
    <w:p w:rsidR="00047D12" w:rsidRPr="00AE68C3" w:rsidRDefault="00047D12" w:rsidP="00E27AE9">
      <w:pPr>
        <w:pStyle w:val="ListParagraph"/>
        <w:numPr>
          <w:ilvl w:val="0"/>
          <w:numId w:val="90"/>
        </w:numPr>
        <w:tabs>
          <w:tab w:val="left" w:pos="851"/>
        </w:tabs>
        <w:ind w:left="0" w:firstLine="567"/>
        <w:contextualSpacing w:val="0"/>
        <w:rPr>
          <w:sz w:val="24"/>
          <w:szCs w:val="24"/>
          <w:lang w:val="ro-MO" w:eastAsia="en-GB"/>
        </w:rPr>
      </w:pPr>
      <w:r w:rsidRPr="00AE68C3">
        <w:rPr>
          <w:sz w:val="24"/>
          <w:szCs w:val="24"/>
          <w:lang w:val="ro-MO" w:eastAsia="en-GB"/>
        </w:rPr>
        <w:t>constatarea depășirii limitelor veniturilor anuale din vânzări, în conformitate cu art.22</w:t>
      </w:r>
      <w:r w:rsidRPr="00AE68C3">
        <w:rPr>
          <w:sz w:val="24"/>
          <w:szCs w:val="24"/>
          <w:vertAlign w:val="superscript"/>
          <w:lang w:val="ro-MO" w:eastAsia="en-GB"/>
        </w:rPr>
        <w:t>9</w:t>
      </w:r>
      <w:r w:rsidRPr="00AE68C3">
        <w:rPr>
          <w:sz w:val="24"/>
          <w:szCs w:val="24"/>
          <w:lang w:val="ro-MO" w:eastAsia="en-GB"/>
        </w:rPr>
        <w:t xml:space="preserve"> alin.2;</w:t>
      </w:r>
    </w:p>
    <w:p w:rsidR="00047D12" w:rsidRPr="00AE68C3" w:rsidRDefault="00047D12" w:rsidP="00E27AE9">
      <w:pPr>
        <w:pStyle w:val="ListParagraph"/>
        <w:numPr>
          <w:ilvl w:val="0"/>
          <w:numId w:val="90"/>
        </w:numPr>
        <w:tabs>
          <w:tab w:val="left" w:pos="851"/>
        </w:tabs>
        <w:ind w:left="0" w:firstLine="567"/>
        <w:contextualSpacing w:val="0"/>
        <w:rPr>
          <w:sz w:val="24"/>
          <w:szCs w:val="24"/>
          <w:lang w:val="ro-MO" w:eastAsia="en-GB"/>
        </w:rPr>
      </w:pPr>
      <w:r w:rsidRPr="00AE68C3">
        <w:rPr>
          <w:sz w:val="24"/>
          <w:szCs w:val="24"/>
          <w:lang w:val="ro-MO" w:eastAsia="en-GB"/>
        </w:rPr>
        <w:t>alte temeiuri, conform Legii nr.160/2011 privind reglementarea prin autorizare a activității de întreprinzător.</w:t>
      </w:r>
    </w:p>
    <w:p w:rsidR="00047D12" w:rsidRPr="00AE68C3" w:rsidRDefault="00047D12" w:rsidP="00E27AE9">
      <w:pPr>
        <w:pStyle w:val="ListParagraph"/>
        <w:numPr>
          <w:ilvl w:val="0"/>
          <w:numId w:val="91"/>
        </w:numPr>
        <w:tabs>
          <w:tab w:val="left" w:pos="851"/>
        </w:tabs>
        <w:ind w:left="0" w:firstLine="567"/>
        <w:contextualSpacing w:val="0"/>
        <w:rPr>
          <w:sz w:val="24"/>
          <w:szCs w:val="24"/>
          <w:lang w:val="ro-MO" w:eastAsia="en-GB"/>
        </w:rPr>
      </w:pPr>
      <w:r w:rsidRPr="00AE68C3">
        <w:rPr>
          <w:sz w:val="24"/>
          <w:szCs w:val="24"/>
          <w:lang w:val="ro-MO" w:eastAsia="en-GB"/>
        </w:rPr>
        <w:lastRenderedPageBreak/>
        <w:t>Termenul de suspendare a valabilității permisului:</w:t>
      </w:r>
    </w:p>
    <w:p w:rsidR="00047D12" w:rsidRPr="00AE68C3" w:rsidRDefault="00047D12" w:rsidP="00E27AE9">
      <w:pPr>
        <w:pStyle w:val="ListParagraph"/>
        <w:numPr>
          <w:ilvl w:val="0"/>
          <w:numId w:val="89"/>
        </w:numPr>
        <w:tabs>
          <w:tab w:val="left" w:pos="851"/>
        </w:tabs>
        <w:ind w:left="0" w:firstLine="567"/>
        <w:contextualSpacing w:val="0"/>
        <w:rPr>
          <w:sz w:val="24"/>
          <w:szCs w:val="24"/>
          <w:lang w:val="ro-MO" w:eastAsia="en-GB"/>
        </w:rPr>
      </w:pPr>
      <w:r w:rsidRPr="00AE68C3">
        <w:rPr>
          <w:sz w:val="24"/>
          <w:szCs w:val="24"/>
          <w:lang w:val="ro-MO" w:eastAsia="en-GB"/>
        </w:rPr>
        <w:t>în temeiul stabilit la alin.2 lit. a) - se determină conform cererii, însă nu poate depăși o lună;</w:t>
      </w:r>
    </w:p>
    <w:p w:rsidR="00047D12" w:rsidRPr="00AE68C3" w:rsidRDefault="00047D12" w:rsidP="00E27AE9">
      <w:pPr>
        <w:pStyle w:val="ListParagraph"/>
        <w:numPr>
          <w:ilvl w:val="0"/>
          <w:numId w:val="89"/>
        </w:numPr>
        <w:tabs>
          <w:tab w:val="left" w:pos="851"/>
        </w:tabs>
        <w:ind w:left="0" w:firstLine="567"/>
        <w:contextualSpacing w:val="0"/>
        <w:rPr>
          <w:sz w:val="24"/>
          <w:szCs w:val="24"/>
          <w:lang w:val="ro-MO" w:eastAsia="en-GB"/>
        </w:rPr>
      </w:pPr>
      <w:r w:rsidRPr="00AE68C3">
        <w:rPr>
          <w:sz w:val="24"/>
          <w:szCs w:val="24"/>
          <w:lang w:val="ro-MO" w:eastAsia="en-GB"/>
        </w:rPr>
        <w:t>în temeiul stabilit la alin.2 lit. b) - două luni.</w:t>
      </w:r>
    </w:p>
    <w:p w:rsidR="00047D12" w:rsidRPr="00AE68C3" w:rsidRDefault="00047D12" w:rsidP="00E27AE9">
      <w:pPr>
        <w:pStyle w:val="ListParagraph"/>
        <w:numPr>
          <w:ilvl w:val="0"/>
          <w:numId w:val="91"/>
        </w:numPr>
        <w:tabs>
          <w:tab w:val="left" w:pos="851"/>
        </w:tabs>
        <w:ind w:left="0" w:firstLine="567"/>
        <w:contextualSpacing w:val="0"/>
        <w:rPr>
          <w:sz w:val="24"/>
          <w:szCs w:val="24"/>
          <w:lang w:val="ro-MO" w:eastAsia="en-GB"/>
        </w:rPr>
      </w:pPr>
      <w:r w:rsidRPr="00AE68C3">
        <w:rPr>
          <w:sz w:val="24"/>
          <w:szCs w:val="24"/>
          <w:lang w:val="ro-MO" w:eastAsia="en-GB"/>
        </w:rPr>
        <w:t>În situația apariției temeiului stabilit la alin.</w:t>
      </w:r>
      <w:r w:rsidRPr="00AE68C3" w:rsidDel="00E11363">
        <w:rPr>
          <w:sz w:val="24"/>
          <w:szCs w:val="24"/>
          <w:lang w:val="ro-MO" w:eastAsia="en-GB"/>
        </w:rPr>
        <w:t xml:space="preserve"> </w:t>
      </w:r>
      <w:r w:rsidRPr="00AE68C3">
        <w:rPr>
          <w:sz w:val="24"/>
          <w:szCs w:val="24"/>
          <w:lang w:val="ro-MO" w:eastAsia="en-GB"/>
        </w:rPr>
        <w:t xml:space="preserve">2 lit. b), </w:t>
      </w:r>
      <w:r w:rsidRPr="00AE68C3">
        <w:rPr>
          <w:color w:val="000000" w:themeColor="text1"/>
          <w:sz w:val="24"/>
          <w:szCs w:val="24"/>
          <w:lang w:val="ro-MO"/>
        </w:rPr>
        <w:t xml:space="preserve">Serviciului Fiscal de Stat </w:t>
      </w:r>
      <w:r w:rsidRPr="00AE68C3">
        <w:rPr>
          <w:sz w:val="24"/>
          <w:szCs w:val="24"/>
          <w:lang w:val="ro-MO" w:eastAsia="en-GB"/>
        </w:rPr>
        <w:t xml:space="preserve">va emite o decizie privind suspendarea valabilității permisului, în termen de 5 zile lucrătoare din data constatării, prin care va recomanda modificarea formei de </w:t>
      </w:r>
      <w:proofErr w:type="spellStart"/>
      <w:r w:rsidRPr="00AE68C3">
        <w:rPr>
          <w:sz w:val="24"/>
          <w:szCs w:val="24"/>
          <w:lang w:val="ro-MO" w:eastAsia="en-GB"/>
        </w:rPr>
        <w:t>antreprenoriat</w:t>
      </w:r>
      <w:proofErr w:type="spellEnd"/>
      <w:r w:rsidRPr="00AE68C3">
        <w:rPr>
          <w:sz w:val="24"/>
          <w:szCs w:val="24"/>
          <w:lang w:val="ro-MO" w:eastAsia="en-GB"/>
        </w:rPr>
        <w:t xml:space="preserve"> a afacerii prin înregistrarea unei întreprinderi, conform prevederilor </w:t>
      </w:r>
      <w:r w:rsidRPr="00AE68C3">
        <w:rPr>
          <w:color w:val="000000" w:themeColor="text1"/>
          <w:sz w:val="24"/>
          <w:szCs w:val="24"/>
          <w:lang w:val="ro-MO"/>
        </w:rPr>
        <w:t>art.22</w:t>
      </w:r>
      <w:r w:rsidRPr="00AE68C3">
        <w:rPr>
          <w:color w:val="000000" w:themeColor="text1"/>
          <w:sz w:val="24"/>
          <w:szCs w:val="24"/>
          <w:vertAlign w:val="superscript"/>
          <w:lang w:val="ro-MO"/>
        </w:rPr>
        <w:t>15</w:t>
      </w:r>
      <w:r w:rsidRPr="00AE68C3">
        <w:rPr>
          <w:sz w:val="24"/>
          <w:szCs w:val="24"/>
          <w:lang w:val="ro-MO" w:eastAsia="en-GB"/>
        </w:rPr>
        <w:t xml:space="preserve">. </w:t>
      </w:r>
    </w:p>
    <w:p w:rsidR="00047D12" w:rsidRPr="00AE68C3" w:rsidRDefault="00047D12" w:rsidP="00E27AE9">
      <w:pPr>
        <w:pStyle w:val="ListParagraph"/>
        <w:numPr>
          <w:ilvl w:val="0"/>
          <w:numId w:val="91"/>
        </w:numPr>
        <w:tabs>
          <w:tab w:val="left" w:pos="851"/>
        </w:tabs>
        <w:ind w:left="0" w:firstLine="567"/>
        <w:contextualSpacing w:val="0"/>
        <w:rPr>
          <w:color w:val="000000" w:themeColor="text1"/>
          <w:sz w:val="24"/>
          <w:szCs w:val="24"/>
          <w:lang w:val="ro-MO"/>
        </w:rPr>
      </w:pPr>
      <w:r w:rsidRPr="00AE68C3">
        <w:rPr>
          <w:color w:val="000000" w:themeColor="text1"/>
          <w:sz w:val="24"/>
          <w:szCs w:val="24"/>
          <w:lang w:val="ro-MO"/>
        </w:rPr>
        <w:t>În cazul în care organele de control depistează cazuri, care cad sub incidența alin.2 lit. c), acestea vor remite Serviciului Fiscal de Stat procesele-verbale de constatare a încălcărilor menționate în termen de 10 zile lucrătoare din data constatării acesteia.</w:t>
      </w:r>
    </w:p>
    <w:p w:rsidR="00047D12" w:rsidRPr="00AE68C3" w:rsidRDefault="00047D12" w:rsidP="00E27AE9">
      <w:pPr>
        <w:pStyle w:val="ListParagraph"/>
        <w:numPr>
          <w:ilvl w:val="0"/>
          <w:numId w:val="91"/>
        </w:numPr>
        <w:tabs>
          <w:tab w:val="left" w:pos="851"/>
        </w:tabs>
        <w:ind w:left="0" w:firstLine="567"/>
        <w:contextualSpacing w:val="0"/>
        <w:rPr>
          <w:rFonts w:cs="Arial"/>
          <w:color w:val="000000"/>
          <w:sz w:val="24"/>
          <w:szCs w:val="24"/>
          <w:lang w:val="ro-MO" w:eastAsia="en-GB"/>
        </w:rPr>
      </w:pPr>
      <w:r w:rsidRPr="00AE68C3">
        <w:rPr>
          <w:sz w:val="24"/>
          <w:szCs w:val="24"/>
          <w:lang w:val="ro-MO" w:eastAsia="en-GB"/>
        </w:rPr>
        <w:t xml:space="preserve">La constatarea înlăturării cauzelor ce au condus la suspendarea valabilității permisului, cu excepția temeiului stabilit la alin.2 lit. b), </w:t>
      </w:r>
      <w:r w:rsidRPr="00AE68C3">
        <w:rPr>
          <w:color w:val="000000" w:themeColor="text1"/>
          <w:sz w:val="24"/>
          <w:szCs w:val="24"/>
          <w:lang w:val="ro-MO"/>
        </w:rPr>
        <w:t xml:space="preserve">Serviciul Fiscal de Stat </w:t>
      </w:r>
      <w:r w:rsidRPr="00AE68C3">
        <w:rPr>
          <w:sz w:val="24"/>
          <w:szCs w:val="24"/>
          <w:lang w:val="ro-MO" w:eastAsia="en-GB"/>
        </w:rPr>
        <w:t xml:space="preserve">va emite o decizie privind reluarea valabilității patentei în termen de 5 zile lucrătoare. </w:t>
      </w:r>
    </w:p>
    <w:p w:rsidR="00047D12" w:rsidRPr="00AE68C3" w:rsidRDefault="00047D12" w:rsidP="006F6A14">
      <w:pPr>
        <w:ind w:firstLine="567"/>
        <w:rPr>
          <w:rFonts w:cs="Arial"/>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5" w:name="_Toc23344977"/>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14</w:t>
      </w:r>
      <w:r w:rsidRPr="00AE68C3">
        <w:rPr>
          <w:rFonts w:ascii="Times New Roman" w:eastAsia="Times New Roman" w:hAnsi="Times New Roman" w:cs="Times New Roman"/>
          <w:b/>
          <w:bCs/>
          <w:color w:val="auto"/>
          <w:sz w:val="24"/>
          <w:lang w:val="ro-MO" w:eastAsia="en-GB"/>
        </w:rPr>
        <w:t>. Încetarea activității independente și retragerea permisului</w:t>
      </w:r>
      <w:bookmarkEnd w:id="15"/>
    </w:p>
    <w:p w:rsidR="00047D12" w:rsidRPr="00AE68C3" w:rsidRDefault="00047D12" w:rsidP="00E27AE9">
      <w:pPr>
        <w:pStyle w:val="ListParagraph"/>
        <w:numPr>
          <w:ilvl w:val="0"/>
          <w:numId w:val="61"/>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Încetarea activității independente are loc în următoarele temeiuri:</w:t>
      </w:r>
    </w:p>
    <w:p w:rsidR="00047D12" w:rsidRPr="00AE68C3" w:rsidRDefault="00047D12" w:rsidP="00E27AE9">
      <w:pPr>
        <w:pStyle w:val="ListParagraph"/>
        <w:numPr>
          <w:ilvl w:val="0"/>
          <w:numId w:val="66"/>
        </w:numPr>
        <w:tabs>
          <w:tab w:val="left" w:pos="851"/>
        </w:tabs>
        <w:ind w:left="0" w:firstLine="567"/>
        <w:contextualSpacing w:val="0"/>
        <w:rPr>
          <w:color w:val="000000"/>
          <w:sz w:val="24"/>
          <w:szCs w:val="24"/>
          <w:lang w:val="ro-MO" w:eastAsia="en-GB"/>
        </w:rPr>
      </w:pPr>
      <w:r w:rsidRPr="00AE68C3">
        <w:rPr>
          <w:color w:val="000000"/>
          <w:sz w:val="24"/>
          <w:szCs w:val="24"/>
          <w:lang w:val="ro-MO" w:eastAsia="en-GB"/>
        </w:rPr>
        <w:t xml:space="preserve">cererea antreprenorului independent prin care se informează despre încetarea activității independente. La cerere se anexează </w:t>
      </w:r>
      <w:r w:rsidRPr="00AE68C3">
        <w:rPr>
          <w:rFonts w:cs="Arial"/>
          <w:color w:val="000000"/>
          <w:sz w:val="24"/>
          <w:szCs w:val="24"/>
          <w:lang w:val="ro-MO" w:eastAsia="en-GB"/>
        </w:rPr>
        <w:t xml:space="preserve">declarația pe venit a antreprenorului independent </w:t>
      </w:r>
      <w:r w:rsidRPr="00AE68C3">
        <w:rPr>
          <w:color w:val="000000"/>
          <w:sz w:val="24"/>
          <w:szCs w:val="24"/>
          <w:lang w:val="ro-MO" w:eastAsia="en-GB"/>
        </w:rPr>
        <w:t>pentru anul respectiv;</w:t>
      </w:r>
    </w:p>
    <w:p w:rsidR="00047D12" w:rsidRPr="00AE68C3" w:rsidRDefault="00047D12" w:rsidP="00E27AE9">
      <w:pPr>
        <w:pStyle w:val="ListParagraph"/>
        <w:numPr>
          <w:ilvl w:val="0"/>
          <w:numId w:val="66"/>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 xml:space="preserve">cererea antreprenorului independent, prin care informează despre modificarea formei de </w:t>
      </w:r>
      <w:proofErr w:type="spellStart"/>
      <w:r w:rsidRPr="00AE68C3">
        <w:rPr>
          <w:rFonts w:cs="Arial"/>
          <w:color w:val="000000"/>
          <w:sz w:val="24"/>
          <w:szCs w:val="24"/>
          <w:lang w:val="ro-MO" w:eastAsia="en-GB"/>
        </w:rPr>
        <w:t>antreprenoriat</w:t>
      </w:r>
      <w:proofErr w:type="spellEnd"/>
      <w:r w:rsidRPr="00AE68C3">
        <w:rPr>
          <w:rFonts w:cs="Arial"/>
          <w:color w:val="000000"/>
          <w:sz w:val="24"/>
          <w:szCs w:val="24"/>
          <w:lang w:val="ro-MO" w:eastAsia="en-GB"/>
        </w:rPr>
        <w:t>, conform art. 22</w:t>
      </w:r>
      <w:r w:rsidRPr="00AE68C3">
        <w:rPr>
          <w:rFonts w:cs="Arial"/>
          <w:color w:val="000000"/>
          <w:sz w:val="24"/>
          <w:szCs w:val="24"/>
          <w:vertAlign w:val="superscript"/>
          <w:lang w:val="ro-MO" w:eastAsia="en-GB"/>
        </w:rPr>
        <w:t>15</w:t>
      </w:r>
      <w:r w:rsidRPr="00AE68C3">
        <w:rPr>
          <w:rFonts w:cs="Arial"/>
          <w:color w:val="000000"/>
          <w:sz w:val="24"/>
          <w:szCs w:val="24"/>
          <w:lang w:val="ro-MO" w:eastAsia="en-GB"/>
        </w:rPr>
        <w:t>;</w:t>
      </w:r>
    </w:p>
    <w:p w:rsidR="00047D12" w:rsidRPr="00AE68C3" w:rsidRDefault="00047D12" w:rsidP="00E27AE9">
      <w:pPr>
        <w:pStyle w:val="ListParagraph"/>
        <w:numPr>
          <w:ilvl w:val="0"/>
          <w:numId w:val="66"/>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dispariția sau decesul antreprenorului independent, cu condiția existenței documentelor confirmative legale corespunzătoare;</w:t>
      </w:r>
    </w:p>
    <w:p w:rsidR="00047D12" w:rsidRPr="00AE68C3" w:rsidRDefault="00047D12" w:rsidP="00E27AE9">
      <w:pPr>
        <w:pStyle w:val="ListParagraph"/>
        <w:numPr>
          <w:ilvl w:val="0"/>
          <w:numId w:val="66"/>
        </w:numPr>
        <w:tabs>
          <w:tab w:val="left" w:pos="851"/>
        </w:tabs>
        <w:ind w:left="0" w:firstLine="567"/>
        <w:contextualSpacing w:val="0"/>
        <w:rPr>
          <w:rFonts w:cs="Arial"/>
          <w:color w:val="000000"/>
          <w:sz w:val="24"/>
          <w:szCs w:val="24"/>
          <w:lang w:val="ro-MO" w:eastAsia="en-GB"/>
        </w:rPr>
      </w:pPr>
      <w:r w:rsidRPr="00AE68C3">
        <w:rPr>
          <w:sz w:val="24"/>
          <w:szCs w:val="24"/>
          <w:lang w:val="ro-MO" w:eastAsia="en-GB"/>
        </w:rPr>
        <w:t>constatarea neînlăturării cauzelor ce au condus la suspendarea valabilității permisului în temeiul stabilit la art.22</w:t>
      </w:r>
      <w:r w:rsidRPr="00AE68C3">
        <w:rPr>
          <w:sz w:val="24"/>
          <w:szCs w:val="24"/>
          <w:vertAlign w:val="superscript"/>
          <w:lang w:val="ro-MO" w:eastAsia="en-GB"/>
        </w:rPr>
        <w:t>13</w:t>
      </w:r>
      <w:r w:rsidRPr="00AE68C3">
        <w:rPr>
          <w:sz w:val="24"/>
          <w:szCs w:val="24"/>
          <w:lang w:val="ro-MO" w:eastAsia="en-GB"/>
        </w:rPr>
        <w:t xml:space="preserve"> alin.2 lit. b). În această situație, facilitatea prevăzută la art.22</w:t>
      </w:r>
      <w:r w:rsidRPr="00AE68C3">
        <w:rPr>
          <w:sz w:val="24"/>
          <w:szCs w:val="24"/>
          <w:vertAlign w:val="superscript"/>
          <w:lang w:val="ro-MO" w:eastAsia="en-GB"/>
        </w:rPr>
        <w:t>15</w:t>
      </w:r>
      <w:r w:rsidRPr="00AE68C3">
        <w:rPr>
          <w:sz w:val="24"/>
          <w:szCs w:val="24"/>
          <w:lang w:val="ro-MO" w:eastAsia="en-GB"/>
        </w:rPr>
        <w:t xml:space="preserve"> alin.7 nu se aplică;</w:t>
      </w:r>
    </w:p>
    <w:p w:rsidR="00047D12" w:rsidRPr="00AE68C3" w:rsidRDefault="00047D12" w:rsidP="00E27AE9">
      <w:pPr>
        <w:pStyle w:val="ListParagraph"/>
        <w:numPr>
          <w:ilvl w:val="0"/>
          <w:numId w:val="66"/>
        </w:numPr>
        <w:tabs>
          <w:tab w:val="left" w:pos="851"/>
        </w:tabs>
        <w:ind w:left="0" w:firstLine="567"/>
        <w:contextualSpacing w:val="0"/>
        <w:rPr>
          <w:color w:val="000000"/>
          <w:sz w:val="24"/>
          <w:szCs w:val="24"/>
          <w:lang w:val="ro-MO" w:eastAsia="en-GB"/>
        </w:rPr>
      </w:pPr>
      <w:r w:rsidRPr="00AE68C3">
        <w:rPr>
          <w:sz w:val="24"/>
          <w:szCs w:val="24"/>
          <w:lang w:val="ro-MO" w:eastAsia="en-GB"/>
        </w:rPr>
        <w:t>alte temeiuri, conform Legii nr.160/2011 privind reglementarea prin autorizare a activității de întreprinzător.</w:t>
      </w:r>
    </w:p>
    <w:p w:rsidR="00047D12" w:rsidRPr="00AE68C3" w:rsidRDefault="00047D12" w:rsidP="00E27AE9">
      <w:pPr>
        <w:pStyle w:val="ListParagraph"/>
        <w:numPr>
          <w:ilvl w:val="0"/>
          <w:numId w:val="61"/>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 xml:space="preserve">La încetarea activității independente, permisul pentru activitatea independentă se retrage, conform deciziei Serviciului Fiscal de Stat. </w:t>
      </w:r>
    </w:p>
    <w:p w:rsidR="00047D12" w:rsidRPr="00AE68C3" w:rsidRDefault="00047D12" w:rsidP="00E27AE9">
      <w:pPr>
        <w:pStyle w:val="ListParagraph"/>
        <w:numPr>
          <w:ilvl w:val="0"/>
          <w:numId w:val="61"/>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 xml:space="preserve">Retragerea permisului are loc în conformitate cu normele </w:t>
      </w:r>
      <w:r w:rsidRPr="00AE68C3">
        <w:rPr>
          <w:color w:val="000000"/>
          <w:sz w:val="24"/>
          <w:szCs w:val="24"/>
          <w:lang w:val="ro-MO" w:eastAsia="en-GB"/>
        </w:rPr>
        <w:t xml:space="preserve">stabilite în Legea nr.160/2011 </w:t>
      </w:r>
      <w:r w:rsidRPr="00AE68C3">
        <w:rPr>
          <w:sz w:val="24"/>
          <w:szCs w:val="24"/>
          <w:lang w:val="ro-MO" w:eastAsia="en-GB"/>
        </w:rPr>
        <w:t>privind reglementarea prin autorizare a activității de întreprinzător</w:t>
      </w:r>
      <w:r w:rsidRPr="00AE68C3">
        <w:rPr>
          <w:color w:val="000000"/>
          <w:sz w:val="24"/>
          <w:szCs w:val="24"/>
          <w:lang w:val="ro-MO" w:eastAsia="en-GB"/>
        </w:rPr>
        <w:t xml:space="preserve"> și prezenta lege.</w:t>
      </w:r>
    </w:p>
    <w:p w:rsidR="00047D12" w:rsidRPr="00AE68C3" w:rsidRDefault="00047D12" w:rsidP="006F6A14">
      <w:pPr>
        <w:pStyle w:val="ListParagraph"/>
        <w:tabs>
          <w:tab w:val="left" w:pos="851"/>
        </w:tabs>
        <w:ind w:left="0" w:firstLine="0"/>
        <w:contextualSpacing w:val="0"/>
        <w:rPr>
          <w:color w:val="000000"/>
          <w:sz w:val="24"/>
          <w:szCs w:val="24"/>
          <w:lang w:val="ro-MO" w:eastAsia="en-GB"/>
        </w:rPr>
      </w:pPr>
    </w:p>
    <w:p w:rsidR="00047D12" w:rsidRPr="00AE68C3" w:rsidRDefault="00047D12" w:rsidP="006F6A14">
      <w:pPr>
        <w:pStyle w:val="Heading2"/>
        <w:tabs>
          <w:tab w:val="left" w:pos="851"/>
        </w:tabs>
        <w:spacing w:before="0" w:line="240" w:lineRule="auto"/>
        <w:ind w:firstLine="567"/>
        <w:rPr>
          <w:rFonts w:ascii="Times New Roman" w:eastAsia="Times New Roman" w:hAnsi="Times New Roman" w:cs="Times New Roman"/>
          <w:b/>
          <w:bCs/>
          <w:color w:val="auto"/>
          <w:sz w:val="24"/>
          <w:lang w:val="ro-MO" w:eastAsia="en-GB"/>
        </w:rPr>
      </w:pPr>
      <w:bookmarkStart w:id="16" w:name="_Toc23344978"/>
      <w:r w:rsidRPr="00AE68C3">
        <w:rPr>
          <w:rFonts w:ascii="Times New Roman" w:eastAsia="Times New Roman" w:hAnsi="Times New Roman" w:cs="Times New Roman"/>
          <w:b/>
          <w:bCs/>
          <w:color w:val="auto"/>
          <w:sz w:val="24"/>
          <w:lang w:val="ro-MO" w:eastAsia="en-GB"/>
        </w:rPr>
        <w:t>Articolul 22</w:t>
      </w:r>
      <w:r w:rsidRPr="00AE68C3">
        <w:rPr>
          <w:rFonts w:ascii="Times New Roman" w:eastAsia="Times New Roman" w:hAnsi="Times New Roman" w:cs="Times New Roman"/>
          <w:b/>
          <w:bCs/>
          <w:color w:val="auto"/>
          <w:sz w:val="24"/>
          <w:vertAlign w:val="superscript"/>
          <w:lang w:val="ro-MO" w:eastAsia="en-GB"/>
        </w:rPr>
        <w:t>15</w:t>
      </w:r>
      <w:r w:rsidRPr="00AE68C3">
        <w:rPr>
          <w:rFonts w:ascii="Times New Roman" w:eastAsia="Times New Roman" w:hAnsi="Times New Roman" w:cs="Times New Roman"/>
          <w:b/>
          <w:bCs/>
          <w:color w:val="auto"/>
          <w:sz w:val="24"/>
          <w:lang w:val="ro-MO" w:eastAsia="en-GB"/>
        </w:rPr>
        <w:t xml:space="preserve">. Modificarea formei de </w:t>
      </w:r>
      <w:proofErr w:type="spellStart"/>
      <w:r w:rsidRPr="00AE68C3">
        <w:rPr>
          <w:rFonts w:ascii="Times New Roman" w:eastAsia="Times New Roman" w:hAnsi="Times New Roman" w:cs="Times New Roman"/>
          <w:b/>
          <w:bCs/>
          <w:color w:val="auto"/>
          <w:sz w:val="24"/>
          <w:lang w:val="ro-MO" w:eastAsia="en-GB"/>
        </w:rPr>
        <w:t>antreprenoriat</w:t>
      </w:r>
      <w:bookmarkEnd w:id="16"/>
      <w:proofErr w:type="spellEnd"/>
    </w:p>
    <w:p w:rsidR="00047D12" w:rsidRPr="00AE68C3" w:rsidRDefault="00047D12" w:rsidP="00E27AE9">
      <w:pPr>
        <w:pStyle w:val="ListParagraph"/>
        <w:numPr>
          <w:ilvl w:val="0"/>
          <w:numId w:val="67"/>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Prezentul articol se aplică antreprenorului independent în bază de patentă de întreprinzător și permis pentru activitate independentă.</w:t>
      </w:r>
    </w:p>
    <w:p w:rsidR="00047D12" w:rsidRPr="00AE68C3" w:rsidRDefault="00047D12" w:rsidP="00E27AE9">
      <w:pPr>
        <w:pStyle w:val="ListParagraph"/>
        <w:numPr>
          <w:ilvl w:val="0"/>
          <w:numId w:val="67"/>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 xml:space="preserve">Antreprenorul independent are dreptul să modifice forma de </w:t>
      </w:r>
      <w:proofErr w:type="spellStart"/>
      <w:r w:rsidRPr="00AE68C3">
        <w:rPr>
          <w:rFonts w:cs="Arial"/>
          <w:color w:val="000000"/>
          <w:sz w:val="24"/>
          <w:szCs w:val="24"/>
          <w:lang w:val="ro-MO" w:eastAsia="en-GB"/>
        </w:rPr>
        <w:t>antreprenoriat</w:t>
      </w:r>
      <w:proofErr w:type="spellEnd"/>
      <w:r w:rsidRPr="00AE68C3">
        <w:rPr>
          <w:rFonts w:cs="Arial"/>
          <w:color w:val="000000"/>
          <w:sz w:val="24"/>
          <w:szCs w:val="24"/>
          <w:lang w:val="ro-MO" w:eastAsia="en-GB"/>
        </w:rPr>
        <w:t xml:space="preserve"> pentru afacerea sa, inclusiv la recomandarea Serviciului Fiscal de Stat, conform art.22</w:t>
      </w:r>
      <w:r w:rsidRPr="00AE68C3">
        <w:rPr>
          <w:rFonts w:cs="Arial"/>
          <w:color w:val="000000"/>
          <w:sz w:val="24"/>
          <w:szCs w:val="24"/>
          <w:vertAlign w:val="superscript"/>
          <w:lang w:val="ro-MO" w:eastAsia="en-GB"/>
        </w:rPr>
        <w:t>13</w:t>
      </w:r>
      <w:r w:rsidRPr="00AE68C3">
        <w:rPr>
          <w:rFonts w:cs="Arial"/>
          <w:color w:val="000000"/>
          <w:sz w:val="24"/>
          <w:szCs w:val="24"/>
          <w:lang w:val="ro-MO" w:eastAsia="en-GB"/>
        </w:rPr>
        <w:t xml:space="preserve"> alin.5 și să beneficieze de prevederile alin.7, cu condiția deținerii actului permisiv valabil. </w:t>
      </w:r>
    </w:p>
    <w:p w:rsidR="00047D12" w:rsidRPr="00AE68C3" w:rsidRDefault="00047D12" w:rsidP="00E27AE9">
      <w:pPr>
        <w:pStyle w:val="ListParagraph"/>
        <w:numPr>
          <w:ilvl w:val="0"/>
          <w:numId w:val="67"/>
        </w:numPr>
        <w:tabs>
          <w:tab w:val="left" w:pos="851"/>
        </w:tabs>
        <w:ind w:left="0" w:firstLine="567"/>
        <w:contextualSpacing w:val="0"/>
        <w:rPr>
          <w:rFonts w:cs="Arial"/>
          <w:color w:val="000000"/>
          <w:sz w:val="24"/>
          <w:szCs w:val="24"/>
          <w:lang w:val="ro-MO" w:eastAsia="en-GB"/>
        </w:rPr>
      </w:pPr>
      <w:r w:rsidRPr="00AE68C3">
        <w:rPr>
          <w:rFonts w:cs="Arial"/>
          <w:color w:val="000000"/>
          <w:sz w:val="24"/>
          <w:szCs w:val="24"/>
          <w:lang w:val="ro-MO" w:eastAsia="en-GB"/>
        </w:rPr>
        <w:t xml:space="preserve">Pentru modificarea formei de </w:t>
      </w:r>
      <w:proofErr w:type="spellStart"/>
      <w:r w:rsidRPr="00AE68C3">
        <w:rPr>
          <w:rFonts w:cs="Arial"/>
          <w:color w:val="000000"/>
          <w:sz w:val="24"/>
          <w:szCs w:val="24"/>
          <w:lang w:val="ro-MO" w:eastAsia="en-GB"/>
        </w:rPr>
        <w:t>antreprenoriat</w:t>
      </w:r>
      <w:proofErr w:type="spellEnd"/>
      <w:r w:rsidRPr="00AE68C3">
        <w:rPr>
          <w:rFonts w:cs="Arial"/>
          <w:color w:val="000000"/>
          <w:sz w:val="24"/>
          <w:szCs w:val="24"/>
          <w:lang w:val="ro-MO" w:eastAsia="en-GB"/>
        </w:rPr>
        <w:t xml:space="preserve">, antreprenorul independent: </w:t>
      </w:r>
    </w:p>
    <w:p w:rsidR="00047D12" w:rsidRPr="00AE68C3" w:rsidRDefault="00047D12" w:rsidP="00E27AE9">
      <w:pPr>
        <w:pStyle w:val="ListParagraph"/>
        <w:numPr>
          <w:ilvl w:val="0"/>
          <w:numId w:val="92"/>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prezintă Serviciului Fiscal de Stat declarația pe venit și achită impozitul pe venit conform particularităților stabilite în legislația fiscală. Această prevedere nu se aplică titularilor de patentă</w:t>
      </w:r>
      <w:r w:rsidRPr="00AE68C3">
        <w:rPr>
          <w:color w:val="000000"/>
          <w:sz w:val="24"/>
          <w:szCs w:val="24"/>
          <w:lang w:val="ro-MO" w:eastAsia="en-GB"/>
        </w:rPr>
        <w:t>;</w:t>
      </w:r>
    </w:p>
    <w:p w:rsidR="00047D12" w:rsidRPr="00AE68C3" w:rsidRDefault="00047D12" w:rsidP="00E27AE9">
      <w:pPr>
        <w:pStyle w:val="ListParagraph"/>
        <w:numPr>
          <w:ilvl w:val="0"/>
          <w:numId w:val="92"/>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depune la Instituția Publică ”Agenția Servicii Publice”, în calitate de persoană fizică, cererea de constituire a unei întreprinderi (întreprindere individuală, societate cu răspundere limitată etc.), în conformitate cu prevederile Legii nr.220/2007 cu privire la înregistrarea de stat a persoanelor juridice și întreprinzătorilor individuali și Legii nr.160/2011</w:t>
      </w:r>
      <w:r w:rsidRPr="00AE68C3">
        <w:rPr>
          <w:sz w:val="24"/>
          <w:szCs w:val="24"/>
          <w:lang w:val="ro-MO" w:eastAsia="en-GB"/>
        </w:rPr>
        <w:t>privind reglementarea prin autorizare a activității de întreprinzător</w:t>
      </w:r>
      <w:r w:rsidRPr="00AE68C3">
        <w:rPr>
          <w:rFonts w:cs="Arial"/>
          <w:color w:val="000000"/>
          <w:sz w:val="24"/>
          <w:szCs w:val="24"/>
          <w:lang w:val="ro-MO" w:eastAsia="en-GB"/>
        </w:rPr>
        <w:t xml:space="preserve">. În cerere se va menționa că </w:t>
      </w:r>
      <w:r w:rsidRPr="00AE68C3">
        <w:rPr>
          <w:rFonts w:cs="Arial"/>
          <w:color w:val="000000"/>
          <w:sz w:val="24"/>
          <w:szCs w:val="24"/>
          <w:lang w:val="ro-MO" w:eastAsia="en-GB"/>
        </w:rPr>
        <w:lastRenderedPageBreak/>
        <w:t>persoana fizică este antreprenor independent și se va indica numărul/seria și data eliberării permisului sau patentei. În cazul antreprenorilor care desfășoară activitate independentă la data intrării în vigoare a prezentei legi, în cerere se va indica data confirmării Serviciului Fiscal de Stat de luare la evidență fiscală.</w:t>
      </w:r>
    </w:p>
    <w:p w:rsidR="00047D12" w:rsidRPr="00AE68C3" w:rsidRDefault="00047D12" w:rsidP="00E27AE9">
      <w:pPr>
        <w:pStyle w:val="ListParagraph"/>
        <w:numPr>
          <w:ilvl w:val="0"/>
          <w:numId w:val="93"/>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Instituția Publică ”Agenția Servicii Publice” va remite Serviciului Fiscal de Stat, spre informare, copia cererii menționate</w:t>
      </w:r>
      <w:r w:rsidRPr="00AE68C3">
        <w:rPr>
          <w:color w:val="000000"/>
          <w:sz w:val="24"/>
          <w:szCs w:val="24"/>
          <w:lang w:val="ro-MO" w:eastAsia="en-GB"/>
        </w:rPr>
        <w:t>.</w:t>
      </w:r>
    </w:p>
    <w:p w:rsidR="00047D12" w:rsidRPr="00AE68C3" w:rsidRDefault="00047D12" w:rsidP="00E27AE9">
      <w:pPr>
        <w:pStyle w:val="ListParagraph"/>
        <w:numPr>
          <w:ilvl w:val="0"/>
          <w:numId w:val="93"/>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Instituția Publică ”Agenția Servicii Publice” informează solicitantul și Serviciul Fiscal de Stat privind crearea noii întreprinderi pe numele acestuia, în termen de 3 zile lucrătoare din data înregistrării întreprinderii.</w:t>
      </w:r>
    </w:p>
    <w:p w:rsidR="00047D12" w:rsidRPr="00AE68C3" w:rsidRDefault="00047D12" w:rsidP="00E27AE9">
      <w:pPr>
        <w:pStyle w:val="ListParagraph"/>
        <w:numPr>
          <w:ilvl w:val="0"/>
          <w:numId w:val="93"/>
        </w:numPr>
        <w:tabs>
          <w:tab w:val="left" w:pos="851"/>
        </w:tabs>
        <w:ind w:left="0" w:firstLine="567"/>
        <w:contextualSpacing w:val="0"/>
        <w:rPr>
          <w:color w:val="000000"/>
          <w:sz w:val="24"/>
          <w:szCs w:val="24"/>
          <w:lang w:val="ro-MO" w:eastAsia="en-GB"/>
        </w:rPr>
      </w:pPr>
      <w:r w:rsidRPr="00AE68C3">
        <w:rPr>
          <w:rFonts w:cs="Arial"/>
          <w:color w:val="000000"/>
          <w:sz w:val="24"/>
          <w:szCs w:val="24"/>
          <w:lang w:val="ro-MO" w:eastAsia="en-GB"/>
        </w:rPr>
        <w:t>Întreprinderea înregistrată devine succesorul de drept al antreprenorului independent. Întreprinderea va prelua activele și pasivele, operațiunile și documentele aferente afacerii desfășurate anterior de antreprenorul independent, precum și va asigura păstrarea, prelucrarea și arhivarea acestora conform legislației.</w:t>
      </w:r>
    </w:p>
    <w:p w:rsidR="00047D12" w:rsidRPr="00AE68C3" w:rsidRDefault="00047D12" w:rsidP="00E27AE9">
      <w:pPr>
        <w:pStyle w:val="ListParagraph"/>
        <w:numPr>
          <w:ilvl w:val="0"/>
          <w:numId w:val="93"/>
        </w:numPr>
        <w:tabs>
          <w:tab w:val="left" w:pos="993"/>
        </w:tabs>
        <w:ind w:left="0" w:firstLine="567"/>
        <w:contextualSpacing w:val="0"/>
        <w:rPr>
          <w:color w:val="000000"/>
          <w:sz w:val="24"/>
          <w:szCs w:val="24"/>
          <w:lang w:val="ro-MO" w:eastAsia="en-GB"/>
        </w:rPr>
      </w:pPr>
      <w:r w:rsidRPr="00AE68C3">
        <w:rPr>
          <w:rFonts w:cs="Arial"/>
          <w:color w:val="000000"/>
          <w:sz w:val="24"/>
          <w:szCs w:val="24"/>
          <w:lang w:val="ro-MO" w:eastAsia="en-GB"/>
        </w:rPr>
        <w:t xml:space="preserve">Transferul activelor și pasivelor, documentelor și operațiunilor, efectuat în cadrul modificării formei de </w:t>
      </w:r>
      <w:proofErr w:type="spellStart"/>
      <w:r w:rsidRPr="00AE68C3">
        <w:rPr>
          <w:rFonts w:cs="Arial"/>
          <w:color w:val="000000"/>
          <w:sz w:val="24"/>
          <w:szCs w:val="24"/>
          <w:lang w:val="ro-MO" w:eastAsia="en-GB"/>
        </w:rPr>
        <w:t>antreprenoriat</w:t>
      </w:r>
      <w:proofErr w:type="spellEnd"/>
      <w:r w:rsidRPr="00AE68C3">
        <w:rPr>
          <w:rFonts w:cs="Arial"/>
          <w:color w:val="000000"/>
          <w:sz w:val="24"/>
          <w:szCs w:val="24"/>
          <w:lang w:val="ro-MO" w:eastAsia="en-GB"/>
        </w:rPr>
        <w:t>, conform prezentului articol, nu atrage după sine calcularea și achitarea obligațiilor fiscale</w:t>
      </w:r>
      <w:r w:rsidRPr="00AE68C3">
        <w:rPr>
          <w:color w:val="000000"/>
          <w:sz w:val="24"/>
          <w:szCs w:val="24"/>
          <w:lang w:val="ro-MO" w:eastAsia="en-GB"/>
        </w:rPr>
        <w:t>”.</w:t>
      </w:r>
    </w:p>
    <w:p w:rsidR="00047D12" w:rsidRPr="00AE68C3" w:rsidRDefault="00047D12" w:rsidP="006F6A14">
      <w:pPr>
        <w:tabs>
          <w:tab w:val="left" w:pos="993"/>
        </w:tabs>
        <w:rPr>
          <w:color w:val="000000"/>
          <w:sz w:val="24"/>
          <w:szCs w:val="24"/>
          <w:lang w:val="ro-MO" w:eastAsia="en-GB"/>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La articolul 27, alin.1, textul ”</w:t>
      </w:r>
      <w:hyperlink r:id="rId9" w:tgtFrame="_blank" w:history="1">
        <w:r w:rsidRPr="00AE68C3">
          <w:rPr>
            <w:noProof/>
            <w:color w:val="000000" w:themeColor="text1"/>
            <w:lang w:val="ro-MO"/>
          </w:rPr>
          <w:t>Legea nr.1265-XIV din 5 octombrie 2000</w:t>
        </w:r>
      </w:hyperlink>
      <w:r w:rsidRPr="00AE68C3">
        <w:rPr>
          <w:noProof/>
          <w:color w:val="000000" w:themeColor="text1"/>
          <w:lang w:val="ro-MO"/>
        </w:rPr>
        <w:t> cu privire la înregistrarea de stat a întreprinderilor şi organizaţiilor” se substituie cu textul ”</w:t>
      </w:r>
      <w:r w:rsidRPr="00AE68C3">
        <w:rPr>
          <w:color w:val="000000"/>
          <w:lang w:val="ro-MO"/>
        </w:rPr>
        <w:t>Legea nr.220/2007</w:t>
      </w:r>
      <w:hyperlink r:id="rId10" w:tgtFrame="_blank" w:history="1"/>
      <w:r w:rsidRPr="00AE68C3">
        <w:rPr>
          <w:color w:val="000000"/>
          <w:lang w:val="ro-MO"/>
        </w:rPr>
        <w:t xml:space="preserve"> privind înregistrarea de stat a persoanelor juridice și întreprinzătorilor individuali”.</w:t>
      </w:r>
    </w:p>
    <w:p w:rsidR="00047D12" w:rsidRPr="00AE68C3" w:rsidRDefault="00047D12" w:rsidP="006F6A14">
      <w:pPr>
        <w:pStyle w:val="NormalWeb"/>
        <w:shd w:val="clear" w:color="auto" w:fill="FFFFFF" w:themeFill="background1"/>
        <w:tabs>
          <w:tab w:val="left" w:pos="851"/>
        </w:tabs>
        <w:spacing w:before="0" w:beforeAutospacing="0" w:after="0" w:afterAutospacing="0"/>
        <w:ind w:firstLine="567"/>
        <w:rPr>
          <w:noProof/>
          <w:color w:val="000000" w:themeColor="text1"/>
          <w:lang w:val="ro-MO"/>
        </w:rPr>
      </w:pPr>
    </w:p>
    <w:p w:rsidR="00047D12" w:rsidRPr="00AE68C3" w:rsidRDefault="00047D12" w:rsidP="00E27AE9">
      <w:pPr>
        <w:pStyle w:val="NormalWeb"/>
        <w:numPr>
          <w:ilvl w:val="0"/>
          <w:numId w:val="54"/>
        </w:numPr>
        <w:shd w:val="clear" w:color="auto" w:fill="FFFFFF" w:themeFill="background1"/>
        <w:tabs>
          <w:tab w:val="left" w:pos="851"/>
        </w:tabs>
        <w:spacing w:before="0" w:beforeAutospacing="0" w:after="0" w:afterAutospacing="0"/>
        <w:ind w:left="0" w:firstLine="567"/>
        <w:jc w:val="both"/>
        <w:rPr>
          <w:noProof/>
          <w:color w:val="000000" w:themeColor="text1"/>
          <w:lang w:val="ro-MO"/>
        </w:rPr>
      </w:pPr>
      <w:r w:rsidRPr="00AE68C3">
        <w:rPr>
          <w:noProof/>
          <w:color w:val="000000" w:themeColor="text1"/>
          <w:lang w:val="ro-MO"/>
        </w:rPr>
        <w:t>Se completează cu anexa cu următorul cuprins:</w:t>
      </w:r>
    </w:p>
    <w:p w:rsidR="00047D12" w:rsidRPr="00AE68C3" w:rsidRDefault="00047D12" w:rsidP="006F6A14">
      <w:pPr>
        <w:pStyle w:val="NormalWeb"/>
        <w:shd w:val="clear" w:color="auto" w:fill="FFFFFF" w:themeFill="background1"/>
        <w:tabs>
          <w:tab w:val="left" w:pos="851"/>
        </w:tabs>
        <w:spacing w:before="0" w:beforeAutospacing="0" w:after="0" w:afterAutospacing="0"/>
        <w:ind w:firstLine="567"/>
        <w:rPr>
          <w:noProof/>
          <w:color w:val="000000" w:themeColor="text1"/>
          <w:lang w:val="ro-MO"/>
        </w:rPr>
      </w:pPr>
    </w:p>
    <w:p w:rsidR="00047D12" w:rsidRPr="00AE68C3" w:rsidRDefault="00047D12" w:rsidP="006F6A14">
      <w:pPr>
        <w:pStyle w:val="NormalWeb"/>
        <w:shd w:val="clear" w:color="auto" w:fill="FFFFFF" w:themeFill="background1"/>
        <w:tabs>
          <w:tab w:val="left" w:pos="851"/>
        </w:tabs>
        <w:spacing w:before="0" w:beforeAutospacing="0" w:after="0" w:afterAutospacing="0"/>
        <w:jc w:val="right"/>
        <w:rPr>
          <w:noProof/>
          <w:color w:val="000000" w:themeColor="text1"/>
          <w:lang w:val="ro-MO"/>
        </w:rPr>
      </w:pPr>
      <w:bookmarkStart w:id="17" w:name="_Toc22141268"/>
      <w:bookmarkStart w:id="18" w:name="_Toc23345004"/>
      <w:r w:rsidRPr="00AE68C3">
        <w:rPr>
          <w:b/>
          <w:lang w:val="ro-MO"/>
        </w:rPr>
        <w:t xml:space="preserve">”Anexă. </w:t>
      </w:r>
      <w:r w:rsidRPr="00AE68C3">
        <w:rPr>
          <w:lang w:val="ro-MO"/>
        </w:rPr>
        <w:t>Cerere privind eliberarea</w:t>
      </w:r>
      <w:bookmarkEnd w:id="17"/>
      <w:r w:rsidRPr="00AE68C3">
        <w:rPr>
          <w:lang w:val="ro-MO"/>
        </w:rPr>
        <w:t xml:space="preserve"> permisului pentru activitate independentă</w:t>
      </w:r>
      <w:bookmarkEnd w:id="18"/>
    </w:p>
    <w:tbl>
      <w:tblPr>
        <w:tblW w:w="9781"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4447"/>
      </w:tblGrid>
      <w:tr w:rsidR="00047D12" w:rsidRPr="00AE68C3" w:rsidTr="00332DE6">
        <w:tc>
          <w:tcPr>
            <w:tcW w:w="9781" w:type="dxa"/>
            <w:gridSpan w:val="2"/>
            <w:tcBorders>
              <w:top w:val="nil"/>
              <w:left w:val="nil"/>
              <w:bottom w:val="single" w:sz="4" w:space="0" w:color="auto"/>
              <w:right w:val="nil"/>
            </w:tcBorders>
            <w:tcMar>
              <w:top w:w="24" w:type="dxa"/>
              <w:left w:w="48" w:type="dxa"/>
              <w:bottom w:w="24" w:type="dxa"/>
              <w:right w:w="48" w:type="dxa"/>
            </w:tcMar>
            <w:hideMark/>
          </w:tcPr>
          <w:p w:rsidR="00047D12" w:rsidRPr="00AE68C3" w:rsidRDefault="00047D12" w:rsidP="006F6A14">
            <w:pPr>
              <w:pStyle w:val="Heading2"/>
              <w:spacing w:before="0" w:line="240" w:lineRule="auto"/>
              <w:ind w:left="567"/>
              <w:jc w:val="right"/>
              <w:rPr>
                <w:rFonts w:ascii="Times New Roman" w:eastAsia="Times New Roman" w:hAnsi="Times New Roman" w:cs="Times New Roman"/>
                <w:b/>
                <w:sz w:val="24"/>
                <w:lang w:val="ro-MO" w:eastAsia="en-GB"/>
              </w:rPr>
            </w:pPr>
          </w:p>
          <w:p w:rsidR="00047D12" w:rsidRPr="00AE68C3" w:rsidRDefault="00047D12" w:rsidP="006F6A14">
            <w:pPr>
              <w:jc w:val="center"/>
              <w:rPr>
                <w:b/>
                <w:bCs/>
                <w:sz w:val="24"/>
                <w:szCs w:val="24"/>
                <w:lang w:val="ro-MO" w:eastAsia="ru-RU"/>
              </w:rPr>
            </w:pPr>
            <w:r w:rsidRPr="00AE68C3">
              <w:rPr>
                <w:b/>
                <w:bCs/>
                <w:sz w:val="24"/>
                <w:szCs w:val="24"/>
                <w:lang w:val="ro-MO" w:eastAsia="ru-RU"/>
              </w:rPr>
              <w:t xml:space="preserve">CERERE </w:t>
            </w:r>
          </w:p>
          <w:p w:rsidR="00047D12" w:rsidRPr="00AE68C3" w:rsidRDefault="00047D12" w:rsidP="006F6A14">
            <w:pPr>
              <w:jc w:val="center"/>
              <w:rPr>
                <w:b/>
                <w:bCs/>
                <w:sz w:val="24"/>
                <w:szCs w:val="24"/>
                <w:lang w:val="ro-MO" w:eastAsia="ru-RU"/>
              </w:rPr>
            </w:pPr>
            <w:r w:rsidRPr="00AE68C3">
              <w:rPr>
                <w:b/>
                <w:bCs/>
                <w:sz w:val="24"/>
                <w:szCs w:val="24"/>
                <w:lang w:val="ro-MO" w:eastAsia="ru-RU"/>
              </w:rPr>
              <w:t>privind eliberarea permisului pentru activitate independentă</w:t>
            </w:r>
          </w:p>
          <w:p w:rsidR="00047D12" w:rsidRPr="00AE68C3" w:rsidRDefault="00047D12" w:rsidP="006F6A14">
            <w:pPr>
              <w:jc w:val="center"/>
              <w:rPr>
                <w:b/>
                <w:bCs/>
                <w:sz w:val="24"/>
                <w:szCs w:val="24"/>
                <w:lang w:val="ro-MO" w:eastAsia="ru-RU"/>
              </w:rPr>
            </w:pPr>
          </w:p>
          <w:p w:rsidR="00047D12" w:rsidRPr="00AE68C3" w:rsidRDefault="00047D12" w:rsidP="006F6A14">
            <w:pPr>
              <w:jc w:val="center"/>
              <w:rPr>
                <w:sz w:val="24"/>
                <w:szCs w:val="24"/>
                <w:lang w:val="ro-MO" w:eastAsia="ru-RU"/>
              </w:rPr>
            </w:pPr>
          </w:p>
        </w:tc>
      </w:tr>
      <w:tr w:rsidR="00047D12" w:rsidRPr="00AE68C3" w:rsidTr="00332DE6">
        <w:tc>
          <w:tcPr>
            <w:tcW w:w="53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ind w:right="-1746"/>
              <w:rPr>
                <w:sz w:val="24"/>
                <w:szCs w:val="24"/>
                <w:lang w:val="ro-MO" w:eastAsia="ru-RU"/>
              </w:rPr>
            </w:pPr>
            <w:r w:rsidRPr="00AE68C3">
              <w:rPr>
                <w:b/>
                <w:bCs/>
                <w:sz w:val="24"/>
                <w:szCs w:val="24"/>
                <w:lang w:val="ro-MO" w:eastAsia="ru-RU"/>
              </w:rPr>
              <w:t xml:space="preserve">Către </w:t>
            </w:r>
            <w:r w:rsidRPr="00AE68C3">
              <w:rPr>
                <w:b/>
                <w:color w:val="000000" w:themeColor="text1"/>
                <w:sz w:val="24"/>
                <w:szCs w:val="24"/>
                <w:lang w:val="ro-MO" w:eastAsia="ru-RU"/>
              </w:rPr>
              <w:t>SERVICIUL FISCAL DE STAT</w:t>
            </w:r>
          </w:p>
        </w:tc>
        <w:tc>
          <w:tcPr>
            <w:tcW w:w="4447"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rPr>
                <w:sz w:val="24"/>
                <w:szCs w:val="24"/>
                <w:lang w:val="ro-MO" w:eastAsia="ru-RU"/>
              </w:rPr>
            </w:pPr>
            <w:r w:rsidRPr="00AE68C3">
              <w:rPr>
                <w:b/>
                <w:bCs/>
                <w:sz w:val="24"/>
                <w:szCs w:val="24"/>
                <w:lang w:val="ro-MO" w:eastAsia="ru-RU"/>
              </w:rPr>
              <w:t xml:space="preserve">                       DATA</w:t>
            </w:r>
          </w:p>
        </w:tc>
      </w:tr>
      <w:tr w:rsidR="00047D12" w:rsidRPr="00AE68C3" w:rsidTr="00332DE6">
        <w:tc>
          <w:tcPr>
            <w:tcW w:w="9781" w:type="dxa"/>
            <w:gridSpan w:val="2"/>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ind w:right="-1746" w:firstLine="567"/>
              <w:rPr>
                <w:sz w:val="24"/>
                <w:szCs w:val="24"/>
                <w:lang w:val="ro-MO" w:eastAsia="ru-RU"/>
              </w:rPr>
            </w:pPr>
          </w:p>
          <w:p w:rsidR="00047D12" w:rsidRPr="00AE68C3" w:rsidRDefault="00047D12" w:rsidP="006F6A14">
            <w:pPr>
              <w:ind w:right="-1746" w:firstLine="567"/>
              <w:rPr>
                <w:sz w:val="24"/>
                <w:szCs w:val="24"/>
                <w:lang w:val="ro-MO" w:eastAsia="ru-RU"/>
              </w:rPr>
            </w:pPr>
            <w:r w:rsidRPr="00AE68C3">
              <w:rPr>
                <w:b/>
                <w:bCs/>
                <w:sz w:val="24"/>
                <w:szCs w:val="24"/>
                <w:lang w:val="ro-MO" w:eastAsia="ru-RU"/>
              </w:rPr>
              <w:t xml:space="preserve">DE LA SOLICITANTUL/TITULARUL </w:t>
            </w:r>
          </w:p>
          <w:p w:rsidR="00047D12" w:rsidRPr="00AE68C3" w:rsidRDefault="00047D12" w:rsidP="006F6A14">
            <w:pPr>
              <w:ind w:left="-478" w:right="-1746" w:firstLine="567"/>
              <w:rPr>
                <w:sz w:val="24"/>
                <w:szCs w:val="24"/>
                <w:lang w:val="ro-MO" w:eastAsia="ru-RU"/>
              </w:rPr>
            </w:pPr>
            <w:r w:rsidRPr="00AE68C3">
              <w:rPr>
                <w:sz w:val="24"/>
                <w:szCs w:val="24"/>
                <w:lang w:val="ro-MO" w:eastAsia="ru-RU"/>
              </w:rPr>
              <w:t>Numele____________________________________IDNP_____________________________</w:t>
            </w:r>
          </w:p>
          <w:p w:rsidR="00047D12" w:rsidRPr="00AE68C3" w:rsidRDefault="00047D12" w:rsidP="006F6A14">
            <w:pPr>
              <w:ind w:left="-478" w:right="-1746" w:firstLine="567"/>
              <w:rPr>
                <w:sz w:val="24"/>
                <w:szCs w:val="24"/>
                <w:lang w:val="ro-MO" w:eastAsia="ru-RU"/>
              </w:rPr>
            </w:pPr>
          </w:p>
          <w:p w:rsidR="00047D12" w:rsidRPr="00AE68C3" w:rsidRDefault="00047D12" w:rsidP="006F6A14">
            <w:pPr>
              <w:ind w:left="-478" w:right="-1746" w:firstLine="567"/>
              <w:rPr>
                <w:sz w:val="24"/>
                <w:szCs w:val="24"/>
                <w:lang w:val="ro-MO" w:eastAsia="ru-RU"/>
              </w:rPr>
            </w:pPr>
            <w:r w:rsidRPr="00AE68C3">
              <w:rPr>
                <w:sz w:val="24"/>
                <w:szCs w:val="24"/>
                <w:lang w:val="ro-MO" w:eastAsia="ru-RU"/>
              </w:rPr>
              <w:t>Genul de activitate independentă solicitat____________________________________________</w:t>
            </w:r>
          </w:p>
          <w:p w:rsidR="00047D12" w:rsidRPr="00AE68C3" w:rsidRDefault="00047D12" w:rsidP="006F6A14">
            <w:pPr>
              <w:ind w:left="-478" w:right="-1746" w:firstLine="567"/>
              <w:rPr>
                <w:szCs w:val="24"/>
                <w:lang w:val="ro-MO" w:eastAsia="ru-RU"/>
              </w:rPr>
            </w:pPr>
            <w:r w:rsidRPr="00AE68C3">
              <w:rPr>
                <w:szCs w:val="24"/>
                <w:lang w:val="ro-MO" w:eastAsia="ru-RU"/>
              </w:rPr>
              <w:t>(conform anexei la Legea nr.845/1992)</w:t>
            </w:r>
          </w:p>
          <w:p w:rsidR="00047D12" w:rsidRPr="00AE68C3" w:rsidRDefault="00047D12" w:rsidP="006F6A14">
            <w:pPr>
              <w:ind w:left="-478" w:right="-1746" w:firstLine="567"/>
              <w:rPr>
                <w:sz w:val="24"/>
                <w:szCs w:val="24"/>
                <w:lang w:val="ro-MO" w:eastAsia="ru-RU"/>
              </w:rPr>
            </w:pPr>
            <w:r w:rsidRPr="00AE68C3">
              <w:rPr>
                <w:sz w:val="24"/>
                <w:szCs w:val="24"/>
                <w:lang w:val="ro-MO" w:eastAsia="ru-RU"/>
              </w:rPr>
              <w:t>Locul desfășurării activității ______________________________________________________</w:t>
            </w:r>
          </w:p>
          <w:p w:rsidR="00047D12" w:rsidRPr="00AE68C3" w:rsidRDefault="00047D12" w:rsidP="006F6A14">
            <w:pPr>
              <w:ind w:left="-478" w:right="-1746" w:firstLine="567"/>
              <w:rPr>
                <w:sz w:val="24"/>
                <w:szCs w:val="24"/>
                <w:lang w:val="ro-MO" w:eastAsia="ru-RU"/>
              </w:rPr>
            </w:pPr>
            <w:r w:rsidRPr="00AE68C3">
              <w:rPr>
                <w:szCs w:val="24"/>
                <w:lang w:val="ro-MO" w:eastAsia="ru-RU"/>
              </w:rPr>
              <w:t xml:space="preserve">                                                                             (adresa sau regiunea, după caz)</w:t>
            </w:r>
          </w:p>
          <w:p w:rsidR="00047D12" w:rsidRPr="00AE68C3" w:rsidRDefault="00047D12" w:rsidP="006F6A14">
            <w:pPr>
              <w:ind w:left="-478" w:right="-1746" w:firstLine="567"/>
              <w:rPr>
                <w:sz w:val="24"/>
                <w:szCs w:val="24"/>
                <w:lang w:val="ro-MO" w:eastAsia="ru-RU"/>
              </w:rPr>
            </w:pPr>
            <w:r w:rsidRPr="00AE68C3">
              <w:rPr>
                <w:sz w:val="24"/>
                <w:szCs w:val="24"/>
                <w:lang w:val="ro-MO" w:eastAsia="ru-RU"/>
              </w:rPr>
              <w:t>Domiciliul____________________________________________________________________</w:t>
            </w:r>
          </w:p>
          <w:p w:rsidR="00047D12" w:rsidRPr="00AE68C3" w:rsidRDefault="00047D12" w:rsidP="006F6A14">
            <w:pPr>
              <w:ind w:left="-478" w:right="-1746"/>
              <w:rPr>
                <w:sz w:val="24"/>
                <w:szCs w:val="24"/>
                <w:lang w:val="ro-MO" w:eastAsia="ru-RU"/>
              </w:rPr>
            </w:pPr>
          </w:p>
          <w:p w:rsidR="00047D12" w:rsidRPr="00AE68C3" w:rsidRDefault="00047D12" w:rsidP="006F6A14">
            <w:pPr>
              <w:ind w:left="-478" w:right="-1746"/>
              <w:rPr>
                <w:sz w:val="24"/>
                <w:szCs w:val="24"/>
                <w:lang w:val="ro-MO" w:eastAsia="ru-RU"/>
              </w:rPr>
            </w:pPr>
          </w:p>
          <w:p w:rsidR="00047D12" w:rsidRPr="00AE68C3" w:rsidRDefault="00047D12" w:rsidP="006F6A14">
            <w:pPr>
              <w:ind w:left="-478" w:right="-1746" w:firstLine="567"/>
              <w:jc w:val="left"/>
              <w:rPr>
                <w:sz w:val="24"/>
                <w:szCs w:val="24"/>
                <w:lang w:val="ro-MO"/>
              </w:rPr>
            </w:pPr>
            <w:r w:rsidRPr="00AE68C3">
              <w:rPr>
                <w:sz w:val="24"/>
                <w:szCs w:val="24"/>
                <w:lang w:val="ro-MO" w:eastAsia="ru-RU"/>
              </w:rPr>
              <w:t xml:space="preserve">Numărul poliței </w:t>
            </w:r>
            <w:r w:rsidRPr="00AE68C3">
              <w:rPr>
                <w:sz w:val="24"/>
                <w:szCs w:val="24"/>
                <w:lang w:val="ro-MO"/>
              </w:rPr>
              <w:t>de asigurare socială de stat_________________________________________</w:t>
            </w:r>
          </w:p>
          <w:p w:rsidR="00047D12" w:rsidRPr="00AE68C3" w:rsidRDefault="00047D12" w:rsidP="006F6A14">
            <w:pPr>
              <w:ind w:left="-478" w:right="-1746" w:firstLine="567"/>
              <w:jc w:val="left"/>
              <w:rPr>
                <w:sz w:val="24"/>
                <w:szCs w:val="24"/>
                <w:lang w:val="ro-MO" w:eastAsia="ru-RU"/>
              </w:rPr>
            </w:pPr>
            <w:r w:rsidRPr="00AE68C3">
              <w:rPr>
                <w:sz w:val="24"/>
                <w:szCs w:val="24"/>
                <w:lang w:val="ro-MO" w:eastAsia="ru-RU"/>
              </w:rPr>
              <w:t xml:space="preserve">Numărul poliței </w:t>
            </w:r>
            <w:r w:rsidRPr="00AE68C3">
              <w:rPr>
                <w:sz w:val="24"/>
                <w:szCs w:val="24"/>
                <w:lang w:val="ro-MO"/>
              </w:rPr>
              <w:t>de asistență medicală _____________________________________________</w:t>
            </w:r>
            <w:r w:rsidRPr="00AE68C3">
              <w:rPr>
                <w:sz w:val="24"/>
                <w:szCs w:val="24"/>
                <w:lang w:val="ro-MO"/>
              </w:rPr>
              <w:br/>
            </w:r>
          </w:p>
          <w:p w:rsidR="00047D12" w:rsidRPr="00AE68C3" w:rsidRDefault="00047D12" w:rsidP="006F6A14">
            <w:pPr>
              <w:ind w:right="-1746" w:firstLine="567"/>
              <w:rPr>
                <w:sz w:val="24"/>
                <w:szCs w:val="24"/>
                <w:lang w:val="ro-MO" w:eastAsia="ru-RU"/>
              </w:rPr>
            </w:pPr>
            <w:r w:rsidRPr="00AE68C3">
              <w:rPr>
                <w:sz w:val="24"/>
                <w:szCs w:val="24"/>
                <w:lang w:val="ro-MO" w:eastAsia="ru-RU"/>
              </w:rPr>
              <w:t>Reprezentat de_________________________în calitate de_________________________</w:t>
            </w:r>
          </w:p>
          <w:p w:rsidR="00047D12" w:rsidRPr="00AE68C3" w:rsidRDefault="00047D12" w:rsidP="006F6A14">
            <w:pPr>
              <w:ind w:right="-1746" w:firstLine="567"/>
              <w:rPr>
                <w:sz w:val="24"/>
                <w:szCs w:val="24"/>
                <w:lang w:val="ro-MO" w:eastAsia="ru-RU"/>
              </w:rPr>
            </w:pPr>
            <w:r w:rsidRPr="00AE68C3">
              <w:rPr>
                <w:sz w:val="24"/>
                <w:szCs w:val="24"/>
                <w:lang w:val="ro-MO" w:eastAsia="ru-RU"/>
              </w:rPr>
              <w:t>Tel.___________________Fax___________________E-mail______________________</w:t>
            </w:r>
          </w:p>
          <w:p w:rsidR="00047D12" w:rsidRPr="00AE68C3" w:rsidRDefault="00047D12" w:rsidP="006F6A14">
            <w:pPr>
              <w:ind w:right="-1746" w:firstLine="567"/>
              <w:rPr>
                <w:sz w:val="24"/>
                <w:szCs w:val="24"/>
                <w:lang w:val="ro-MO" w:eastAsia="ru-RU"/>
              </w:rPr>
            </w:pPr>
          </w:p>
        </w:tc>
      </w:tr>
      <w:tr w:rsidR="00047D12" w:rsidRPr="00AE68C3" w:rsidTr="00332DE6">
        <w:tc>
          <w:tcPr>
            <w:tcW w:w="9781" w:type="dxa"/>
            <w:gridSpan w:val="2"/>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rPr>
                <w:sz w:val="24"/>
                <w:szCs w:val="24"/>
                <w:lang w:val="ro-MO" w:eastAsia="ru-RU"/>
              </w:rPr>
            </w:pPr>
            <w:r w:rsidRPr="00AE68C3">
              <w:rPr>
                <w:i/>
                <w:iCs/>
                <w:sz w:val="24"/>
                <w:szCs w:val="24"/>
                <w:lang w:val="ro-MO" w:eastAsia="ru-RU"/>
              </w:rPr>
              <w:t>Anexe:</w:t>
            </w:r>
          </w:p>
          <w:p w:rsidR="00047D12" w:rsidRPr="00AE68C3" w:rsidRDefault="00047D12" w:rsidP="006F6A14">
            <w:pPr>
              <w:rPr>
                <w:sz w:val="24"/>
                <w:szCs w:val="24"/>
                <w:lang w:val="ro-MO" w:eastAsia="ru-RU"/>
              </w:rPr>
            </w:pPr>
            <w:r w:rsidRPr="00AE68C3">
              <w:rPr>
                <w:sz w:val="24"/>
                <w:szCs w:val="24"/>
                <w:lang w:val="ro-MO" w:eastAsia="ru-RU"/>
              </w:rPr>
              <w:lastRenderedPageBreak/>
              <w:t>________________________________________________________________________</w:t>
            </w:r>
          </w:p>
          <w:p w:rsidR="00047D12" w:rsidRPr="00AE68C3" w:rsidRDefault="00047D12" w:rsidP="006F6A14">
            <w:pPr>
              <w:rPr>
                <w:sz w:val="24"/>
                <w:szCs w:val="24"/>
                <w:lang w:val="ro-MO" w:eastAsia="ru-RU"/>
              </w:rPr>
            </w:pPr>
            <w:r w:rsidRPr="00AE68C3">
              <w:rPr>
                <w:sz w:val="24"/>
                <w:szCs w:val="24"/>
                <w:lang w:val="ro-MO" w:eastAsia="ru-RU"/>
              </w:rPr>
              <w:t>________________________________________________________________________</w:t>
            </w:r>
          </w:p>
          <w:p w:rsidR="00047D12" w:rsidRPr="00AE68C3" w:rsidRDefault="00047D12" w:rsidP="006F6A14">
            <w:pPr>
              <w:rPr>
                <w:sz w:val="24"/>
                <w:szCs w:val="24"/>
                <w:lang w:val="ro-MO" w:eastAsia="ru-RU"/>
              </w:rPr>
            </w:pPr>
            <w:r w:rsidRPr="00AE68C3">
              <w:rPr>
                <w:sz w:val="24"/>
                <w:szCs w:val="24"/>
                <w:lang w:val="ro-MO" w:eastAsia="ru-RU"/>
              </w:rPr>
              <w:t>________________________________________________________________________</w:t>
            </w:r>
          </w:p>
          <w:p w:rsidR="00047D12" w:rsidRPr="00AE68C3" w:rsidRDefault="00047D12" w:rsidP="006F6A14">
            <w:pPr>
              <w:rPr>
                <w:sz w:val="24"/>
                <w:szCs w:val="24"/>
                <w:lang w:val="ro-MO" w:eastAsia="ru-RU"/>
              </w:rPr>
            </w:pPr>
            <w:r w:rsidRPr="00AE68C3">
              <w:rPr>
                <w:sz w:val="24"/>
                <w:szCs w:val="24"/>
                <w:lang w:val="ro-MO" w:eastAsia="ru-RU"/>
              </w:rPr>
              <w:t>________________________________________________________________________</w:t>
            </w:r>
          </w:p>
          <w:p w:rsidR="00047D12" w:rsidRPr="00AE68C3" w:rsidRDefault="00047D12" w:rsidP="006F6A14">
            <w:pPr>
              <w:rPr>
                <w:sz w:val="24"/>
                <w:szCs w:val="24"/>
                <w:lang w:val="ro-MO" w:eastAsia="ru-RU"/>
              </w:rPr>
            </w:pPr>
            <w:r w:rsidRPr="00AE68C3">
              <w:rPr>
                <w:sz w:val="24"/>
                <w:szCs w:val="24"/>
                <w:lang w:val="ro-MO" w:eastAsia="ru-RU"/>
              </w:rPr>
              <w:t>________________________________________________________________________</w:t>
            </w:r>
          </w:p>
          <w:p w:rsidR="00047D12" w:rsidRPr="00AE68C3" w:rsidRDefault="00047D12" w:rsidP="006F6A14">
            <w:pPr>
              <w:rPr>
                <w:sz w:val="24"/>
                <w:szCs w:val="24"/>
                <w:lang w:val="ro-MO" w:eastAsia="ru-RU"/>
              </w:rPr>
            </w:pPr>
          </w:p>
          <w:p w:rsidR="00047D12" w:rsidRPr="00AE68C3" w:rsidRDefault="00047D12" w:rsidP="006F6A14">
            <w:pPr>
              <w:ind w:left="373" w:hanging="284"/>
              <w:rPr>
                <w:sz w:val="24"/>
                <w:szCs w:val="24"/>
                <w:lang w:val="ro-MO" w:eastAsia="ru-RU"/>
              </w:rPr>
            </w:pPr>
            <w:r w:rsidRPr="00AE68C3">
              <w:rPr>
                <w:b/>
                <w:bCs/>
                <w:sz w:val="24"/>
                <w:szCs w:val="24"/>
                <w:lang w:val="ro-MO" w:eastAsia="ru-RU"/>
              </w:rPr>
              <w:t xml:space="preserve">Declar pe propria răspundere </w:t>
            </w:r>
            <w:r w:rsidRPr="00AE68C3">
              <w:rPr>
                <w:bCs/>
                <w:sz w:val="24"/>
                <w:szCs w:val="24"/>
                <w:lang w:val="ro-MO" w:eastAsia="ru-RU"/>
              </w:rPr>
              <w:t xml:space="preserve">că </w:t>
            </w:r>
            <w:r w:rsidRPr="00AE68C3">
              <w:rPr>
                <w:sz w:val="24"/>
                <w:szCs w:val="24"/>
                <w:lang w:val="ro-MO" w:eastAsia="ru-RU"/>
              </w:rPr>
              <w:t>datele indicate în prezenta cerere sunt veridice şi corecte.</w:t>
            </w:r>
          </w:p>
          <w:p w:rsidR="00047D12" w:rsidRPr="00AE68C3" w:rsidRDefault="00047D12" w:rsidP="006F6A14">
            <w:pPr>
              <w:ind w:left="373" w:hanging="284"/>
              <w:rPr>
                <w:sz w:val="24"/>
                <w:szCs w:val="24"/>
                <w:lang w:val="ro-MO" w:eastAsia="ru-RU"/>
              </w:rPr>
            </w:pPr>
          </w:p>
          <w:p w:rsidR="00047D12" w:rsidRPr="00AE68C3" w:rsidRDefault="00047D12" w:rsidP="006F6A14">
            <w:pPr>
              <w:ind w:left="373" w:hanging="284"/>
              <w:rPr>
                <w:sz w:val="24"/>
                <w:szCs w:val="24"/>
                <w:lang w:val="ro-MO" w:eastAsia="ru-RU"/>
              </w:rPr>
            </w:pPr>
          </w:p>
          <w:p w:rsidR="00047D12" w:rsidRPr="00AE68C3" w:rsidRDefault="00047D12" w:rsidP="006F6A14">
            <w:pPr>
              <w:ind w:left="373" w:hanging="284"/>
              <w:rPr>
                <w:sz w:val="24"/>
                <w:szCs w:val="24"/>
                <w:lang w:val="ro-MO" w:eastAsia="ru-RU"/>
              </w:rPr>
            </w:pPr>
            <w:r w:rsidRPr="00AE68C3">
              <w:rPr>
                <w:b/>
                <w:bCs/>
                <w:sz w:val="24"/>
                <w:szCs w:val="24"/>
                <w:lang w:val="ro-MO" w:eastAsia="ru-RU"/>
              </w:rPr>
              <w:t>Îmi asum obligaţia:</w:t>
            </w:r>
          </w:p>
          <w:p w:rsidR="00047D12" w:rsidRPr="00AE68C3" w:rsidRDefault="00047D12" w:rsidP="006F6A14">
            <w:pPr>
              <w:ind w:left="373" w:hanging="284"/>
              <w:rPr>
                <w:sz w:val="24"/>
                <w:szCs w:val="24"/>
                <w:lang w:val="ro-MO" w:eastAsia="ru-RU"/>
              </w:rPr>
            </w:pPr>
            <w:r w:rsidRPr="00AE68C3">
              <w:rPr>
                <w:sz w:val="24"/>
                <w:szCs w:val="24"/>
                <w:lang w:val="ro-MO" w:eastAsia="ru-RU"/>
              </w:rPr>
              <w:t>1) să respect legislația în vigoare;</w:t>
            </w:r>
          </w:p>
          <w:p w:rsidR="00047D12" w:rsidRPr="00AE68C3" w:rsidRDefault="00047D12" w:rsidP="006F6A14">
            <w:pPr>
              <w:ind w:left="373" w:hanging="284"/>
              <w:rPr>
                <w:sz w:val="24"/>
                <w:szCs w:val="24"/>
                <w:lang w:val="ro-MO" w:eastAsia="ru-RU"/>
              </w:rPr>
            </w:pPr>
            <w:r w:rsidRPr="00AE68C3">
              <w:rPr>
                <w:sz w:val="24"/>
                <w:szCs w:val="24"/>
                <w:lang w:val="ro-MO" w:eastAsia="ru-RU"/>
              </w:rPr>
              <w:t>2) să compensez, în conformitate cu legislaţia în vigoare, orice prejudiciu cauzat ca urmare a nerespectării legislației sau a prezentării, în cadrul prezentei cereri, a unor date incomplete, eronate, false.</w:t>
            </w:r>
          </w:p>
        </w:tc>
      </w:tr>
      <w:tr w:rsidR="00047D12" w:rsidRPr="00AE68C3" w:rsidTr="00332DE6">
        <w:tc>
          <w:tcPr>
            <w:tcW w:w="53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r w:rsidRPr="00AE68C3">
              <w:rPr>
                <w:sz w:val="24"/>
                <w:szCs w:val="24"/>
                <w:lang w:val="ro-MO" w:eastAsia="ru-RU"/>
              </w:rPr>
              <w:t>Numele _________________</w:t>
            </w:r>
          </w:p>
        </w:tc>
        <w:tc>
          <w:tcPr>
            <w:tcW w:w="4447"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r w:rsidRPr="00AE68C3">
              <w:rPr>
                <w:sz w:val="24"/>
                <w:szCs w:val="24"/>
                <w:lang w:val="ro-MO" w:eastAsia="ru-RU"/>
              </w:rPr>
              <w:t>Semnătura _______________”         </w:t>
            </w:r>
          </w:p>
        </w:tc>
      </w:tr>
    </w:tbl>
    <w:p w:rsidR="00047D12" w:rsidRPr="00AE68C3" w:rsidRDefault="00047D12" w:rsidP="006F6A14">
      <w:pPr>
        <w:pStyle w:val="NormalWeb"/>
        <w:shd w:val="clear" w:color="auto" w:fill="FFFFFF" w:themeFill="background1"/>
        <w:tabs>
          <w:tab w:val="left" w:pos="709"/>
          <w:tab w:val="left" w:pos="851"/>
          <w:tab w:val="left" w:pos="993"/>
          <w:tab w:val="left" w:pos="1701"/>
        </w:tabs>
        <w:spacing w:before="0" w:beforeAutospacing="0" w:after="0" w:afterAutospacing="0"/>
        <w:ind w:left="927"/>
        <w:rPr>
          <w:noProof/>
          <w:color w:val="000000" w:themeColor="text1"/>
          <w:lang w:val="ro-MO"/>
        </w:rPr>
      </w:pP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b w:val="0"/>
          <w:bCs w:val="0"/>
          <w:noProof/>
          <w:color w:val="000000" w:themeColor="text1"/>
          <w:lang w:val="ro-MO"/>
        </w:rPr>
      </w:pPr>
      <w:r w:rsidRPr="00AE68C3">
        <w:rPr>
          <w:noProof/>
          <w:color w:val="000000" w:themeColor="text1"/>
          <w:lang w:val="ro-MO"/>
        </w:rPr>
        <w:t>Art.II. – Codul fiscal nr.1163/1997 (republicat în Monitorul Oficial al Republicii Moldova, ediție specială din 08.02.2007), cu modificările ulterioare, se modifică după cum urmează:</w:t>
      </w: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5:</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r w:rsidRPr="00AE68C3">
        <w:rPr>
          <w:noProof/>
          <w:color w:val="000000" w:themeColor="text1"/>
          <w:sz w:val="24"/>
          <w:szCs w:val="24"/>
          <w:lang w:val="ro-MO"/>
        </w:rPr>
        <w:t>alineatul 36</w:t>
      </w:r>
      <w:r w:rsidRPr="00AE68C3">
        <w:rPr>
          <w:noProof/>
          <w:color w:val="000000" w:themeColor="text1"/>
          <w:sz w:val="24"/>
          <w:szCs w:val="24"/>
          <w:vertAlign w:val="superscript"/>
          <w:lang w:val="ro-MO"/>
        </w:rPr>
        <w:t>1</w:t>
      </w:r>
      <w:r w:rsidRPr="00AE68C3">
        <w:rPr>
          <w:noProof/>
          <w:color w:val="000000" w:themeColor="text1"/>
          <w:sz w:val="24"/>
          <w:szCs w:val="24"/>
          <w:lang w:val="ro-MO"/>
        </w:rPr>
        <w:t>) va avea următorul cuprins:</w:t>
      </w:r>
    </w:p>
    <w:p w:rsidR="00047D12" w:rsidRPr="00AE68C3" w:rsidRDefault="00047D12" w:rsidP="006F6A14">
      <w:pPr>
        <w:pStyle w:val="ListParagraph"/>
        <w:shd w:val="clear" w:color="auto" w:fill="FFFFFF" w:themeFill="background1"/>
        <w:ind w:left="0" w:firstLine="567"/>
        <w:contextualSpacing w:val="0"/>
        <w:rPr>
          <w:color w:val="000000" w:themeColor="text1"/>
          <w:sz w:val="24"/>
          <w:szCs w:val="24"/>
          <w:lang w:val="ro-MO" w:eastAsia="en-GB"/>
        </w:rPr>
      </w:pPr>
      <w:r w:rsidRPr="00AE68C3">
        <w:rPr>
          <w:noProof/>
          <w:color w:val="000000" w:themeColor="text1"/>
          <w:sz w:val="24"/>
          <w:szCs w:val="24"/>
          <w:lang w:val="ro-MO"/>
        </w:rPr>
        <w:t>”</w:t>
      </w:r>
      <w:r w:rsidRPr="00AE68C3">
        <w:rPr>
          <w:color w:val="000000"/>
          <w:sz w:val="24"/>
          <w:szCs w:val="24"/>
          <w:lang w:val="ro-MO"/>
        </w:rPr>
        <w:t>36</w:t>
      </w:r>
      <w:r w:rsidRPr="00AE68C3">
        <w:rPr>
          <w:color w:val="000000"/>
          <w:sz w:val="24"/>
          <w:szCs w:val="24"/>
          <w:vertAlign w:val="superscript"/>
          <w:lang w:val="ro-MO"/>
        </w:rPr>
        <w:t>1</w:t>
      </w:r>
      <w:r w:rsidRPr="00AE68C3">
        <w:rPr>
          <w:color w:val="000000"/>
          <w:sz w:val="24"/>
          <w:szCs w:val="24"/>
          <w:lang w:val="ro-MO"/>
        </w:rPr>
        <w:t xml:space="preserve">) Activitate </w:t>
      </w:r>
      <w:r w:rsidRPr="00AE68C3">
        <w:rPr>
          <w:color w:val="000000" w:themeColor="text1"/>
          <w:sz w:val="24"/>
          <w:szCs w:val="24"/>
          <w:lang w:val="ro-MO" w:eastAsia="en-GB"/>
        </w:rPr>
        <w:t xml:space="preserve">independentă – activitate de întreprinzător, desfășurată de către antreprenorul independent în baza permisului pentru activitate independentă, în conformitate cu Legea nr.845/1992 cu privire la </w:t>
      </w:r>
      <w:proofErr w:type="spellStart"/>
      <w:r w:rsidRPr="00AE68C3">
        <w:rPr>
          <w:color w:val="000000" w:themeColor="text1"/>
          <w:sz w:val="24"/>
          <w:szCs w:val="24"/>
          <w:lang w:val="ro-MO" w:eastAsia="en-GB"/>
        </w:rPr>
        <w:t>antreprenoriat</w:t>
      </w:r>
      <w:proofErr w:type="spellEnd"/>
      <w:r w:rsidRPr="00AE68C3">
        <w:rPr>
          <w:color w:val="000000" w:themeColor="text1"/>
          <w:sz w:val="24"/>
          <w:szCs w:val="24"/>
          <w:lang w:val="ro-MO" w:eastAsia="en-GB"/>
        </w:rPr>
        <w:t xml:space="preserve"> și întreprinderi”;</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r w:rsidRPr="00AE68C3">
        <w:rPr>
          <w:noProof/>
          <w:color w:val="000000" w:themeColor="text1"/>
          <w:sz w:val="24"/>
          <w:szCs w:val="24"/>
          <w:lang w:val="ro-MO"/>
        </w:rPr>
        <w:t>se completează cu alineatul 47) cu următorul cuprins:</w:t>
      </w:r>
    </w:p>
    <w:p w:rsidR="00047D12" w:rsidRPr="00AE68C3" w:rsidRDefault="00047D12" w:rsidP="006F6A14">
      <w:pPr>
        <w:pStyle w:val="ListParagraph"/>
        <w:shd w:val="clear" w:color="auto" w:fill="FFFFFF" w:themeFill="background1"/>
        <w:ind w:left="0" w:firstLine="567"/>
        <w:contextualSpacing w:val="0"/>
        <w:rPr>
          <w:sz w:val="24"/>
          <w:lang w:val="ro-MO"/>
        </w:rPr>
      </w:pPr>
      <w:r w:rsidRPr="00AE68C3">
        <w:rPr>
          <w:noProof/>
          <w:color w:val="000000" w:themeColor="text1"/>
          <w:sz w:val="24"/>
          <w:szCs w:val="24"/>
          <w:lang w:val="ro-MO"/>
        </w:rPr>
        <w:t>”</w:t>
      </w:r>
      <w:r w:rsidRPr="00AE68C3">
        <w:rPr>
          <w:sz w:val="24"/>
          <w:lang w:val="ro-MO"/>
        </w:rPr>
        <w:t xml:space="preserve">47) Antreprenor independent - persoană fizică rezidentă cu capacitate de exercițiu, care nefiind îngrădită în drepturi, inițiază și desfășoară activitate de întreprinzător în mod individual, în baza muncii proprii, fără constituirea unei forme organizatorico-juridice, în baza patentei de întreprinzător sau permisului pentru activitate independentă, în conformitate cu Legea nr.845/1992 </w:t>
      </w:r>
      <w:r w:rsidRPr="00AE68C3">
        <w:rPr>
          <w:sz w:val="24"/>
          <w:szCs w:val="24"/>
          <w:lang w:val="ro-MO" w:eastAsia="en-GB"/>
        </w:rPr>
        <w:t xml:space="preserve">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w:t>
      </w:r>
      <w:r w:rsidRPr="00AE68C3">
        <w:rPr>
          <w:sz w:val="24"/>
          <w:lang w:val="ro-MO"/>
        </w:rPr>
        <w:t>”.</w:t>
      </w:r>
    </w:p>
    <w:p w:rsidR="00047D12" w:rsidRPr="00AE68C3" w:rsidRDefault="00047D12" w:rsidP="006F6A14">
      <w:pPr>
        <w:pStyle w:val="ListParagraph"/>
        <w:shd w:val="clear" w:color="auto" w:fill="FFFFFF" w:themeFill="background1"/>
        <w:ind w:left="0" w:firstLine="567"/>
        <w:contextualSpacing w:val="0"/>
        <w:rPr>
          <w:sz w:val="24"/>
          <w:lang w:val="ro-MO"/>
        </w:rPr>
      </w:pPr>
    </w:p>
    <w:p w:rsidR="00047D12" w:rsidRPr="00AE68C3" w:rsidRDefault="00047D12" w:rsidP="00E27AE9">
      <w:pPr>
        <w:pStyle w:val="ListParagraph"/>
        <w:numPr>
          <w:ilvl w:val="0"/>
          <w:numId w:val="55"/>
        </w:numPr>
        <w:shd w:val="clear" w:color="auto" w:fill="FFFFFF" w:themeFill="background1"/>
        <w:tabs>
          <w:tab w:val="left" w:pos="851"/>
        </w:tabs>
        <w:ind w:left="0" w:firstLine="567"/>
        <w:contextualSpacing w:val="0"/>
        <w:rPr>
          <w:noProof/>
          <w:color w:val="000000" w:themeColor="text1"/>
          <w:sz w:val="24"/>
          <w:szCs w:val="24"/>
          <w:lang w:val="ro-MO"/>
        </w:rPr>
      </w:pPr>
      <w:r w:rsidRPr="00AE68C3">
        <w:rPr>
          <w:noProof/>
          <w:color w:val="000000" w:themeColor="text1"/>
          <w:sz w:val="24"/>
          <w:szCs w:val="24"/>
          <w:lang w:val="ro-MO"/>
        </w:rPr>
        <w:t>Denumirea capitolului 10</w:t>
      </w:r>
      <w:r w:rsidRPr="00AE68C3">
        <w:rPr>
          <w:noProof/>
          <w:color w:val="000000" w:themeColor="text1"/>
          <w:sz w:val="24"/>
          <w:szCs w:val="24"/>
          <w:vertAlign w:val="superscript"/>
          <w:lang w:val="ro-MO"/>
        </w:rPr>
        <w:t xml:space="preserve">2 </w:t>
      </w:r>
      <w:r w:rsidRPr="00AE68C3">
        <w:rPr>
          <w:noProof/>
          <w:color w:val="000000" w:themeColor="text1"/>
          <w:sz w:val="24"/>
          <w:szCs w:val="24"/>
          <w:lang w:val="ro-MO"/>
        </w:rPr>
        <w:t xml:space="preserve">va avea următorul cuprins: </w:t>
      </w:r>
    </w:p>
    <w:p w:rsidR="00047D12" w:rsidRPr="00AE68C3" w:rsidRDefault="00047D12" w:rsidP="006F6A14">
      <w:pPr>
        <w:pStyle w:val="ListParagraph"/>
        <w:shd w:val="clear" w:color="auto" w:fill="FFFFFF" w:themeFill="background1"/>
        <w:ind w:left="0" w:firstLine="851"/>
        <w:contextualSpacing w:val="0"/>
        <w:rPr>
          <w:sz w:val="24"/>
          <w:lang w:val="ro-MO"/>
        </w:rPr>
      </w:pPr>
      <w:r w:rsidRPr="00AE68C3">
        <w:rPr>
          <w:sz w:val="24"/>
          <w:lang w:val="ro-MO"/>
        </w:rPr>
        <w:t>”Capitolul 10</w:t>
      </w:r>
      <w:r w:rsidRPr="00AE68C3">
        <w:rPr>
          <w:sz w:val="24"/>
          <w:vertAlign w:val="superscript"/>
          <w:lang w:val="ro-MO"/>
        </w:rPr>
        <w:t>2</w:t>
      </w:r>
      <w:r w:rsidRPr="00AE68C3">
        <w:rPr>
          <w:sz w:val="24"/>
          <w:lang w:val="ro-MO"/>
        </w:rPr>
        <w:t xml:space="preserve"> ”REGIMUL FISCAL AL ANTREPRENORULUI INDEPENDENT CE DESFĂŞOARĂ ACTIVITATE INDEPENDENTĂ ÎN DOMENIUL COMERȚULUI CU AMĂNUNTUL SAU SERVICIILOR DE ÎNCHIRIERE A IMOBILULUI LOCATIV”;</w:t>
      </w:r>
    </w:p>
    <w:p w:rsidR="00047D12" w:rsidRPr="00AE68C3" w:rsidRDefault="00047D12" w:rsidP="006F6A14">
      <w:pPr>
        <w:pStyle w:val="ListParagraph"/>
        <w:shd w:val="clear" w:color="auto" w:fill="FFFFFF" w:themeFill="background1"/>
        <w:ind w:left="0" w:firstLine="851"/>
        <w:contextualSpacing w:val="0"/>
        <w:rPr>
          <w:sz w:val="24"/>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 xml:space="preserve">6 </w:t>
      </w:r>
      <w:r w:rsidRPr="00AE68C3">
        <w:rPr>
          <w:noProof/>
          <w:color w:val="000000" w:themeColor="text1"/>
          <w:sz w:val="24"/>
          <w:szCs w:val="24"/>
          <w:lang w:val="ro-MO"/>
        </w:rPr>
        <w:t>va avea următorul cuprins:</w:t>
      </w:r>
    </w:p>
    <w:p w:rsidR="00047D12" w:rsidRPr="00AE68C3" w:rsidRDefault="00047D12" w:rsidP="006F6A14">
      <w:pPr>
        <w:pStyle w:val="NormalWeb"/>
        <w:shd w:val="clear" w:color="auto" w:fill="FFFFFF"/>
        <w:spacing w:before="0" w:beforeAutospacing="0" w:after="0" w:afterAutospacing="0"/>
        <w:ind w:firstLine="567"/>
        <w:jc w:val="both"/>
        <w:rPr>
          <w:b/>
          <w:bCs/>
          <w:color w:val="000000"/>
          <w:lang w:val="ro-MO"/>
        </w:rPr>
      </w:pPr>
      <w:r w:rsidRPr="00AE68C3">
        <w:rPr>
          <w:noProof/>
          <w:color w:val="000000" w:themeColor="text1"/>
          <w:lang w:val="ro-MO"/>
        </w:rPr>
        <w:t>”</w:t>
      </w:r>
      <w:bookmarkStart w:id="19" w:name="A69_6"/>
      <w:r w:rsidRPr="00AE68C3">
        <w:rPr>
          <w:b/>
          <w:bCs/>
          <w:lang w:val="ro-MO"/>
        </w:rPr>
        <w:t>Articolul 69</w:t>
      </w:r>
      <w:r w:rsidRPr="00AE68C3">
        <w:rPr>
          <w:b/>
          <w:bCs/>
          <w:vertAlign w:val="superscript"/>
          <w:lang w:val="ro-MO"/>
        </w:rPr>
        <w:t>6</w:t>
      </w:r>
      <w:r w:rsidRPr="00AE68C3">
        <w:rPr>
          <w:b/>
          <w:bCs/>
          <w:color w:val="000080"/>
          <w:lang w:val="ro-MO"/>
        </w:rPr>
        <w:t>.</w:t>
      </w:r>
      <w:bookmarkEnd w:id="19"/>
      <w:r w:rsidRPr="00AE68C3">
        <w:rPr>
          <w:b/>
          <w:bCs/>
          <w:color w:val="000000"/>
          <w:lang w:val="ro-MO"/>
        </w:rPr>
        <w:t xml:space="preserve"> Sfera aplicării </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Prezentul regim fiscal se aplică antreprenorului independent, care deține permis pentru activitate independentă desfăşurată în domeniul comerţului cu amănuntul (cu excepţia mărfurilor supuse accizelor) sau prestării serviciilor de închiriere şi exploatare a bunurilor imobiliare proprii sau închiriate, stabilite în art.22</w:t>
      </w:r>
      <w:r w:rsidRPr="00AE68C3">
        <w:rPr>
          <w:color w:val="000000"/>
          <w:vertAlign w:val="superscript"/>
          <w:lang w:val="ro-MO"/>
        </w:rPr>
        <w:t>8</w:t>
      </w:r>
      <w:r w:rsidRPr="00AE68C3">
        <w:rPr>
          <w:color w:val="000000"/>
          <w:lang w:val="ro-MO"/>
        </w:rPr>
        <w:t xml:space="preserve"> alin.2 lit. a) și lit. b) din Legea nr.845/1992 </w:t>
      </w:r>
      <w:r w:rsidRPr="00AE68C3">
        <w:rPr>
          <w:lang w:val="ro-MO"/>
        </w:rPr>
        <w:t xml:space="preserve">cu privire la </w:t>
      </w:r>
      <w:proofErr w:type="spellStart"/>
      <w:r w:rsidRPr="00AE68C3">
        <w:rPr>
          <w:lang w:val="ro-MO"/>
        </w:rPr>
        <w:t>antreprenoriat</w:t>
      </w:r>
      <w:proofErr w:type="spellEnd"/>
      <w:r w:rsidRPr="00AE68C3">
        <w:rPr>
          <w:lang w:val="ro-MO"/>
        </w:rPr>
        <w:t xml:space="preserve"> și întreprinderi</w:t>
      </w:r>
      <w:r w:rsidRPr="00AE68C3">
        <w:rPr>
          <w:color w:val="000000"/>
          <w:lang w:val="ro-MO"/>
        </w:rPr>
        <w:t>”.</w:t>
      </w:r>
    </w:p>
    <w:p w:rsidR="00047D12" w:rsidRPr="00AE68C3" w:rsidRDefault="00047D12" w:rsidP="006F6A14">
      <w:pPr>
        <w:pStyle w:val="NormalWeb"/>
        <w:shd w:val="clear" w:color="auto" w:fill="FFFFFF"/>
        <w:spacing w:before="0" w:beforeAutospacing="0" w:after="0" w:afterAutospacing="0"/>
        <w:jc w:val="both"/>
        <w:rPr>
          <w:color w:val="000000"/>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7</w:t>
      </w:r>
      <w:r w:rsidRPr="00AE68C3">
        <w:rPr>
          <w:noProof/>
          <w:color w:val="000000" w:themeColor="text1"/>
          <w:sz w:val="24"/>
          <w:szCs w:val="24"/>
          <w:lang w:val="ro-MO"/>
        </w:rPr>
        <w:t>:</w:t>
      </w:r>
    </w:p>
    <w:p w:rsidR="00047D12" w:rsidRPr="00AE68C3" w:rsidRDefault="00047D12" w:rsidP="006F6A14">
      <w:pPr>
        <w:pStyle w:val="ListParagraph"/>
        <w:shd w:val="clear" w:color="auto" w:fill="FFFFFF" w:themeFill="background1"/>
        <w:ind w:left="567" w:firstLine="0"/>
        <w:contextualSpacing w:val="0"/>
        <w:rPr>
          <w:noProof/>
          <w:color w:val="000000" w:themeColor="text1"/>
          <w:sz w:val="24"/>
          <w:szCs w:val="24"/>
          <w:lang w:val="ro-MO"/>
        </w:rPr>
      </w:pPr>
      <w:r w:rsidRPr="00AE68C3">
        <w:rPr>
          <w:noProof/>
          <w:color w:val="000000" w:themeColor="text1"/>
          <w:sz w:val="24"/>
          <w:szCs w:val="24"/>
          <w:lang w:val="ro-MO"/>
        </w:rPr>
        <w:t>alineatele (1) - (3) vor avea următorul cuprins:</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noProof/>
          <w:color w:val="000000" w:themeColor="text1"/>
          <w:lang w:val="ro-MO"/>
        </w:rPr>
        <w:lastRenderedPageBreak/>
        <w:t>”</w:t>
      </w:r>
      <w:r w:rsidRPr="00AE68C3">
        <w:rPr>
          <w:color w:val="000000"/>
          <w:lang w:val="ro-MO"/>
        </w:rPr>
        <w:t xml:space="preserve">(1) </w:t>
      </w:r>
      <w:r w:rsidRPr="00AE68C3">
        <w:rPr>
          <w:color w:val="000000" w:themeColor="text1"/>
          <w:lang w:val="ro-MO"/>
        </w:rPr>
        <w:t>Subiecţi ai impunerii sunt antreprenorii independenți, care dețin permis pentru activitate independentă și obţin venituri din activităţile independente menţionate la art.69</w:t>
      </w:r>
      <w:r w:rsidRPr="00AE68C3">
        <w:rPr>
          <w:color w:val="000000" w:themeColor="text1"/>
          <w:vertAlign w:val="superscript"/>
          <w:lang w:val="ro-MO"/>
        </w:rPr>
        <w:t>6</w:t>
      </w:r>
      <w:r w:rsidRPr="00AE68C3">
        <w:rPr>
          <w:color w:val="000000" w:themeColor="text1"/>
          <w:lang w:val="ro-MO"/>
        </w:rPr>
        <w:t xml:space="preserve"> (cu excepția activităților menționate la art.88, 90 şi 90</w:t>
      </w:r>
      <w:r w:rsidRPr="00AE68C3">
        <w:rPr>
          <w:color w:val="000000" w:themeColor="text1"/>
          <w:vertAlign w:val="superscript"/>
          <w:lang w:val="ro-MO"/>
        </w:rPr>
        <w:t>1</w:t>
      </w:r>
      <w:r w:rsidRPr="00AE68C3">
        <w:rPr>
          <w:color w:val="000000" w:themeColor="text1"/>
          <w:lang w:val="ro-MO"/>
        </w:rPr>
        <w:t>) ce nu depăşesc suma de 1.200.000 lei într-o perioadă fiscală</w:t>
      </w:r>
      <w:r w:rsidRPr="00AE68C3">
        <w:rPr>
          <w:color w:val="000000"/>
          <w:lang w:val="ro-MO"/>
        </w:rPr>
        <w:t>.</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 xml:space="preserve">(2) Dreptul la aplicarea regimului fiscal reglementat prin prezentul capitol se realizează în temeiul permisului pentru activitate independentă eliberat subiectului impunerii. Perioada de aplicare începe din data eliberării permisului pentru activitate independentă, dacă acesta a fost eliberat </w:t>
      </w:r>
      <w:proofErr w:type="spellStart"/>
      <w:r w:rsidRPr="00AE68C3">
        <w:rPr>
          <w:color w:val="000000"/>
          <w:lang w:val="ro-MO"/>
        </w:rPr>
        <w:t>pînă</w:t>
      </w:r>
      <w:proofErr w:type="spellEnd"/>
      <w:r w:rsidRPr="00AE68C3">
        <w:rPr>
          <w:color w:val="000000"/>
          <w:lang w:val="ro-MO"/>
        </w:rPr>
        <w:t xml:space="preserve"> la data de 31 decembrie a anului fiscal de gestiune. </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(3) În cazul retragerii permisului pentru activitate independentă în temeiul cererii proprii,  antreprenorul independent anexează la cererea către Serviciul Fiscal de Stat declarația cu privire la impozitul pe venit a antreprenorului independent.”;</w:t>
      </w:r>
    </w:p>
    <w:p w:rsidR="00047D12" w:rsidRPr="00AE68C3" w:rsidRDefault="00047D12" w:rsidP="006F6A14">
      <w:pPr>
        <w:pStyle w:val="ListParagraph"/>
        <w:shd w:val="clear" w:color="auto" w:fill="FFFFFF" w:themeFill="background1"/>
        <w:ind w:left="567" w:firstLine="0"/>
        <w:contextualSpacing w:val="0"/>
        <w:rPr>
          <w:noProof/>
          <w:color w:val="000000" w:themeColor="text1"/>
          <w:sz w:val="24"/>
          <w:szCs w:val="24"/>
          <w:lang w:val="ro-MO"/>
        </w:rPr>
      </w:pPr>
      <w:r w:rsidRPr="00AE68C3">
        <w:rPr>
          <w:noProof/>
          <w:color w:val="000000" w:themeColor="text1"/>
          <w:sz w:val="24"/>
          <w:szCs w:val="24"/>
          <w:lang w:val="ro-MO"/>
        </w:rPr>
        <w:t>alineatul (4) se exclude.</w:t>
      </w:r>
    </w:p>
    <w:p w:rsidR="00047D12" w:rsidRPr="00AE68C3" w:rsidRDefault="00047D12" w:rsidP="006F6A14">
      <w:pPr>
        <w:pStyle w:val="ListParagraph"/>
        <w:shd w:val="clear" w:color="auto" w:fill="FFFFFF" w:themeFill="background1"/>
        <w:ind w:left="567" w:firstLine="0"/>
        <w:contextualSpacing w:val="0"/>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85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8</w:t>
      </w:r>
      <w:r w:rsidRPr="00AE68C3">
        <w:rPr>
          <w:noProof/>
          <w:color w:val="000000" w:themeColor="text1"/>
          <w:sz w:val="24"/>
          <w:szCs w:val="24"/>
          <w:lang w:val="ro-MO"/>
        </w:rPr>
        <w:t>, alineatul (2), cuvântul ”mașina” se substituie cu cuvântul ”echipamentul”.</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9</w:t>
      </w:r>
      <w:r w:rsidRPr="00AE68C3">
        <w:rPr>
          <w:noProof/>
          <w:color w:val="000000" w:themeColor="text1"/>
          <w:sz w:val="24"/>
          <w:szCs w:val="24"/>
          <w:lang w:val="ro-MO"/>
        </w:rPr>
        <w:t>, alineatele (2) și (3) vor avea următorul cuprins:</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 xml:space="preserve">”(2) Pentru contribuabilii care iniţiază activitatea independentă în cursul perioadei fiscale, perioadă fiscală se consideră perioada de la data eliberării permisului pentru activitate independentă (în conformitate cu prevederile Legii nr.845/1992 </w:t>
      </w:r>
      <w:r w:rsidRPr="00AE68C3">
        <w:rPr>
          <w:lang w:val="ro-MO"/>
        </w:rPr>
        <w:t xml:space="preserve">cu privire la </w:t>
      </w:r>
      <w:proofErr w:type="spellStart"/>
      <w:r w:rsidRPr="00AE68C3">
        <w:rPr>
          <w:lang w:val="ro-MO"/>
        </w:rPr>
        <w:t>antreprenoriat</w:t>
      </w:r>
      <w:proofErr w:type="spellEnd"/>
      <w:r w:rsidRPr="00AE68C3">
        <w:rPr>
          <w:lang w:val="ro-MO"/>
        </w:rPr>
        <w:t xml:space="preserve"> și întreprinderi</w:t>
      </w:r>
      <w:r w:rsidRPr="00AE68C3">
        <w:rPr>
          <w:color w:val="000000"/>
          <w:lang w:val="ro-MO"/>
        </w:rPr>
        <w:t xml:space="preserve">) şi </w:t>
      </w:r>
      <w:proofErr w:type="spellStart"/>
      <w:r w:rsidRPr="00AE68C3">
        <w:rPr>
          <w:color w:val="000000"/>
          <w:lang w:val="ro-MO"/>
        </w:rPr>
        <w:t>pînă</w:t>
      </w:r>
      <w:proofErr w:type="spellEnd"/>
      <w:r w:rsidRPr="00AE68C3">
        <w:rPr>
          <w:color w:val="000000"/>
          <w:lang w:val="ro-MO"/>
        </w:rPr>
        <w:t xml:space="preserve"> la data retragerii permisului menționat (dacă acesta a fost retras în decursul aceluiași an calendaristic) sau </w:t>
      </w:r>
      <w:proofErr w:type="spellStart"/>
      <w:r w:rsidRPr="00AE68C3">
        <w:rPr>
          <w:color w:val="000000"/>
          <w:lang w:val="ro-MO"/>
        </w:rPr>
        <w:t>pînă</w:t>
      </w:r>
      <w:proofErr w:type="spellEnd"/>
      <w:r w:rsidRPr="00AE68C3">
        <w:rPr>
          <w:color w:val="000000"/>
          <w:lang w:val="ro-MO"/>
        </w:rPr>
        <w:t xml:space="preserve"> la finele anului calendaristic respectiv.</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 xml:space="preserve">(3) Pentru contribuabilii care încetează activitatea în cursul perioadei fiscale, perioadă fiscală se consideră perioada de la începutul anului calendaristic şi </w:t>
      </w:r>
      <w:proofErr w:type="spellStart"/>
      <w:r w:rsidRPr="00AE68C3">
        <w:rPr>
          <w:color w:val="000000"/>
          <w:lang w:val="ro-MO"/>
        </w:rPr>
        <w:t>pînă</w:t>
      </w:r>
      <w:proofErr w:type="spellEnd"/>
      <w:r w:rsidRPr="00AE68C3">
        <w:rPr>
          <w:color w:val="000000"/>
          <w:lang w:val="ro-MO"/>
        </w:rPr>
        <w:t xml:space="preserve"> la data retragerii permisului pentru activitate independentă”.</w:t>
      </w:r>
    </w:p>
    <w:p w:rsidR="00047D12" w:rsidRPr="00AE68C3" w:rsidRDefault="00047D12" w:rsidP="006F6A14">
      <w:pPr>
        <w:pStyle w:val="NormalWeb"/>
        <w:shd w:val="clear" w:color="auto" w:fill="FFFFFF"/>
        <w:spacing w:before="0" w:beforeAutospacing="0" w:after="0" w:afterAutospacing="0"/>
        <w:jc w:val="both"/>
        <w:rPr>
          <w:color w:val="000000"/>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11</w:t>
      </w:r>
      <w:r w:rsidRPr="00AE68C3">
        <w:rPr>
          <w:noProof/>
          <w:color w:val="000000" w:themeColor="text1"/>
          <w:sz w:val="24"/>
          <w:szCs w:val="24"/>
          <w:lang w:val="ro-MO"/>
        </w:rPr>
        <w:t>:</w:t>
      </w:r>
    </w:p>
    <w:p w:rsidR="00047D12" w:rsidRPr="00AE68C3" w:rsidRDefault="00047D12" w:rsidP="006F6A14">
      <w:pPr>
        <w:shd w:val="clear" w:color="auto" w:fill="FFFFFF" w:themeFill="background1"/>
        <w:ind w:left="567" w:firstLine="0"/>
        <w:rPr>
          <w:noProof/>
          <w:color w:val="000000" w:themeColor="text1"/>
          <w:sz w:val="24"/>
          <w:szCs w:val="24"/>
          <w:lang w:val="ro-MO"/>
        </w:rPr>
      </w:pPr>
      <w:r w:rsidRPr="00AE68C3">
        <w:rPr>
          <w:noProof/>
          <w:color w:val="000000" w:themeColor="text1"/>
          <w:sz w:val="24"/>
          <w:szCs w:val="24"/>
          <w:lang w:val="ro-MO"/>
        </w:rPr>
        <w:t>alineatul (2) va avea următorul cuprins:</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”(2) Contribuabilul este în drept să diminueze suma impozitului pe venit datorat cu suma cheltuielilor suportate pentru procurarea (achiziţionarea) echipamentului de casă şi de control utilizate în activitate. Contribuabilul poate beneficia de acest drept o singură dată pe parcursul anului fiscal în care a fost eliberat permisul pentru activitate independentă sau anului fiscal următor”;</w:t>
      </w:r>
    </w:p>
    <w:p w:rsidR="00047D12" w:rsidRPr="00AE68C3"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la alineatul (3), textul ”a desfășurat activitate” se substituie cu textul ”a deținut permisul pentru activitate independentă”.</w:t>
      </w:r>
    </w:p>
    <w:p w:rsidR="00047D12" w:rsidRPr="00AE68C3" w:rsidRDefault="00047D12" w:rsidP="006F6A14">
      <w:pPr>
        <w:pStyle w:val="NormalWeb"/>
        <w:shd w:val="clear" w:color="auto" w:fill="FFFFFF"/>
        <w:spacing w:before="0" w:beforeAutospacing="0" w:after="0" w:afterAutospacing="0"/>
        <w:jc w:val="both"/>
        <w:rPr>
          <w:color w:val="000000"/>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12</w:t>
      </w:r>
      <w:r w:rsidRPr="00AE68C3">
        <w:rPr>
          <w:noProof/>
          <w:color w:val="000000" w:themeColor="text1"/>
          <w:sz w:val="24"/>
          <w:szCs w:val="24"/>
          <w:lang w:val="ro-MO"/>
        </w:rPr>
        <w:t>:</w:t>
      </w:r>
    </w:p>
    <w:p w:rsidR="00047D12" w:rsidRPr="006F6A14" w:rsidRDefault="00047D12" w:rsidP="006F6A14">
      <w:pPr>
        <w:pStyle w:val="NormalWeb"/>
        <w:shd w:val="clear" w:color="auto" w:fill="FFFFFF"/>
        <w:spacing w:before="0" w:beforeAutospacing="0" w:after="0" w:afterAutospacing="0"/>
        <w:ind w:firstLine="567"/>
        <w:jc w:val="both"/>
        <w:rPr>
          <w:color w:val="000000"/>
          <w:lang w:val="ro-MO"/>
        </w:rPr>
      </w:pPr>
      <w:r w:rsidRPr="00AE68C3">
        <w:rPr>
          <w:color w:val="000000"/>
          <w:lang w:val="ro-MO"/>
        </w:rPr>
        <w:t>la alineatul 2</w:t>
      </w:r>
      <w:r w:rsidRPr="00AE68C3">
        <w:rPr>
          <w:color w:val="000000"/>
          <w:vertAlign w:val="superscript"/>
          <w:lang w:val="ro-MO"/>
        </w:rPr>
        <w:t>1</w:t>
      </w:r>
      <w:r w:rsidRPr="00AE68C3">
        <w:rPr>
          <w:color w:val="000000"/>
          <w:lang w:val="ro-MO"/>
        </w:rPr>
        <w:t>, textul ”a fost înregistrată ca subiect al impunerii potrivit art.69</w:t>
      </w:r>
      <w:r w:rsidRPr="00AE68C3">
        <w:rPr>
          <w:color w:val="000000"/>
          <w:vertAlign w:val="superscript"/>
          <w:lang w:val="ro-MO"/>
        </w:rPr>
        <w:t>7</w:t>
      </w:r>
      <w:r w:rsidRPr="00AE68C3">
        <w:rPr>
          <w:color w:val="000000"/>
          <w:lang w:val="ro-MO"/>
        </w:rPr>
        <w:t xml:space="preserve">” se </w:t>
      </w:r>
      <w:r w:rsidRPr="006F6A14">
        <w:rPr>
          <w:color w:val="000000"/>
          <w:lang w:val="ro-MO"/>
        </w:rPr>
        <w:t>substituie cu textul ”a deținut permisul pentru activitate independentă”;</w:t>
      </w:r>
    </w:p>
    <w:p w:rsidR="006F6A14" w:rsidRPr="006F6A14" w:rsidRDefault="00047D12" w:rsidP="006F6A14">
      <w:pPr>
        <w:shd w:val="clear" w:color="auto" w:fill="FFFFFF" w:themeFill="background1"/>
        <w:ind w:firstLine="567"/>
        <w:rPr>
          <w:noProof/>
          <w:color w:val="000000" w:themeColor="text1"/>
          <w:sz w:val="24"/>
          <w:szCs w:val="24"/>
          <w:lang w:val="ro-MO"/>
        </w:rPr>
      </w:pPr>
      <w:r w:rsidRPr="006F6A14">
        <w:rPr>
          <w:noProof/>
          <w:color w:val="000000" w:themeColor="text1"/>
          <w:sz w:val="24"/>
          <w:szCs w:val="24"/>
          <w:lang w:val="ro-MO"/>
        </w:rPr>
        <w:t>alineatul (5) va avea următorul cuprins:</w:t>
      </w:r>
    </w:p>
    <w:p w:rsidR="00047D12" w:rsidRPr="006F6A14" w:rsidRDefault="00047D12" w:rsidP="006F6A14">
      <w:pPr>
        <w:shd w:val="clear" w:color="auto" w:fill="FFFFFF" w:themeFill="background1"/>
        <w:ind w:firstLine="567"/>
        <w:rPr>
          <w:color w:val="000000"/>
          <w:sz w:val="24"/>
          <w:szCs w:val="24"/>
          <w:lang w:val="ro-MO"/>
        </w:rPr>
      </w:pPr>
      <w:r w:rsidRPr="006F6A14">
        <w:rPr>
          <w:color w:val="000000"/>
          <w:sz w:val="24"/>
          <w:szCs w:val="24"/>
          <w:lang w:val="ro-MO"/>
        </w:rPr>
        <w:t>”(5) Formularul şi modul de completare a declaraţiei cu privire la impozitul pe venit a antreprenorului independent se aprobă de către Ministerul Finanţelor”.</w:t>
      </w:r>
    </w:p>
    <w:p w:rsidR="00047D12" w:rsidRPr="006F6A14" w:rsidRDefault="00047D12" w:rsidP="006F6A14">
      <w:pPr>
        <w:pStyle w:val="NormalWeb"/>
        <w:shd w:val="clear" w:color="auto" w:fill="FFFFFF"/>
        <w:spacing w:before="0" w:beforeAutospacing="0" w:after="0" w:afterAutospacing="0"/>
        <w:jc w:val="both"/>
        <w:rPr>
          <w:color w:val="000000"/>
          <w:lang w:val="ro-MO"/>
        </w:rPr>
      </w:pPr>
    </w:p>
    <w:p w:rsidR="00047D12" w:rsidRPr="00AE68C3" w:rsidRDefault="00047D12" w:rsidP="00E27AE9">
      <w:pPr>
        <w:pStyle w:val="ListParagraph"/>
        <w:numPr>
          <w:ilvl w:val="0"/>
          <w:numId w:val="55"/>
        </w:numPr>
        <w:shd w:val="clear" w:color="auto" w:fill="FFFFFF" w:themeFill="background1"/>
        <w:ind w:left="851" w:hanging="284"/>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13</w:t>
      </w:r>
      <w:r w:rsidRPr="00AE68C3">
        <w:rPr>
          <w:noProof/>
          <w:color w:val="000000" w:themeColor="text1"/>
          <w:sz w:val="24"/>
          <w:szCs w:val="24"/>
          <w:lang w:val="ro-MO"/>
        </w:rPr>
        <w:t>, alineatul (3) se exclude.</w:t>
      </w:r>
    </w:p>
    <w:p w:rsidR="00047D12" w:rsidRPr="00AE68C3" w:rsidRDefault="00047D12" w:rsidP="006F6A14">
      <w:pPr>
        <w:shd w:val="clear" w:color="auto" w:fill="FFFFFF" w:themeFill="background1"/>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Capitolul 10</w:t>
      </w:r>
      <w:r w:rsidRPr="00AE68C3">
        <w:rPr>
          <w:noProof/>
          <w:color w:val="000000" w:themeColor="text1"/>
          <w:sz w:val="24"/>
          <w:szCs w:val="24"/>
          <w:vertAlign w:val="superscript"/>
          <w:lang w:val="ro-MO"/>
        </w:rPr>
        <w:t>3</w:t>
      </w:r>
      <w:r w:rsidRPr="00AE68C3">
        <w:rPr>
          <w:noProof/>
          <w:color w:val="000000" w:themeColor="text1"/>
          <w:sz w:val="24"/>
          <w:szCs w:val="24"/>
          <w:lang w:val="ro-MO"/>
        </w:rPr>
        <w:t>, în denumire, după cuvintele ”desfășoară activități” se introduce cuvântul ”independente”.</w:t>
      </w:r>
    </w:p>
    <w:p w:rsidR="00047D12" w:rsidRPr="00AE68C3" w:rsidRDefault="00047D12" w:rsidP="006F6A14">
      <w:pPr>
        <w:shd w:val="clear" w:color="auto" w:fill="FFFFFF" w:themeFill="background1"/>
        <w:tabs>
          <w:tab w:val="left" w:pos="993"/>
        </w:tabs>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14</w:t>
      </w:r>
      <w:r w:rsidRPr="00AE68C3">
        <w:rPr>
          <w:noProof/>
          <w:color w:val="000000" w:themeColor="text1"/>
          <w:sz w:val="24"/>
          <w:szCs w:val="24"/>
          <w:lang w:val="ro-MO"/>
        </w:rPr>
        <w:t xml:space="preserve"> va avea următorul cuprins:</w:t>
      </w:r>
    </w:p>
    <w:p w:rsidR="00047D12" w:rsidRPr="00AE68C3" w:rsidRDefault="00047D12" w:rsidP="006F6A14">
      <w:pPr>
        <w:pStyle w:val="NormalWeb"/>
        <w:spacing w:before="0" w:beforeAutospacing="0" w:after="0" w:afterAutospacing="0"/>
        <w:ind w:firstLine="567"/>
        <w:jc w:val="both"/>
        <w:rPr>
          <w:color w:val="000000"/>
          <w:lang w:val="ro-MO"/>
        </w:rPr>
      </w:pPr>
      <w:r w:rsidRPr="00AE68C3">
        <w:rPr>
          <w:noProof/>
          <w:color w:val="000000" w:themeColor="text1"/>
          <w:lang w:val="ro-MO"/>
        </w:rPr>
        <w:lastRenderedPageBreak/>
        <w:t>”</w:t>
      </w:r>
      <w:bookmarkStart w:id="20" w:name="A69_14"/>
      <w:r w:rsidRPr="00AE68C3">
        <w:rPr>
          <w:b/>
          <w:bCs/>
          <w:color w:val="000000"/>
          <w:lang w:val="ro-MO"/>
        </w:rPr>
        <w:t>Articolul 69</w:t>
      </w:r>
      <w:r w:rsidRPr="00AE68C3">
        <w:rPr>
          <w:b/>
          <w:bCs/>
          <w:color w:val="000000"/>
          <w:vertAlign w:val="superscript"/>
          <w:lang w:val="ro-MO"/>
        </w:rPr>
        <w:t>14</w:t>
      </w:r>
      <w:bookmarkEnd w:id="20"/>
      <w:r w:rsidRPr="00AE68C3">
        <w:rPr>
          <w:b/>
          <w:bCs/>
          <w:color w:val="000000"/>
          <w:lang w:val="ro-MO"/>
        </w:rPr>
        <w:t xml:space="preserve">. </w:t>
      </w:r>
      <w:r w:rsidRPr="00AE68C3">
        <w:rPr>
          <w:color w:val="000000"/>
          <w:lang w:val="ro-MO"/>
        </w:rPr>
        <w:t>Sfera aplicării</w:t>
      </w:r>
    </w:p>
    <w:p w:rsidR="00047D12" w:rsidRDefault="00047D12" w:rsidP="006F6A14">
      <w:pPr>
        <w:pStyle w:val="NormalWeb"/>
        <w:spacing w:before="0" w:beforeAutospacing="0" w:after="0" w:afterAutospacing="0"/>
        <w:ind w:firstLine="567"/>
        <w:jc w:val="both"/>
        <w:rPr>
          <w:color w:val="000000"/>
          <w:lang w:val="ro-MO"/>
        </w:rPr>
      </w:pPr>
      <w:r w:rsidRPr="00AE68C3">
        <w:rPr>
          <w:color w:val="000000"/>
          <w:lang w:val="ro-MO"/>
        </w:rPr>
        <w:t xml:space="preserve">Prezentul regim fiscal se aplică antreprenorului independent, care deține permis pentru activitate independentă de achiziţii şi vânzare a produselor din fitotehnie şi/sau horticultură şi/sau a obiectelor regnului vegetal, recoltate pe teritoriul Republicii Moldova, eliberat în conformitate cu Legea nr.845/1992 cu privire la </w:t>
      </w:r>
      <w:proofErr w:type="spellStart"/>
      <w:r w:rsidRPr="00AE68C3">
        <w:rPr>
          <w:color w:val="000000"/>
          <w:lang w:val="ro-MO"/>
        </w:rPr>
        <w:t>antreprenoriat</w:t>
      </w:r>
      <w:proofErr w:type="spellEnd"/>
      <w:r w:rsidRPr="00AE68C3">
        <w:rPr>
          <w:color w:val="000000"/>
          <w:lang w:val="ro-MO"/>
        </w:rPr>
        <w:t xml:space="preserve"> și întreprinderi și Legea nr.160/2011 privind reglementarea prin autorizare a activității de întreprinzător”.</w:t>
      </w:r>
    </w:p>
    <w:p w:rsidR="005E573E" w:rsidRPr="00AE68C3" w:rsidRDefault="005E573E" w:rsidP="006F6A14">
      <w:pPr>
        <w:pStyle w:val="NormalWeb"/>
        <w:spacing w:before="0" w:beforeAutospacing="0" w:after="0" w:afterAutospacing="0"/>
        <w:ind w:firstLine="567"/>
        <w:jc w:val="both"/>
        <w:rPr>
          <w:color w:val="000000"/>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15</w:t>
      </w:r>
      <w:r w:rsidRPr="00AE68C3">
        <w:rPr>
          <w:noProof/>
          <w:color w:val="000000" w:themeColor="text1"/>
          <w:sz w:val="24"/>
          <w:szCs w:val="24"/>
          <w:lang w:val="ro-MO"/>
        </w:rPr>
        <w:t>, textul ”persoanele fizice rezidente care, fără a constitui o formă organizatorico-juridică pentru desfăşurarea activităţii” se substituie cu textul ”antreprenorii independenți, care dețin permis pentru activitate independentă”.</w:t>
      </w:r>
    </w:p>
    <w:p w:rsidR="00047D12" w:rsidRPr="00AE68C3" w:rsidRDefault="00047D12" w:rsidP="006F6A14">
      <w:pPr>
        <w:shd w:val="clear" w:color="auto" w:fill="FFFFFF" w:themeFill="background1"/>
        <w:tabs>
          <w:tab w:val="left" w:pos="993"/>
        </w:tabs>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16</w:t>
      </w:r>
      <w:r w:rsidRPr="00AE68C3">
        <w:rPr>
          <w:noProof/>
          <w:color w:val="000000" w:themeColor="text1"/>
          <w:sz w:val="24"/>
          <w:szCs w:val="24"/>
          <w:lang w:val="ro-MO"/>
        </w:rPr>
        <w:t>, alineatul (4):</w:t>
      </w:r>
    </w:p>
    <w:p w:rsidR="00047D12" w:rsidRPr="00AE68C3" w:rsidRDefault="00047D12" w:rsidP="006F6A14">
      <w:pPr>
        <w:pStyle w:val="ListParagraph"/>
        <w:shd w:val="clear" w:color="auto" w:fill="FFFFFF" w:themeFill="background1"/>
        <w:tabs>
          <w:tab w:val="left" w:pos="1134"/>
        </w:tabs>
        <w:ind w:left="567" w:firstLine="0"/>
        <w:contextualSpacing w:val="0"/>
        <w:rPr>
          <w:noProof/>
          <w:color w:val="000000" w:themeColor="text1"/>
          <w:sz w:val="24"/>
          <w:szCs w:val="24"/>
          <w:lang w:val="ro-MO"/>
        </w:rPr>
      </w:pPr>
      <w:r w:rsidRPr="00AE68C3">
        <w:rPr>
          <w:noProof/>
          <w:color w:val="000000" w:themeColor="text1"/>
          <w:sz w:val="24"/>
          <w:szCs w:val="24"/>
          <w:lang w:val="ro-MO"/>
        </w:rPr>
        <w:t>se exclude cuvântul ”nu”;</w:t>
      </w:r>
    </w:p>
    <w:p w:rsidR="00047D12" w:rsidRPr="00AE68C3" w:rsidRDefault="00047D12" w:rsidP="006F6A14">
      <w:pPr>
        <w:pStyle w:val="ListParagraph"/>
        <w:shd w:val="clear" w:color="auto" w:fill="FFFFFF" w:themeFill="background1"/>
        <w:tabs>
          <w:tab w:val="left" w:pos="1134"/>
        </w:tabs>
        <w:ind w:left="0" w:firstLine="567"/>
        <w:contextualSpacing w:val="0"/>
        <w:rPr>
          <w:noProof/>
          <w:color w:val="000000" w:themeColor="text1"/>
          <w:sz w:val="24"/>
          <w:szCs w:val="24"/>
          <w:lang w:val="ro-MO"/>
        </w:rPr>
      </w:pPr>
      <w:r w:rsidRPr="00AE68C3">
        <w:rPr>
          <w:noProof/>
          <w:color w:val="000000" w:themeColor="text1"/>
          <w:sz w:val="24"/>
          <w:szCs w:val="24"/>
          <w:lang w:val="ro-MO"/>
        </w:rPr>
        <w:t>se completează cu textul ”conform prevederilor art.22</w:t>
      </w:r>
      <w:r w:rsidRPr="00AE68C3">
        <w:rPr>
          <w:noProof/>
          <w:color w:val="000000" w:themeColor="text1"/>
          <w:sz w:val="24"/>
          <w:szCs w:val="24"/>
          <w:vertAlign w:val="superscript"/>
          <w:lang w:val="ro-MO"/>
        </w:rPr>
        <w:t>9</w:t>
      </w:r>
      <w:r w:rsidRPr="00AE68C3">
        <w:rPr>
          <w:noProof/>
          <w:color w:val="000000" w:themeColor="text1"/>
          <w:sz w:val="24"/>
          <w:szCs w:val="24"/>
          <w:lang w:val="ro-MO"/>
        </w:rPr>
        <w:t xml:space="preserve"> din Legea nr.845/1992 </w:t>
      </w:r>
      <w:r w:rsidRPr="00AE68C3">
        <w:rPr>
          <w:sz w:val="24"/>
          <w:szCs w:val="24"/>
          <w:lang w:val="ro-MO" w:eastAsia="en-GB"/>
        </w:rPr>
        <w:t xml:space="preserve">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w:t>
      </w:r>
      <w:r w:rsidRPr="00AE68C3">
        <w:rPr>
          <w:noProof/>
          <w:color w:val="000000" w:themeColor="text1"/>
          <w:sz w:val="24"/>
          <w:szCs w:val="24"/>
          <w:lang w:val="ro-MO"/>
        </w:rPr>
        <w:t>”.</w:t>
      </w:r>
    </w:p>
    <w:p w:rsidR="00047D12" w:rsidRPr="00AE68C3" w:rsidRDefault="00047D12" w:rsidP="006F6A14">
      <w:pPr>
        <w:pStyle w:val="ListParagraph"/>
        <w:shd w:val="clear" w:color="auto" w:fill="FFFFFF" w:themeFill="background1"/>
        <w:tabs>
          <w:tab w:val="left" w:pos="1134"/>
        </w:tabs>
        <w:ind w:left="567" w:firstLine="0"/>
        <w:contextualSpacing w:val="0"/>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69</w:t>
      </w:r>
      <w:r w:rsidRPr="00AE68C3">
        <w:rPr>
          <w:noProof/>
          <w:color w:val="000000" w:themeColor="text1"/>
          <w:sz w:val="24"/>
          <w:szCs w:val="24"/>
          <w:vertAlign w:val="superscript"/>
          <w:lang w:val="ro-MO"/>
        </w:rPr>
        <w:t>19</w:t>
      </w:r>
      <w:r w:rsidRPr="00AE68C3">
        <w:rPr>
          <w:noProof/>
          <w:color w:val="000000" w:themeColor="text1"/>
          <w:sz w:val="24"/>
          <w:szCs w:val="24"/>
          <w:lang w:val="ro-MO"/>
        </w:rPr>
        <w:t>:</w:t>
      </w:r>
    </w:p>
    <w:p w:rsidR="00047D12" w:rsidRPr="00AE68C3" w:rsidRDefault="00047D12" w:rsidP="006F6A14">
      <w:pPr>
        <w:pStyle w:val="ListParagraph"/>
        <w:shd w:val="clear" w:color="auto" w:fill="FFFFFF" w:themeFill="background1"/>
        <w:tabs>
          <w:tab w:val="left" w:pos="1134"/>
        </w:tabs>
        <w:ind w:left="567" w:firstLine="0"/>
        <w:contextualSpacing w:val="0"/>
        <w:rPr>
          <w:noProof/>
          <w:color w:val="000000" w:themeColor="text1"/>
          <w:sz w:val="24"/>
          <w:szCs w:val="24"/>
          <w:lang w:val="ro-MO"/>
        </w:rPr>
      </w:pPr>
      <w:r w:rsidRPr="00AE68C3">
        <w:rPr>
          <w:noProof/>
          <w:color w:val="000000" w:themeColor="text1"/>
          <w:sz w:val="24"/>
          <w:szCs w:val="24"/>
          <w:lang w:val="ro-MO"/>
        </w:rPr>
        <w:t>alineatele (2) - (4) se exclud;</w:t>
      </w:r>
    </w:p>
    <w:p w:rsidR="00047D12" w:rsidRPr="00AE68C3" w:rsidRDefault="00047D12" w:rsidP="006F6A14">
      <w:pPr>
        <w:pStyle w:val="ListParagraph"/>
        <w:shd w:val="clear" w:color="auto" w:fill="FFFFFF" w:themeFill="background1"/>
        <w:tabs>
          <w:tab w:val="left" w:pos="1134"/>
        </w:tabs>
        <w:ind w:left="567" w:firstLine="0"/>
        <w:contextualSpacing w:val="0"/>
        <w:rPr>
          <w:noProof/>
          <w:color w:val="000000" w:themeColor="text1"/>
          <w:sz w:val="24"/>
          <w:szCs w:val="24"/>
          <w:lang w:val="ro-MO"/>
        </w:rPr>
      </w:pPr>
      <w:r w:rsidRPr="00AE68C3">
        <w:rPr>
          <w:noProof/>
          <w:color w:val="000000" w:themeColor="text1"/>
          <w:sz w:val="24"/>
          <w:szCs w:val="24"/>
          <w:lang w:val="ro-MO"/>
        </w:rPr>
        <w:t>se completează cu alineatul (5) cu următorul cuprins:</w:t>
      </w:r>
    </w:p>
    <w:p w:rsidR="00047D12" w:rsidRPr="00AE68C3" w:rsidRDefault="00047D12" w:rsidP="006F6A14">
      <w:pPr>
        <w:pStyle w:val="ListParagraph"/>
        <w:shd w:val="clear" w:color="auto" w:fill="FFFFFF" w:themeFill="background1"/>
        <w:tabs>
          <w:tab w:val="left" w:pos="1134"/>
        </w:tabs>
        <w:ind w:left="0" w:firstLine="567"/>
        <w:contextualSpacing w:val="0"/>
        <w:rPr>
          <w:noProof/>
          <w:color w:val="000000" w:themeColor="text1"/>
          <w:sz w:val="24"/>
          <w:szCs w:val="24"/>
          <w:lang w:val="ro-MO"/>
        </w:rPr>
      </w:pPr>
      <w:r w:rsidRPr="00AE68C3">
        <w:rPr>
          <w:noProof/>
          <w:color w:val="000000" w:themeColor="text1"/>
          <w:sz w:val="24"/>
          <w:szCs w:val="24"/>
          <w:lang w:val="ro-MO"/>
        </w:rPr>
        <w:t>”(5) Forma şi metodele de ţinere a evidenţei subiecţilor impunerii se stabilesc de către Serviciul Fiscal de Stat”.</w:t>
      </w:r>
    </w:p>
    <w:p w:rsidR="00047D12" w:rsidRPr="00AE68C3" w:rsidRDefault="00047D12" w:rsidP="006F6A14">
      <w:pPr>
        <w:pStyle w:val="ListParagraph"/>
        <w:shd w:val="clear" w:color="auto" w:fill="FFFFFF" w:themeFill="background1"/>
        <w:tabs>
          <w:tab w:val="left" w:pos="1134"/>
        </w:tabs>
        <w:ind w:left="567" w:firstLine="0"/>
        <w:contextualSpacing w:val="0"/>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90</w:t>
      </w:r>
      <w:r w:rsidRPr="00AE68C3">
        <w:rPr>
          <w:noProof/>
          <w:color w:val="000000" w:themeColor="text1"/>
          <w:sz w:val="24"/>
          <w:szCs w:val="24"/>
          <w:vertAlign w:val="superscript"/>
          <w:lang w:val="ro-MO"/>
        </w:rPr>
        <w:t>1</w:t>
      </w:r>
      <w:r w:rsidRPr="00AE68C3">
        <w:rPr>
          <w:noProof/>
          <w:color w:val="000000" w:themeColor="text1"/>
          <w:sz w:val="24"/>
          <w:szCs w:val="24"/>
          <w:lang w:val="ro-MO"/>
        </w:rPr>
        <w:t>, alineatul (3</w:t>
      </w:r>
      <w:r w:rsidRPr="00AE68C3">
        <w:rPr>
          <w:noProof/>
          <w:color w:val="000000" w:themeColor="text1"/>
          <w:sz w:val="24"/>
          <w:szCs w:val="24"/>
          <w:vertAlign w:val="superscript"/>
          <w:lang w:val="ro-MO"/>
        </w:rPr>
        <w:t>4</w:t>
      </w:r>
      <w:r w:rsidRPr="00AE68C3">
        <w:rPr>
          <w:noProof/>
          <w:color w:val="000000" w:themeColor="text1"/>
          <w:sz w:val="24"/>
          <w:szCs w:val="24"/>
          <w:lang w:val="ro-MO"/>
        </w:rPr>
        <w:t>) va avea următorul cuprins:</w:t>
      </w:r>
    </w:p>
    <w:p w:rsidR="00047D12" w:rsidRPr="00AE68C3" w:rsidRDefault="00047D12" w:rsidP="006F6A14">
      <w:pPr>
        <w:shd w:val="clear" w:color="auto" w:fill="FFFFFF"/>
        <w:ind w:firstLine="567"/>
        <w:rPr>
          <w:lang w:val="ro-MO"/>
        </w:rPr>
      </w:pPr>
      <w:r w:rsidRPr="00AE68C3">
        <w:rPr>
          <w:sz w:val="24"/>
          <w:szCs w:val="24"/>
          <w:lang w:val="ro-MO"/>
        </w:rPr>
        <w:t>(3</w:t>
      </w:r>
      <w:r w:rsidRPr="00AE68C3">
        <w:rPr>
          <w:sz w:val="24"/>
          <w:szCs w:val="24"/>
          <w:vertAlign w:val="superscript"/>
          <w:lang w:val="ro-MO"/>
        </w:rPr>
        <w:t>4</w:t>
      </w:r>
      <w:r w:rsidRPr="00AE68C3">
        <w:rPr>
          <w:sz w:val="24"/>
          <w:szCs w:val="24"/>
          <w:lang w:val="ro-MO"/>
        </w:rPr>
        <w:t xml:space="preserve">) Subiecţii impunerii persoane fizice, care nu desfăşoară activitate de întreprinzător şi transmit proprietate imobiliară persoanelor specificate la art.54, precum şi altor persoane </w:t>
      </w:r>
      <w:proofErr w:type="spellStart"/>
      <w:r w:rsidRPr="00AE68C3">
        <w:rPr>
          <w:sz w:val="24"/>
          <w:szCs w:val="24"/>
          <w:lang w:val="ro-MO"/>
        </w:rPr>
        <w:t>decît</w:t>
      </w:r>
      <w:proofErr w:type="spellEnd"/>
      <w:r w:rsidRPr="00AE68C3">
        <w:rPr>
          <w:sz w:val="24"/>
          <w:szCs w:val="24"/>
          <w:lang w:val="ro-MO"/>
        </w:rPr>
        <w:t xml:space="preserve"> cele specificate la art.90, în posesie şi/sau în folosinţă (locaţiune, arendă, uzufruct, superficie) în bază de contract, achită impozit în mărime de 7% din valoarea lunară a contractului. Subiecții impunerii sunt obligați să informeze Serviciul Fiscal de Stat privind încheierea contractului de locaţiune, arendă, </w:t>
      </w:r>
      <w:proofErr w:type="spellStart"/>
      <w:r w:rsidRPr="00AE68C3">
        <w:rPr>
          <w:sz w:val="24"/>
          <w:szCs w:val="24"/>
          <w:lang w:val="ro-MO"/>
        </w:rPr>
        <w:t>usufruct</w:t>
      </w:r>
      <w:proofErr w:type="spellEnd"/>
      <w:r w:rsidRPr="00AE68C3">
        <w:rPr>
          <w:sz w:val="24"/>
          <w:szCs w:val="24"/>
          <w:lang w:val="ro-MO"/>
        </w:rPr>
        <w:t>, superficie în termen de 10 zile lucrătoare de la data încheierii, prin cel puțin una din următoarele metode (la alegerea subiectului impunerii):</w:t>
      </w:r>
    </w:p>
    <w:p w:rsidR="00047D12" w:rsidRPr="00AE68C3" w:rsidRDefault="00047D12" w:rsidP="00E27AE9">
      <w:pPr>
        <w:pStyle w:val="ListParagraph"/>
        <w:numPr>
          <w:ilvl w:val="0"/>
          <w:numId w:val="83"/>
        </w:numPr>
        <w:shd w:val="clear" w:color="auto" w:fill="FFFFFF"/>
        <w:tabs>
          <w:tab w:val="left" w:pos="1276"/>
        </w:tabs>
        <w:ind w:left="0" w:firstLine="567"/>
        <w:contextualSpacing w:val="0"/>
        <w:rPr>
          <w:sz w:val="24"/>
          <w:szCs w:val="24"/>
          <w:lang w:val="ro-MO"/>
        </w:rPr>
      </w:pPr>
      <w:r w:rsidRPr="00AE68C3">
        <w:rPr>
          <w:sz w:val="24"/>
          <w:szCs w:val="24"/>
          <w:lang w:val="ro-MO"/>
        </w:rPr>
        <w:t>mesaj electronic la adresa electronică oficială a Serviciului Fiscal de Stat, cu anexarea copiei contractului semnat prin semnătură electronică;</w:t>
      </w:r>
    </w:p>
    <w:p w:rsidR="00047D12" w:rsidRPr="00AE68C3" w:rsidRDefault="00047D12" w:rsidP="00E27AE9">
      <w:pPr>
        <w:pStyle w:val="ListParagraph"/>
        <w:numPr>
          <w:ilvl w:val="0"/>
          <w:numId w:val="83"/>
        </w:numPr>
        <w:shd w:val="clear" w:color="auto" w:fill="FFFFFF"/>
        <w:tabs>
          <w:tab w:val="left" w:pos="1276"/>
        </w:tabs>
        <w:ind w:left="0" w:firstLine="567"/>
        <w:contextualSpacing w:val="0"/>
        <w:rPr>
          <w:sz w:val="24"/>
          <w:szCs w:val="24"/>
          <w:lang w:val="ro-MO"/>
        </w:rPr>
      </w:pPr>
      <w:r w:rsidRPr="00AE68C3">
        <w:rPr>
          <w:sz w:val="24"/>
          <w:szCs w:val="24"/>
          <w:lang w:val="ro-MO"/>
        </w:rPr>
        <w:t xml:space="preserve">prin scrisoare recomandată, trimisă prin poștă, </w:t>
      </w:r>
      <w:proofErr w:type="spellStart"/>
      <w:r w:rsidRPr="00AE68C3">
        <w:rPr>
          <w:sz w:val="24"/>
          <w:szCs w:val="24"/>
          <w:lang w:val="ro-MO"/>
        </w:rPr>
        <w:t>poștă</w:t>
      </w:r>
      <w:proofErr w:type="spellEnd"/>
      <w:r w:rsidRPr="00AE68C3">
        <w:rPr>
          <w:sz w:val="24"/>
          <w:szCs w:val="24"/>
          <w:lang w:val="ro-MO"/>
        </w:rPr>
        <w:t xml:space="preserve"> rapidă sau serviciu de curierat, cu anexarea copiei contractului semnat olograf. Termenul livrării nu va a fi luat în considerare la curgerea termenului de 10 zile lucrătoare;</w:t>
      </w:r>
    </w:p>
    <w:p w:rsidR="00047D12" w:rsidRPr="00AE68C3" w:rsidRDefault="00047D12" w:rsidP="00E27AE9">
      <w:pPr>
        <w:pStyle w:val="ListParagraph"/>
        <w:numPr>
          <w:ilvl w:val="0"/>
          <w:numId w:val="83"/>
        </w:numPr>
        <w:shd w:val="clear" w:color="auto" w:fill="FFFFFF"/>
        <w:tabs>
          <w:tab w:val="left" w:pos="1276"/>
        </w:tabs>
        <w:ind w:left="0" w:firstLine="567"/>
        <w:contextualSpacing w:val="0"/>
        <w:rPr>
          <w:sz w:val="24"/>
          <w:szCs w:val="24"/>
          <w:lang w:val="ro-MO"/>
        </w:rPr>
      </w:pPr>
      <w:r w:rsidRPr="00AE68C3">
        <w:rPr>
          <w:sz w:val="24"/>
          <w:szCs w:val="24"/>
          <w:lang w:val="ro-MO"/>
        </w:rPr>
        <w:t>prin prezentarea fizică a copiei contractului semnat olograf la Serviciul Fiscal de Stat;</w:t>
      </w:r>
    </w:p>
    <w:p w:rsidR="00047D12" w:rsidRPr="00AE68C3" w:rsidRDefault="00047D12" w:rsidP="00E27AE9">
      <w:pPr>
        <w:pStyle w:val="ListParagraph"/>
        <w:numPr>
          <w:ilvl w:val="0"/>
          <w:numId w:val="83"/>
        </w:numPr>
        <w:shd w:val="clear" w:color="auto" w:fill="FFFFFF"/>
        <w:tabs>
          <w:tab w:val="left" w:pos="1276"/>
        </w:tabs>
        <w:ind w:left="0" w:firstLine="567"/>
        <w:contextualSpacing w:val="0"/>
        <w:rPr>
          <w:sz w:val="24"/>
          <w:szCs w:val="24"/>
          <w:lang w:val="ro-MO"/>
        </w:rPr>
      </w:pPr>
      <w:r w:rsidRPr="00AE68C3">
        <w:rPr>
          <w:sz w:val="24"/>
          <w:szCs w:val="24"/>
          <w:lang w:val="ro-MO"/>
        </w:rPr>
        <w:t>prin demers oficial, întocmit în formă scrisă (cu anexarea copiei contractului semnat olograf) și aruncat în lădițele Serviciului Fiscal de Stat pentru recepționarea corespondenței de intrare.</w:t>
      </w:r>
    </w:p>
    <w:p w:rsidR="00047D12" w:rsidRPr="00AE68C3" w:rsidRDefault="00047D12" w:rsidP="006F6A14">
      <w:pPr>
        <w:shd w:val="clear" w:color="auto" w:fill="FFFFFF" w:themeFill="background1"/>
        <w:tabs>
          <w:tab w:val="left" w:pos="1134"/>
        </w:tabs>
        <w:ind w:firstLine="567"/>
        <w:rPr>
          <w:sz w:val="24"/>
          <w:szCs w:val="24"/>
          <w:lang w:val="ro-MO"/>
        </w:rPr>
      </w:pPr>
      <w:r w:rsidRPr="00AE68C3">
        <w:rPr>
          <w:sz w:val="24"/>
          <w:szCs w:val="24"/>
          <w:lang w:val="ro-MO"/>
        </w:rPr>
        <w:t>Impozitul se achită în termen de 10 zile lucrătoare de la data încheierii contractului respectiv sau în avans, în modul stabilit de Serviciul Fiscal de Stat. Suma impozitului achitat în avans nu se va restitui din buget, însă va fi luată în considerare la calcularea obligațiilor fiscale ale subiecților impunerii. În cazul neinformării Serviciul Fiscal de Stat privind încheierea contractului de locaţiune, arendă, uzufruct, superficie și neachitării impozitului din venitul obţinut, Serviciul Fiscal de Stat va estima venitul subiecților impunerii prin metode şi surse indirecte, în conformitate cu prevederile art.189 şi 225”.</w:t>
      </w:r>
    </w:p>
    <w:p w:rsidR="00047D12" w:rsidRPr="00AE68C3" w:rsidRDefault="00047D12" w:rsidP="006F6A14">
      <w:pPr>
        <w:shd w:val="clear" w:color="auto" w:fill="FFFFFF" w:themeFill="background1"/>
        <w:tabs>
          <w:tab w:val="left" w:pos="1134"/>
        </w:tabs>
        <w:ind w:firstLine="567"/>
        <w:rPr>
          <w:noProof/>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290:</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r w:rsidRPr="00AE68C3">
        <w:rPr>
          <w:noProof/>
          <w:color w:val="000000" w:themeColor="text1"/>
          <w:sz w:val="24"/>
          <w:szCs w:val="24"/>
          <w:lang w:val="ro-MO"/>
        </w:rPr>
        <w:lastRenderedPageBreak/>
        <w:t>alineatul unic devine alineatul (1);</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r w:rsidRPr="00AE68C3">
        <w:rPr>
          <w:noProof/>
          <w:color w:val="000000" w:themeColor="text1"/>
          <w:sz w:val="24"/>
          <w:szCs w:val="24"/>
          <w:lang w:val="ro-MO"/>
        </w:rPr>
        <w:t>se completează cu alineatul (2) cu următorul cuprins:</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r w:rsidRPr="00AE68C3">
        <w:rPr>
          <w:noProof/>
          <w:color w:val="000000" w:themeColor="text1"/>
          <w:sz w:val="24"/>
          <w:szCs w:val="24"/>
          <w:lang w:val="ro-MO"/>
        </w:rPr>
        <w:t>”(2) Antreprenorii independenți care desfășoară activitate independentă nu sunt subiecți ai impunerii cu taxele locale reglementate de prezentul titlu”.</w:t>
      </w:r>
    </w:p>
    <w:p w:rsidR="00047D12" w:rsidRPr="00AE68C3" w:rsidRDefault="00047D12" w:rsidP="006F6A14">
      <w:pPr>
        <w:pStyle w:val="ListParagraph"/>
        <w:shd w:val="clear" w:color="auto" w:fill="FFFFFF" w:themeFill="background1"/>
        <w:ind w:left="0" w:firstLine="567"/>
        <w:contextualSpacing w:val="0"/>
        <w:rPr>
          <w:noProof/>
          <w:color w:val="000000" w:themeColor="text1"/>
          <w:sz w:val="24"/>
          <w:szCs w:val="24"/>
          <w:lang w:val="ro-MO"/>
        </w:rPr>
      </w:pPr>
    </w:p>
    <w:p w:rsidR="00047D12" w:rsidRPr="00AE68C3" w:rsidRDefault="00047D12" w:rsidP="00E27AE9">
      <w:pPr>
        <w:pStyle w:val="ListParagraph"/>
        <w:numPr>
          <w:ilvl w:val="0"/>
          <w:numId w:val="55"/>
        </w:numPr>
        <w:shd w:val="clear" w:color="auto" w:fill="FFFFFF" w:themeFill="background1"/>
        <w:tabs>
          <w:tab w:val="left" w:pos="993"/>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295, lit.g</w:t>
      </w:r>
      <w:r w:rsidRPr="00AE68C3">
        <w:rPr>
          <w:noProof/>
          <w:color w:val="000000" w:themeColor="text1"/>
          <w:sz w:val="24"/>
          <w:szCs w:val="24"/>
          <w:vertAlign w:val="superscript"/>
          <w:lang w:val="ro-MO"/>
        </w:rPr>
        <w:t>1</w:t>
      </w:r>
      <w:r w:rsidRPr="00AE68C3">
        <w:rPr>
          <w:noProof/>
          <w:color w:val="000000" w:themeColor="text1"/>
          <w:sz w:val="24"/>
          <w:szCs w:val="24"/>
          <w:lang w:val="ro-MO"/>
        </w:rPr>
        <w:t>) se abrogă.</w:t>
      </w:r>
    </w:p>
    <w:p w:rsidR="00047D12" w:rsidRPr="00AE68C3"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b w:val="0"/>
          <w:bCs w:val="0"/>
          <w:noProof/>
          <w:color w:val="000000" w:themeColor="text1"/>
          <w:lang w:val="ro-MO"/>
        </w:rPr>
      </w:pPr>
      <w:r w:rsidRPr="00AE68C3">
        <w:rPr>
          <w:noProof/>
          <w:color w:val="000000" w:themeColor="text1"/>
          <w:lang w:val="ro-MO"/>
        </w:rPr>
        <w:t>Art.III. – Legea nr.93/1998 cu privire la patenta de întreprinzător (Monitorul Oficial al Republicii Moldova, 1998, nr.72-73, art.485), cu modificările ulterioare, se modifică după cum urmează:</w:t>
      </w: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080"/>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La preambul:</w:t>
      </w:r>
    </w:p>
    <w:p w:rsidR="00047D12" w:rsidRPr="00AE68C3" w:rsidRDefault="00047D12" w:rsidP="006F6A14">
      <w:pPr>
        <w:pStyle w:val="ListParagraph"/>
        <w:shd w:val="clear" w:color="auto" w:fill="FFFFFF" w:themeFill="background1"/>
        <w:tabs>
          <w:tab w:val="left" w:pos="709"/>
          <w:tab w:val="left" w:pos="851"/>
          <w:tab w:val="left" w:pos="993"/>
          <w:tab w:val="left" w:pos="1080"/>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clauza de adoptare se completează cu cuvântul ”ordinară”;</w:t>
      </w:r>
    </w:p>
    <w:p w:rsidR="00047D12" w:rsidRPr="00AE68C3" w:rsidRDefault="00047D12" w:rsidP="006F6A14">
      <w:pPr>
        <w:pStyle w:val="ListParagraph"/>
        <w:shd w:val="clear" w:color="auto" w:fill="FFFFFF" w:themeFill="background1"/>
        <w:tabs>
          <w:tab w:val="left" w:pos="709"/>
          <w:tab w:val="left" w:pos="851"/>
          <w:tab w:val="left" w:pos="993"/>
          <w:tab w:val="left" w:pos="1080"/>
          <w:tab w:val="left" w:pos="1701"/>
        </w:tabs>
        <w:ind w:left="0" w:firstLine="567"/>
        <w:contextualSpacing w:val="0"/>
        <w:rPr>
          <w:sz w:val="24"/>
          <w:szCs w:val="24"/>
          <w:lang w:val="ro-MO" w:eastAsia="en-GB"/>
        </w:rPr>
      </w:pPr>
      <w:r w:rsidRPr="00AE68C3">
        <w:rPr>
          <w:noProof/>
          <w:color w:val="000000" w:themeColor="text1"/>
          <w:sz w:val="24"/>
          <w:szCs w:val="24"/>
          <w:lang w:val="ro-MO"/>
        </w:rPr>
        <w:t>fraza a doua, textul ”</w:t>
      </w:r>
      <w:r w:rsidRPr="00AE68C3">
        <w:rPr>
          <w:sz w:val="24"/>
          <w:szCs w:val="24"/>
          <w:lang w:val="ro-MO" w:eastAsia="en-GB"/>
        </w:rPr>
        <w:t>înregistrare, impozitare, evidenţă şi de dări de seamă în baza”</w:t>
      </w:r>
      <w:r w:rsidRPr="00AE68C3">
        <w:rPr>
          <w:noProof/>
          <w:color w:val="000000" w:themeColor="text1"/>
          <w:sz w:val="24"/>
          <w:szCs w:val="24"/>
          <w:lang w:val="ro-MO"/>
        </w:rPr>
        <w:t xml:space="preserve"> se substituie cu textul ”</w:t>
      </w:r>
      <w:r w:rsidRPr="00AE68C3">
        <w:rPr>
          <w:sz w:val="24"/>
          <w:szCs w:val="24"/>
          <w:lang w:val="ro-MO" w:eastAsia="en-GB"/>
        </w:rPr>
        <w:t>înregistrare și impozitare, în baza”.</w:t>
      </w:r>
    </w:p>
    <w:p w:rsidR="00047D12" w:rsidRPr="00AE68C3" w:rsidRDefault="00047D12" w:rsidP="006F6A14">
      <w:pPr>
        <w:pStyle w:val="ListParagraph"/>
        <w:shd w:val="clear" w:color="auto" w:fill="FFFFFF" w:themeFill="background1"/>
        <w:tabs>
          <w:tab w:val="left" w:pos="709"/>
          <w:tab w:val="left" w:pos="851"/>
          <w:tab w:val="left" w:pos="993"/>
          <w:tab w:val="left" w:pos="1080"/>
          <w:tab w:val="left" w:pos="1701"/>
        </w:tabs>
        <w:ind w:left="567" w:firstLine="0"/>
        <w:contextualSpacing w:val="0"/>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080"/>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 xml:space="preserve">Articolul 1 va avea următorul cuprins: </w:t>
      </w:r>
    </w:p>
    <w:p w:rsidR="00047D12" w:rsidRPr="00AE68C3" w:rsidRDefault="00047D12" w:rsidP="006F6A14">
      <w:pPr>
        <w:pStyle w:val="Heading2"/>
        <w:spacing w:before="0" w:line="240" w:lineRule="auto"/>
        <w:ind w:left="567"/>
        <w:jc w:val="both"/>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w:t>
      </w:r>
      <w:bookmarkStart w:id="21" w:name="Articolul_1."/>
      <w:bookmarkStart w:id="22" w:name="_Toc27963477"/>
      <w:r w:rsidRPr="00AE68C3">
        <w:rPr>
          <w:rFonts w:ascii="Times New Roman" w:eastAsia="Times New Roman" w:hAnsi="Times New Roman" w:cs="Times New Roman"/>
          <w:b/>
          <w:bCs/>
          <w:color w:val="auto"/>
          <w:sz w:val="24"/>
          <w:lang w:val="ro-MO" w:eastAsia="en-GB"/>
        </w:rPr>
        <w:t>Articolul 1.</w:t>
      </w:r>
      <w:bookmarkEnd w:id="21"/>
      <w:r w:rsidRPr="00AE68C3">
        <w:rPr>
          <w:rFonts w:ascii="Times New Roman" w:eastAsia="Times New Roman" w:hAnsi="Times New Roman" w:cs="Times New Roman"/>
          <w:bCs/>
          <w:color w:val="auto"/>
          <w:sz w:val="24"/>
          <w:lang w:val="ro-MO" w:eastAsia="en-GB"/>
        </w:rPr>
        <w:t>Noțiuni în sensul prezentei legi</w:t>
      </w:r>
      <w:bookmarkEnd w:id="22"/>
    </w:p>
    <w:p w:rsidR="00047D12" w:rsidRPr="00AE68C3" w:rsidRDefault="00047D12" w:rsidP="006F6A14">
      <w:pPr>
        <w:ind w:firstLine="567"/>
        <w:rPr>
          <w:sz w:val="24"/>
          <w:szCs w:val="24"/>
          <w:lang w:val="ro-MO" w:eastAsia="en-GB"/>
        </w:rPr>
      </w:pPr>
      <w:r w:rsidRPr="00AE68C3">
        <w:rPr>
          <w:sz w:val="24"/>
          <w:szCs w:val="24"/>
          <w:lang w:val="ro-MO" w:eastAsia="en-GB"/>
        </w:rPr>
        <w:t xml:space="preserve">(1) Patenta de întreprinzător, denumită în continuare </w:t>
      </w:r>
      <w:r w:rsidRPr="00AE68C3">
        <w:rPr>
          <w:i/>
          <w:iCs/>
          <w:sz w:val="24"/>
          <w:szCs w:val="24"/>
          <w:lang w:val="ro-MO" w:eastAsia="en-GB"/>
        </w:rPr>
        <w:t>patentă</w:t>
      </w:r>
      <w:r w:rsidRPr="00AE68C3">
        <w:rPr>
          <w:sz w:val="24"/>
          <w:szCs w:val="24"/>
          <w:lang w:val="ro-MO" w:eastAsia="en-GB"/>
        </w:rPr>
        <w:t xml:space="preserve">, este un </w:t>
      </w:r>
      <w:r w:rsidRPr="00AE68C3">
        <w:rPr>
          <w:color w:val="000000" w:themeColor="text1"/>
          <w:sz w:val="24"/>
          <w:szCs w:val="24"/>
          <w:lang w:val="ro-MO"/>
        </w:rPr>
        <w:t xml:space="preserve">act permisiv nominativ netransmisibil, </w:t>
      </w:r>
      <w:r w:rsidRPr="00AE68C3">
        <w:rPr>
          <w:sz w:val="24"/>
          <w:szCs w:val="24"/>
          <w:lang w:val="ro-MO" w:eastAsia="en-GB"/>
        </w:rPr>
        <w:t xml:space="preserve">eliberat, la solicitare, de Serviciul Fiscal de Stat </w:t>
      </w:r>
      <w:r w:rsidRPr="00AE68C3">
        <w:rPr>
          <w:i/>
          <w:color w:val="000000" w:themeColor="text1"/>
          <w:sz w:val="24"/>
          <w:szCs w:val="24"/>
          <w:lang w:val="ro-MO"/>
        </w:rPr>
        <w:t xml:space="preserve">(”SFS” sau ”autoritatea emitentă”) </w:t>
      </w:r>
      <w:r w:rsidRPr="00AE68C3">
        <w:rPr>
          <w:color w:val="000000" w:themeColor="text1"/>
          <w:sz w:val="24"/>
          <w:szCs w:val="24"/>
          <w:lang w:val="ro-MO"/>
        </w:rPr>
        <w:t>pe suport hârtie sau electronic</w:t>
      </w:r>
      <w:r w:rsidRPr="00AE68C3">
        <w:rPr>
          <w:sz w:val="24"/>
          <w:szCs w:val="24"/>
          <w:lang w:val="ro-MO" w:eastAsia="en-GB"/>
        </w:rPr>
        <w:t xml:space="preserve">, care atestă dreptul titularului de a iniția și desfăşura un anumit gen de activitate de întreprinzător, </w:t>
      </w:r>
      <w:r w:rsidRPr="00AE68C3">
        <w:rPr>
          <w:color w:val="000000" w:themeColor="text1"/>
          <w:sz w:val="24"/>
          <w:szCs w:val="24"/>
          <w:lang w:val="ro-MO"/>
        </w:rPr>
        <w:t>în limitele teritorial-administrative stabilite,</w:t>
      </w:r>
      <w:r w:rsidRPr="00AE68C3">
        <w:rPr>
          <w:sz w:val="24"/>
          <w:szCs w:val="24"/>
          <w:lang w:val="ro-MO" w:eastAsia="en-GB"/>
        </w:rPr>
        <w:t xml:space="preserve"> în decursul unei anumite perioade de timp. </w:t>
      </w:r>
    </w:p>
    <w:p w:rsidR="00047D12" w:rsidRPr="00AE68C3" w:rsidRDefault="00047D12" w:rsidP="006F6A14">
      <w:pPr>
        <w:ind w:firstLine="567"/>
        <w:rPr>
          <w:sz w:val="24"/>
          <w:szCs w:val="24"/>
          <w:lang w:val="ro-MO" w:eastAsia="en-GB"/>
        </w:rPr>
      </w:pPr>
      <w:r w:rsidRPr="00AE68C3">
        <w:rPr>
          <w:sz w:val="24"/>
          <w:szCs w:val="24"/>
          <w:lang w:val="ro-MO" w:eastAsia="en-GB"/>
        </w:rPr>
        <w:t xml:space="preserve">(2) Patenta conţine următoarele elemente: </w:t>
      </w:r>
    </w:p>
    <w:p w:rsidR="00047D12" w:rsidRPr="00AE68C3" w:rsidRDefault="00047D12" w:rsidP="006F6A14">
      <w:pPr>
        <w:ind w:firstLine="567"/>
        <w:rPr>
          <w:sz w:val="24"/>
          <w:szCs w:val="24"/>
          <w:lang w:val="ro-MO" w:eastAsia="en-GB"/>
        </w:rPr>
      </w:pPr>
      <w:r w:rsidRPr="00AE68C3">
        <w:rPr>
          <w:sz w:val="24"/>
          <w:szCs w:val="24"/>
          <w:lang w:val="ro-MO" w:eastAsia="en-GB"/>
        </w:rPr>
        <w:t xml:space="preserve">a) seria, numărul și data eliberării patentei (în cazul în care sunt distincte de codul unic al cererii/dosarului); </w:t>
      </w:r>
    </w:p>
    <w:p w:rsidR="00047D12" w:rsidRPr="00AE68C3" w:rsidRDefault="00047D12" w:rsidP="006F6A14">
      <w:pPr>
        <w:ind w:firstLine="567"/>
        <w:rPr>
          <w:sz w:val="24"/>
          <w:szCs w:val="24"/>
          <w:lang w:val="ro-MO" w:eastAsia="en-GB"/>
        </w:rPr>
      </w:pPr>
      <w:r w:rsidRPr="00AE68C3">
        <w:rPr>
          <w:sz w:val="24"/>
          <w:szCs w:val="24"/>
          <w:lang w:val="ro-MO" w:eastAsia="en-GB"/>
        </w:rPr>
        <w:t xml:space="preserve">b) numele (prenumele şi numele de familie ale) titularului patentei; </w:t>
      </w:r>
    </w:p>
    <w:p w:rsidR="00047D12" w:rsidRPr="00AE68C3" w:rsidRDefault="00047D12" w:rsidP="006F6A14">
      <w:pPr>
        <w:ind w:firstLine="567"/>
        <w:rPr>
          <w:sz w:val="24"/>
          <w:szCs w:val="24"/>
          <w:lang w:val="ro-MO" w:eastAsia="en-GB"/>
        </w:rPr>
      </w:pPr>
      <w:r w:rsidRPr="00AE68C3">
        <w:rPr>
          <w:sz w:val="24"/>
          <w:szCs w:val="24"/>
          <w:lang w:val="ro-MO" w:eastAsia="en-GB"/>
        </w:rPr>
        <w:t xml:space="preserve">c) fotografia titularului patentei; </w:t>
      </w:r>
    </w:p>
    <w:p w:rsidR="00047D12" w:rsidRPr="00AE68C3" w:rsidRDefault="00047D12" w:rsidP="006F6A14">
      <w:pPr>
        <w:ind w:firstLine="567"/>
        <w:rPr>
          <w:sz w:val="24"/>
          <w:szCs w:val="24"/>
          <w:lang w:val="ro-MO" w:eastAsia="en-GB"/>
        </w:rPr>
      </w:pPr>
      <w:r w:rsidRPr="00AE68C3">
        <w:rPr>
          <w:sz w:val="24"/>
          <w:szCs w:val="24"/>
          <w:lang w:val="ro-MO" w:eastAsia="en-GB"/>
        </w:rPr>
        <w:t>d) codul fiscal al titularului patentei;</w:t>
      </w:r>
    </w:p>
    <w:p w:rsidR="00047D12" w:rsidRPr="00AE68C3" w:rsidRDefault="00047D12" w:rsidP="006F6A14">
      <w:pPr>
        <w:ind w:firstLine="567"/>
        <w:rPr>
          <w:sz w:val="24"/>
          <w:szCs w:val="24"/>
          <w:lang w:val="ro-MO" w:eastAsia="en-GB"/>
        </w:rPr>
      </w:pPr>
      <w:r w:rsidRPr="00AE68C3">
        <w:rPr>
          <w:sz w:val="24"/>
          <w:szCs w:val="24"/>
          <w:lang w:val="ro-MO" w:eastAsia="en-GB"/>
        </w:rPr>
        <w:t xml:space="preserve">e) genul de activitate de întreprinzător și codul </w:t>
      </w:r>
      <w:r w:rsidRPr="00AE68C3">
        <w:rPr>
          <w:sz w:val="24"/>
          <w:szCs w:val="24"/>
          <w:lang w:val="ro-MO"/>
        </w:rPr>
        <w:t>clasei activității principale, conform anexei nr.1 și în baza descrierii corespunzătoare din Clasificatorul Activităților Economiei Moldovei, aprobat de autoritatea centrală în domeniul statisticii în conformitate cu Legea nr.93/2017 cu privire la statistica oficială</w:t>
      </w:r>
      <w:r w:rsidRPr="00AE68C3">
        <w:rPr>
          <w:sz w:val="24"/>
          <w:szCs w:val="24"/>
          <w:lang w:val="ro-MO" w:eastAsia="en-GB"/>
        </w:rPr>
        <w:t xml:space="preserve">; </w:t>
      </w:r>
    </w:p>
    <w:p w:rsidR="00047D12" w:rsidRPr="00AE68C3" w:rsidRDefault="00047D12" w:rsidP="006F6A14">
      <w:pPr>
        <w:ind w:firstLine="567"/>
        <w:rPr>
          <w:sz w:val="24"/>
          <w:szCs w:val="24"/>
          <w:lang w:val="ro-MO" w:eastAsia="en-GB"/>
        </w:rPr>
      </w:pPr>
      <w:r w:rsidRPr="00AE68C3">
        <w:rPr>
          <w:sz w:val="24"/>
          <w:szCs w:val="24"/>
          <w:lang w:val="ro-MO" w:eastAsia="en-GB"/>
        </w:rPr>
        <w:t xml:space="preserve">f) domiciliul sau reședința temporară a titularului patentei (viza de reședință); </w:t>
      </w:r>
    </w:p>
    <w:p w:rsidR="00047D12" w:rsidRPr="00AE68C3" w:rsidRDefault="00047D12" w:rsidP="006F6A14">
      <w:pPr>
        <w:ind w:firstLine="567"/>
        <w:rPr>
          <w:sz w:val="24"/>
          <w:szCs w:val="24"/>
          <w:lang w:val="ro-MO" w:eastAsia="en-GB"/>
        </w:rPr>
      </w:pPr>
      <w:r w:rsidRPr="00AE68C3">
        <w:rPr>
          <w:sz w:val="24"/>
          <w:szCs w:val="24"/>
          <w:lang w:val="ro-MO" w:eastAsia="en-GB"/>
        </w:rPr>
        <w:t xml:space="preserve">g) locul (adresă, dacă există) de desfăşurare a activităţii în baza patentei pentru cazurile în care condiţia respectivă se reglementează; </w:t>
      </w:r>
    </w:p>
    <w:p w:rsidR="00047D12" w:rsidRPr="00AE68C3" w:rsidRDefault="00047D12" w:rsidP="006F6A14">
      <w:pPr>
        <w:ind w:firstLine="567"/>
        <w:rPr>
          <w:sz w:val="24"/>
          <w:szCs w:val="24"/>
          <w:lang w:val="ro-MO" w:eastAsia="en-GB"/>
        </w:rPr>
      </w:pPr>
      <w:r w:rsidRPr="00AE68C3">
        <w:rPr>
          <w:sz w:val="24"/>
          <w:szCs w:val="24"/>
          <w:lang w:val="ro-MO" w:eastAsia="en-GB"/>
        </w:rPr>
        <w:t xml:space="preserve">h) durata patentei şi menţiunile despre prelungirea ei, după caz; </w:t>
      </w:r>
    </w:p>
    <w:p w:rsidR="00047D12" w:rsidRPr="00AE68C3" w:rsidRDefault="00047D12" w:rsidP="006F6A14">
      <w:pPr>
        <w:ind w:firstLine="567"/>
        <w:rPr>
          <w:sz w:val="24"/>
          <w:szCs w:val="24"/>
          <w:lang w:val="ro-MO" w:eastAsia="en-GB"/>
        </w:rPr>
      </w:pPr>
      <w:r w:rsidRPr="00AE68C3">
        <w:rPr>
          <w:sz w:val="24"/>
          <w:szCs w:val="24"/>
          <w:lang w:val="ro-MO" w:eastAsia="en-GB"/>
        </w:rPr>
        <w:t xml:space="preserve">i) denumirea şi sediul autorității emitente; </w:t>
      </w:r>
    </w:p>
    <w:p w:rsidR="00047D12" w:rsidRPr="00AE68C3" w:rsidRDefault="00047D12" w:rsidP="006F6A14">
      <w:pPr>
        <w:ind w:firstLine="567"/>
        <w:rPr>
          <w:sz w:val="24"/>
          <w:szCs w:val="24"/>
          <w:lang w:val="ro-MO" w:eastAsia="en-GB"/>
        </w:rPr>
      </w:pPr>
      <w:r w:rsidRPr="00AE68C3">
        <w:rPr>
          <w:sz w:val="24"/>
          <w:szCs w:val="24"/>
          <w:lang w:val="ro-MO" w:eastAsia="en-GB"/>
        </w:rPr>
        <w:t xml:space="preserve">j) </w:t>
      </w:r>
      <w:r w:rsidRPr="00AE68C3">
        <w:rPr>
          <w:color w:val="000000" w:themeColor="text1"/>
          <w:sz w:val="24"/>
          <w:szCs w:val="24"/>
          <w:lang w:val="ro-MO"/>
        </w:rPr>
        <w:t xml:space="preserve">date privind achitarea taxei pentru patentă pe întreaga perioadă solicitată </w:t>
      </w:r>
      <w:r w:rsidRPr="00AE68C3">
        <w:rPr>
          <w:sz w:val="24"/>
          <w:szCs w:val="24"/>
          <w:lang w:val="ro-MO" w:eastAsia="en-GB"/>
        </w:rPr>
        <w:t xml:space="preserve">. </w:t>
      </w:r>
    </w:p>
    <w:p w:rsidR="00047D12" w:rsidRPr="00AE68C3" w:rsidRDefault="00047D12" w:rsidP="006F6A14">
      <w:pPr>
        <w:ind w:firstLine="567"/>
        <w:rPr>
          <w:sz w:val="24"/>
          <w:szCs w:val="24"/>
          <w:lang w:val="ro-MO" w:eastAsia="en-GB"/>
        </w:rPr>
      </w:pPr>
      <w:r w:rsidRPr="00AE68C3">
        <w:rPr>
          <w:sz w:val="24"/>
          <w:szCs w:val="24"/>
          <w:lang w:val="ro-MO" w:eastAsia="en-GB"/>
        </w:rPr>
        <w:t>(3) Forma și seria/numărul patentei se stabilesc conform parametrilor tehnici ai sistemului informațional automatizat de gestiune și evidență a actelor permisive (</w:t>
      </w:r>
      <w:r w:rsidRPr="00AE68C3">
        <w:rPr>
          <w:i/>
          <w:sz w:val="24"/>
          <w:szCs w:val="24"/>
          <w:lang w:val="ro-MO" w:eastAsia="en-GB"/>
        </w:rPr>
        <w:t>SIAGEAP</w:t>
      </w:r>
      <w:r w:rsidRPr="00AE68C3">
        <w:rPr>
          <w:sz w:val="24"/>
          <w:szCs w:val="24"/>
          <w:lang w:val="ro-MO" w:eastAsia="en-GB"/>
        </w:rPr>
        <w:t>).</w:t>
      </w:r>
    </w:p>
    <w:p w:rsidR="00047D12" w:rsidRPr="00AE68C3" w:rsidRDefault="00047D12" w:rsidP="006F6A14">
      <w:pPr>
        <w:ind w:firstLine="567"/>
        <w:rPr>
          <w:sz w:val="24"/>
          <w:szCs w:val="24"/>
          <w:lang w:val="ro-MO" w:eastAsia="en-GB"/>
        </w:rPr>
      </w:pPr>
      <w:r w:rsidRPr="00AE68C3">
        <w:rPr>
          <w:sz w:val="24"/>
          <w:szCs w:val="24"/>
          <w:lang w:val="ro-MO" w:eastAsia="en-GB"/>
        </w:rPr>
        <w:t>(4) Elaborarea și imprimarea patentelor pe blanchete și/sau alte formulare prestabilite, cu excepția celor imprimate prin SIAGEAP, este interzisă”.</w:t>
      </w:r>
    </w:p>
    <w:p w:rsidR="00047D12" w:rsidRPr="00AE68C3" w:rsidRDefault="00047D12" w:rsidP="006F6A14">
      <w:pPr>
        <w:ind w:firstLine="567"/>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080"/>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2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b/>
          <w:color w:val="auto"/>
          <w:sz w:val="24"/>
          <w:lang w:val="ro-MO" w:eastAsia="en-GB"/>
        </w:rPr>
      </w:pPr>
      <w:r w:rsidRPr="00AE68C3">
        <w:rPr>
          <w:rFonts w:ascii="Times New Roman" w:hAnsi="Times New Roman" w:cs="Times New Roman"/>
          <w:noProof/>
          <w:color w:val="000000" w:themeColor="text1"/>
          <w:sz w:val="24"/>
          <w:szCs w:val="24"/>
          <w:lang w:val="ro-MO"/>
        </w:rPr>
        <w:t>”</w:t>
      </w:r>
      <w:bookmarkStart w:id="23" w:name="Articolul_2."/>
      <w:bookmarkStart w:id="24" w:name="_Toc27963478"/>
      <w:r w:rsidRPr="00AE68C3">
        <w:rPr>
          <w:rFonts w:ascii="Times New Roman" w:eastAsia="Times New Roman" w:hAnsi="Times New Roman" w:cs="Times New Roman"/>
          <w:b/>
          <w:color w:val="auto"/>
          <w:sz w:val="24"/>
          <w:lang w:val="ro-MO" w:eastAsia="en-GB"/>
        </w:rPr>
        <w:t>Articolul 2.</w:t>
      </w:r>
      <w:bookmarkEnd w:id="23"/>
      <w:r w:rsidRPr="00AE68C3">
        <w:rPr>
          <w:rFonts w:ascii="Times New Roman" w:eastAsia="Times New Roman" w:hAnsi="Times New Roman" w:cs="Times New Roman"/>
          <w:color w:val="auto"/>
          <w:sz w:val="24"/>
          <w:lang w:val="ro-MO" w:eastAsia="en-GB"/>
        </w:rPr>
        <w:t>Titularul patentei și activitatea de întreprinzător</w:t>
      </w:r>
      <w:bookmarkEnd w:id="24"/>
    </w:p>
    <w:p w:rsidR="00047D12" w:rsidRPr="00AE68C3" w:rsidRDefault="00047D12" w:rsidP="00E27AE9">
      <w:pPr>
        <w:pStyle w:val="ListParagraph"/>
        <w:numPr>
          <w:ilvl w:val="0"/>
          <w:numId w:val="71"/>
        </w:numPr>
        <w:tabs>
          <w:tab w:val="left" w:pos="993"/>
        </w:tabs>
        <w:ind w:left="0" w:firstLine="567"/>
        <w:contextualSpacing w:val="0"/>
        <w:rPr>
          <w:sz w:val="24"/>
          <w:szCs w:val="24"/>
          <w:lang w:val="ro-MO" w:eastAsia="en-GB"/>
        </w:rPr>
      </w:pPr>
      <w:r w:rsidRPr="00AE68C3">
        <w:rPr>
          <w:sz w:val="24"/>
          <w:szCs w:val="24"/>
          <w:lang w:val="ro-MO" w:eastAsia="en-GB"/>
        </w:rPr>
        <w:t xml:space="preserve">Titular patentei poate fi orice cetăţean al Republicii Moldova cu capacitate de exerciţiu, orice cetăţean străin sau apatrid, care locuieşte permanent în Republica Moldova şi are dreptul să desfăşoare activitate de întreprinzător, care a declarat despre intenţia sa de a obține patentă şi posedă nivelul de calificare necesar acestui gen de activitate. </w:t>
      </w:r>
    </w:p>
    <w:p w:rsidR="00047D12" w:rsidRPr="00AE68C3" w:rsidRDefault="00047D12" w:rsidP="00E27AE9">
      <w:pPr>
        <w:pStyle w:val="ListParagraph"/>
        <w:numPr>
          <w:ilvl w:val="0"/>
          <w:numId w:val="71"/>
        </w:numPr>
        <w:tabs>
          <w:tab w:val="left" w:pos="993"/>
        </w:tabs>
        <w:ind w:left="0" w:firstLine="567"/>
        <w:contextualSpacing w:val="0"/>
        <w:rPr>
          <w:sz w:val="24"/>
          <w:szCs w:val="24"/>
          <w:lang w:val="ro-MO" w:eastAsia="en-GB"/>
        </w:rPr>
      </w:pPr>
      <w:r w:rsidRPr="00AE68C3">
        <w:rPr>
          <w:sz w:val="24"/>
          <w:szCs w:val="24"/>
          <w:lang w:val="ro-MO" w:eastAsia="en-GB"/>
        </w:rPr>
        <w:lastRenderedPageBreak/>
        <w:t>Titularul patentei poate iniția activitatea de întreprinzător din data eliberării patentei conform prezentei legi și Legii nr.160/2011privind reglementarea prin autorizare a activității de întreprinzător, luând în considerare prevederile art.5</w:t>
      </w:r>
      <w:r w:rsidRPr="00AE68C3">
        <w:rPr>
          <w:sz w:val="24"/>
          <w:szCs w:val="24"/>
          <w:vertAlign w:val="superscript"/>
          <w:lang w:val="ro-MO" w:eastAsia="en-GB"/>
        </w:rPr>
        <w:t>1</w:t>
      </w:r>
      <w:r w:rsidRPr="00AE68C3">
        <w:rPr>
          <w:sz w:val="24"/>
          <w:szCs w:val="24"/>
          <w:lang w:val="ro-MO" w:eastAsia="en-GB"/>
        </w:rPr>
        <w:t>.</w:t>
      </w:r>
    </w:p>
    <w:p w:rsidR="00047D12" w:rsidRPr="00AE68C3" w:rsidRDefault="00047D12" w:rsidP="00E27AE9">
      <w:pPr>
        <w:pStyle w:val="ListParagraph"/>
        <w:numPr>
          <w:ilvl w:val="0"/>
          <w:numId w:val="71"/>
        </w:numPr>
        <w:tabs>
          <w:tab w:val="left" w:pos="993"/>
        </w:tabs>
        <w:ind w:left="0" w:firstLine="567"/>
        <w:contextualSpacing w:val="0"/>
        <w:rPr>
          <w:sz w:val="24"/>
          <w:szCs w:val="24"/>
          <w:lang w:val="ro-MO" w:eastAsia="en-GB"/>
        </w:rPr>
      </w:pPr>
      <w:r w:rsidRPr="00AE68C3">
        <w:rPr>
          <w:sz w:val="24"/>
          <w:szCs w:val="24"/>
          <w:lang w:val="ro-MO" w:eastAsia="en-GB"/>
        </w:rPr>
        <w:t xml:space="preserve">Titularul patentei este obligat să desfășoare activitatea de întreprinzător în conformitate cu prezenta lege și alte acte normative, inclusiv Legea nr.845/1992 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 Legea nr.160/2011 privind reglementarea prin autorizare a activității de întreprinzător, Legea nr.231/2010 cu privire la comerțul interior, </w:t>
      </w:r>
      <w:hyperlink r:id="rId11" w:tgtFrame="_blank" w:history="1">
        <w:r w:rsidRPr="00AE68C3">
          <w:rPr>
            <w:sz w:val="24"/>
            <w:szCs w:val="24"/>
            <w:lang w:val="ro-MO" w:eastAsia="en-GB"/>
          </w:rPr>
          <w:t>Legea nr.436/2006</w:t>
        </w:r>
      </w:hyperlink>
      <w:r w:rsidRPr="00AE68C3">
        <w:rPr>
          <w:sz w:val="24"/>
          <w:szCs w:val="24"/>
          <w:lang w:val="ro-MO" w:eastAsia="en-GB"/>
        </w:rPr>
        <w:t> privind administraţia publică locală, Legea nr.306/2018 privind siguranța alimentelor, Legea nr.131/2012 privind controlul de stat asupra activității de întreprinzător, Legea nr.105/2003 privind protecția consumatorilor, Codul fiscal, Codul contravențional.</w:t>
      </w:r>
    </w:p>
    <w:p w:rsidR="00047D12" w:rsidRPr="00AE68C3" w:rsidRDefault="00047D12" w:rsidP="00E27AE9">
      <w:pPr>
        <w:pStyle w:val="ListParagraph"/>
        <w:numPr>
          <w:ilvl w:val="0"/>
          <w:numId w:val="71"/>
        </w:numPr>
        <w:tabs>
          <w:tab w:val="left" w:pos="993"/>
        </w:tabs>
        <w:ind w:left="0" w:firstLine="567"/>
        <w:contextualSpacing w:val="0"/>
        <w:rPr>
          <w:sz w:val="24"/>
          <w:szCs w:val="24"/>
          <w:lang w:val="ro-MO" w:eastAsia="en-GB"/>
        </w:rPr>
      </w:pPr>
      <w:r w:rsidRPr="00AE68C3">
        <w:rPr>
          <w:sz w:val="24"/>
          <w:szCs w:val="24"/>
          <w:lang w:val="ro-MO" w:eastAsia="en-GB"/>
        </w:rPr>
        <w:t xml:space="preserve">Titularul patentei poate beneficia de </w:t>
      </w:r>
      <w:r w:rsidRPr="00AE68C3">
        <w:rPr>
          <w:sz w:val="24"/>
          <w:lang w:val="ro-MO" w:eastAsia="en-GB"/>
        </w:rPr>
        <w:t xml:space="preserve">facilitățile acordate de către stat întreprinderilor micro, mici și mijlocii în conformitate cu </w:t>
      </w:r>
      <w:r w:rsidRPr="00AE68C3">
        <w:rPr>
          <w:sz w:val="24"/>
          <w:szCs w:val="24"/>
          <w:lang w:val="ro-MO" w:eastAsia="en-GB"/>
        </w:rPr>
        <w:t>Legea nr.179/2016 cu privire la întreprinderile mici și mijlocii, alte acte normative”.</w:t>
      </w:r>
    </w:p>
    <w:p w:rsidR="00047D12" w:rsidRPr="00AE68C3" w:rsidRDefault="00047D12" w:rsidP="006F6A14">
      <w:pPr>
        <w:tabs>
          <w:tab w:val="left" w:pos="993"/>
        </w:tabs>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080"/>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3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w:t>
      </w:r>
      <w:bookmarkStart w:id="25" w:name="_Toc27963479"/>
      <w:r w:rsidRPr="00AE68C3">
        <w:rPr>
          <w:rFonts w:ascii="Times New Roman" w:eastAsia="Times New Roman" w:hAnsi="Times New Roman" w:cs="Times New Roman"/>
          <w:b/>
          <w:color w:val="auto"/>
          <w:sz w:val="24"/>
          <w:lang w:val="ro-MO" w:eastAsia="en-GB"/>
        </w:rPr>
        <w:t>Articolul 3.</w:t>
      </w:r>
      <w:r w:rsidRPr="00AE68C3">
        <w:rPr>
          <w:rFonts w:ascii="Times New Roman" w:eastAsia="Times New Roman" w:hAnsi="Times New Roman" w:cs="Times New Roman"/>
          <w:color w:val="auto"/>
          <w:sz w:val="24"/>
          <w:lang w:val="ro-MO" w:eastAsia="en-GB"/>
        </w:rPr>
        <w:t xml:space="preserve"> Bazele juridice ale utilizării patentei</w:t>
      </w:r>
      <w:bookmarkEnd w:id="25"/>
    </w:p>
    <w:p w:rsidR="00047D12" w:rsidRPr="00AE68C3" w:rsidRDefault="00047D12" w:rsidP="006F6A14">
      <w:pPr>
        <w:ind w:firstLine="567"/>
        <w:rPr>
          <w:sz w:val="24"/>
          <w:szCs w:val="24"/>
          <w:lang w:val="ro-MO" w:eastAsia="en-GB"/>
        </w:rPr>
      </w:pPr>
      <w:r w:rsidRPr="00AE68C3">
        <w:rPr>
          <w:sz w:val="24"/>
          <w:szCs w:val="24"/>
          <w:lang w:val="ro-MO" w:eastAsia="en-GB"/>
        </w:rPr>
        <w:t>(1) Patenta se eliberează pentru unul din genurile de activitate,</w:t>
      </w:r>
      <w:r w:rsidRPr="00AE68C3">
        <w:rPr>
          <w:sz w:val="24"/>
          <w:szCs w:val="24"/>
          <w:lang w:val="ro-MO"/>
        </w:rPr>
        <w:t xml:space="preserve"> stabilite în anexa nr.1</w:t>
      </w:r>
      <w:r w:rsidRPr="00AE68C3">
        <w:rPr>
          <w:sz w:val="24"/>
          <w:szCs w:val="24"/>
          <w:lang w:val="ro-MO" w:eastAsia="en-GB"/>
        </w:rPr>
        <w:t xml:space="preserve">. </w:t>
      </w:r>
    </w:p>
    <w:p w:rsidR="00047D12" w:rsidRPr="00AE68C3" w:rsidRDefault="00047D12" w:rsidP="006F6A14">
      <w:pPr>
        <w:ind w:firstLine="567"/>
        <w:rPr>
          <w:sz w:val="24"/>
          <w:szCs w:val="24"/>
          <w:lang w:val="ro-MO" w:eastAsia="en-GB"/>
        </w:rPr>
      </w:pPr>
      <w:r w:rsidRPr="00AE68C3">
        <w:rPr>
          <w:sz w:val="24"/>
          <w:szCs w:val="24"/>
          <w:lang w:val="ro-MO" w:eastAsia="en-GB"/>
        </w:rPr>
        <w:t xml:space="preserve">(2) Se interzice eliberarea către acelaşi titular a două sau mai multe patente valabile concomitent pentru acelaşi gen de activitate desfăşurată în acelaşi loc (pe aceeași adresă, dacă există). </w:t>
      </w:r>
    </w:p>
    <w:p w:rsidR="00047D12" w:rsidRPr="00AE68C3" w:rsidRDefault="00047D12" w:rsidP="006F6A14">
      <w:pPr>
        <w:ind w:firstLine="567"/>
        <w:rPr>
          <w:sz w:val="24"/>
          <w:szCs w:val="24"/>
          <w:lang w:val="ro-MO" w:eastAsia="en-GB"/>
        </w:rPr>
      </w:pPr>
      <w:r w:rsidRPr="00AE68C3">
        <w:rPr>
          <w:sz w:val="24"/>
          <w:szCs w:val="24"/>
          <w:lang w:val="ro-MO" w:eastAsia="en-GB"/>
        </w:rPr>
        <w:t xml:space="preserve">(3) Patenta este valabilă numai pentru titularul ei şi nu poate fi transmisă altei persoane. </w:t>
      </w:r>
    </w:p>
    <w:p w:rsidR="00047D12" w:rsidRPr="00AE68C3" w:rsidRDefault="00047D12" w:rsidP="006F6A14">
      <w:pPr>
        <w:ind w:firstLine="567"/>
        <w:rPr>
          <w:sz w:val="24"/>
          <w:szCs w:val="24"/>
          <w:lang w:val="ro-MO" w:eastAsia="en-GB"/>
        </w:rPr>
      </w:pPr>
      <w:r w:rsidRPr="00AE68C3">
        <w:rPr>
          <w:sz w:val="24"/>
          <w:szCs w:val="24"/>
          <w:lang w:val="ro-MO" w:eastAsia="en-GB"/>
        </w:rPr>
        <w:t>(4) Desfăşurarea activităţii de întreprinzător în baza patentei nu impune înregistrarea de stat a titularului acesteia în sensul Legii nr.220/2007 privind înregistrarea de stat a persoanelor juridice și întreprinzătorilor individuali. Asupra titularului patentei nu se extind cerinţele privind prezentarea situațiilor financiare şi statistice, ţinerea contabilității, efectuarea operaţiunilor de casă şi decontărilor, precum şi prevederile art.90 din Codul fiscal.</w:t>
      </w:r>
    </w:p>
    <w:p w:rsidR="00047D12" w:rsidRPr="00AE68C3" w:rsidRDefault="00047D12" w:rsidP="006F6A14">
      <w:pPr>
        <w:ind w:firstLine="567"/>
        <w:rPr>
          <w:sz w:val="24"/>
          <w:szCs w:val="24"/>
          <w:lang w:val="ro-MO" w:eastAsia="en-GB"/>
        </w:rPr>
      </w:pPr>
      <w:r w:rsidRPr="00AE68C3">
        <w:rPr>
          <w:sz w:val="24"/>
          <w:szCs w:val="24"/>
          <w:lang w:val="ro-MO" w:eastAsia="en-GB"/>
        </w:rPr>
        <w:t>(5) Titularul patentei este responsabil pentru acțiunile sau inacțiunile sale în relația cu consumatorii, în conformitate cu Legea nr.105/2003 privind protecția consumatorilor.</w:t>
      </w:r>
    </w:p>
    <w:p w:rsidR="00047D12" w:rsidRPr="00AE68C3" w:rsidRDefault="00047D12" w:rsidP="006F6A14">
      <w:pPr>
        <w:ind w:firstLine="567"/>
        <w:rPr>
          <w:sz w:val="24"/>
          <w:szCs w:val="24"/>
          <w:lang w:val="ro-MO" w:eastAsia="en-GB"/>
        </w:rPr>
      </w:pPr>
      <w:r w:rsidRPr="00AE68C3">
        <w:rPr>
          <w:sz w:val="24"/>
          <w:szCs w:val="24"/>
          <w:lang w:val="ro-MO" w:eastAsia="en-GB"/>
        </w:rPr>
        <w:t xml:space="preserve">(6) În relaţiile de drept civil, titularul patentei acţionează în numele său. </w:t>
      </w:r>
    </w:p>
    <w:p w:rsidR="00047D12" w:rsidRPr="00AE68C3" w:rsidRDefault="00047D12" w:rsidP="006F6A14">
      <w:pPr>
        <w:ind w:firstLine="567"/>
        <w:rPr>
          <w:sz w:val="24"/>
          <w:szCs w:val="24"/>
          <w:lang w:val="ro-MO" w:eastAsia="en-GB"/>
        </w:rPr>
      </w:pPr>
      <w:r w:rsidRPr="00AE68C3">
        <w:rPr>
          <w:sz w:val="24"/>
          <w:szCs w:val="24"/>
          <w:lang w:val="ro-MO" w:eastAsia="en-GB"/>
        </w:rPr>
        <w:t xml:space="preserve">(7) Titularul patentei răspunde pentru obligaţiile aferente desfăşurării activităţii de întreprinzător pe parcursul duratei de prescripţie stabilită de lege, indiferent de durata patentei. </w:t>
      </w:r>
    </w:p>
    <w:p w:rsidR="00047D12" w:rsidRPr="00AE68C3" w:rsidRDefault="00047D12" w:rsidP="006F6A14">
      <w:pPr>
        <w:ind w:firstLine="567"/>
        <w:rPr>
          <w:sz w:val="24"/>
          <w:szCs w:val="24"/>
          <w:lang w:val="ro-MO" w:eastAsia="en-GB"/>
        </w:rPr>
      </w:pPr>
      <w:r w:rsidRPr="00AE68C3">
        <w:rPr>
          <w:sz w:val="24"/>
          <w:szCs w:val="24"/>
          <w:lang w:val="ro-MO" w:eastAsia="en-GB"/>
        </w:rPr>
        <w:t xml:space="preserve">(8) Titularul patentei poate desfăşura activitatea de întreprinzător specificată în patentă pe întreg teritoriul ţării dacă în patentă nu este indicat altfel. </w:t>
      </w:r>
    </w:p>
    <w:p w:rsidR="00047D12" w:rsidRPr="00AE68C3" w:rsidRDefault="00047D12" w:rsidP="006F6A14">
      <w:pPr>
        <w:ind w:firstLine="567"/>
        <w:rPr>
          <w:lang w:val="ro-MO"/>
        </w:rPr>
      </w:pPr>
      <w:r w:rsidRPr="00AE68C3">
        <w:rPr>
          <w:sz w:val="24"/>
          <w:szCs w:val="24"/>
          <w:lang w:val="ro-MO" w:eastAsia="en-GB"/>
        </w:rPr>
        <w:t xml:space="preserve">(9) Pentru genul de activitate menţionat la poziţia 1.1 din anexa nr.1, titularul patentei îşi desfăşoară activitatea de întreprinzător în pavilion, chioşc (gheretă), tonetă, la tejghea, tarabă, care au suprafaţa de </w:t>
      </w:r>
      <w:proofErr w:type="spellStart"/>
      <w:r w:rsidRPr="00AE68C3">
        <w:rPr>
          <w:sz w:val="24"/>
          <w:szCs w:val="24"/>
          <w:lang w:val="ro-MO" w:eastAsia="en-GB"/>
        </w:rPr>
        <w:t>pînă</w:t>
      </w:r>
      <w:proofErr w:type="spellEnd"/>
      <w:r w:rsidRPr="00AE68C3">
        <w:rPr>
          <w:sz w:val="24"/>
          <w:szCs w:val="24"/>
          <w:lang w:val="ro-MO" w:eastAsia="en-GB"/>
        </w:rPr>
        <w:t xml:space="preserve"> la 30 m</w:t>
      </w:r>
      <w:r w:rsidRPr="00AE68C3">
        <w:rPr>
          <w:sz w:val="24"/>
          <w:szCs w:val="24"/>
          <w:vertAlign w:val="superscript"/>
          <w:lang w:val="ro-MO" w:eastAsia="en-GB"/>
        </w:rPr>
        <w:t>2</w:t>
      </w:r>
      <w:r w:rsidRPr="00AE68C3">
        <w:rPr>
          <w:sz w:val="24"/>
          <w:szCs w:val="24"/>
          <w:lang w:val="ro-MO" w:eastAsia="en-GB"/>
        </w:rPr>
        <w:t>.</w:t>
      </w:r>
    </w:p>
    <w:p w:rsidR="00047D12" w:rsidRPr="00AE68C3" w:rsidRDefault="00047D12" w:rsidP="006F6A14">
      <w:pPr>
        <w:ind w:firstLine="567"/>
        <w:rPr>
          <w:sz w:val="24"/>
          <w:szCs w:val="24"/>
          <w:lang w:val="ro-MO" w:eastAsia="en-GB"/>
        </w:rPr>
      </w:pPr>
      <w:r w:rsidRPr="00AE68C3">
        <w:rPr>
          <w:sz w:val="24"/>
          <w:szCs w:val="24"/>
          <w:lang w:val="ro-MO" w:eastAsia="en-GB"/>
        </w:rPr>
        <w:t xml:space="preserve">(10) Se permite desfăşurarea genurilor de activitate menţionate la poziţiile 1.1 şi 1.2 din anexa nr.1 în cadrul pieţelor comerciale create în condiţiile art.12 din </w:t>
      </w:r>
      <w:hyperlink r:id="rId12" w:tgtFrame="_blank" w:history="1">
        <w:r w:rsidRPr="00AE68C3">
          <w:rPr>
            <w:sz w:val="24"/>
            <w:szCs w:val="24"/>
            <w:lang w:val="ro-MO" w:eastAsia="en-GB"/>
          </w:rPr>
          <w:t>Legea nr.231/2010</w:t>
        </w:r>
      </w:hyperlink>
      <w:r w:rsidRPr="00AE68C3">
        <w:rPr>
          <w:sz w:val="24"/>
          <w:szCs w:val="24"/>
          <w:lang w:val="ro-MO" w:eastAsia="en-GB"/>
        </w:rPr>
        <w:t xml:space="preserve"> cu privire la comerţul interior, precum şi în locurile autorizate de autoritățile administrației publice locale în conformitate cu art.14 alin.(2) lit.q</w:t>
      </w:r>
      <w:r w:rsidRPr="00AE68C3">
        <w:rPr>
          <w:sz w:val="24"/>
          <w:szCs w:val="24"/>
          <w:vertAlign w:val="superscript"/>
          <w:lang w:val="ro-MO" w:eastAsia="en-GB"/>
        </w:rPr>
        <w:t>1</w:t>
      </w:r>
      <w:r w:rsidRPr="00AE68C3">
        <w:rPr>
          <w:sz w:val="24"/>
          <w:szCs w:val="24"/>
          <w:lang w:val="ro-MO" w:eastAsia="en-GB"/>
        </w:rPr>
        <w:t xml:space="preserve">) din </w:t>
      </w:r>
      <w:hyperlink r:id="rId13" w:tgtFrame="_blank" w:history="1">
        <w:r w:rsidRPr="00AE68C3">
          <w:rPr>
            <w:sz w:val="24"/>
            <w:szCs w:val="24"/>
            <w:lang w:val="ro-MO" w:eastAsia="en-GB"/>
          </w:rPr>
          <w:t>Legea nr.436/2006</w:t>
        </w:r>
      </w:hyperlink>
      <w:r w:rsidRPr="00AE68C3">
        <w:rPr>
          <w:sz w:val="24"/>
          <w:szCs w:val="24"/>
          <w:lang w:val="ro-MO" w:eastAsia="en-GB"/>
        </w:rPr>
        <w:t xml:space="preserve"> privind administraţia publică locală.</w:t>
      </w:r>
    </w:p>
    <w:p w:rsidR="00047D12" w:rsidRPr="00AE68C3" w:rsidRDefault="00047D12" w:rsidP="006F6A14">
      <w:pPr>
        <w:ind w:firstLine="567"/>
        <w:rPr>
          <w:sz w:val="24"/>
          <w:szCs w:val="24"/>
          <w:lang w:val="ro-MO" w:eastAsia="en-GB"/>
        </w:rPr>
      </w:pPr>
      <w:r w:rsidRPr="00AE68C3">
        <w:rPr>
          <w:sz w:val="24"/>
          <w:szCs w:val="24"/>
          <w:lang w:val="ro-MO" w:eastAsia="en-GB"/>
        </w:rPr>
        <w:t xml:space="preserve">(11) Titularul patentei este obligat: </w:t>
      </w:r>
    </w:p>
    <w:p w:rsidR="00047D12" w:rsidRPr="00AE68C3" w:rsidRDefault="00047D12" w:rsidP="006F6A14">
      <w:pPr>
        <w:ind w:firstLine="567"/>
        <w:rPr>
          <w:sz w:val="24"/>
          <w:szCs w:val="24"/>
          <w:lang w:val="ro-MO" w:eastAsia="en-GB"/>
        </w:rPr>
      </w:pPr>
      <w:r w:rsidRPr="00AE68C3">
        <w:rPr>
          <w:sz w:val="24"/>
          <w:szCs w:val="24"/>
          <w:lang w:val="ro-MO" w:eastAsia="en-GB"/>
        </w:rPr>
        <w:t>a) să respecte ordinea stabilită de desfăşurare a activităţii indicate în patentă, normele sanitare, normele de protecţie contra incendiilor, să îndeplinească alte cerinţe ce se referă la genul de activitate respectiv;</w:t>
      </w:r>
    </w:p>
    <w:p w:rsidR="00047D12" w:rsidRPr="00AE68C3" w:rsidRDefault="00047D12" w:rsidP="006F6A14">
      <w:pPr>
        <w:ind w:firstLine="567"/>
        <w:rPr>
          <w:sz w:val="24"/>
          <w:szCs w:val="24"/>
          <w:lang w:val="ro-MO" w:eastAsia="en-GB"/>
        </w:rPr>
      </w:pPr>
      <w:r w:rsidRPr="00AE68C3">
        <w:rPr>
          <w:sz w:val="24"/>
          <w:szCs w:val="24"/>
          <w:lang w:val="ro-MO" w:eastAsia="en-GB"/>
        </w:rPr>
        <w:t xml:space="preserve">b) pentru desfășurarea activităților indicate la pozițiile 1.1 și 1.2 </w:t>
      </w:r>
      <w:r w:rsidRPr="00AE68C3">
        <w:rPr>
          <w:sz w:val="24"/>
          <w:szCs w:val="24"/>
          <w:lang w:val="ro-MO"/>
        </w:rPr>
        <w:t>din anexa nr.1, să dețină documentele primare de provenienţă a mărfurilor, stabilite conform art.18 alin.(3</w:t>
      </w:r>
      <w:r w:rsidRPr="00AE68C3">
        <w:rPr>
          <w:sz w:val="24"/>
          <w:szCs w:val="24"/>
          <w:vertAlign w:val="superscript"/>
          <w:lang w:val="ro-MO"/>
        </w:rPr>
        <w:t>2</w:t>
      </w:r>
      <w:r w:rsidRPr="00AE68C3">
        <w:rPr>
          <w:sz w:val="24"/>
          <w:szCs w:val="24"/>
          <w:lang w:val="ro-MO"/>
        </w:rPr>
        <w:t>)</w:t>
      </w:r>
      <w:r w:rsidRPr="00AE68C3">
        <w:rPr>
          <w:sz w:val="24"/>
          <w:szCs w:val="24"/>
          <w:lang w:val="ro-MO" w:eastAsia="en-GB"/>
        </w:rPr>
        <w:t>;</w:t>
      </w:r>
    </w:p>
    <w:p w:rsidR="00047D12" w:rsidRPr="00AE68C3" w:rsidRDefault="00047D12" w:rsidP="006F6A14">
      <w:pPr>
        <w:ind w:firstLine="567"/>
        <w:rPr>
          <w:sz w:val="24"/>
          <w:szCs w:val="24"/>
          <w:lang w:val="ro-MO" w:eastAsia="en-GB"/>
        </w:rPr>
      </w:pPr>
      <w:r w:rsidRPr="00AE68C3">
        <w:rPr>
          <w:sz w:val="24"/>
          <w:szCs w:val="24"/>
          <w:lang w:val="ro-MO" w:eastAsia="en-GB"/>
        </w:rPr>
        <w:t xml:space="preserve">c) să desfăşoare activitatea numai în locurile indicate în patente și/sau permise în aceste scopuri de prezenta lege, de regulamentul de desfăşurare a activităţilor de comerţ în localitatea </w:t>
      </w:r>
      <w:r w:rsidRPr="00AE68C3">
        <w:rPr>
          <w:sz w:val="24"/>
          <w:szCs w:val="24"/>
          <w:lang w:val="ro-MO" w:eastAsia="en-GB"/>
        </w:rPr>
        <w:lastRenderedPageBreak/>
        <w:t xml:space="preserve">respectivă, aprobat de consiliul local (în conformitate cu Legea nr.231/2010 cu privire la comerţul interior) și cele autorizate de autoritățile administrației publice locale, conform alin.(10); </w:t>
      </w:r>
    </w:p>
    <w:p w:rsidR="00047D12" w:rsidRPr="00AE68C3" w:rsidRDefault="00047D12" w:rsidP="006F6A14">
      <w:pPr>
        <w:ind w:firstLine="567"/>
        <w:rPr>
          <w:sz w:val="24"/>
          <w:szCs w:val="24"/>
          <w:lang w:val="ro-MO" w:eastAsia="en-GB"/>
        </w:rPr>
      </w:pPr>
      <w:r w:rsidRPr="00AE68C3">
        <w:rPr>
          <w:sz w:val="24"/>
          <w:szCs w:val="24"/>
          <w:lang w:val="ro-MO" w:eastAsia="en-GB"/>
        </w:rPr>
        <w:t xml:space="preserve">d) să respecte drepturile şi interesele consumatorilor; </w:t>
      </w:r>
    </w:p>
    <w:p w:rsidR="00047D12" w:rsidRPr="00AE68C3" w:rsidRDefault="00047D12" w:rsidP="006F6A14">
      <w:pPr>
        <w:ind w:firstLine="567"/>
        <w:rPr>
          <w:sz w:val="24"/>
          <w:szCs w:val="24"/>
          <w:lang w:val="ro-MO" w:eastAsia="en-GB"/>
        </w:rPr>
      </w:pPr>
      <w:r w:rsidRPr="00AE68C3">
        <w:rPr>
          <w:sz w:val="24"/>
          <w:szCs w:val="24"/>
          <w:lang w:val="ro-MO" w:eastAsia="en-GB"/>
        </w:rPr>
        <w:t xml:space="preserve">e) să prezinte </w:t>
      </w:r>
      <w:r w:rsidRPr="00AE68C3">
        <w:rPr>
          <w:color w:val="000000" w:themeColor="text1"/>
          <w:sz w:val="24"/>
          <w:szCs w:val="24"/>
          <w:lang w:val="ro-MO"/>
        </w:rPr>
        <w:t>copia patentei</w:t>
      </w:r>
      <w:r w:rsidRPr="00AE68C3">
        <w:rPr>
          <w:sz w:val="24"/>
          <w:szCs w:val="24"/>
          <w:lang w:val="ro-MO" w:eastAsia="en-GB"/>
        </w:rPr>
        <w:t xml:space="preserve">, imediat și necondiționat, la cererea organului de control sau a consumatorilor. </w:t>
      </w:r>
    </w:p>
    <w:p w:rsidR="00047D12" w:rsidRPr="00AE68C3" w:rsidRDefault="00047D12" w:rsidP="006F6A14">
      <w:pPr>
        <w:ind w:firstLine="567"/>
        <w:rPr>
          <w:sz w:val="24"/>
          <w:szCs w:val="24"/>
          <w:lang w:val="ro-MO" w:eastAsia="en-GB"/>
        </w:rPr>
      </w:pPr>
      <w:r w:rsidRPr="00AE68C3">
        <w:rPr>
          <w:sz w:val="24"/>
          <w:szCs w:val="24"/>
          <w:lang w:val="ro-MO" w:eastAsia="en-GB"/>
        </w:rPr>
        <w:t xml:space="preserve">(12) Titularul patentei nu este în drept: </w:t>
      </w:r>
    </w:p>
    <w:p w:rsidR="00047D12" w:rsidRPr="00AE68C3" w:rsidRDefault="00047D12" w:rsidP="006F6A14">
      <w:pPr>
        <w:ind w:firstLine="567"/>
        <w:rPr>
          <w:sz w:val="24"/>
          <w:szCs w:val="24"/>
          <w:lang w:val="ro-MO" w:eastAsia="en-GB"/>
        </w:rPr>
      </w:pPr>
      <w:r w:rsidRPr="00AE68C3">
        <w:rPr>
          <w:sz w:val="24"/>
          <w:szCs w:val="24"/>
          <w:lang w:val="ro-MO" w:eastAsia="en-GB"/>
        </w:rPr>
        <w:t xml:space="preserve">a) să angajeze lucrători pentru desfăşurarea activităţii de întreprinzător specificate în patentă; </w:t>
      </w:r>
    </w:p>
    <w:p w:rsidR="00047D12" w:rsidRPr="00AE68C3" w:rsidRDefault="00047D12" w:rsidP="006F6A14">
      <w:pPr>
        <w:ind w:firstLine="567"/>
        <w:rPr>
          <w:sz w:val="24"/>
          <w:szCs w:val="24"/>
          <w:lang w:val="ro-MO" w:eastAsia="en-GB"/>
        </w:rPr>
      </w:pPr>
      <w:r w:rsidRPr="00AE68C3">
        <w:rPr>
          <w:sz w:val="24"/>
          <w:szCs w:val="24"/>
          <w:lang w:val="ro-MO" w:eastAsia="en-GB"/>
        </w:rPr>
        <w:t>b) să încheie tranzacţii cu întreprinderea individuală al cărei fondator este el sau careva dintre membrii familiei sale, cu societatea în nume colectiv ori în comandită, al cărei asociat cu răspundere deplină este el sau careva dintre membrii familiei sale;</w:t>
      </w:r>
    </w:p>
    <w:p w:rsidR="00047D12" w:rsidRPr="00AE68C3" w:rsidRDefault="00047D12" w:rsidP="006F6A14">
      <w:pPr>
        <w:ind w:firstLine="567"/>
        <w:rPr>
          <w:sz w:val="24"/>
          <w:szCs w:val="24"/>
          <w:lang w:val="ro-MO" w:eastAsia="en-GB"/>
        </w:rPr>
      </w:pPr>
      <w:r w:rsidRPr="00AE68C3">
        <w:rPr>
          <w:sz w:val="24"/>
          <w:szCs w:val="24"/>
          <w:lang w:val="ro-MO" w:eastAsia="en-GB"/>
        </w:rPr>
        <w:t>c) să se asocieze cu unul sau mai mulți titulari de patentă în scopul desfăşurării în comun a activităţii de întreprinzător;</w:t>
      </w:r>
    </w:p>
    <w:p w:rsidR="00047D12" w:rsidRPr="00AE68C3" w:rsidRDefault="00047D12" w:rsidP="006F6A14">
      <w:pPr>
        <w:ind w:firstLine="567"/>
        <w:rPr>
          <w:sz w:val="24"/>
          <w:szCs w:val="24"/>
          <w:lang w:val="ro-MO" w:eastAsia="en-GB"/>
        </w:rPr>
      </w:pPr>
      <w:r w:rsidRPr="00AE68C3">
        <w:rPr>
          <w:sz w:val="24"/>
          <w:szCs w:val="24"/>
          <w:lang w:val="ro-MO" w:eastAsia="en-GB"/>
        </w:rPr>
        <w:t>d) să efectueze operațiuni de export/import”.</w:t>
      </w:r>
    </w:p>
    <w:p w:rsidR="00047D12" w:rsidRPr="00AE68C3" w:rsidRDefault="00047D12" w:rsidP="006F6A14">
      <w:pPr>
        <w:ind w:firstLine="567"/>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rPr>
      </w:pPr>
      <w:r w:rsidRPr="00AE68C3">
        <w:rPr>
          <w:noProof/>
          <w:color w:val="000000" w:themeColor="text1"/>
          <w:sz w:val="24"/>
          <w:szCs w:val="24"/>
          <w:lang w:val="ro-MO"/>
        </w:rPr>
        <w:t>Articolul 4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w:t>
      </w:r>
      <w:bookmarkStart w:id="26" w:name="_Toc27963481"/>
      <w:r w:rsidRPr="00AE68C3">
        <w:rPr>
          <w:rFonts w:ascii="Times New Roman" w:eastAsia="Times New Roman" w:hAnsi="Times New Roman" w:cs="Times New Roman"/>
          <w:b/>
          <w:color w:val="auto"/>
          <w:sz w:val="24"/>
          <w:lang w:val="ro-MO" w:eastAsia="en-GB"/>
        </w:rPr>
        <w:t>Articolul 4.</w:t>
      </w:r>
      <w:r w:rsidRPr="00AE68C3">
        <w:rPr>
          <w:rFonts w:ascii="Times New Roman" w:eastAsia="Times New Roman" w:hAnsi="Times New Roman" w:cs="Times New Roman"/>
          <w:color w:val="auto"/>
          <w:sz w:val="24"/>
          <w:lang w:val="ro-MO" w:eastAsia="en-GB"/>
        </w:rPr>
        <w:t xml:space="preserve"> Particularități privind cererea de eliberare/prelungire a patentei</w:t>
      </w:r>
      <w:bookmarkEnd w:id="26"/>
      <w:r w:rsidRPr="00AE68C3">
        <w:rPr>
          <w:rFonts w:ascii="Times New Roman" w:eastAsia="Times New Roman" w:hAnsi="Times New Roman" w:cs="Times New Roman"/>
          <w:color w:val="auto"/>
          <w:sz w:val="24"/>
          <w:lang w:val="ro-MO" w:eastAsia="en-GB"/>
        </w:rPr>
        <w:t>”</w:t>
      </w:r>
    </w:p>
    <w:p w:rsidR="00047D12" w:rsidRPr="00AE68C3" w:rsidRDefault="00047D12" w:rsidP="00E27AE9">
      <w:pPr>
        <w:pStyle w:val="ListParagraph"/>
        <w:numPr>
          <w:ilvl w:val="0"/>
          <w:numId w:val="72"/>
        </w:numPr>
        <w:tabs>
          <w:tab w:val="left" w:pos="993"/>
        </w:tabs>
        <w:ind w:left="0" w:firstLine="633"/>
        <w:contextualSpacing w:val="0"/>
        <w:rPr>
          <w:sz w:val="24"/>
          <w:szCs w:val="24"/>
          <w:lang w:val="ro-MO" w:eastAsia="en-GB"/>
        </w:rPr>
      </w:pPr>
      <w:r w:rsidRPr="00AE68C3">
        <w:rPr>
          <w:sz w:val="24"/>
          <w:szCs w:val="24"/>
          <w:lang w:val="ro-MO" w:eastAsia="en-GB"/>
        </w:rPr>
        <w:t>Modul de solicitare, eliberare, prelungire, suspendare, reluare, reperfectare, retragere și evidență a patentei este stabilit de Legea nr.160/2011 privind reglementarea prin autorizare a activității de întreprinzător în partea în care nu este reglementat de prezenta lege.</w:t>
      </w:r>
    </w:p>
    <w:p w:rsidR="00047D12" w:rsidRPr="00AE68C3" w:rsidRDefault="00047D12" w:rsidP="00E27AE9">
      <w:pPr>
        <w:pStyle w:val="ListParagraph"/>
        <w:numPr>
          <w:ilvl w:val="0"/>
          <w:numId w:val="72"/>
        </w:numPr>
        <w:tabs>
          <w:tab w:val="left" w:pos="1008"/>
        </w:tabs>
        <w:ind w:left="0" w:firstLine="644"/>
        <w:contextualSpacing w:val="0"/>
        <w:rPr>
          <w:sz w:val="24"/>
          <w:szCs w:val="24"/>
          <w:lang w:val="ro-MO" w:eastAsia="en-GB"/>
        </w:rPr>
      </w:pPr>
      <w:r w:rsidRPr="00AE68C3">
        <w:rPr>
          <w:sz w:val="24"/>
          <w:szCs w:val="24"/>
          <w:lang w:val="ro-MO" w:eastAsia="en-GB"/>
        </w:rPr>
        <w:t xml:space="preserve">Desfășurarea activităților menționate la pozițiile 1.1 şi 1.2 din anexa nr.1 se permite </w:t>
      </w:r>
      <w:proofErr w:type="spellStart"/>
      <w:r w:rsidRPr="00AE68C3">
        <w:rPr>
          <w:sz w:val="24"/>
          <w:szCs w:val="24"/>
          <w:lang w:val="ro-MO" w:eastAsia="en-GB"/>
        </w:rPr>
        <w:t>pînă</w:t>
      </w:r>
      <w:proofErr w:type="spellEnd"/>
      <w:r w:rsidRPr="00AE68C3">
        <w:rPr>
          <w:sz w:val="24"/>
          <w:szCs w:val="24"/>
          <w:lang w:val="ro-MO" w:eastAsia="en-GB"/>
        </w:rPr>
        <w:t xml:space="preserve"> în data de 31 decembrie 2018 numai pentru titularii de patentă care, la data de 31 decembrie 2016, vor deţine patente pentru activităţile respective.</w:t>
      </w:r>
    </w:p>
    <w:p w:rsidR="00047D12" w:rsidRPr="00AE68C3" w:rsidRDefault="00047D12" w:rsidP="00E27AE9">
      <w:pPr>
        <w:pStyle w:val="ListParagraph"/>
        <w:numPr>
          <w:ilvl w:val="0"/>
          <w:numId w:val="72"/>
        </w:numPr>
        <w:tabs>
          <w:tab w:val="left" w:pos="1008"/>
        </w:tabs>
        <w:ind w:left="0" w:firstLine="644"/>
        <w:contextualSpacing w:val="0"/>
        <w:rPr>
          <w:sz w:val="24"/>
          <w:szCs w:val="24"/>
          <w:lang w:val="ro-MO" w:eastAsia="en-GB"/>
        </w:rPr>
      </w:pPr>
      <w:r w:rsidRPr="00AE68C3">
        <w:rPr>
          <w:sz w:val="24"/>
          <w:szCs w:val="24"/>
          <w:lang w:val="ro-MO" w:eastAsia="en-GB"/>
        </w:rPr>
        <w:t xml:space="preserve">Desfăşurarea activităţilor menţionate la poziţiile 1.1 şi 1.2 din anexa nr.1 se permite </w:t>
      </w:r>
      <w:proofErr w:type="spellStart"/>
      <w:r w:rsidRPr="00AE68C3">
        <w:rPr>
          <w:sz w:val="24"/>
          <w:szCs w:val="24"/>
          <w:lang w:val="ro-MO" w:eastAsia="en-GB"/>
        </w:rPr>
        <w:t>pînă</w:t>
      </w:r>
      <w:proofErr w:type="spellEnd"/>
      <w:r w:rsidRPr="00AE68C3">
        <w:rPr>
          <w:sz w:val="24"/>
          <w:szCs w:val="24"/>
          <w:lang w:val="ro-MO" w:eastAsia="en-GB"/>
        </w:rPr>
        <w:t xml:space="preserve"> la data de 31 decembrie 2019 numai pentru titularii de patentă care, la data de 31 decembrie 2018, vor deţine patente pentru activităţile respective.</w:t>
      </w:r>
    </w:p>
    <w:p w:rsidR="00047D12" w:rsidRPr="00AE68C3" w:rsidRDefault="00047D12" w:rsidP="00E27AE9">
      <w:pPr>
        <w:pStyle w:val="ListParagraph"/>
        <w:numPr>
          <w:ilvl w:val="0"/>
          <w:numId w:val="72"/>
        </w:numPr>
        <w:tabs>
          <w:tab w:val="left" w:pos="1008"/>
        </w:tabs>
        <w:ind w:left="0" w:firstLine="644"/>
        <w:contextualSpacing w:val="0"/>
        <w:rPr>
          <w:sz w:val="24"/>
          <w:szCs w:val="24"/>
          <w:lang w:val="ro-MO" w:eastAsia="en-GB"/>
        </w:rPr>
      </w:pPr>
      <w:r w:rsidRPr="00AE68C3">
        <w:rPr>
          <w:sz w:val="24"/>
          <w:szCs w:val="24"/>
          <w:lang w:val="ro-MO" w:eastAsia="en-GB"/>
        </w:rPr>
        <w:t xml:space="preserve">Desfăşurarea genurilor de activitate menţionate la poziţiile 1.1 şi 1.2 din anexa nr.1 se permite </w:t>
      </w:r>
      <w:proofErr w:type="spellStart"/>
      <w:r w:rsidRPr="00AE68C3">
        <w:rPr>
          <w:sz w:val="24"/>
          <w:szCs w:val="24"/>
          <w:lang w:val="ro-MO" w:eastAsia="en-GB"/>
        </w:rPr>
        <w:t>pînă</w:t>
      </w:r>
      <w:proofErr w:type="spellEnd"/>
      <w:r w:rsidRPr="00AE68C3">
        <w:rPr>
          <w:sz w:val="24"/>
          <w:szCs w:val="24"/>
          <w:lang w:val="ro-MO" w:eastAsia="en-GB"/>
        </w:rPr>
        <w:t xml:space="preserve"> la data de 31 decembrie 2022 numai pentru titularii de patentă care, la data de 31 decembrie 2019, vor deţine patente pentru genurile de activitate respective.</w:t>
      </w:r>
    </w:p>
    <w:p w:rsidR="00047D12" w:rsidRPr="00AE68C3" w:rsidRDefault="00047D12" w:rsidP="00E27AE9">
      <w:pPr>
        <w:pStyle w:val="ListParagraph"/>
        <w:numPr>
          <w:ilvl w:val="0"/>
          <w:numId w:val="72"/>
        </w:numPr>
        <w:tabs>
          <w:tab w:val="left" w:pos="993"/>
        </w:tabs>
        <w:ind w:left="0" w:firstLine="633"/>
        <w:contextualSpacing w:val="0"/>
        <w:rPr>
          <w:color w:val="000000" w:themeColor="text1"/>
          <w:sz w:val="24"/>
          <w:szCs w:val="24"/>
          <w:lang w:val="ro-MO"/>
        </w:rPr>
      </w:pPr>
      <w:r w:rsidRPr="00AE68C3">
        <w:rPr>
          <w:sz w:val="24"/>
          <w:szCs w:val="24"/>
          <w:lang w:val="ro-MO" w:eastAsia="en-GB"/>
        </w:rPr>
        <w:t>Pentru eliberarea sau prelungirea patentei, solicitantul</w:t>
      </w:r>
      <w:r w:rsidRPr="00AE68C3">
        <w:rPr>
          <w:color w:val="000000" w:themeColor="text1"/>
          <w:sz w:val="24"/>
          <w:szCs w:val="24"/>
          <w:lang w:val="ro-MO"/>
        </w:rPr>
        <w:t xml:space="preserve"> depune fizic sau electronic, personal sau prin reprezentantul împuternicit prin procură autentificată notarial, o cerere la SFS conform prevederilor prezentei legi și ale Legii nr.160/2011</w:t>
      </w:r>
      <w:r w:rsidRPr="00AE68C3">
        <w:rPr>
          <w:sz w:val="24"/>
          <w:szCs w:val="24"/>
          <w:lang w:val="ro-MO" w:eastAsia="en-GB"/>
        </w:rPr>
        <w:t>privind reglementarea prin autorizare a activității de întreprinzător</w:t>
      </w:r>
      <w:r w:rsidRPr="00AE68C3">
        <w:rPr>
          <w:color w:val="000000" w:themeColor="text1"/>
          <w:sz w:val="24"/>
          <w:szCs w:val="24"/>
          <w:lang w:val="ro-MO"/>
        </w:rPr>
        <w:t xml:space="preserve">. </w:t>
      </w:r>
    </w:p>
    <w:p w:rsidR="00047D12" w:rsidRPr="00AE68C3" w:rsidRDefault="00047D12" w:rsidP="00E27AE9">
      <w:pPr>
        <w:pStyle w:val="ListParagraph"/>
        <w:numPr>
          <w:ilvl w:val="0"/>
          <w:numId w:val="72"/>
        </w:numPr>
        <w:tabs>
          <w:tab w:val="left" w:pos="709"/>
          <w:tab w:val="left" w:pos="851"/>
          <w:tab w:val="left" w:pos="993"/>
          <w:tab w:val="left" w:pos="1701"/>
        </w:tabs>
        <w:ind w:left="0" w:firstLine="633"/>
        <w:contextualSpacing w:val="0"/>
        <w:rPr>
          <w:sz w:val="24"/>
          <w:szCs w:val="24"/>
          <w:lang w:val="ro-MO" w:eastAsia="ru-RU"/>
        </w:rPr>
      </w:pPr>
      <w:r w:rsidRPr="00AE68C3">
        <w:rPr>
          <w:color w:val="000000" w:themeColor="text1"/>
          <w:sz w:val="24"/>
          <w:szCs w:val="24"/>
          <w:lang w:val="ro-MO"/>
        </w:rPr>
        <w:t>Cererea privind eliberarea/prelungirea patentei trebuie să corespundă</w:t>
      </w:r>
      <w:r w:rsidRPr="00AE68C3">
        <w:rPr>
          <w:sz w:val="24"/>
          <w:szCs w:val="24"/>
          <w:lang w:val="ro-MO" w:eastAsia="ru-RU"/>
        </w:rPr>
        <w:t xml:space="preserve"> modelului stabilit în anexa nr.2 şi să conţină următoarele informații:</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numele (prenumele și numele de familie) solicitantului/titularului patentei;</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codul fiscal al solicitantului/titularului patentei;</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 xml:space="preserve">domiciliul </w:t>
      </w:r>
      <w:r w:rsidRPr="00AE68C3">
        <w:rPr>
          <w:sz w:val="24"/>
          <w:szCs w:val="24"/>
          <w:lang w:val="ro-MO" w:eastAsia="en-GB"/>
        </w:rPr>
        <w:t xml:space="preserve">sau reședința temporară a </w:t>
      </w:r>
      <w:r w:rsidRPr="00AE68C3">
        <w:rPr>
          <w:color w:val="000000" w:themeColor="text1"/>
          <w:sz w:val="24"/>
          <w:szCs w:val="24"/>
          <w:lang w:val="ro-MO"/>
        </w:rPr>
        <w:t xml:space="preserve">solicitantului/titularului patentei (viza de reședință); </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genul de activitate de întreprinzător ce urmează a fi desfășurat;</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termenul pentru care se solicită eliberarea/prelungirea patentei (la alegere, numărul de luni consecutive de la 1 până la 12);</w:t>
      </w:r>
    </w:p>
    <w:p w:rsidR="00047D12" w:rsidRPr="00AE68C3" w:rsidRDefault="00047D12" w:rsidP="00E27AE9">
      <w:pPr>
        <w:pStyle w:val="ListParagraph"/>
        <w:numPr>
          <w:ilvl w:val="0"/>
          <w:numId w:val="49"/>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locul (adresa, dacă există) de desfăşurare a activităţii în baza patentei;.</w:t>
      </w:r>
    </w:p>
    <w:p w:rsidR="00047D12" w:rsidRPr="00AE68C3" w:rsidRDefault="00047D12" w:rsidP="00E27AE9">
      <w:pPr>
        <w:pStyle w:val="ListParagraph"/>
        <w:numPr>
          <w:ilvl w:val="0"/>
          <w:numId w:val="72"/>
        </w:numPr>
        <w:tabs>
          <w:tab w:val="left" w:pos="993"/>
        </w:tabs>
        <w:ind w:left="0" w:firstLine="633"/>
        <w:contextualSpacing w:val="0"/>
        <w:rPr>
          <w:sz w:val="24"/>
          <w:szCs w:val="24"/>
          <w:lang w:val="ro-MO" w:eastAsia="en-GB"/>
        </w:rPr>
      </w:pPr>
      <w:r w:rsidRPr="00AE68C3">
        <w:rPr>
          <w:sz w:val="24"/>
          <w:szCs w:val="24"/>
          <w:lang w:val="ro-MO" w:eastAsia="en-GB"/>
        </w:rPr>
        <w:t>La cererea privind eliberarea/prelungirea patentei, după caz, se anexează următoarele acte:</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i/>
          <w:color w:val="000000" w:themeColor="text1"/>
          <w:sz w:val="24"/>
          <w:szCs w:val="24"/>
          <w:lang w:val="ro-MO"/>
        </w:rPr>
        <w:t>documentul de plată</w:t>
      </w:r>
      <w:r w:rsidRPr="00AE68C3">
        <w:rPr>
          <w:color w:val="000000" w:themeColor="text1"/>
          <w:sz w:val="24"/>
          <w:szCs w:val="24"/>
          <w:lang w:val="ro-MO"/>
        </w:rPr>
        <w:t>, care confirmă achitarea taxei pentru patentă, calculată pentru termenul acesteia, indicat conform alin.(6) lit. e);</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lastRenderedPageBreak/>
        <w:t xml:space="preserve">în cazul genurilor de activitate menţionate la poziţiile 2.4 - 2.6, 2.8, 2.12 - 2.16, 2.21, 2.33 din anexa nr. 2 – </w:t>
      </w:r>
      <w:r w:rsidRPr="00AE68C3">
        <w:rPr>
          <w:i/>
          <w:color w:val="000000" w:themeColor="text1"/>
          <w:sz w:val="24"/>
          <w:szCs w:val="24"/>
          <w:lang w:val="ro-MO"/>
        </w:rPr>
        <w:t>copia diplomei sau a altui act privind studiile</w:t>
      </w:r>
      <w:r w:rsidRPr="00AE68C3">
        <w:rPr>
          <w:color w:val="000000" w:themeColor="text1"/>
          <w:sz w:val="24"/>
          <w:szCs w:val="24"/>
          <w:lang w:val="ro-MO"/>
        </w:rPr>
        <w:t xml:space="preserve"> ce confirmă nivelul de calificare necesar desfășurării genurilor de activitate respective;</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sz w:val="24"/>
          <w:szCs w:val="24"/>
          <w:lang w:val="ro-MO"/>
        </w:rPr>
        <w:t xml:space="preserve">de către studenţi şi pensionari – </w:t>
      </w:r>
      <w:r w:rsidRPr="00AE68C3">
        <w:rPr>
          <w:i/>
          <w:sz w:val="24"/>
          <w:szCs w:val="24"/>
          <w:lang w:val="ro-MO"/>
        </w:rPr>
        <w:t>copia legitimației</w:t>
      </w:r>
      <w:r w:rsidRPr="00AE68C3">
        <w:rPr>
          <w:sz w:val="24"/>
          <w:szCs w:val="24"/>
          <w:lang w:val="ro-MO"/>
        </w:rPr>
        <w:t xml:space="preserve">; </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rPr>
        <w:t xml:space="preserve">de către persoanele cu </w:t>
      </w:r>
      <w:proofErr w:type="spellStart"/>
      <w:r w:rsidRPr="00AE68C3">
        <w:rPr>
          <w:color w:val="000000" w:themeColor="text1"/>
          <w:sz w:val="24"/>
          <w:szCs w:val="24"/>
          <w:lang w:val="ro-MO"/>
        </w:rPr>
        <w:t>dizabilităţi</w:t>
      </w:r>
      <w:proofErr w:type="spellEnd"/>
      <w:r w:rsidRPr="00AE68C3">
        <w:rPr>
          <w:color w:val="000000" w:themeColor="text1"/>
          <w:sz w:val="24"/>
          <w:szCs w:val="24"/>
          <w:lang w:val="ro-MO"/>
        </w:rPr>
        <w:t xml:space="preserve"> severe şi accentuate, persoanele care întreţin membri ai familiei inapţi pentru muncă pe motiv de sănătate – </w:t>
      </w:r>
      <w:r w:rsidRPr="00AE68C3">
        <w:rPr>
          <w:i/>
          <w:color w:val="000000" w:themeColor="text1"/>
          <w:sz w:val="24"/>
          <w:szCs w:val="24"/>
          <w:lang w:val="ro-MO"/>
        </w:rPr>
        <w:t xml:space="preserve">copiile actelor </w:t>
      </w:r>
      <w:r w:rsidRPr="00AE68C3">
        <w:rPr>
          <w:color w:val="000000" w:themeColor="text1"/>
          <w:sz w:val="24"/>
          <w:szCs w:val="24"/>
          <w:lang w:val="ro-MO"/>
        </w:rPr>
        <w:t>care confirmă statutul respectiv;</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sz w:val="24"/>
          <w:szCs w:val="24"/>
          <w:lang w:val="ro-MO"/>
        </w:rPr>
        <w:t xml:space="preserve">persoanele care sunt la evidenţă la oficiile forţei de muncă şi nu au fost plasate în câmpul muncii în decursul ultimelor 6 luni – </w:t>
      </w:r>
      <w:r w:rsidRPr="00AE68C3">
        <w:rPr>
          <w:i/>
          <w:sz w:val="24"/>
          <w:szCs w:val="24"/>
          <w:lang w:val="ro-MO"/>
        </w:rPr>
        <w:t>copia certificatului constatator</w:t>
      </w:r>
      <w:r w:rsidRPr="00AE68C3">
        <w:rPr>
          <w:sz w:val="24"/>
          <w:szCs w:val="24"/>
          <w:lang w:val="ro-MO"/>
        </w:rPr>
        <w:t xml:space="preserve">, eliberat de oficiile forţei de muncă cel târziu cu 7 zile lucrătoare </w:t>
      </w:r>
      <w:proofErr w:type="spellStart"/>
      <w:r w:rsidRPr="00AE68C3">
        <w:rPr>
          <w:sz w:val="24"/>
          <w:szCs w:val="24"/>
          <w:lang w:val="ro-MO"/>
        </w:rPr>
        <w:t>pînă</w:t>
      </w:r>
      <w:proofErr w:type="spellEnd"/>
      <w:r w:rsidRPr="00AE68C3">
        <w:rPr>
          <w:sz w:val="24"/>
          <w:szCs w:val="24"/>
          <w:lang w:val="ro-MO"/>
        </w:rPr>
        <w:t xml:space="preserve"> la depunerea cererii pentru eliberarea patentei;</w:t>
      </w:r>
    </w:p>
    <w:p w:rsidR="00047D12" w:rsidRPr="00AE68C3" w:rsidRDefault="00047D12" w:rsidP="00E27AE9">
      <w:pPr>
        <w:pStyle w:val="ListParagraph"/>
        <w:numPr>
          <w:ilvl w:val="0"/>
          <w:numId w:val="51"/>
        </w:numPr>
        <w:shd w:val="clear" w:color="auto" w:fill="FFFFFF" w:themeFill="background1"/>
        <w:tabs>
          <w:tab w:val="left" w:pos="709"/>
          <w:tab w:val="left" w:pos="851"/>
          <w:tab w:val="left" w:pos="993"/>
          <w:tab w:val="left" w:pos="1080"/>
          <w:tab w:val="left" w:pos="1701"/>
        </w:tabs>
        <w:ind w:left="0" w:firstLine="567"/>
        <w:contextualSpacing w:val="0"/>
        <w:rPr>
          <w:color w:val="000000" w:themeColor="text1"/>
          <w:sz w:val="24"/>
          <w:szCs w:val="24"/>
          <w:lang w:val="ro-MO"/>
        </w:rPr>
      </w:pPr>
      <w:r w:rsidRPr="00AE68C3">
        <w:rPr>
          <w:color w:val="000000" w:themeColor="text1"/>
          <w:sz w:val="24"/>
          <w:szCs w:val="24"/>
          <w:lang w:val="ro-MO" w:eastAsia="ru-RU"/>
        </w:rPr>
        <w:t xml:space="preserve">în cazul în care cererea este depusă prin intermediul unui reprezentant împuternicit – </w:t>
      </w:r>
      <w:r w:rsidRPr="00AE68C3">
        <w:rPr>
          <w:i/>
          <w:color w:val="000000" w:themeColor="text1"/>
          <w:sz w:val="24"/>
          <w:szCs w:val="24"/>
          <w:lang w:val="ro-MO" w:eastAsia="ru-RU"/>
        </w:rPr>
        <w:t xml:space="preserve">copia procurii </w:t>
      </w:r>
      <w:r w:rsidRPr="00AE68C3">
        <w:rPr>
          <w:i/>
          <w:color w:val="000000" w:themeColor="text1"/>
          <w:sz w:val="24"/>
          <w:szCs w:val="24"/>
          <w:lang w:val="ro-MO"/>
        </w:rPr>
        <w:t>autentificate notarial</w:t>
      </w:r>
      <w:r w:rsidRPr="00AE68C3">
        <w:rPr>
          <w:sz w:val="24"/>
          <w:szCs w:val="24"/>
          <w:lang w:val="ro-MO" w:eastAsia="en-GB"/>
        </w:rPr>
        <w:t>.</w:t>
      </w:r>
    </w:p>
    <w:p w:rsidR="00047D12" w:rsidRPr="00AE68C3" w:rsidRDefault="00047D12" w:rsidP="00E27AE9">
      <w:pPr>
        <w:pStyle w:val="ListParagraph"/>
        <w:numPr>
          <w:ilvl w:val="0"/>
          <w:numId w:val="72"/>
        </w:numPr>
        <w:tabs>
          <w:tab w:val="left" w:pos="993"/>
        </w:tabs>
        <w:ind w:left="0" w:firstLine="633"/>
        <w:contextualSpacing w:val="0"/>
        <w:rPr>
          <w:sz w:val="24"/>
          <w:szCs w:val="24"/>
          <w:lang w:val="ro-MO" w:eastAsia="en-GB"/>
        </w:rPr>
      </w:pPr>
      <w:r w:rsidRPr="00AE68C3">
        <w:rPr>
          <w:sz w:val="24"/>
          <w:szCs w:val="24"/>
          <w:lang w:val="ro-MO" w:eastAsia="en-GB"/>
        </w:rPr>
        <w:t>În cazul depunerii fizice a cererii (pe suport hârtie), solicitantul (reprezentantul legal, după caz) este obligat să aplice semnătura sa olografă pe fiecare copie a actelor menționate la alin.(7)</w:t>
      </w:r>
      <w:proofErr w:type="spellStart"/>
      <w:r w:rsidRPr="00AE68C3">
        <w:rPr>
          <w:sz w:val="24"/>
          <w:szCs w:val="24"/>
          <w:lang w:val="ro-MO" w:eastAsia="en-GB"/>
        </w:rPr>
        <w:t>lit.b</w:t>
      </w:r>
      <w:proofErr w:type="spellEnd"/>
      <w:r w:rsidRPr="00AE68C3">
        <w:rPr>
          <w:sz w:val="24"/>
          <w:szCs w:val="24"/>
          <w:lang w:val="ro-MO" w:eastAsia="en-GB"/>
        </w:rPr>
        <w:t>) - f).</w:t>
      </w:r>
    </w:p>
    <w:p w:rsidR="00047D12" w:rsidRPr="00AE68C3" w:rsidRDefault="00047D12" w:rsidP="00E27AE9">
      <w:pPr>
        <w:pStyle w:val="ListParagraph"/>
        <w:numPr>
          <w:ilvl w:val="0"/>
          <w:numId w:val="72"/>
        </w:numPr>
        <w:tabs>
          <w:tab w:val="left" w:pos="993"/>
        </w:tabs>
        <w:ind w:left="0" w:firstLine="633"/>
        <w:contextualSpacing w:val="0"/>
        <w:rPr>
          <w:sz w:val="24"/>
          <w:szCs w:val="24"/>
          <w:lang w:val="ro-MO" w:eastAsia="en-GB"/>
        </w:rPr>
      </w:pPr>
      <w:r w:rsidRPr="00AE68C3">
        <w:rPr>
          <w:sz w:val="24"/>
          <w:szCs w:val="24"/>
          <w:lang w:val="ro-MO" w:eastAsia="en-GB"/>
        </w:rPr>
        <w:t xml:space="preserve">Verificarea statutului de persoană asigurată în sistemul asigurărilor sociale și medicale de stat se efectuează prin </w:t>
      </w:r>
      <w:r w:rsidRPr="00AE68C3">
        <w:rPr>
          <w:i/>
          <w:sz w:val="24"/>
          <w:szCs w:val="24"/>
          <w:lang w:val="ro-MO" w:eastAsia="en-GB"/>
        </w:rPr>
        <w:t>mecanismul ghișeului unic</w:t>
      </w:r>
      <w:r w:rsidRPr="00AE68C3">
        <w:rPr>
          <w:sz w:val="24"/>
          <w:szCs w:val="24"/>
          <w:lang w:val="ro-MO" w:eastAsia="en-GB"/>
        </w:rPr>
        <w:t>.</w:t>
      </w:r>
    </w:p>
    <w:p w:rsidR="00047D12" w:rsidRPr="00AE68C3" w:rsidRDefault="00047D12" w:rsidP="00E27AE9">
      <w:pPr>
        <w:pStyle w:val="ListParagraph"/>
        <w:numPr>
          <w:ilvl w:val="0"/>
          <w:numId w:val="72"/>
        </w:numPr>
        <w:tabs>
          <w:tab w:val="left" w:pos="1134"/>
        </w:tabs>
        <w:ind w:left="0" w:firstLine="633"/>
        <w:contextualSpacing w:val="0"/>
        <w:rPr>
          <w:sz w:val="24"/>
          <w:szCs w:val="24"/>
          <w:lang w:val="ro-MO" w:eastAsia="en-GB"/>
        </w:rPr>
      </w:pPr>
      <w:r w:rsidRPr="00AE68C3">
        <w:rPr>
          <w:sz w:val="24"/>
          <w:szCs w:val="24"/>
          <w:lang w:val="ro-MO" w:eastAsia="en-GB"/>
        </w:rPr>
        <w:t>Agenția Servicii Publice va asigura conectarea SFS la sistemele informaționale relevante în vederea asigurării accesului la datele din patentă pe întreg ciclul de perfectare a acesteia pentru oricare acțiune solicitată (eliberare, prelungire, retragere etc.)”.</w:t>
      </w:r>
    </w:p>
    <w:p w:rsidR="00047D12" w:rsidRPr="00AE68C3" w:rsidRDefault="00047D12" w:rsidP="006F6A14">
      <w:pPr>
        <w:tabs>
          <w:tab w:val="left" w:pos="1134"/>
        </w:tabs>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eastAsia="ru-RU"/>
        </w:rPr>
      </w:pPr>
      <w:r w:rsidRPr="00AE68C3">
        <w:rPr>
          <w:noProof/>
          <w:color w:val="000000" w:themeColor="text1"/>
          <w:sz w:val="24"/>
          <w:szCs w:val="24"/>
          <w:lang w:val="ro-MO"/>
        </w:rPr>
        <w:t>Se completează cuarticolul 4</w:t>
      </w:r>
      <w:r w:rsidRPr="00AE68C3">
        <w:rPr>
          <w:noProof/>
          <w:color w:val="000000" w:themeColor="text1"/>
          <w:sz w:val="24"/>
          <w:szCs w:val="24"/>
          <w:vertAlign w:val="superscript"/>
          <w:lang w:val="ro-MO"/>
        </w:rPr>
        <w:t xml:space="preserve">1 </w:t>
      </w:r>
      <w:r w:rsidRPr="00AE68C3">
        <w:rPr>
          <w:noProof/>
          <w:color w:val="000000" w:themeColor="text1"/>
          <w:sz w:val="24"/>
          <w:szCs w:val="24"/>
          <w:lang w:val="ro-MO"/>
        </w:rPr>
        <w:t>cu următorul cuprins:</w:t>
      </w:r>
    </w:p>
    <w:p w:rsidR="00047D12" w:rsidRPr="00AE68C3" w:rsidRDefault="00047D12" w:rsidP="006F6A14">
      <w:pPr>
        <w:pStyle w:val="Heading2"/>
        <w:spacing w:before="0" w:line="240" w:lineRule="auto"/>
        <w:ind w:firstLine="567"/>
        <w:jc w:val="both"/>
        <w:rPr>
          <w:rFonts w:ascii="Times New Roman" w:hAnsi="Times New Roman" w:cs="Times New Roman"/>
          <w:b/>
          <w:color w:val="auto"/>
          <w:sz w:val="24"/>
          <w:lang w:val="ro-MO" w:eastAsia="en-GB"/>
        </w:rPr>
      </w:pPr>
      <w:r w:rsidRPr="00AE68C3">
        <w:rPr>
          <w:rFonts w:ascii="Times New Roman" w:hAnsi="Times New Roman" w:cs="Times New Roman"/>
          <w:noProof/>
          <w:color w:val="000000" w:themeColor="text1"/>
          <w:sz w:val="24"/>
          <w:szCs w:val="24"/>
          <w:lang w:val="ro-MO"/>
        </w:rPr>
        <w:t>,,</w:t>
      </w:r>
      <w:bookmarkStart w:id="27" w:name="_Toc27963482"/>
      <w:r w:rsidRPr="00AE68C3">
        <w:rPr>
          <w:rFonts w:ascii="Times New Roman" w:eastAsia="Times New Roman" w:hAnsi="Times New Roman" w:cs="Times New Roman"/>
          <w:b/>
          <w:color w:val="auto"/>
          <w:sz w:val="24"/>
          <w:lang w:val="ro-MO" w:eastAsia="en-GB"/>
        </w:rPr>
        <w:t>Articolul 4</w:t>
      </w:r>
      <w:r w:rsidRPr="00AE68C3">
        <w:rPr>
          <w:rFonts w:ascii="Times New Roman" w:eastAsia="Times New Roman" w:hAnsi="Times New Roman" w:cs="Times New Roman"/>
          <w:b/>
          <w:color w:val="auto"/>
          <w:sz w:val="24"/>
          <w:vertAlign w:val="superscript"/>
          <w:lang w:val="ro-MO" w:eastAsia="en-GB"/>
        </w:rPr>
        <w:t>1</w:t>
      </w:r>
      <w:r w:rsidRPr="00AE68C3">
        <w:rPr>
          <w:rFonts w:ascii="Times New Roman" w:eastAsia="Times New Roman" w:hAnsi="Times New Roman" w:cs="Times New Roman"/>
          <w:b/>
          <w:color w:val="auto"/>
          <w:sz w:val="24"/>
          <w:lang w:val="ro-MO" w:eastAsia="en-GB"/>
        </w:rPr>
        <w:t xml:space="preserve">. </w:t>
      </w:r>
      <w:r w:rsidRPr="00AE68C3">
        <w:rPr>
          <w:rFonts w:ascii="Times New Roman" w:eastAsia="Times New Roman" w:hAnsi="Times New Roman" w:cs="Times New Roman"/>
          <w:color w:val="auto"/>
          <w:sz w:val="24"/>
          <w:lang w:val="ro-MO" w:eastAsia="en-GB"/>
        </w:rPr>
        <w:t>Recepționarea și soluționarea cererii privind eliberarea/prelungirea termenului patentei</w:t>
      </w:r>
      <w:bookmarkEnd w:id="27"/>
    </w:p>
    <w:p w:rsidR="00047D12" w:rsidRPr="00AE68C3" w:rsidRDefault="00047D12" w:rsidP="006F6A14">
      <w:pPr>
        <w:pStyle w:val="NormalWeb"/>
        <w:shd w:val="clear" w:color="auto" w:fill="FFFFFF" w:themeFill="background1"/>
        <w:tabs>
          <w:tab w:val="left" w:pos="709"/>
          <w:tab w:val="left" w:pos="851"/>
          <w:tab w:val="left" w:pos="993"/>
          <w:tab w:val="left" w:pos="1701"/>
        </w:tabs>
        <w:spacing w:before="0" w:beforeAutospacing="0" w:after="0" w:afterAutospacing="0"/>
        <w:rPr>
          <w:color w:val="000000" w:themeColor="text1"/>
          <w:lang w:val="ro-MO" w:eastAsia="ru-RU"/>
        </w:rPr>
      </w:pPr>
      <w:r w:rsidRPr="00AE68C3">
        <w:rPr>
          <w:color w:val="000000" w:themeColor="text1"/>
          <w:lang w:val="ro-MO" w:eastAsia="ru-RU"/>
        </w:rPr>
        <w:t>(1) La data recepționării, conform art.6 din Legea nr.160/2011</w:t>
      </w:r>
      <w:r w:rsidRPr="00AE68C3">
        <w:rPr>
          <w:lang w:val="ro-MO"/>
        </w:rPr>
        <w:t xml:space="preserve"> privind reglementarea prin autorizare a activității de întreprinzător</w:t>
      </w:r>
      <w:r w:rsidRPr="00AE68C3">
        <w:rPr>
          <w:color w:val="000000" w:themeColor="text1"/>
          <w:lang w:val="ro-MO" w:eastAsia="ru-RU"/>
        </w:rPr>
        <w:t xml:space="preserve">, a cererii privind eliberarea/prelungirea patentei, </w:t>
      </w:r>
      <w:r w:rsidRPr="00AE68C3">
        <w:rPr>
          <w:color w:val="000000" w:themeColor="text1"/>
          <w:lang w:val="ro-MO"/>
        </w:rPr>
        <w:t xml:space="preserve">SFS este </w:t>
      </w:r>
      <w:r w:rsidRPr="00AE68C3">
        <w:rPr>
          <w:color w:val="000000" w:themeColor="text1"/>
          <w:lang w:val="ro-MO" w:eastAsia="ru-RU"/>
        </w:rPr>
        <w:t>obligat:</w:t>
      </w:r>
    </w:p>
    <w:p w:rsidR="00047D12" w:rsidRPr="00AE68C3" w:rsidRDefault="00047D12" w:rsidP="006F6A14">
      <w:pPr>
        <w:shd w:val="clear" w:color="auto" w:fill="FFFFFF" w:themeFill="background1"/>
        <w:tabs>
          <w:tab w:val="left" w:pos="709"/>
        </w:tabs>
        <w:ind w:firstLine="567"/>
        <w:rPr>
          <w:color w:val="000000" w:themeColor="text1"/>
          <w:sz w:val="24"/>
          <w:szCs w:val="24"/>
          <w:lang w:val="ro-MO" w:eastAsia="ru-RU"/>
        </w:rPr>
      </w:pPr>
      <w:r w:rsidRPr="00AE68C3">
        <w:rPr>
          <w:color w:val="000000" w:themeColor="text1"/>
          <w:sz w:val="24"/>
          <w:szCs w:val="24"/>
          <w:lang w:val="ro-MO" w:eastAsia="ru-RU"/>
        </w:rPr>
        <w:t>a) să introducă datele din cerere în SIAGEAP;</w:t>
      </w:r>
    </w:p>
    <w:p w:rsidR="00047D12" w:rsidRPr="00AE68C3" w:rsidRDefault="00047D12" w:rsidP="006F6A14">
      <w:pPr>
        <w:shd w:val="clear" w:color="auto" w:fill="FFFFFF" w:themeFill="background1"/>
        <w:tabs>
          <w:tab w:val="left" w:pos="709"/>
        </w:tabs>
        <w:ind w:firstLine="567"/>
        <w:rPr>
          <w:color w:val="000000" w:themeColor="text1"/>
          <w:sz w:val="24"/>
          <w:szCs w:val="24"/>
          <w:lang w:val="ro-MO" w:eastAsia="ru-RU"/>
        </w:rPr>
      </w:pPr>
      <w:r w:rsidRPr="00AE68C3">
        <w:rPr>
          <w:color w:val="000000" w:themeColor="text1"/>
          <w:sz w:val="24"/>
          <w:szCs w:val="24"/>
          <w:lang w:val="ro-MO" w:eastAsia="ru-RU"/>
        </w:rPr>
        <w:t xml:space="preserve">b) să elibereze solicitantului </w:t>
      </w:r>
      <w:r w:rsidRPr="00AE68C3">
        <w:rPr>
          <w:sz w:val="24"/>
          <w:szCs w:val="24"/>
          <w:lang w:val="ro-MO"/>
        </w:rPr>
        <w:t>certificatul constatator, care reprezintă documentul oficial, în baza căruia se probează locul şi faptul depunerii cererii de eliberare/prelungire a patentei. Certificatul constatator se remite în acelaşi mod în care a fost depusă cererea, c</w:t>
      </w:r>
      <w:r w:rsidRPr="00AE68C3">
        <w:rPr>
          <w:color w:val="000000" w:themeColor="text1"/>
          <w:sz w:val="24"/>
          <w:szCs w:val="24"/>
          <w:lang w:val="ro-MO" w:eastAsia="ru-RU"/>
        </w:rPr>
        <w:t>u indicarea următoarelor date:</w:t>
      </w:r>
    </w:p>
    <w:p w:rsidR="00047D12" w:rsidRPr="00AE68C3" w:rsidRDefault="00047D12" w:rsidP="006F6A14">
      <w:pPr>
        <w:shd w:val="clear" w:color="auto" w:fill="FFFFFF" w:themeFill="background1"/>
        <w:tabs>
          <w:tab w:val="left" w:pos="1701"/>
        </w:tabs>
        <w:ind w:left="993" w:firstLine="0"/>
        <w:rPr>
          <w:color w:val="000000" w:themeColor="text1"/>
          <w:sz w:val="24"/>
          <w:szCs w:val="24"/>
          <w:lang w:val="ro-MO" w:eastAsia="ru-RU"/>
        </w:rPr>
      </w:pPr>
      <w:r w:rsidRPr="00AE68C3">
        <w:rPr>
          <w:color w:val="000000" w:themeColor="text1"/>
          <w:sz w:val="24"/>
          <w:szCs w:val="24"/>
          <w:lang w:val="ro-MO" w:eastAsia="ru-RU"/>
        </w:rPr>
        <w:t>(i) data şi ora de recepționare a cererii;</w:t>
      </w:r>
    </w:p>
    <w:p w:rsidR="00047D12" w:rsidRPr="00AE68C3" w:rsidRDefault="00047D12" w:rsidP="006F6A14">
      <w:pPr>
        <w:shd w:val="clear" w:color="auto" w:fill="FFFFFF" w:themeFill="background1"/>
        <w:tabs>
          <w:tab w:val="left" w:pos="1701"/>
        </w:tabs>
        <w:ind w:left="993" w:firstLine="0"/>
        <w:rPr>
          <w:color w:val="000000" w:themeColor="text1"/>
          <w:sz w:val="24"/>
          <w:szCs w:val="24"/>
          <w:lang w:val="ro-MO" w:eastAsia="ru-RU"/>
        </w:rPr>
      </w:pPr>
      <w:r w:rsidRPr="00AE68C3">
        <w:rPr>
          <w:color w:val="000000" w:themeColor="text1"/>
          <w:sz w:val="24"/>
          <w:szCs w:val="24"/>
          <w:lang w:val="ro-MO" w:eastAsia="ru-RU"/>
        </w:rPr>
        <w:t xml:space="preserve">(ii) numărul de ordine al cererii, acordat de </w:t>
      </w:r>
      <w:r w:rsidRPr="00AE68C3">
        <w:rPr>
          <w:color w:val="000000" w:themeColor="text1"/>
          <w:sz w:val="24"/>
          <w:szCs w:val="24"/>
          <w:lang w:val="ro-MO"/>
        </w:rPr>
        <w:t>SFS</w:t>
      </w:r>
      <w:r w:rsidRPr="00AE68C3">
        <w:rPr>
          <w:color w:val="000000" w:themeColor="text1"/>
          <w:sz w:val="24"/>
          <w:szCs w:val="24"/>
          <w:lang w:val="ro-MO" w:eastAsia="ru-RU"/>
        </w:rPr>
        <w:t>;</w:t>
      </w:r>
    </w:p>
    <w:p w:rsidR="00047D12" w:rsidRPr="00AE68C3" w:rsidRDefault="00047D12" w:rsidP="006F6A14">
      <w:pPr>
        <w:shd w:val="clear" w:color="auto" w:fill="FFFFFF" w:themeFill="background1"/>
        <w:tabs>
          <w:tab w:val="left" w:pos="1701"/>
        </w:tabs>
        <w:ind w:left="993" w:firstLine="0"/>
        <w:rPr>
          <w:color w:val="000000" w:themeColor="text1"/>
          <w:sz w:val="24"/>
          <w:szCs w:val="24"/>
          <w:lang w:val="ro-MO" w:eastAsia="ru-RU"/>
        </w:rPr>
      </w:pPr>
      <w:r w:rsidRPr="00AE68C3">
        <w:rPr>
          <w:color w:val="000000" w:themeColor="text1"/>
          <w:sz w:val="24"/>
          <w:szCs w:val="24"/>
          <w:lang w:val="ro-MO" w:eastAsia="ru-RU"/>
        </w:rPr>
        <w:t>(</w:t>
      </w:r>
      <w:proofErr w:type="spellStart"/>
      <w:r w:rsidRPr="00AE68C3">
        <w:rPr>
          <w:color w:val="000000" w:themeColor="text1"/>
          <w:sz w:val="24"/>
          <w:szCs w:val="24"/>
          <w:lang w:val="ro-MO" w:eastAsia="ru-RU"/>
        </w:rPr>
        <w:t>iii</w:t>
      </w:r>
      <w:proofErr w:type="spellEnd"/>
      <w:r w:rsidRPr="00AE68C3">
        <w:rPr>
          <w:color w:val="000000" w:themeColor="text1"/>
          <w:sz w:val="24"/>
          <w:szCs w:val="24"/>
          <w:lang w:val="ro-MO" w:eastAsia="ru-RU"/>
        </w:rPr>
        <w:t xml:space="preserve">) numele, funcţia şi datele de contact ale persoanei responsabile din cadrul </w:t>
      </w:r>
      <w:r w:rsidRPr="00AE68C3">
        <w:rPr>
          <w:color w:val="000000" w:themeColor="text1"/>
          <w:sz w:val="24"/>
          <w:szCs w:val="24"/>
          <w:lang w:val="ro-MO"/>
        </w:rPr>
        <w:t>SFS</w:t>
      </w:r>
      <w:r w:rsidRPr="00AE68C3">
        <w:rPr>
          <w:color w:val="000000" w:themeColor="text1"/>
          <w:sz w:val="24"/>
          <w:szCs w:val="24"/>
          <w:lang w:val="ro-MO" w:eastAsia="ru-RU"/>
        </w:rPr>
        <w:t>.</w:t>
      </w:r>
    </w:p>
    <w:p w:rsidR="00047D12" w:rsidRPr="00AE68C3" w:rsidRDefault="00047D12" w:rsidP="006F6A14">
      <w:pPr>
        <w:pStyle w:val="NormalWeb"/>
        <w:shd w:val="clear" w:color="auto" w:fill="FFFFFF" w:themeFill="background1"/>
        <w:tabs>
          <w:tab w:val="left" w:pos="709"/>
          <w:tab w:val="left" w:pos="851"/>
          <w:tab w:val="left" w:pos="993"/>
          <w:tab w:val="left" w:pos="1701"/>
        </w:tabs>
        <w:spacing w:before="0" w:beforeAutospacing="0" w:after="0" w:afterAutospacing="0"/>
        <w:rPr>
          <w:color w:val="000000" w:themeColor="text1"/>
          <w:lang w:val="ro-MO" w:eastAsia="ru-RU"/>
        </w:rPr>
      </w:pPr>
      <w:r w:rsidRPr="00AE68C3">
        <w:rPr>
          <w:color w:val="000000" w:themeColor="text1"/>
          <w:lang w:val="ro-MO" w:eastAsia="ru-RU"/>
        </w:rPr>
        <w:t xml:space="preserve">(2) </w:t>
      </w:r>
      <w:r w:rsidRPr="00AE68C3">
        <w:rPr>
          <w:color w:val="000000" w:themeColor="text1"/>
          <w:lang w:val="ro-MO"/>
        </w:rPr>
        <w:t xml:space="preserve">SFS </w:t>
      </w:r>
      <w:r w:rsidRPr="00AE68C3">
        <w:rPr>
          <w:color w:val="000000" w:themeColor="text1"/>
          <w:lang w:val="ro-MO" w:eastAsia="ru-RU"/>
        </w:rPr>
        <w:t>va adopta decizia de eliberare/prelungirea patentei în decurs de 10 zile lucrătoare de la data depunerii cererii, în condițiile în care sunt respectate prevederile prezentei legi și ale Legii nr.160/2011</w:t>
      </w:r>
      <w:r w:rsidRPr="00AE68C3">
        <w:rPr>
          <w:lang w:val="ro-MO"/>
        </w:rPr>
        <w:t>privind reglementarea prin autorizare a activității de întreprinzător</w:t>
      </w:r>
      <w:r w:rsidRPr="00AE68C3">
        <w:rPr>
          <w:color w:val="000000" w:themeColor="text1"/>
          <w:lang w:val="ro-MO" w:eastAsia="ru-RU"/>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 xml:space="preserve">(3) </w:t>
      </w:r>
      <w:r w:rsidRPr="00AE68C3">
        <w:rPr>
          <w:color w:val="000000" w:themeColor="text1"/>
          <w:sz w:val="24"/>
          <w:szCs w:val="24"/>
          <w:lang w:val="ro-MO"/>
        </w:rPr>
        <w:t xml:space="preserve">SFS </w:t>
      </w:r>
      <w:r w:rsidRPr="00AE68C3">
        <w:rPr>
          <w:color w:val="000000" w:themeColor="text1"/>
          <w:sz w:val="24"/>
          <w:szCs w:val="24"/>
          <w:lang w:val="ro-MO" w:eastAsia="ru-RU"/>
        </w:rPr>
        <w:t>va refuza cererea de eliberare/prelungire a patentei în oricare din următoarele cazuri:</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a) cererea privind eliberarea/prelungirea patentei nu conține informațiile și/sau actele stabilite în art.4 alin.(6) și (7);</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b) cererea nu este semnată de solicitant/titular sau reprezentantul legal al acestuia;</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c) nu sunt achitate cotele de asigurare socială de stat și asigurare obligatorie de asistență medicală de stat.</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 xml:space="preserve">(4) În cazul refuzului cererii de eliberare/prelungire a patentei conform alin.(3), </w:t>
      </w:r>
      <w:r w:rsidRPr="00AE68C3">
        <w:rPr>
          <w:color w:val="000000" w:themeColor="text1"/>
          <w:sz w:val="24"/>
          <w:lang w:val="ro-MO"/>
        </w:rPr>
        <w:t>SFS</w:t>
      </w:r>
      <w:r w:rsidRPr="00AE68C3">
        <w:rPr>
          <w:color w:val="000000" w:themeColor="text1"/>
          <w:sz w:val="24"/>
          <w:szCs w:val="24"/>
          <w:lang w:val="ro-MO"/>
        </w:rPr>
        <w:t xml:space="preserve">, </w:t>
      </w:r>
      <w:r w:rsidRPr="00AE68C3">
        <w:rPr>
          <w:color w:val="000000" w:themeColor="text1"/>
          <w:sz w:val="24"/>
          <w:szCs w:val="24"/>
          <w:lang w:val="ro-MO" w:eastAsia="ru-RU"/>
        </w:rPr>
        <w:t xml:space="preserve">în termen de 3 zile lucrătoare de la depunerea cererii, va elibera solicitantului o înștiințare privind </w:t>
      </w:r>
      <w:r w:rsidRPr="00AE68C3">
        <w:rPr>
          <w:color w:val="000000" w:themeColor="text1"/>
          <w:sz w:val="24"/>
          <w:szCs w:val="24"/>
          <w:lang w:val="ro-MO" w:eastAsia="ru-RU"/>
        </w:rPr>
        <w:lastRenderedPageBreak/>
        <w:t>refuzul de recepționare a cererii privind eliberarea/prelungirea patentei, în formă scrisă, cu indicarea următoarelor informații:</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a) motivele refuzului de eliberare/prelungire a patentei;</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 xml:space="preserve">b) numele, funcţia şi datele de contact ale persoanei responsabile din cadrul </w:t>
      </w:r>
      <w:r w:rsidRPr="00AE68C3">
        <w:rPr>
          <w:color w:val="000000" w:themeColor="text1"/>
          <w:sz w:val="24"/>
          <w:szCs w:val="24"/>
          <w:lang w:val="ro-MO"/>
        </w:rPr>
        <w:t>SFS</w:t>
      </w:r>
      <w:r w:rsidRPr="00AE68C3">
        <w:rPr>
          <w:color w:val="000000" w:themeColor="text1"/>
          <w:sz w:val="24"/>
          <w:szCs w:val="24"/>
          <w:lang w:val="ro-MO" w:eastAsia="ru-RU"/>
        </w:rPr>
        <w:t>;</w:t>
      </w:r>
    </w:p>
    <w:p w:rsidR="00047D12" w:rsidRPr="00AE68C3" w:rsidRDefault="00047D12" w:rsidP="006F6A14">
      <w:pPr>
        <w:pStyle w:val="Heading2"/>
        <w:spacing w:before="0" w:line="240" w:lineRule="auto"/>
        <w:ind w:left="567"/>
        <w:rPr>
          <w:rFonts w:ascii="Times New Roman" w:hAnsi="Times New Roman" w:cs="Times New Roman"/>
          <w:color w:val="000000" w:themeColor="text1"/>
          <w:sz w:val="24"/>
          <w:szCs w:val="24"/>
          <w:lang w:val="ro-MO" w:eastAsia="ru-RU"/>
        </w:rPr>
      </w:pPr>
      <w:r w:rsidRPr="00AE68C3">
        <w:rPr>
          <w:rFonts w:ascii="Times New Roman" w:hAnsi="Times New Roman" w:cs="Times New Roman"/>
          <w:color w:val="000000" w:themeColor="text1"/>
          <w:sz w:val="24"/>
          <w:szCs w:val="24"/>
          <w:lang w:val="ro-MO" w:eastAsia="ru-RU"/>
        </w:rPr>
        <w:t xml:space="preserve">c) </w:t>
      </w:r>
      <w:proofErr w:type="spellStart"/>
      <w:r w:rsidRPr="00AE68C3">
        <w:rPr>
          <w:rFonts w:ascii="Times New Roman" w:hAnsi="Times New Roman" w:cs="Times New Roman"/>
          <w:color w:val="000000" w:themeColor="text1"/>
          <w:sz w:val="24"/>
          <w:szCs w:val="24"/>
          <w:lang w:val="ro-MO" w:eastAsia="ru-RU"/>
        </w:rPr>
        <w:t>numarul</w:t>
      </w:r>
      <w:proofErr w:type="spellEnd"/>
      <w:r w:rsidRPr="00AE68C3">
        <w:rPr>
          <w:rFonts w:ascii="Times New Roman" w:hAnsi="Times New Roman" w:cs="Times New Roman"/>
          <w:color w:val="000000" w:themeColor="text1"/>
          <w:sz w:val="24"/>
          <w:szCs w:val="24"/>
          <w:lang w:val="ro-MO" w:eastAsia="ru-RU"/>
        </w:rPr>
        <w:t xml:space="preserve"> și data cererii examinate.</w:t>
      </w:r>
    </w:p>
    <w:p w:rsidR="00047D12" w:rsidRPr="00AE68C3" w:rsidRDefault="00047D12" w:rsidP="006F6A14">
      <w:pPr>
        <w:pStyle w:val="Heading2"/>
        <w:spacing w:before="0" w:line="240" w:lineRule="auto"/>
        <w:ind w:firstLine="567"/>
        <w:rPr>
          <w:rFonts w:ascii="Times New Roman" w:hAnsi="Times New Roman" w:cs="Times New Roman"/>
          <w:color w:val="000000" w:themeColor="text1"/>
          <w:sz w:val="24"/>
          <w:szCs w:val="24"/>
          <w:lang w:val="ro-MO" w:eastAsia="ru-RU"/>
        </w:rPr>
      </w:pPr>
      <w:r w:rsidRPr="00AE68C3">
        <w:rPr>
          <w:rFonts w:ascii="Times New Roman" w:hAnsi="Times New Roman" w:cs="Times New Roman"/>
          <w:color w:val="000000" w:themeColor="text1"/>
          <w:sz w:val="24"/>
          <w:szCs w:val="24"/>
          <w:lang w:val="ro-MO" w:eastAsia="ru-RU"/>
        </w:rPr>
        <w:t>(5) În cadrul procesului de examinare și soluționare a cererii, principiul aprobării tacite nu este aplicabil”.</w:t>
      </w:r>
    </w:p>
    <w:p w:rsidR="00047D12" w:rsidRPr="00AE68C3" w:rsidRDefault="00047D12" w:rsidP="006F6A14">
      <w:pPr>
        <w:rPr>
          <w:lang w:val="ro-MO" w:eastAsia="ru-RU"/>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eastAsia="ru-RU"/>
        </w:rPr>
      </w:pPr>
      <w:r w:rsidRPr="00AE68C3">
        <w:rPr>
          <w:noProof/>
          <w:color w:val="000000" w:themeColor="text1"/>
          <w:sz w:val="24"/>
          <w:szCs w:val="24"/>
          <w:lang w:val="ro-MO"/>
        </w:rPr>
        <w:t>Se introduce articolul 5</w:t>
      </w:r>
      <w:r w:rsidRPr="00AE68C3">
        <w:rPr>
          <w:noProof/>
          <w:color w:val="000000" w:themeColor="text1"/>
          <w:sz w:val="24"/>
          <w:szCs w:val="24"/>
          <w:vertAlign w:val="superscript"/>
          <w:lang w:val="ro-MO"/>
        </w:rPr>
        <w:t xml:space="preserve">1 </w:t>
      </w:r>
      <w:r w:rsidRPr="00AE68C3">
        <w:rPr>
          <w:noProof/>
          <w:color w:val="000000" w:themeColor="text1"/>
          <w:sz w:val="24"/>
          <w:szCs w:val="24"/>
          <w:lang w:val="ro-MO"/>
        </w:rPr>
        <w:t>cu următorul cuprins:</w:t>
      </w:r>
    </w:p>
    <w:p w:rsidR="00047D12" w:rsidRPr="00AE68C3" w:rsidRDefault="00047D12" w:rsidP="006F6A14">
      <w:pPr>
        <w:pStyle w:val="Heading2"/>
        <w:spacing w:before="0" w:line="240" w:lineRule="auto"/>
        <w:ind w:left="567"/>
        <w:jc w:val="both"/>
        <w:rPr>
          <w:rFonts w:ascii="Times New Roman" w:eastAsia="Times New Roman" w:hAnsi="Times New Roman" w:cs="Times New Roman"/>
          <w:color w:val="auto"/>
          <w:sz w:val="24"/>
          <w:lang w:val="ro-MO" w:eastAsia="en-GB"/>
        </w:rPr>
      </w:pPr>
      <w:bookmarkStart w:id="28" w:name="_Toc22529631"/>
      <w:r w:rsidRPr="00AE68C3">
        <w:rPr>
          <w:rFonts w:ascii="Times New Roman" w:hAnsi="Times New Roman" w:cs="Times New Roman"/>
          <w:noProof/>
          <w:color w:val="000000" w:themeColor="text1"/>
          <w:sz w:val="24"/>
          <w:szCs w:val="24"/>
          <w:lang w:val="ro-MO"/>
        </w:rPr>
        <w:t>„</w:t>
      </w:r>
      <w:bookmarkStart w:id="29" w:name="_Toc24344902"/>
      <w:bookmarkStart w:id="30" w:name="_Toc27963484"/>
      <w:bookmarkEnd w:id="28"/>
      <w:bookmarkEnd w:id="29"/>
      <w:r w:rsidRPr="00AE68C3">
        <w:rPr>
          <w:rFonts w:ascii="Times New Roman" w:eastAsia="Times New Roman" w:hAnsi="Times New Roman" w:cs="Times New Roman"/>
          <w:b/>
          <w:color w:val="auto"/>
          <w:sz w:val="24"/>
          <w:lang w:val="ro-MO" w:eastAsia="en-GB"/>
        </w:rPr>
        <w:t>Articolul 5</w:t>
      </w:r>
      <w:r w:rsidRPr="00AE68C3">
        <w:rPr>
          <w:rFonts w:ascii="Times New Roman" w:eastAsia="Times New Roman" w:hAnsi="Times New Roman" w:cs="Times New Roman"/>
          <w:b/>
          <w:color w:val="auto"/>
          <w:sz w:val="24"/>
          <w:vertAlign w:val="superscript"/>
          <w:lang w:val="ro-MO" w:eastAsia="en-GB"/>
        </w:rPr>
        <w:t>1</w:t>
      </w:r>
      <w:r w:rsidRPr="00AE68C3">
        <w:rPr>
          <w:rFonts w:ascii="Times New Roman" w:eastAsia="Times New Roman" w:hAnsi="Times New Roman" w:cs="Times New Roman"/>
          <w:b/>
          <w:color w:val="auto"/>
          <w:sz w:val="24"/>
          <w:lang w:val="ro-MO" w:eastAsia="en-GB"/>
        </w:rPr>
        <w:t>.</w:t>
      </w:r>
      <w:r w:rsidRPr="00AE68C3">
        <w:rPr>
          <w:rFonts w:ascii="Times New Roman" w:eastAsia="Times New Roman" w:hAnsi="Times New Roman" w:cs="Times New Roman"/>
          <w:color w:val="auto"/>
          <w:sz w:val="24"/>
          <w:lang w:val="ro-MO" w:eastAsia="en-GB"/>
        </w:rPr>
        <w:t xml:space="preserve"> Cerința referitoare la notificarea activității în comerț</w:t>
      </w:r>
      <w:bookmarkEnd w:id="30"/>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r w:rsidRPr="00AE68C3">
        <w:rPr>
          <w:color w:val="000000" w:themeColor="text1"/>
          <w:sz w:val="24"/>
          <w:szCs w:val="24"/>
          <w:lang w:val="ro-MO" w:eastAsia="ru-RU"/>
        </w:rPr>
        <w:t xml:space="preserve">În cazul în care activitatea de întreprinzător în bază patentei presupune activități de comerț (vânzarea produselor, serviciilor, lucrărilor), inițierea cărora este obligatorie a fi notificată autorităților administrației publice locale în conformitate cu prevederile Legii nr.231/2010 </w:t>
      </w:r>
      <w:r w:rsidRPr="00AE68C3">
        <w:rPr>
          <w:sz w:val="24"/>
          <w:szCs w:val="24"/>
          <w:lang w:val="ro-MO" w:eastAsia="en-GB"/>
        </w:rPr>
        <w:t>cu privire la comerțul interior</w:t>
      </w:r>
      <w:r w:rsidRPr="00AE68C3">
        <w:rPr>
          <w:color w:val="000000" w:themeColor="text1"/>
          <w:sz w:val="24"/>
          <w:szCs w:val="24"/>
          <w:lang w:val="ro-MO" w:eastAsia="ru-RU"/>
        </w:rPr>
        <w:t>, titularul patentei este obligat să notifice inițierea activității de comerț după obținerea patentei, în conformitate cu Legea nr.231/2010 și Legea nr.160/2011</w:t>
      </w:r>
      <w:r w:rsidRPr="00AE68C3">
        <w:rPr>
          <w:sz w:val="24"/>
          <w:szCs w:val="24"/>
          <w:lang w:val="ro-MO" w:eastAsia="en-GB"/>
        </w:rPr>
        <w:t>privind reglementarea prin autorizare a activității de întreprinzător</w:t>
      </w:r>
      <w:r w:rsidRPr="00AE68C3">
        <w:rPr>
          <w:color w:val="000000" w:themeColor="text1"/>
          <w:sz w:val="24"/>
          <w:szCs w:val="24"/>
          <w:lang w:val="ro-MO" w:eastAsia="ru-RU"/>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color w:val="000000" w:themeColor="text1"/>
          <w:sz w:val="24"/>
          <w:szCs w:val="24"/>
          <w:lang w:val="ro-MO" w:eastAsia="ru-RU"/>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rPr>
      </w:pPr>
      <w:r w:rsidRPr="00AE68C3">
        <w:rPr>
          <w:noProof/>
          <w:color w:val="000000" w:themeColor="text1"/>
          <w:sz w:val="24"/>
          <w:szCs w:val="24"/>
          <w:lang w:val="ro-MO"/>
        </w:rPr>
        <w:t>Articolul 6 se abrogă.</w:t>
      </w:r>
    </w:p>
    <w:p w:rsidR="00047D12" w:rsidRPr="00AE68C3" w:rsidRDefault="00047D12" w:rsidP="006F6A14">
      <w:pPr>
        <w:shd w:val="clear" w:color="auto" w:fill="FFFFFF" w:themeFill="background1"/>
        <w:tabs>
          <w:tab w:val="left" w:pos="709"/>
          <w:tab w:val="left" w:pos="851"/>
          <w:tab w:val="left" w:pos="993"/>
          <w:tab w:val="left" w:pos="1701"/>
        </w:tabs>
        <w:jc w:val="left"/>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rPr>
      </w:pPr>
      <w:r w:rsidRPr="00AE68C3">
        <w:rPr>
          <w:noProof/>
          <w:color w:val="000000" w:themeColor="text1"/>
          <w:sz w:val="24"/>
          <w:szCs w:val="24"/>
          <w:lang w:val="ro-MO"/>
        </w:rPr>
        <w:t>Articolul 7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w:t>
      </w:r>
      <w:bookmarkStart w:id="31" w:name="Articolul_7."/>
      <w:bookmarkStart w:id="32" w:name="_Toc27963485"/>
      <w:r w:rsidRPr="00AE68C3">
        <w:rPr>
          <w:rFonts w:ascii="Times New Roman" w:eastAsia="Times New Roman" w:hAnsi="Times New Roman" w:cs="Times New Roman"/>
          <w:b/>
          <w:color w:val="auto"/>
          <w:sz w:val="24"/>
          <w:lang w:val="ro-MO" w:eastAsia="en-GB"/>
        </w:rPr>
        <w:t>Articolul 7.</w:t>
      </w:r>
      <w:bookmarkEnd w:id="31"/>
      <w:r w:rsidRPr="00AE68C3">
        <w:rPr>
          <w:rFonts w:ascii="Times New Roman" w:eastAsia="Times New Roman" w:hAnsi="Times New Roman" w:cs="Times New Roman"/>
          <w:color w:val="auto"/>
          <w:sz w:val="24"/>
          <w:lang w:val="ro-MO" w:eastAsia="en-GB"/>
        </w:rPr>
        <w:t xml:space="preserve"> Termenul patentei</w:t>
      </w:r>
      <w:bookmarkEnd w:id="32"/>
    </w:p>
    <w:p w:rsidR="00047D12" w:rsidRPr="00AE68C3" w:rsidRDefault="00047D12" w:rsidP="006F6A14">
      <w:pPr>
        <w:pStyle w:val="Heading2"/>
        <w:spacing w:before="0" w:line="240" w:lineRule="auto"/>
        <w:ind w:firstLine="567"/>
        <w:jc w:val="both"/>
        <w:rPr>
          <w:rFonts w:ascii="Times New Roman" w:hAnsi="Times New Roman" w:cs="Times New Roman"/>
          <w:noProof/>
          <w:color w:val="000000" w:themeColor="text1"/>
          <w:sz w:val="24"/>
          <w:szCs w:val="24"/>
          <w:lang w:val="ro-MO"/>
        </w:rPr>
      </w:pPr>
      <w:r w:rsidRPr="00AE68C3">
        <w:rPr>
          <w:rFonts w:ascii="Times New Roman" w:hAnsi="Times New Roman" w:cs="Times New Roman"/>
          <w:color w:val="000000" w:themeColor="text1"/>
          <w:sz w:val="24"/>
          <w:szCs w:val="24"/>
          <w:lang w:val="ro-MO"/>
        </w:rPr>
        <w:t xml:space="preserve">Patenta se eliberează sau se prelungește pe termen de la o lună </w:t>
      </w:r>
      <w:proofErr w:type="spellStart"/>
      <w:r w:rsidRPr="00AE68C3">
        <w:rPr>
          <w:rFonts w:ascii="Times New Roman" w:hAnsi="Times New Roman" w:cs="Times New Roman"/>
          <w:color w:val="000000" w:themeColor="text1"/>
          <w:sz w:val="24"/>
          <w:szCs w:val="24"/>
          <w:lang w:val="ro-MO"/>
        </w:rPr>
        <w:t>pînă</w:t>
      </w:r>
      <w:proofErr w:type="spellEnd"/>
      <w:r w:rsidRPr="00AE68C3">
        <w:rPr>
          <w:rFonts w:ascii="Times New Roman" w:hAnsi="Times New Roman" w:cs="Times New Roman"/>
          <w:color w:val="000000" w:themeColor="text1"/>
          <w:sz w:val="24"/>
          <w:szCs w:val="24"/>
          <w:lang w:val="ro-MO"/>
        </w:rPr>
        <w:t xml:space="preserve"> la 12 luni consecutive,conform cererii solicitantului/titularului</w:t>
      </w:r>
      <w:r w:rsidRPr="00AE68C3">
        <w:rPr>
          <w:rFonts w:ascii="Times New Roman" w:hAnsi="Times New Roman" w:cs="Times New Roman"/>
          <w:noProof/>
          <w:color w:val="000000" w:themeColor="text1"/>
          <w:sz w:val="24"/>
          <w:szCs w:val="24"/>
          <w:lang w:val="ro-MO"/>
        </w:rPr>
        <w:t>”.</w:t>
      </w:r>
    </w:p>
    <w:p w:rsidR="00047D12" w:rsidRPr="00AE68C3" w:rsidRDefault="00047D12" w:rsidP="006F6A14">
      <w:pPr>
        <w:rPr>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jc w:val="left"/>
        <w:rPr>
          <w:noProof/>
          <w:color w:val="000000" w:themeColor="text1"/>
          <w:sz w:val="24"/>
          <w:szCs w:val="24"/>
          <w:lang w:val="ro-MO"/>
        </w:rPr>
      </w:pPr>
      <w:r w:rsidRPr="00AE68C3">
        <w:rPr>
          <w:noProof/>
          <w:color w:val="000000" w:themeColor="text1"/>
          <w:sz w:val="24"/>
          <w:szCs w:val="24"/>
          <w:lang w:val="ro-MO"/>
        </w:rPr>
        <w:t>Articolul 8:</w:t>
      </w:r>
    </w:p>
    <w:p w:rsidR="00047D12" w:rsidRPr="00AE68C3" w:rsidRDefault="00047D12" w:rsidP="006F6A14">
      <w:pPr>
        <w:shd w:val="clear" w:color="auto" w:fill="FFFFFF" w:themeFill="background1"/>
        <w:ind w:firstLine="567"/>
        <w:rPr>
          <w:noProof/>
          <w:color w:val="000000" w:themeColor="text1"/>
          <w:sz w:val="24"/>
          <w:szCs w:val="24"/>
          <w:lang w:val="ro-MO"/>
        </w:rPr>
      </w:pPr>
      <w:r w:rsidRPr="00AE68C3">
        <w:rPr>
          <w:noProof/>
          <w:color w:val="000000" w:themeColor="text1"/>
          <w:sz w:val="24"/>
          <w:szCs w:val="24"/>
          <w:lang w:val="ro-MO"/>
        </w:rPr>
        <w:t>în denumire, cuvintele ”Încetarea valabilității” se substituie cu cuvintul ”Retragerea”;</w:t>
      </w:r>
    </w:p>
    <w:p w:rsidR="00047D12" w:rsidRPr="00AE68C3" w:rsidRDefault="00047D12" w:rsidP="006F6A14">
      <w:pPr>
        <w:shd w:val="clear" w:color="auto" w:fill="FFFFFF" w:themeFill="background1"/>
        <w:ind w:firstLine="567"/>
        <w:rPr>
          <w:noProof/>
          <w:color w:val="000000" w:themeColor="text1"/>
          <w:sz w:val="24"/>
          <w:szCs w:val="24"/>
          <w:lang w:val="ro-MO"/>
        </w:rPr>
      </w:pPr>
      <w:r w:rsidRPr="00AE68C3">
        <w:rPr>
          <w:noProof/>
          <w:color w:val="000000" w:themeColor="text1"/>
          <w:sz w:val="24"/>
          <w:szCs w:val="24"/>
          <w:lang w:val="ro-MO"/>
        </w:rPr>
        <w:t>alineatul (1) va avea următorul cuprins:</w:t>
      </w:r>
    </w:p>
    <w:p w:rsidR="00047D12" w:rsidRPr="00AE68C3" w:rsidRDefault="00047D12" w:rsidP="006F6A14">
      <w:pPr>
        <w:ind w:firstLine="567"/>
        <w:rPr>
          <w:sz w:val="24"/>
          <w:szCs w:val="24"/>
          <w:lang w:val="ro-MO" w:eastAsia="en-GB"/>
        </w:rPr>
      </w:pPr>
      <w:r w:rsidRPr="00AE68C3">
        <w:rPr>
          <w:sz w:val="24"/>
          <w:szCs w:val="24"/>
          <w:lang w:val="ro-MO" w:eastAsia="en-GB"/>
        </w:rPr>
        <w:t xml:space="preserve">”(1) Patenta se retrage: </w:t>
      </w:r>
    </w:p>
    <w:p w:rsidR="00047D12" w:rsidRPr="00AE68C3" w:rsidRDefault="00047D12" w:rsidP="006F6A14">
      <w:pPr>
        <w:ind w:firstLine="567"/>
        <w:rPr>
          <w:sz w:val="24"/>
          <w:szCs w:val="24"/>
          <w:lang w:val="ro-MO" w:eastAsia="en-GB"/>
        </w:rPr>
      </w:pPr>
      <w:r w:rsidRPr="00AE68C3">
        <w:rPr>
          <w:sz w:val="24"/>
          <w:szCs w:val="24"/>
          <w:lang w:val="ro-MO" w:eastAsia="en-GB"/>
        </w:rPr>
        <w:t xml:space="preserve">a) în cazul nerespectării prevederilor art.3 alin.(12) </w:t>
      </w:r>
      <w:proofErr w:type="spellStart"/>
      <w:r w:rsidRPr="00AE68C3">
        <w:rPr>
          <w:sz w:val="24"/>
          <w:szCs w:val="24"/>
          <w:lang w:val="ro-MO" w:eastAsia="en-GB"/>
        </w:rPr>
        <w:t>lit.a</w:t>
      </w:r>
      <w:proofErr w:type="spellEnd"/>
      <w:r w:rsidRPr="00AE68C3">
        <w:rPr>
          <w:sz w:val="24"/>
          <w:szCs w:val="24"/>
          <w:lang w:val="ro-MO" w:eastAsia="en-GB"/>
        </w:rPr>
        <w:t>) - c);</w:t>
      </w:r>
    </w:p>
    <w:p w:rsidR="00047D12" w:rsidRPr="00AE68C3" w:rsidRDefault="00047D12" w:rsidP="006F6A14">
      <w:pPr>
        <w:ind w:firstLine="567"/>
        <w:rPr>
          <w:sz w:val="24"/>
          <w:szCs w:val="24"/>
          <w:lang w:val="ro-MO" w:eastAsia="en-GB"/>
        </w:rPr>
      </w:pPr>
      <w:r w:rsidRPr="00AE68C3">
        <w:rPr>
          <w:sz w:val="24"/>
          <w:szCs w:val="24"/>
          <w:lang w:val="ro-MO" w:eastAsia="en-GB"/>
        </w:rPr>
        <w:t xml:space="preserve">b) în cazul în care titularul patentei renunţă la patentă pe calea depunerii cererii respective; </w:t>
      </w:r>
    </w:p>
    <w:p w:rsidR="00047D12" w:rsidRPr="00AE68C3" w:rsidRDefault="00047D12" w:rsidP="006F6A14">
      <w:pPr>
        <w:ind w:firstLine="567"/>
        <w:rPr>
          <w:sz w:val="24"/>
          <w:szCs w:val="24"/>
          <w:lang w:val="ro-MO" w:eastAsia="en-GB"/>
        </w:rPr>
      </w:pPr>
      <w:r w:rsidRPr="00AE68C3">
        <w:rPr>
          <w:sz w:val="24"/>
          <w:szCs w:val="24"/>
          <w:lang w:val="ro-MO" w:eastAsia="en-GB"/>
        </w:rPr>
        <w:t xml:space="preserve">c) în baza cererii titularului patentei în legătură cu pierderea capacităţii de muncă, confirmată de concluzia respectivă a comisiei medicale; </w:t>
      </w:r>
    </w:p>
    <w:p w:rsidR="00047D12" w:rsidRPr="00AE68C3" w:rsidRDefault="00047D12" w:rsidP="006F6A14">
      <w:pPr>
        <w:ind w:firstLine="567"/>
        <w:rPr>
          <w:sz w:val="24"/>
          <w:szCs w:val="24"/>
          <w:lang w:val="ro-MO" w:eastAsia="en-GB"/>
        </w:rPr>
      </w:pPr>
      <w:r w:rsidRPr="00AE68C3">
        <w:rPr>
          <w:sz w:val="24"/>
          <w:szCs w:val="24"/>
          <w:lang w:val="ro-MO" w:eastAsia="en-GB"/>
        </w:rPr>
        <w:t>d) în cazul dispariției sau decesului titularului patentei</w:t>
      </w:r>
      <w:r w:rsidRPr="00AE68C3">
        <w:rPr>
          <w:color w:val="000000"/>
          <w:sz w:val="24"/>
          <w:szCs w:val="24"/>
          <w:lang w:val="ro-MO" w:eastAsia="en-GB"/>
        </w:rPr>
        <w:t>, cu condiția existenței documentelor confirmative legale corespunzătoare</w:t>
      </w:r>
      <w:r w:rsidRPr="00AE68C3">
        <w:rPr>
          <w:sz w:val="24"/>
          <w:szCs w:val="24"/>
          <w:lang w:val="ro-MO" w:eastAsia="en-GB"/>
        </w:rPr>
        <w:t xml:space="preserve">; </w:t>
      </w:r>
    </w:p>
    <w:p w:rsidR="00047D12" w:rsidRPr="00AE68C3" w:rsidRDefault="00047D12" w:rsidP="006F6A14">
      <w:pPr>
        <w:ind w:firstLine="567"/>
        <w:rPr>
          <w:sz w:val="24"/>
          <w:szCs w:val="24"/>
          <w:lang w:val="ro-MO" w:eastAsia="en-GB"/>
        </w:rPr>
      </w:pPr>
      <w:r w:rsidRPr="00AE68C3">
        <w:rPr>
          <w:sz w:val="24"/>
          <w:szCs w:val="24"/>
          <w:lang w:val="ro-MO" w:eastAsia="en-GB"/>
        </w:rPr>
        <w:t xml:space="preserve">e) în baza </w:t>
      </w:r>
      <w:r w:rsidRPr="00AE68C3">
        <w:rPr>
          <w:color w:val="000000"/>
          <w:sz w:val="24"/>
          <w:szCs w:val="24"/>
          <w:lang w:val="ro-MO" w:eastAsia="en-GB"/>
        </w:rPr>
        <w:t xml:space="preserve">cererii titularului patentei, prin care informează despre modificarea formei de </w:t>
      </w:r>
      <w:proofErr w:type="spellStart"/>
      <w:r w:rsidRPr="00AE68C3">
        <w:rPr>
          <w:color w:val="000000"/>
          <w:sz w:val="24"/>
          <w:szCs w:val="24"/>
          <w:lang w:val="ro-MO" w:eastAsia="en-GB"/>
        </w:rPr>
        <w:t>antreprenoriat</w:t>
      </w:r>
      <w:proofErr w:type="spellEnd"/>
      <w:r w:rsidRPr="00AE68C3">
        <w:rPr>
          <w:color w:val="000000"/>
          <w:sz w:val="24"/>
          <w:szCs w:val="24"/>
          <w:lang w:val="ro-MO" w:eastAsia="en-GB"/>
        </w:rPr>
        <w:t>, conform art.22</w:t>
      </w:r>
      <w:r w:rsidRPr="00AE68C3">
        <w:rPr>
          <w:color w:val="000000"/>
          <w:sz w:val="24"/>
          <w:szCs w:val="24"/>
          <w:vertAlign w:val="superscript"/>
          <w:lang w:val="ro-MO" w:eastAsia="en-GB"/>
        </w:rPr>
        <w:t>15</w:t>
      </w:r>
      <w:r w:rsidRPr="00AE68C3">
        <w:rPr>
          <w:sz w:val="24"/>
          <w:szCs w:val="24"/>
          <w:lang w:val="ro-MO" w:eastAsia="en-GB"/>
        </w:rPr>
        <w:t xml:space="preserve"> din Legea nr.845/1992 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 </w:t>
      </w:r>
    </w:p>
    <w:p w:rsidR="00047D12" w:rsidRPr="00AE68C3" w:rsidRDefault="00047D12" w:rsidP="006F6A14">
      <w:pPr>
        <w:ind w:firstLine="567"/>
        <w:rPr>
          <w:sz w:val="24"/>
          <w:szCs w:val="24"/>
          <w:lang w:val="ro-MO" w:eastAsia="en-GB"/>
        </w:rPr>
      </w:pPr>
      <w:r w:rsidRPr="00AE68C3">
        <w:rPr>
          <w:sz w:val="24"/>
          <w:szCs w:val="24"/>
          <w:lang w:val="ro-MO" w:eastAsia="en-GB"/>
        </w:rPr>
        <w:t xml:space="preserve">f) în cazul în care se constată transmiterea patentei către o altă persoană; </w:t>
      </w:r>
    </w:p>
    <w:p w:rsidR="00047D12" w:rsidRPr="00AE68C3" w:rsidRDefault="00047D12" w:rsidP="006F6A14">
      <w:pPr>
        <w:ind w:firstLine="567"/>
        <w:rPr>
          <w:sz w:val="24"/>
          <w:szCs w:val="24"/>
          <w:lang w:val="ro-MO" w:eastAsia="en-GB"/>
        </w:rPr>
      </w:pPr>
      <w:r w:rsidRPr="00AE68C3">
        <w:rPr>
          <w:sz w:val="24"/>
          <w:szCs w:val="24"/>
          <w:lang w:val="ro-MO" w:eastAsia="en-GB"/>
        </w:rPr>
        <w:t>g) în cazul în care motivele, ce au condus la suspendarea valabilității patentei, cu excepția celui stabilit la art.9 alin.(1) lit. a) și lit. d), nu au fost lichidate în termen de 2 luni de la data suspendării;</w:t>
      </w:r>
    </w:p>
    <w:p w:rsidR="00047D12" w:rsidRPr="00AE68C3" w:rsidRDefault="00047D12" w:rsidP="006F6A14">
      <w:pPr>
        <w:ind w:firstLine="567"/>
        <w:rPr>
          <w:sz w:val="24"/>
          <w:szCs w:val="24"/>
          <w:lang w:val="ro-MO" w:eastAsia="en-GB"/>
        </w:rPr>
      </w:pPr>
      <w:r w:rsidRPr="00AE68C3">
        <w:rPr>
          <w:sz w:val="24"/>
          <w:szCs w:val="24"/>
          <w:lang w:val="ro-MO" w:eastAsia="en-GB"/>
        </w:rPr>
        <w:t>h) în cazul constatării neînlăturării, în termenul stabilit la art. 9 alin.(1</w:t>
      </w:r>
      <w:r w:rsidRPr="00AE68C3">
        <w:rPr>
          <w:sz w:val="24"/>
          <w:szCs w:val="24"/>
          <w:vertAlign w:val="superscript"/>
          <w:lang w:val="ro-MO" w:eastAsia="en-GB"/>
        </w:rPr>
        <w:t>1</w:t>
      </w:r>
      <w:r w:rsidRPr="00AE68C3">
        <w:rPr>
          <w:sz w:val="24"/>
          <w:szCs w:val="24"/>
          <w:lang w:val="ro-MO" w:eastAsia="en-GB"/>
        </w:rPr>
        <w:t>), a cauzelor ce au condus la suspendarea valabilității patentei în temeiul stabilit la art.9 alin.(1) lit. d). În această situație, facilitatea prevăzută la art.22</w:t>
      </w:r>
      <w:r w:rsidRPr="00AE68C3">
        <w:rPr>
          <w:sz w:val="24"/>
          <w:szCs w:val="24"/>
          <w:vertAlign w:val="superscript"/>
          <w:lang w:val="ro-MO" w:eastAsia="en-GB"/>
        </w:rPr>
        <w:t>15</w:t>
      </w:r>
      <w:r w:rsidRPr="00AE68C3">
        <w:rPr>
          <w:sz w:val="24"/>
          <w:szCs w:val="24"/>
          <w:lang w:val="ro-MO" w:eastAsia="en-GB"/>
        </w:rPr>
        <w:t xml:space="preserve"> alin.7 din Legea nr.845/1992 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 nu se aplică;</w:t>
      </w:r>
    </w:p>
    <w:p w:rsidR="00047D12" w:rsidRPr="00AE68C3" w:rsidRDefault="00047D12" w:rsidP="006F6A14">
      <w:pPr>
        <w:ind w:firstLine="567"/>
        <w:rPr>
          <w:sz w:val="24"/>
          <w:szCs w:val="24"/>
          <w:lang w:val="ro-MO" w:eastAsia="en-GB"/>
        </w:rPr>
      </w:pPr>
      <w:r w:rsidRPr="00AE68C3">
        <w:rPr>
          <w:sz w:val="24"/>
          <w:szCs w:val="24"/>
          <w:lang w:val="ro-MO" w:eastAsia="en-GB"/>
        </w:rPr>
        <w:t xml:space="preserve">i) în cazul în care titularul de patentă desfășoară activitate de întreprinzător în perioada valabilității suspendate a patentei; </w:t>
      </w:r>
    </w:p>
    <w:p w:rsidR="00047D12" w:rsidRPr="00AE68C3" w:rsidRDefault="00047D12" w:rsidP="006F6A14">
      <w:pPr>
        <w:ind w:firstLine="567"/>
        <w:rPr>
          <w:sz w:val="24"/>
          <w:szCs w:val="24"/>
          <w:lang w:val="ro-MO" w:eastAsia="en-GB"/>
        </w:rPr>
      </w:pPr>
      <w:r w:rsidRPr="00AE68C3">
        <w:rPr>
          <w:sz w:val="24"/>
          <w:szCs w:val="24"/>
          <w:lang w:val="ro-MO" w:eastAsia="en-GB"/>
        </w:rPr>
        <w:lastRenderedPageBreak/>
        <w:t>j) în cazurile stabilite în art.11 din Legea nr.160/2011 privind reglementarea prin autorizare a activității de întreprinzător”;</w:t>
      </w:r>
    </w:p>
    <w:p w:rsidR="00047D12" w:rsidRPr="00AE68C3" w:rsidRDefault="00047D12" w:rsidP="006F6A14">
      <w:pPr>
        <w:shd w:val="clear" w:color="auto" w:fill="FFFFFF" w:themeFill="background1"/>
        <w:ind w:firstLine="567"/>
        <w:rPr>
          <w:noProof/>
          <w:color w:val="000000" w:themeColor="text1"/>
          <w:sz w:val="24"/>
          <w:szCs w:val="24"/>
          <w:lang w:val="ro-MO"/>
        </w:rPr>
      </w:pPr>
      <w:r w:rsidRPr="00AE68C3">
        <w:rPr>
          <w:noProof/>
          <w:color w:val="000000" w:themeColor="text1"/>
          <w:sz w:val="24"/>
          <w:szCs w:val="24"/>
          <w:lang w:val="ro-MO"/>
        </w:rPr>
        <w:t>la alineatul (2), textul ”valabilitatea patentei încetează” se substituie cu textul ”patenta se retrage”;</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se completează cu alineatul (2</w:t>
      </w:r>
      <w:r w:rsidRPr="00AE68C3">
        <w:rPr>
          <w:noProof/>
          <w:color w:val="000000" w:themeColor="text1"/>
          <w:sz w:val="24"/>
          <w:szCs w:val="24"/>
          <w:vertAlign w:val="superscript"/>
          <w:lang w:val="ro-MO"/>
        </w:rPr>
        <w:t>1</w:t>
      </w:r>
      <w:r w:rsidRPr="00AE68C3">
        <w:rPr>
          <w:noProof/>
          <w:color w:val="000000" w:themeColor="text1"/>
          <w:sz w:val="24"/>
          <w:szCs w:val="24"/>
          <w:lang w:val="ro-MO"/>
        </w:rPr>
        <w:t xml:space="preserve">) cu următorul cuprins: </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color w:val="000000" w:themeColor="text1"/>
          <w:sz w:val="24"/>
          <w:szCs w:val="24"/>
          <w:lang w:val="ro-MO"/>
        </w:rPr>
        <w:t>”(2</w:t>
      </w:r>
      <w:r w:rsidRPr="00AE68C3">
        <w:rPr>
          <w:color w:val="000000" w:themeColor="text1"/>
          <w:sz w:val="24"/>
          <w:szCs w:val="24"/>
          <w:vertAlign w:val="superscript"/>
          <w:lang w:val="ro-MO"/>
        </w:rPr>
        <w:t>1</w:t>
      </w:r>
      <w:r w:rsidRPr="00AE68C3">
        <w:rPr>
          <w:color w:val="000000" w:themeColor="text1"/>
          <w:sz w:val="24"/>
          <w:szCs w:val="24"/>
          <w:lang w:val="ro-MO"/>
        </w:rPr>
        <w:t>) În cazul depistării, de către organele de control, a cazurilor de desfășurare a activității de întreprinzător în baza patentei prin încălcarea prevederilor legislației în vigoare, acestea vor remite SFS procesele-verbale asupra încălcărilor constatate în termen de 10 zile lucrătoare din data constatării încălcărilor respective</w:t>
      </w:r>
      <w:r w:rsidRPr="00AE68C3">
        <w:rPr>
          <w:noProof/>
          <w:color w:val="000000" w:themeColor="text1"/>
          <w:sz w:val="24"/>
          <w:szCs w:val="24"/>
          <w:lang w:val="ro-MO"/>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alineatul (3) va avea următorul cuprins:</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noProof/>
          <w:color w:val="000000" w:themeColor="text1"/>
          <w:sz w:val="24"/>
          <w:szCs w:val="24"/>
          <w:lang w:val="ro-MO"/>
        </w:rPr>
        <w:t xml:space="preserve">”(3) </w:t>
      </w:r>
      <w:r w:rsidRPr="00AE68C3">
        <w:rPr>
          <w:sz w:val="24"/>
          <w:szCs w:val="24"/>
          <w:lang w:val="ro-MO" w:eastAsia="en-GB"/>
        </w:rPr>
        <w:t>În situația apariției unui sau mai multor temeiuri stabilite la art.8 alin.(1), organul emitent al acesteia va emite o decizie privind retragerea patentei în termen de 10 zile din data apariției. Decizia privind retragerea patentei se aduce la cunoştinţă titularului de patentă în termen de 3 zile lucrătoare de la data emiterii ei”.</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eastAsia="ru-RU"/>
        </w:rPr>
      </w:pPr>
      <w:r w:rsidRPr="00AE68C3">
        <w:rPr>
          <w:noProof/>
          <w:color w:val="000000" w:themeColor="text1"/>
          <w:sz w:val="24"/>
          <w:szCs w:val="24"/>
          <w:lang w:val="ro-MO"/>
        </w:rPr>
        <w:t>Articolul 9:</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în denumire, după cuvântul ”suspendarea” se introduce textul ”</w:t>
      </w:r>
      <w:r w:rsidRPr="00AE68C3">
        <w:rPr>
          <w:sz w:val="24"/>
          <w:lang w:val="ro-MO" w:eastAsia="en-GB"/>
        </w:rPr>
        <w:t>și reluarea valabilității”;</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alineatul (1):</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în denumire, cuvântul ”Patenta” se substiuie cu cuvintele ”Valabilitatea patentei”;</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noProof/>
          <w:color w:val="000000" w:themeColor="text1"/>
          <w:sz w:val="24"/>
          <w:szCs w:val="24"/>
          <w:lang w:val="ro-MO"/>
        </w:rPr>
        <w:t>la litera b), textul ”art.3 alin.(7) lit.a), b) şi d)”</w:t>
      </w:r>
      <w:r w:rsidRPr="00AE68C3">
        <w:rPr>
          <w:sz w:val="24"/>
          <w:szCs w:val="24"/>
          <w:lang w:val="ro-MO" w:eastAsia="en-GB"/>
        </w:rPr>
        <w:t xml:space="preserve"> se substituie cu textul ”</w:t>
      </w:r>
      <w:r w:rsidRPr="00AE68C3">
        <w:rPr>
          <w:noProof/>
          <w:color w:val="000000" w:themeColor="text1"/>
          <w:sz w:val="24"/>
          <w:szCs w:val="24"/>
          <w:lang w:val="ro-MO"/>
        </w:rPr>
        <w:t>art.3 alin.(11) lit.a), b), c) şi e)</w:t>
      </w:r>
      <w:r w:rsidRPr="00AE68C3">
        <w:rPr>
          <w:sz w:val="24"/>
          <w:szCs w:val="24"/>
          <w:lang w:val="ro-MO" w:eastAsia="en-GB"/>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sz w:val="24"/>
          <w:szCs w:val="24"/>
          <w:lang w:val="ro-MO" w:eastAsia="en-GB"/>
        </w:rPr>
        <w:t>se completează cu literele d) și e) cu următorul conținut:</w:t>
      </w:r>
    </w:p>
    <w:p w:rsidR="00047D12" w:rsidRPr="00AE68C3" w:rsidRDefault="00047D12" w:rsidP="006F6A14">
      <w:pPr>
        <w:ind w:firstLine="567"/>
        <w:rPr>
          <w:sz w:val="24"/>
          <w:szCs w:val="24"/>
          <w:lang w:val="ro-MO" w:eastAsia="en-GB"/>
        </w:rPr>
      </w:pPr>
      <w:r w:rsidRPr="00AE68C3">
        <w:rPr>
          <w:sz w:val="24"/>
          <w:szCs w:val="24"/>
          <w:lang w:val="ro-MO" w:eastAsia="en-GB"/>
        </w:rPr>
        <w:t>”d) în cazul constatării depășirii limitelor, conform art.18 alin.(3</w:t>
      </w:r>
      <w:r w:rsidRPr="00AE68C3">
        <w:rPr>
          <w:sz w:val="24"/>
          <w:szCs w:val="24"/>
          <w:vertAlign w:val="superscript"/>
          <w:lang w:val="ro-MO" w:eastAsia="en-GB"/>
        </w:rPr>
        <w:t>3</w:t>
      </w:r>
      <w:r w:rsidRPr="00AE68C3">
        <w:rPr>
          <w:sz w:val="24"/>
          <w:szCs w:val="24"/>
          <w:lang w:val="ro-MO" w:eastAsia="en-GB"/>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sz w:val="24"/>
          <w:szCs w:val="24"/>
          <w:lang w:val="ro-MO" w:eastAsia="en-GB"/>
        </w:rPr>
        <w:t>e) în alte cazuri, conform Legii nr.160/2011 privind reglementarea prin autorizare a activității de întreprinzător”;</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sz w:val="24"/>
          <w:szCs w:val="24"/>
          <w:lang w:val="ro-MO" w:eastAsia="en-GB"/>
        </w:rPr>
        <w:t>se completează cu alineatul (1</w:t>
      </w:r>
      <w:r w:rsidRPr="00AE68C3">
        <w:rPr>
          <w:sz w:val="24"/>
          <w:szCs w:val="24"/>
          <w:vertAlign w:val="superscript"/>
          <w:lang w:val="ro-MO" w:eastAsia="en-GB"/>
        </w:rPr>
        <w:t>1</w:t>
      </w:r>
      <w:r w:rsidRPr="00AE68C3">
        <w:rPr>
          <w:sz w:val="24"/>
          <w:szCs w:val="24"/>
          <w:lang w:val="ro-MO" w:eastAsia="en-GB"/>
        </w:rPr>
        <w:t>) cu următorul conținut:</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sz w:val="24"/>
          <w:szCs w:val="24"/>
          <w:lang w:val="ro-MO" w:eastAsia="en-GB"/>
        </w:rPr>
        <w:t>”(1</w:t>
      </w:r>
      <w:r w:rsidRPr="00AE68C3">
        <w:rPr>
          <w:sz w:val="24"/>
          <w:szCs w:val="24"/>
          <w:vertAlign w:val="superscript"/>
          <w:lang w:val="ro-MO" w:eastAsia="en-GB"/>
        </w:rPr>
        <w:t>1</w:t>
      </w:r>
      <w:r w:rsidRPr="00AE68C3">
        <w:rPr>
          <w:sz w:val="24"/>
          <w:szCs w:val="24"/>
          <w:lang w:val="ro-MO" w:eastAsia="en-GB"/>
        </w:rPr>
        <w:t>) Termenul de suspendare a valabilității patentei, pentru cauza stabilită la alin.(1) lit. d), este de două luni din data constatării”;</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alineatul (2):</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prima frază, cuvintele ”patenta”, ”patentei” se substituie cu cuvintele ”valabilitatea patentei” la numărul și cazul corespunzător;</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 2-a frază, textul ”</w:t>
      </w:r>
      <w:r w:rsidRPr="00AE68C3">
        <w:rPr>
          <w:sz w:val="24"/>
          <w:szCs w:val="24"/>
          <w:lang w:val="ro-MO" w:eastAsia="en-GB"/>
        </w:rPr>
        <w:t>prelungirea patentei” se substituie cu textul ”prelungirea valabilității patentei”;</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 xml:space="preserve">alineatul (3) va avea următorul cuprins: </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w:t>
      </w:r>
      <w:r w:rsidRPr="00AE68C3">
        <w:rPr>
          <w:sz w:val="24"/>
          <w:szCs w:val="24"/>
          <w:lang w:val="ro-MO" w:eastAsia="en-GB"/>
        </w:rPr>
        <w:t xml:space="preserve">(3) </w:t>
      </w:r>
      <w:r w:rsidRPr="00AE68C3">
        <w:rPr>
          <w:color w:val="000000" w:themeColor="text1"/>
          <w:sz w:val="24"/>
          <w:szCs w:val="24"/>
          <w:lang w:val="ro-MO"/>
        </w:rPr>
        <w:t>În cazul în care organele de control depistează cazuri, menționate la alin.(1) lit. b), c), e), acestea vor remite SFS procesele-verbale de constatare a încălcărilor menționate în termen de 10 zile lucrătoare din data constatării acesteia</w:t>
      </w:r>
      <w:r w:rsidRPr="00AE68C3">
        <w:rPr>
          <w:noProof/>
          <w:color w:val="000000" w:themeColor="text1"/>
          <w:sz w:val="24"/>
          <w:szCs w:val="24"/>
          <w:lang w:val="ro-MO"/>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 xml:space="preserve">alineatul (4) va avea următorul cuprins: </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noProof/>
          <w:color w:val="000000" w:themeColor="text1"/>
          <w:sz w:val="24"/>
          <w:szCs w:val="24"/>
          <w:lang w:val="ro-MO"/>
        </w:rPr>
        <w:t xml:space="preserve">„(4) </w:t>
      </w:r>
      <w:r w:rsidRPr="00AE68C3">
        <w:rPr>
          <w:sz w:val="24"/>
          <w:szCs w:val="24"/>
          <w:lang w:val="ro-MO" w:eastAsia="en-GB"/>
        </w:rPr>
        <w:t xml:space="preserve">În situația apariției temeiului stabilit la alin.(1) lit. b), </w:t>
      </w:r>
      <w:r w:rsidRPr="00AE68C3">
        <w:rPr>
          <w:color w:val="000000" w:themeColor="text1"/>
          <w:sz w:val="24"/>
          <w:szCs w:val="24"/>
          <w:lang w:val="ro-MO"/>
        </w:rPr>
        <w:t xml:space="preserve">SFS </w:t>
      </w:r>
      <w:r w:rsidRPr="00AE68C3">
        <w:rPr>
          <w:sz w:val="24"/>
          <w:szCs w:val="24"/>
          <w:lang w:val="ro-MO" w:eastAsia="en-GB"/>
        </w:rPr>
        <w:t>va emite o decizie privind suspendarea valabilității patentei în termen de 10 zile lucrătoare. Decizia privind suspendarea patentei se aduce la cunoştinţă titularului de patentă în termen de 3 zile lucrătoare de la data emiterii ei”;</w:t>
      </w:r>
    </w:p>
    <w:p w:rsidR="00047D12" w:rsidRPr="00AE68C3" w:rsidRDefault="00047D12" w:rsidP="006F6A14">
      <w:pPr>
        <w:shd w:val="clear" w:color="auto" w:fill="FFFFFF" w:themeFill="background1"/>
        <w:tabs>
          <w:tab w:val="left" w:pos="709"/>
          <w:tab w:val="left" w:pos="851"/>
          <w:tab w:val="left" w:pos="993"/>
          <w:tab w:val="left" w:pos="1701"/>
        </w:tabs>
        <w:ind w:firstLine="567"/>
        <w:rPr>
          <w:sz w:val="24"/>
          <w:szCs w:val="24"/>
          <w:lang w:val="ro-MO" w:eastAsia="en-GB"/>
        </w:rPr>
      </w:pPr>
      <w:r w:rsidRPr="00AE68C3">
        <w:rPr>
          <w:sz w:val="24"/>
          <w:szCs w:val="24"/>
          <w:lang w:val="ro-MO" w:eastAsia="en-GB"/>
        </w:rPr>
        <w:t>se completează cu alineatele (5) și (6) cu următorul cuprins:</w:t>
      </w:r>
    </w:p>
    <w:p w:rsidR="00047D12" w:rsidRPr="00AE68C3" w:rsidRDefault="00047D12" w:rsidP="006F6A14">
      <w:pPr>
        <w:ind w:firstLine="567"/>
        <w:rPr>
          <w:sz w:val="24"/>
          <w:szCs w:val="24"/>
          <w:lang w:val="ro-MO" w:eastAsia="en-GB"/>
        </w:rPr>
      </w:pPr>
      <w:r w:rsidRPr="00AE68C3">
        <w:rPr>
          <w:sz w:val="24"/>
          <w:szCs w:val="24"/>
          <w:lang w:val="ro-MO" w:eastAsia="en-GB"/>
        </w:rPr>
        <w:t xml:space="preserve">”(5) În situația apariției temeiului stabilit la alin.(1) lit. d), SFS va emite o decizie privind suspendarea valabilității patentei în termen de 5 zile lucrătoare din data constatării, prin care va recomanda modificarea formei de </w:t>
      </w:r>
      <w:proofErr w:type="spellStart"/>
      <w:r w:rsidRPr="00AE68C3">
        <w:rPr>
          <w:sz w:val="24"/>
          <w:szCs w:val="24"/>
          <w:lang w:val="ro-MO" w:eastAsia="en-GB"/>
        </w:rPr>
        <w:t>antreprenoriat</w:t>
      </w:r>
      <w:proofErr w:type="spellEnd"/>
      <w:r w:rsidRPr="00AE68C3">
        <w:rPr>
          <w:sz w:val="24"/>
          <w:szCs w:val="24"/>
          <w:lang w:val="ro-MO" w:eastAsia="en-GB"/>
        </w:rPr>
        <w:t xml:space="preserve"> a afacerii prin înregistrarea unei întreprinderi, conform prevederilor art.22</w:t>
      </w:r>
      <w:r w:rsidRPr="00AE68C3">
        <w:rPr>
          <w:sz w:val="24"/>
          <w:szCs w:val="24"/>
          <w:vertAlign w:val="superscript"/>
          <w:lang w:val="ro-MO" w:eastAsia="en-GB"/>
        </w:rPr>
        <w:t>15</w:t>
      </w:r>
      <w:r w:rsidRPr="00AE68C3">
        <w:rPr>
          <w:sz w:val="24"/>
          <w:szCs w:val="24"/>
          <w:lang w:val="ro-MO" w:eastAsia="en-GB"/>
        </w:rPr>
        <w:t xml:space="preserve"> din Legea nr.845/1992 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 Decizia privind suspendarea patentei se aduce la cunoştinţă titularului de patentă în termen de 3 zile lucrătoare de la data emiterii ei.</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sz w:val="24"/>
          <w:szCs w:val="24"/>
          <w:lang w:val="ro-MO" w:eastAsia="en-GB"/>
        </w:rPr>
        <w:lastRenderedPageBreak/>
        <w:t xml:space="preserve">(6) La constatarea înlăturării cauzelor ce au condus la suspendarea valabilității patentei, cu excepția temeiului stabilit la alin.(1) lit. d), </w:t>
      </w:r>
      <w:r w:rsidRPr="00AE68C3">
        <w:rPr>
          <w:color w:val="000000" w:themeColor="text1"/>
          <w:sz w:val="24"/>
          <w:szCs w:val="24"/>
          <w:lang w:val="ro-MO"/>
        </w:rPr>
        <w:t xml:space="preserve">SFS </w:t>
      </w:r>
      <w:r w:rsidRPr="00AE68C3">
        <w:rPr>
          <w:sz w:val="24"/>
          <w:szCs w:val="24"/>
          <w:lang w:val="ro-MO" w:eastAsia="en-GB"/>
        </w:rPr>
        <w:t>va emite o decizie privind reluarea valabilității patentei în termen de 5 zile lucrătoare. Decizia privind reluarea valabilității patentei se aduce la cunoştinţă titularului de patentă în termen de 3 zile lucrătoare de la data emiterii ei”</w:t>
      </w:r>
      <w:r w:rsidRPr="00AE68C3">
        <w:rPr>
          <w:noProof/>
          <w:color w:val="000000" w:themeColor="text1"/>
          <w:sz w:val="24"/>
          <w:szCs w:val="24"/>
          <w:lang w:val="ro-MO"/>
        </w:rPr>
        <w:t>.</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426"/>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 xml:space="preserve">Articolul 10 va avea următorul cuprins: </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w:t>
      </w:r>
      <w:bookmarkStart w:id="33" w:name="Articolul_10."/>
      <w:bookmarkStart w:id="34" w:name="_Toc27963488"/>
      <w:r w:rsidRPr="00AE68C3">
        <w:rPr>
          <w:rFonts w:ascii="Times New Roman" w:eastAsia="Times New Roman" w:hAnsi="Times New Roman" w:cs="Times New Roman"/>
          <w:b/>
          <w:color w:val="auto"/>
          <w:sz w:val="24"/>
          <w:lang w:val="ro-MO" w:eastAsia="en-GB"/>
        </w:rPr>
        <w:t>Articolul 10.</w:t>
      </w:r>
      <w:bookmarkEnd w:id="33"/>
      <w:r w:rsidRPr="00AE68C3">
        <w:rPr>
          <w:rFonts w:ascii="Times New Roman" w:eastAsia="Times New Roman" w:hAnsi="Times New Roman" w:cs="Times New Roman"/>
          <w:color w:val="auto"/>
          <w:sz w:val="24"/>
          <w:lang w:val="ro-MO" w:eastAsia="en-GB"/>
        </w:rPr>
        <w:t xml:space="preserve"> Reperfectarea patentei</w:t>
      </w:r>
      <w:bookmarkEnd w:id="34"/>
    </w:p>
    <w:p w:rsidR="00047D12" w:rsidRPr="00AE68C3" w:rsidRDefault="00047D12" w:rsidP="006F6A14">
      <w:pPr>
        <w:ind w:firstLine="567"/>
        <w:rPr>
          <w:sz w:val="24"/>
          <w:szCs w:val="24"/>
          <w:lang w:val="ro-MO" w:eastAsia="en-GB"/>
        </w:rPr>
      </w:pPr>
      <w:r w:rsidRPr="00AE68C3">
        <w:rPr>
          <w:sz w:val="24"/>
          <w:szCs w:val="24"/>
          <w:lang w:val="ro-MO" w:eastAsia="en-GB"/>
        </w:rPr>
        <w:t xml:space="preserve">(1) Reperfectarea patentei se efectuează în cazul în care titularul ei şi-a schimbat numele de familie şi/sau prenumele, domiciliul sau locul de desfăşurare a activităţii indicate în patentă. </w:t>
      </w:r>
    </w:p>
    <w:p w:rsidR="00047D12" w:rsidRPr="00AE68C3" w:rsidRDefault="00047D12" w:rsidP="006F6A14">
      <w:pPr>
        <w:ind w:firstLine="567"/>
        <w:rPr>
          <w:sz w:val="24"/>
          <w:szCs w:val="24"/>
          <w:lang w:val="ro-MO" w:eastAsia="en-GB"/>
        </w:rPr>
      </w:pPr>
      <w:r w:rsidRPr="00AE68C3">
        <w:rPr>
          <w:sz w:val="24"/>
          <w:szCs w:val="24"/>
          <w:lang w:val="ro-MO" w:eastAsia="en-GB"/>
        </w:rPr>
        <w:t>(2) Reperfectarea patentei se efectuează gratuit, în decurs de 5 zile lucrătoare de la data depunerii cererii respective”.</w:t>
      </w:r>
    </w:p>
    <w:p w:rsidR="00047D12" w:rsidRPr="00AE68C3" w:rsidRDefault="00047D12" w:rsidP="006F6A14">
      <w:pPr>
        <w:ind w:firstLine="567"/>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11 se abrogă.</w:t>
      </w:r>
    </w:p>
    <w:p w:rsidR="00047D12" w:rsidRPr="00AE68C3" w:rsidRDefault="00047D12" w:rsidP="006F6A14">
      <w:pPr>
        <w:shd w:val="clear" w:color="auto" w:fill="FFFFFF" w:themeFill="background1"/>
        <w:tabs>
          <w:tab w:val="left" w:pos="709"/>
          <w:tab w:val="left" w:pos="851"/>
          <w:tab w:val="left" w:pos="993"/>
          <w:tab w:val="left" w:pos="1701"/>
        </w:tabs>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La articolul 13, textul ”se achită în cuantum stabilit, specificat” se substituie cu textul ”</w:t>
      </w:r>
      <w:r w:rsidRPr="00AE68C3">
        <w:rPr>
          <w:sz w:val="24"/>
          <w:szCs w:val="24"/>
          <w:lang w:val="ro-MO" w:eastAsia="en-GB"/>
        </w:rPr>
        <w:t>este echivalentă celei specificate”.</w:t>
      </w:r>
    </w:p>
    <w:p w:rsidR="00047D12" w:rsidRPr="00AE68C3" w:rsidRDefault="00047D12" w:rsidP="006F6A14">
      <w:pPr>
        <w:shd w:val="clear" w:color="auto" w:fill="FFFFFF" w:themeFill="background1"/>
        <w:tabs>
          <w:tab w:val="left" w:pos="709"/>
          <w:tab w:val="left" w:pos="851"/>
          <w:tab w:val="left" w:pos="993"/>
          <w:tab w:val="left" w:pos="1701"/>
        </w:tabs>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14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bookmarkStart w:id="35" w:name="Articolul_14."/>
      <w:bookmarkStart w:id="36" w:name="_Toc7658091"/>
      <w:r w:rsidRPr="00AE68C3">
        <w:rPr>
          <w:rFonts w:ascii="Times New Roman" w:eastAsia="Times New Roman" w:hAnsi="Times New Roman" w:cs="Times New Roman"/>
          <w:b/>
          <w:color w:val="auto"/>
          <w:sz w:val="24"/>
          <w:szCs w:val="24"/>
          <w:lang w:val="ro-MO" w:eastAsia="en-GB"/>
        </w:rPr>
        <w:t>”</w:t>
      </w:r>
      <w:bookmarkStart w:id="37" w:name="_Toc27963492"/>
      <w:bookmarkEnd w:id="35"/>
      <w:bookmarkEnd w:id="36"/>
      <w:r w:rsidRPr="00AE68C3">
        <w:rPr>
          <w:rFonts w:ascii="Times New Roman" w:eastAsia="Times New Roman" w:hAnsi="Times New Roman" w:cs="Times New Roman"/>
          <w:b/>
          <w:color w:val="auto"/>
          <w:sz w:val="24"/>
          <w:lang w:val="ro-MO" w:eastAsia="en-GB"/>
        </w:rPr>
        <w:t>Articolul 14.</w:t>
      </w:r>
      <w:r w:rsidRPr="00AE68C3">
        <w:rPr>
          <w:rFonts w:ascii="Times New Roman" w:eastAsia="Times New Roman" w:hAnsi="Times New Roman" w:cs="Times New Roman"/>
          <w:color w:val="auto"/>
          <w:sz w:val="24"/>
          <w:lang w:val="ro-MO" w:eastAsia="en-GB"/>
        </w:rPr>
        <w:t xml:space="preserve"> Modul de achitare a taxei pentru patentă</w:t>
      </w:r>
      <w:bookmarkEnd w:id="37"/>
    </w:p>
    <w:p w:rsidR="00047D12" w:rsidRPr="00AE68C3" w:rsidRDefault="00047D12" w:rsidP="006F6A14">
      <w:pPr>
        <w:ind w:firstLine="567"/>
        <w:rPr>
          <w:lang w:val="ro-MO" w:eastAsia="ru-RU"/>
        </w:rPr>
      </w:pPr>
      <w:r w:rsidRPr="00AE68C3">
        <w:rPr>
          <w:sz w:val="24"/>
          <w:szCs w:val="24"/>
          <w:lang w:val="ro-MO" w:eastAsia="ru-RU"/>
        </w:rPr>
        <w:t xml:space="preserve">(1) Taxa pentru patentă se achită la data depunerii cererii de eliberare/prelungire a patentei, dacă </w:t>
      </w:r>
      <w:proofErr w:type="spellStart"/>
      <w:r w:rsidRPr="00AE68C3">
        <w:rPr>
          <w:sz w:val="24"/>
          <w:szCs w:val="24"/>
          <w:lang w:val="ro-MO" w:eastAsia="ru-RU"/>
        </w:rPr>
        <w:t>pînă</w:t>
      </w:r>
      <w:proofErr w:type="spellEnd"/>
      <w:r w:rsidRPr="00AE68C3">
        <w:rPr>
          <w:sz w:val="24"/>
          <w:szCs w:val="24"/>
          <w:lang w:val="ro-MO" w:eastAsia="ru-RU"/>
        </w:rPr>
        <w:t xml:space="preserve"> la aceasta dată taxa nu a fost achitată, la contul bugetului local unde se va desfăşura activitatea de întreprinzător, în cuantumul corespunzător termenului solicitat.</w:t>
      </w:r>
    </w:p>
    <w:p w:rsidR="00047D12" w:rsidRPr="00AE68C3" w:rsidRDefault="00047D12" w:rsidP="006F6A14">
      <w:pPr>
        <w:ind w:firstLine="567"/>
        <w:rPr>
          <w:sz w:val="24"/>
          <w:szCs w:val="24"/>
          <w:lang w:val="ro-MO" w:eastAsia="ru-RU"/>
        </w:rPr>
      </w:pPr>
      <w:r w:rsidRPr="00AE68C3">
        <w:rPr>
          <w:sz w:val="24"/>
          <w:szCs w:val="24"/>
          <w:lang w:val="ro-MO" w:eastAsia="ru-RU"/>
        </w:rPr>
        <w:t xml:space="preserve">(2) Pentru prelungirea termenului ce permite desfăşurarea activităţii în baza patentei de întreprinzător din ziua următoare perioadei pentru care a fost eliberată sau prelungită patenta anterior, taxa aferentă perioadei următoare se achită </w:t>
      </w:r>
      <w:proofErr w:type="spellStart"/>
      <w:r w:rsidRPr="00AE68C3">
        <w:rPr>
          <w:sz w:val="24"/>
          <w:szCs w:val="24"/>
          <w:lang w:val="ro-MO" w:eastAsia="ru-RU"/>
        </w:rPr>
        <w:t>pînă</w:t>
      </w:r>
      <w:proofErr w:type="spellEnd"/>
      <w:r w:rsidRPr="00AE68C3">
        <w:rPr>
          <w:sz w:val="24"/>
          <w:szCs w:val="24"/>
          <w:lang w:val="ro-MO" w:eastAsia="ru-RU"/>
        </w:rPr>
        <w:t xml:space="preserve"> la expirarea acestui termen. În cazul achitării taxei după expirarea perioadei ce permite desfăşurarea activităţii în baza patentei, prelungirea acesteia se va realiza din ziua următoare zilei achitării taxei pentru patentă”. </w:t>
      </w:r>
    </w:p>
    <w:p w:rsidR="00047D12" w:rsidRPr="00AE68C3" w:rsidRDefault="00047D12" w:rsidP="006F6A14">
      <w:pPr>
        <w:ind w:firstLine="567"/>
        <w:rPr>
          <w:sz w:val="24"/>
          <w:szCs w:val="24"/>
          <w:lang w:val="ro-MO" w:eastAsia="ru-RU"/>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15 va avea următorul cuprins:</w:t>
      </w:r>
    </w:p>
    <w:p w:rsidR="00047D12" w:rsidRPr="00AE68C3" w:rsidRDefault="00047D12" w:rsidP="006F6A14">
      <w:pPr>
        <w:pStyle w:val="Heading2"/>
        <w:spacing w:before="0" w:line="240" w:lineRule="auto"/>
        <w:ind w:left="567"/>
        <w:rPr>
          <w:rFonts w:ascii="Times New Roman" w:eastAsia="Times New Roman" w:hAnsi="Times New Roman" w:cs="Times New Roman"/>
          <w:color w:val="auto"/>
          <w:sz w:val="24"/>
          <w:lang w:val="ro-MO" w:eastAsia="en-GB"/>
        </w:rPr>
      </w:pPr>
      <w:r w:rsidRPr="00AE68C3">
        <w:rPr>
          <w:rFonts w:ascii="Times New Roman" w:hAnsi="Times New Roman" w:cs="Times New Roman"/>
          <w:noProof/>
          <w:color w:val="000000" w:themeColor="text1"/>
          <w:sz w:val="24"/>
          <w:szCs w:val="24"/>
          <w:lang w:val="ro-MO"/>
        </w:rPr>
        <w:t xml:space="preserve"> „</w:t>
      </w:r>
      <w:bookmarkStart w:id="38" w:name="_Toc27963493"/>
      <w:r w:rsidRPr="00AE68C3">
        <w:rPr>
          <w:rFonts w:ascii="Times New Roman" w:eastAsia="Times New Roman" w:hAnsi="Times New Roman" w:cs="Times New Roman"/>
          <w:b/>
          <w:color w:val="auto"/>
          <w:sz w:val="24"/>
          <w:lang w:val="ro-MO" w:eastAsia="en-GB"/>
        </w:rPr>
        <w:t>Articolul 15.</w:t>
      </w:r>
      <w:r w:rsidRPr="00AE68C3">
        <w:rPr>
          <w:rFonts w:ascii="Times New Roman" w:eastAsia="Times New Roman" w:hAnsi="Times New Roman" w:cs="Times New Roman"/>
          <w:color w:val="auto"/>
          <w:sz w:val="24"/>
          <w:lang w:val="ro-MO" w:eastAsia="en-GB"/>
        </w:rPr>
        <w:t xml:space="preserve"> Controlul de stat și responsabilitatea privind implementarea prezentei legi</w:t>
      </w:r>
      <w:bookmarkEnd w:id="38"/>
      <w:r w:rsidRPr="00AE68C3">
        <w:rPr>
          <w:rFonts w:ascii="Times New Roman" w:eastAsia="Times New Roman" w:hAnsi="Times New Roman" w:cs="Times New Roman"/>
          <w:color w:val="auto"/>
          <w:sz w:val="24"/>
          <w:lang w:val="ro-MO" w:eastAsia="en-GB"/>
        </w:rPr>
        <w:t>”</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color w:val="000000" w:themeColor="text1"/>
          <w:sz w:val="24"/>
          <w:szCs w:val="24"/>
          <w:lang w:val="ro-MO"/>
        </w:rPr>
      </w:pPr>
      <w:r w:rsidRPr="00AE68C3">
        <w:rPr>
          <w:color w:val="000000" w:themeColor="text1"/>
          <w:sz w:val="24"/>
          <w:szCs w:val="24"/>
          <w:lang w:val="ro-MO"/>
        </w:rPr>
        <w:t>(1) Controlul de stat asupra activității de întreprinzător a titularilor de patentă este exercitat de organele de stat cu atribuții de control și urmează a fi planificat, efectuat și înregistrat în conformitate cu prevederile </w:t>
      </w:r>
      <w:hyperlink r:id="rId14" w:tgtFrame="_blank" w:history="1">
        <w:r w:rsidRPr="00AE68C3">
          <w:rPr>
            <w:color w:val="000000" w:themeColor="text1"/>
            <w:sz w:val="24"/>
            <w:szCs w:val="24"/>
            <w:lang w:val="ro-MO"/>
          </w:rPr>
          <w:t>Legii nr.131/2012</w:t>
        </w:r>
      </w:hyperlink>
      <w:r w:rsidRPr="00AE68C3">
        <w:rPr>
          <w:color w:val="000000" w:themeColor="text1"/>
          <w:sz w:val="24"/>
          <w:szCs w:val="24"/>
          <w:lang w:val="ro-MO"/>
        </w:rPr>
        <w:t> privind controlul de stat asupra activităţii de întreprinzător și altor actelor normative.</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color w:val="000000" w:themeColor="text1"/>
          <w:sz w:val="24"/>
          <w:szCs w:val="24"/>
          <w:lang w:val="ro-MO"/>
        </w:rPr>
      </w:pPr>
      <w:r w:rsidRPr="00AE68C3">
        <w:rPr>
          <w:color w:val="000000" w:themeColor="text1"/>
          <w:sz w:val="24"/>
          <w:szCs w:val="24"/>
          <w:lang w:val="ro-MO"/>
        </w:rPr>
        <w:t xml:space="preserve">(2) Responsabilitatea pentru aplicarea prevederilor prezentei legi și ale Legii nr.160/2011 </w:t>
      </w:r>
      <w:r w:rsidRPr="00AE68C3">
        <w:rPr>
          <w:sz w:val="24"/>
          <w:szCs w:val="24"/>
          <w:lang w:val="ro-MO" w:eastAsia="en-GB"/>
        </w:rPr>
        <w:t xml:space="preserve">privind reglementarea prin autorizare a activității de întreprinzător </w:t>
      </w:r>
      <w:r w:rsidRPr="00AE68C3">
        <w:rPr>
          <w:color w:val="000000" w:themeColor="text1"/>
          <w:sz w:val="24"/>
          <w:szCs w:val="24"/>
          <w:lang w:val="ro-MO"/>
        </w:rPr>
        <w:t xml:space="preserve">privind respectarea procedurilor de </w:t>
      </w:r>
      <w:r w:rsidRPr="00AE68C3">
        <w:rPr>
          <w:sz w:val="24"/>
          <w:lang w:val="ro-MO" w:eastAsia="en-GB"/>
        </w:rPr>
        <w:t>eliberare, prelungire, reperfectare, suspendare, retragere a patentel</w:t>
      </w:r>
      <w:r w:rsidRPr="00AE68C3">
        <w:rPr>
          <w:color w:val="000000" w:themeColor="text1"/>
          <w:sz w:val="24"/>
          <w:szCs w:val="24"/>
          <w:lang w:val="ro-MO"/>
        </w:rPr>
        <w:t xml:space="preserve">or o poartă SFS. </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sz w:val="24"/>
          <w:lang w:val="ro-MO" w:eastAsia="en-GB"/>
        </w:rPr>
      </w:pPr>
      <w:r w:rsidRPr="00AE68C3">
        <w:rPr>
          <w:sz w:val="24"/>
          <w:lang w:val="ro-MO" w:eastAsia="en-GB"/>
        </w:rPr>
        <w:t>(3) Responsabilitatea pentru respectarea legislației referitor la modul de desfășurare a activității de întreprinzător în baza patentei, corespunderea genului de activitate desfășurat cu cel indicat în patentă, virarea în termen şi integral la buget a taxei pentru patentă, protecția drepturilor consumatorilor o poartă titularul patentei”.</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Articolul 18:</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 xml:space="preserve">alineatul (1), textul ”art.3 alin.(7) poartă răspundere în conformitate cu legislaţia în vigoare” se substituie cu textul ”art.3 alin.(11) </w:t>
      </w:r>
      <w:r w:rsidRPr="00AE68C3">
        <w:rPr>
          <w:sz w:val="24"/>
          <w:szCs w:val="24"/>
          <w:lang w:val="ro-MO" w:eastAsia="en-GB"/>
        </w:rPr>
        <w:t>lit. a), b), c) şi e) poartă răspundere conform art.9</w:t>
      </w:r>
      <w:r w:rsidRPr="00AE68C3">
        <w:rPr>
          <w:noProof/>
          <w:color w:val="000000" w:themeColor="text1"/>
          <w:sz w:val="24"/>
          <w:szCs w:val="24"/>
          <w:lang w:val="ro-MO"/>
        </w:rPr>
        <w:t>”;</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se completează cu alineatul (1</w:t>
      </w:r>
      <w:r w:rsidRPr="00AE68C3">
        <w:rPr>
          <w:noProof/>
          <w:color w:val="000000" w:themeColor="text1"/>
          <w:sz w:val="24"/>
          <w:szCs w:val="24"/>
          <w:vertAlign w:val="superscript"/>
          <w:lang w:val="ro-MO"/>
        </w:rPr>
        <w:t>1</w:t>
      </w:r>
      <w:r w:rsidRPr="00AE68C3">
        <w:rPr>
          <w:noProof/>
          <w:color w:val="000000" w:themeColor="text1"/>
          <w:sz w:val="24"/>
          <w:szCs w:val="24"/>
          <w:lang w:val="ro-MO"/>
        </w:rPr>
        <w:t>) cu următorul cuprins:</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lastRenderedPageBreak/>
        <w:t>”</w:t>
      </w:r>
      <w:r w:rsidRPr="00AE68C3">
        <w:rPr>
          <w:sz w:val="24"/>
          <w:szCs w:val="24"/>
          <w:lang w:val="ro-MO" w:eastAsia="en-GB"/>
        </w:rPr>
        <w:t>(1</w:t>
      </w:r>
      <w:r w:rsidRPr="00AE68C3">
        <w:rPr>
          <w:sz w:val="24"/>
          <w:szCs w:val="24"/>
          <w:vertAlign w:val="superscript"/>
          <w:lang w:val="ro-MO" w:eastAsia="en-GB"/>
        </w:rPr>
        <w:t>1</w:t>
      </w:r>
      <w:r w:rsidRPr="00AE68C3">
        <w:rPr>
          <w:sz w:val="24"/>
          <w:szCs w:val="24"/>
          <w:lang w:val="ro-MO" w:eastAsia="en-GB"/>
        </w:rPr>
        <w:t>) Titularul patentei care nu a respectat obligaţiile prevăzute la art.3 alin.(11) lit. d) poartă răspundere în conformitate cu legislaţia”;</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alineatul (3) va avea următorul cuprins:</w:t>
      </w:r>
    </w:p>
    <w:p w:rsidR="00047D12" w:rsidRPr="00AE68C3" w:rsidRDefault="00047D12" w:rsidP="006F6A14">
      <w:pPr>
        <w:ind w:firstLine="567"/>
        <w:rPr>
          <w:sz w:val="24"/>
          <w:szCs w:val="24"/>
          <w:lang w:val="ro-MO" w:eastAsia="en-GB"/>
        </w:rPr>
      </w:pPr>
      <w:r w:rsidRPr="00AE68C3">
        <w:rPr>
          <w:noProof/>
          <w:color w:val="000000" w:themeColor="text1"/>
          <w:sz w:val="24"/>
          <w:szCs w:val="24"/>
          <w:lang w:val="ro-MO"/>
        </w:rPr>
        <w:t>”</w:t>
      </w:r>
      <w:r w:rsidRPr="00AE68C3">
        <w:rPr>
          <w:sz w:val="24"/>
          <w:szCs w:val="24"/>
          <w:lang w:val="ro-MO" w:eastAsia="en-GB"/>
        </w:rPr>
        <w:t>(3) Se permite desfăşurarea activităţii de întreprinzător în baza patentei, cu condiţia respectării următoarelor limite:</w:t>
      </w:r>
    </w:p>
    <w:p w:rsidR="00047D12" w:rsidRPr="00AE68C3" w:rsidRDefault="00047D12" w:rsidP="006F6A14">
      <w:pPr>
        <w:ind w:firstLine="567"/>
        <w:rPr>
          <w:sz w:val="24"/>
          <w:szCs w:val="24"/>
          <w:lang w:val="ro-MO" w:eastAsia="en-GB"/>
        </w:rPr>
      </w:pPr>
      <w:r w:rsidRPr="00AE68C3">
        <w:rPr>
          <w:sz w:val="24"/>
          <w:szCs w:val="24"/>
          <w:lang w:val="ro-MO" w:eastAsia="en-GB"/>
        </w:rPr>
        <w:t xml:space="preserve">a) pentru desfășurarea activităților indicate în </w:t>
      </w:r>
      <w:r w:rsidRPr="00AE68C3">
        <w:rPr>
          <w:sz w:val="24"/>
          <w:szCs w:val="24"/>
          <w:lang w:val="ro-MO"/>
        </w:rPr>
        <w:t xml:space="preserve">anexa nr.1 </w:t>
      </w:r>
      <w:r w:rsidRPr="00AE68C3">
        <w:rPr>
          <w:sz w:val="24"/>
          <w:szCs w:val="24"/>
          <w:lang w:val="ro-MO" w:eastAsia="en-GB"/>
        </w:rPr>
        <w:t>secțiunea 1</w:t>
      </w:r>
      <w:r w:rsidRPr="00AE68C3">
        <w:rPr>
          <w:sz w:val="24"/>
          <w:szCs w:val="24"/>
          <w:lang w:val="ro-MO"/>
        </w:rPr>
        <w:t xml:space="preserve">, </w:t>
      </w:r>
      <w:r w:rsidRPr="00AE68C3">
        <w:rPr>
          <w:sz w:val="24"/>
          <w:szCs w:val="24"/>
          <w:lang w:val="ro-MO" w:eastAsia="en-GB"/>
        </w:rPr>
        <w:t>valoarea totală a mărfurilor titularului de patentă, prezente pe raft și în stoc, să nu depăşească limita de 300.000 lei într-o perioadă de un an calendaristic;</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sz w:val="24"/>
          <w:szCs w:val="24"/>
          <w:lang w:val="ro-MO" w:eastAsia="en-GB"/>
        </w:rPr>
        <w:t xml:space="preserve">b) pentru desfășurarea activităților indicate în </w:t>
      </w:r>
      <w:r w:rsidRPr="00AE68C3">
        <w:rPr>
          <w:sz w:val="24"/>
          <w:szCs w:val="24"/>
          <w:lang w:val="ro-MO"/>
        </w:rPr>
        <w:t xml:space="preserve">anexa nr.1 secțiunea 2, </w:t>
      </w:r>
      <w:r w:rsidRPr="00AE68C3">
        <w:rPr>
          <w:sz w:val="24"/>
          <w:szCs w:val="24"/>
          <w:lang w:val="ro-MO" w:eastAsia="en-GB"/>
        </w:rPr>
        <w:t>veniturile din vânzări ale titularului de patentă să nu depăşească limita de 300.000 lei într-o perioadă de un an calendaristic”;</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se completează cu alineatele (3</w:t>
      </w:r>
      <w:r w:rsidRPr="00AE68C3">
        <w:rPr>
          <w:noProof/>
          <w:color w:val="000000" w:themeColor="text1"/>
          <w:sz w:val="24"/>
          <w:szCs w:val="24"/>
          <w:vertAlign w:val="superscript"/>
          <w:lang w:val="ro-MO"/>
        </w:rPr>
        <w:t>1</w:t>
      </w:r>
      <w:r w:rsidRPr="00AE68C3">
        <w:rPr>
          <w:noProof/>
          <w:color w:val="000000" w:themeColor="text1"/>
          <w:sz w:val="24"/>
          <w:szCs w:val="24"/>
          <w:lang w:val="ro-MO"/>
        </w:rPr>
        <w:t>) - (3</w:t>
      </w:r>
      <w:r w:rsidRPr="00AE68C3">
        <w:rPr>
          <w:noProof/>
          <w:color w:val="000000" w:themeColor="text1"/>
          <w:sz w:val="24"/>
          <w:szCs w:val="24"/>
          <w:vertAlign w:val="superscript"/>
          <w:lang w:val="ro-MO"/>
        </w:rPr>
        <w:t>3</w:t>
      </w:r>
      <w:r w:rsidRPr="00AE68C3">
        <w:rPr>
          <w:noProof/>
          <w:color w:val="000000" w:themeColor="text1"/>
          <w:sz w:val="24"/>
          <w:szCs w:val="24"/>
          <w:lang w:val="ro-MO"/>
        </w:rPr>
        <w:t>) cu următorul cuprins:</w:t>
      </w:r>
    </w:p>
    <w:p w:rsidR="00047D12" w:rsidRPr="00AE68C3" w:rsidRDefault="00047D12" w:rsidP="006F6A14">
      <w:pPr>
        <w:ind w:firstLine="567"/>
        <w:rPr>
          <w:sz w:val="24"/>
          <w:szCs w:val="24"/>
          <w:lang w:val="ro-MO" w:eastAsia="en-GB"/>
        </w:rPr>
      </w:pPr>
      <w:r w:rsidRPr="00AE68C3">
        <w:rPr>
          <w:noProof/>
          <w:color w:val="000000" w:themeColor="text1"/>
          <w:sz w:val="24"/>
          <w:szCs w:val="24"/>
          <w:lang w:val="ro-MO"/>
        </w:rPr>
        <w:t>”</w:t>
      </w:r>
      <w:r w:rsidRPr="00AE68C3">
        <w:rPr>
          <w:sz w:val="24"/>
          <w:szCs w:val="24"/>
          <w:lang w:val="ro-MO" w:eastAsia="en-GB"/>
        </w:rPr>
        <w:t>(3</w:t>
      </w:r>
      <w:r w:rsidRPr="00AE68C3">
        <w:rPr>
          <w:sz w:val="24"/>
          <w:szCs w:val="24"/>
          <w:vertAlign w:val="superscript"/>
          <w:lang w:val="ro-MO" w:eastAsia="en-GB"/>
        </w:rPr>
        <w:t>1</w:t>
      </w:r>
      <w:r w:rsidRPr="00AE68C3">
        <w:rPr>
          <w:sz w:val="24"/>
          <w:szCs w:val="24"/>
          <w:lang w:val="ro-MO" w:eastAsia="en-GB"/>
        </w:rPr>
        <w:t>) În scopul alin.(3) lit. a), valoarea totală a mărfurilor se determină conform prețurilor și cantităților din documentele primare de proveniență a mărfii.</w:t>
      </w:r>
    </w:p>
    <w:p w:rsidR="00047D12" w:rsidRPr="00AE68C3" w:rsidRDefault="00047D12" w:rsidP="006F6A14">
      <w:pPr>
        <w:ind w:firstLine="567"/>
        <w:rPr>
          <w:sz w:val="24"/>
          <w:szCs w:val="24"/>
          <w:lang w:val="ro-MO" w:eastAsia="en-GB"/>
        </w:rPr>
      </w:pPr>
      <w:r w:rsidRPr="00AE68C3">
        <w:rPr>
          <w:sz w:val="24"/>
          <w:szCs w:val="24"/>
          <w:lang w:val="ro-MO" w:eastAsia="en-GB"/>
        </w:rPr>
        <w:t>(3</w:t>
      </w:r>
      <w:r w:rsidRPr="00AE68C3">
        <w:rPr>
          <w:sz w:val="24"/>
          <w:szCs w:val="24"/>
          <w:vertAlign w:val="superscript"/>
          <w:lang w:val="ro-MO" w:eastAsia="en-GB"/>
        </w:rPr>
        <w:t>2</w:t>
      </w:r>
      <w:r w:rsidRPr="00AE68C3">
        <w:rPr>
          <w:sz w:val="24"/>
          <w:szCs w:val="24"/>
          <w:lang w:val="ro-MO" w:eastAsia="en-GB"/>
        </w:rPr>
        <w:t>) În scopul alin.(3</w:t>
      </w:r>
      <w:r w:rsidRPr="00AE68C3">
        <w:rPr>
          <w:sz w:val="24"/>
          <w:szCs w:val="24"/>
          <w:vertAlign w:val="superscript"/>
          <w:lang w:val="ro-MO" w:eastAsia="en-GB"/>
        </w:rPr>
        <w:t>1</w:t>
      </w:r>
      <w:r w:rsidRPr="00AE68C3">
        <w:rPr>
          <w:sz w:val="24"/>
          <w:szCs w:val="24"/>
          <w:lang w:val="ro-MO" w:eastAsia="en-GB"/>
        </w:rPr>
        <w:t xml:space="preserve">) și al art.3 alin.(11) lit. b), document primar de proveniență a mărfii se consideră oricare din următoarele: </w:t>
      </w:r>
    </w:p>
    <w:p w:rsidR="00047D12" w:rsidRPr="00AE68C3" w:rsidRDefault="00047D12" w:rsidP="006F6A14">
      <w:pPr>
        <w:ind w:firstLine="567"/>
        <w:rPr>
          <w:sz w:val="24"/>
          <w:szCs w:val="24"/>
          <w:lang w:val="ro-MO" w:eastAsia="en-GB"/>
        </w:rPr>
      </w:pPr>
      <w:r w:rsidRPr="00AE68C3">
        <w:rPr>
          <w:sz w:val="24"/>
          <w:szCs w:val="24"/>
          <w:lang w:val="ro-MO" w:eastAsia="en-GB"/>
        </w:rPr>
        <w:t xml:space="preserve">a) factură fiscală; </w:t>
      </w:r>
    </w:p>
    <w:p w:rsidR="00047D12" w:rsidRPr="00AE68C3" w:rsidRDefault="00047D12" w:rsidP="006F6A14">
      <w:pPr>
        <w:ind w:firstLine="567"/>
        <w:rPr>
          <w:sz w:val="24"/>
          <w:szCs w:val="24"/>
          <w:lang w:val="ro-MO" w:eastAsia="en-GB"/>
        </w:rPr>
      </w:pPr>
      <w:r w:rsidRPr="00AE68C3">
        <w:rPr>
          <w:sz w:val="24"/>
          <w:szCs w:val="24"/>
          <w:lang w:val="ro-MO" w:eastAsia="en-GB"/>
        </w:rPr>
        <w:t>b) act de achiziție.</w:t>
      </w:r>
    </w:p>
    <w:p w:rsidR="00047D12" w:rsidRPr="00AE68C3" w:rsidRDefault="00047D12" w:rsidP="006F6A14">
      <w:pPr>
        <w:ind w:firstLine="567"/>
        <w:rPr>
          <w:noProof/>
          <w:color w:val="000000" w:themeColor="text1"/>
          <w:sz w:val="24"/>
          <w:szCs w:val="24"/>
          <w:lang w:val="ro-MO"/>
        </w:rPr>
      </w:pPr>
      <w:r w:rsidRPr="00AE68C3">
        <w:rPr>
          <w:sz w:val="24"/>
          <w:szCs w:val="24"/>
          <w:lang w:val="ro-MO" w:eastAsia="en-GB"/>
        </w:rPr>
        <w:t>(3</w:t>
      </w:r>
      <w:r w:rsidRPr="00AE68C3">
        <w:rPr>
          <w:sz w:val="24"/>
          <w:szCs w:val="24"/>
          <w:vertAlign w:val="superscript"/>
          <w:lang w:val="ro-MO" w:eastAsia="en-GB"/>
        </w:rPr>
        <w:t>3</w:t>
      </w:r>
      <w:r w:rsidRPr="00AE68C3">
        <w:rPr>
          <w:sz w:val="24"/>
          <w:szCs w:val="24"/>
          <w:lang w:val="ro-MO" w:eastAsia="en-GB"/>
        </w:rPr>
        <w:t>) În cazul depășirii limitelor stabilite la alin.(3), pe parcursul a doi ani calendaristici, cu minimum 10% din limita respectivă, valabilitatea patentei se suspendă, în conformitate cu art.9 alin.(1) lit. d)”.</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r w:rsidRPr="00AE68C3">
        <w:rPr>
          <w:noProof/>
          <w:color w:val="000000" w:themeColor="text1"/>
          <w:sz w:val="24"/>
          <w:szCs w:val="24"/>
          <w:lang w:val="ro-MO"/>
        </w:rPr>
        <w:t>alineatul (6) se exclude.</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noProof/>
          <w:color w:val="000000" w:themeColor="text1"/>
          <w:sz w:val="24"/>
          <w:szCs w:val="24"/>
          <w:lang w:val="ro-MO"/>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19 va avea următorul cuprins:</w:t>
      </w:r>
    </w:p>
    <w:p w:rsidR="00047D12" w:rsidRPr="00AE68C3" w:rsidRDefault="00047D12" w:rsidP="006F6A14">
      <w:pPr>
        <w:pStyle w:val="ListParagraph"/>
        <w:shd w:val="clear" w:color="auto" w:fill="FFFFFF" w:themeFill="background1"/>
        <w:tabs>
          <w:tab w:val="left" w:pos="709"/>
          <w:tab w:val="left" w:pos="851"/>
          <w:tab w:val="left" w:pos="993"/>
          <w:tab w:val="left" w:pos="1701"/>
        </w:tabs>
        <w:ind w:left="567" w:firstLine="0"/>
        <w:contextualSpacing w:val="0"/>
        <w:rPr>
          <w:b/>
          <w:sz w:val="24"/>
          <w:szCs w:val="24"/>
          <w:lang w:val="ro-MO" w:eastAsia="en-GB"/>
        </w:rPr>
      </w:pPr>
      <w:r w:rsidRPr="00AE68C3">
        <w:rPr>
          <w:noProof/>
          <w:color w:val="000000" w:themeColor="text1"/>
          <w:sz w:val="24"/>
          <w:szCs w:val="24"/>
          <w:lang w:val="ro-MO"/>
        </w:rPr>
        <w:t>”</w:t>
      </w:r>
      <w:bookmarkStart w:id="39" w:name="Articolul_19."/>
      <w:bookmarkStart w:id="40" w:name="_Toc9273609"/>
      <w:r w:rsidRPr="00AE68C3">
        <w:rPr>
          <w:b/>
          <w:sz w:val="24"/>
          <w:szCs w:val="24"/>
          <w:lang w:val="ro-MO" w:eastAsia="en-GB"/>
        </w:rPr>
        <w:t>Articolul 19.</w:t>
      </w:r>
      <w:bookmarkEnd w:id="39"/>
      <w:bookmarkEnd w:id="40"/>
      <w:r w:rsidRPr="00AE68C3">
        <w:rPr>
          <w:b/>
          <w:sz w:val="24"/>
          <w:szCs w:val="24"/>
          <w:lang w:val="ro-MO" w:eastAsia="en-GB"/>
        </w:rPr>
        <w:t xml:space="preserve"> Obligațiile Guvernului”</w:t>
      </w:r>
    </w:p>
    <w:p w:rsidR="00047D12" w:rsidRPr="00AE68C3" w:rsidRDefault="00047D12" w:rsidP="006F6A14">
      <w:pPr>
        <w:ind w:firstLine="567"/>
        <w:rPr>
          <w:sz w:val="24"/>
          <w:szCs w:val="24"/>
          <w:lang w:val="ro-MO" w:eastAsia="en-GB"/>
        </w:rPr>
      </w:pPr>
      <w:r w:rsidRPr="00AE68C3">
        <w:rPr>
          <w:sz w:val="24"/>
          <w:szCs w:val="24"/>
          <w:lang w:val="ro-MO" w:eastAsia="en-GB"/>
        </w:rPr>
        <w:t>”În scopul gestionării riscurilor sociale aferente situației menționate la art.4 alin.(4) , care ar putea afecta unii titularii de patente, inclusiv din categoriile de populație, menționate în art.16, Guvernul:</w:t>
      </w:r>
    </w:p>
    <w:p w:rsidR="00047D12" w:rsidRPr="00AE68C3" w:rsidRDefault="00047D12" w:rsidP="00E27AE9">
      <w:pPr>
        <w:pStyle w:val="ListParagraph"/>
        <w:numPr>
          <w:ilvl w:val="0"/>
          <w:numId w:val="87"/>
        </w:numPr>
        <w:tabs>
          <w:tab w:val="left" w:pos="851"/>
        </w:tabs>
        <w:ind w:left="0" w:firstLine="567"/>
        <w:contextualSpacing w:val="0"/>
        <w:rPr>
          <w:sz w:val="24"/>
          <w:szCs w:val="24"/>
          <w:lang w:val="ro-MO" w:eastAsia="en-GB"/>
        </w:rPr>
      </w:pPr>
      <w:r w:rsidRPr="00AE68C3">
        <w:rPr>
          <w:sz w:val="24"/>
          <w:szCs w:val="24"/>
          <w:lang w:val="ro-MO" w:eastAsia="en-GB"/>
        </w:rPr>
        <w:t xml:space="preserve">în 2021, va aproba programe de dezvoltare a abilităților de </w:t>
      </w:r>
      <w:proofErr w:type="spellStart"/>
      <w:r w:rsidRPr="00AE68C3">
        <w:rPr>
          <w:sz w:val="24"/>
          <w:szCs w:val="24"/>
          <w:lang w:val="ro-MO" w:eastAsia="en-GB"/>
        </w:rPr>
        <w:t>antreprenoriat</w:t>
      </w:r>
      <w:proofErr w:type="spellEnd"/>
      <w:r w:rsidRPr="00AE68C3">
        <w:rPr>
          <w:sz w:val="24"/>
          <w:szCs w:val="24"/>
          <w:lang w:val="ro-MO" w:eastAsia="en-GB"/>
        </w:rPr>
        <w:t>, suport și dezvoltare a afacerilor;</w:t>
      </w:r>
    </w:p>
    <w:p w:rsidR="00047D12" w:rsidRDefault="00047D12" w:rsidP="00E27AE9">
      <w:pPr>
        <w:pStyle w:val="ListParagraph"/>
        <w:numPr>
          <w:ilvl w:val="0"/>
          <w:numId w:val="87"/>
        </w:numPr>
        <w:tabs>
          <w:tab w:val="left" w:pos="851"/>
        </w:tabs>
        <w:ind w:left="0" w:firstLine="567"/>
        <w:contextualSpacing w:val="0"/>
        <w:rPr>
          <w:sz w:val="24"/>
          <w:szCs w:val="24"/>
          <w:lang w:val="ro-MO" w:eastAsia="en-GB"/>
        </w:rPr>
      </w:pPr>
      <w:r w:rsidRPr="00AE68C3">
        <w:rPr>
          <w:sz w:val="24"/>
          <w:szCs w:val="24"/>
          <w:lang w:val="ro-MO" w:eastAsia="en-GB"/>
        </w:rPr>
        <w:t xml:space="preserve">în 2022, va asigura implementarea programelor menționate la </w:t>
      </w:r>
      <w:proofErr w:type="spellStart"/>
      <w:r w:rsidRPr="00AE68C3">
        <w:rPr>
          <w:sz w:val="24"/>
          <w:szCs w:val="24"/>
          <w:lang w:val="ro-MO" w:eastAsia="en-GB"/>
        </w:rPr>
        <w:t>lit.a</w:t>
      </w:r>
      <w:proofErr w:type="spellEnd"/>
      <w:r w:rsidRPr="00AE68C3">
        <w:rPr>
          <w:sz w:val="24"/>
          <w:szCs w:val="24"/>
          <w:lang w:val="ro-MO" w:eastAsia="en-GB"/>
        </w:rPr>
        <w:t>)”.</w:t>
      </w:r>
    </w:p>
    <w:p w:rsidR="005E573E" w:rsidRPr="005E573E" w:rsidRDefault="005E573E" w:rsidP="005E573E">
      <w:pPr>
        <w:tabs>
          <w:tab w:val="left" w:pos="851"/>
        </w:tabs>
        <w:rPr>
          <w:sz w:val="24"/>
          <w:szCs w:val="24"/>
          <w:lang w:val="ro-MO" w:eastAsia="en-GB"/>
        </w:rPr>
      </w:pPr>
    </w:p>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Anexa la Legea nr.93/1998 devine anexa nr.1 și va avea următorul cuprins:</w:t>
      </w:r>
    </w:p>
    <w:p w:rsidR="00047D12" w:rsidRPr="00AE68C3" w:rsidRDefault="00047D12" w:rsidP="006F6A14">
      <w:pPr>
        <w:ind w:firstLine="0"/>
        <w:jc w:val="left"/>
        <w:rPr>
          <w:noProof/>
          <w:color w:val="000000" w:themeColor="text1"/>
          <w:sz w:val="24"/>
          <w:szCs w:val="24"/>
          <w:lang w:val="ro-MO"/>
        </w:rPr>
      </w:pPr>
    </w:p>
    <w:p w:rsidR="00047D12" w:rsidRPr="00AE68C3" w:rsidRDefault="00047D12" w:rsidP="006F6A14">
      <w:pPr>
        <w:pStyle w:val="ListParagraph"/>
        <w:rPr>
          <w:noProof/>
          <w:color w:val="000000" w:themeColor="text1"/>
          <w:sz w:val="24"/>
          <w:szCs w:val="24"/>
          <w:lang w:val="ro-MO"/>
        </w:rPr>
      </w:pPr>
    </w:p>
    <w:p w:rsidR="00047D12" w:rsidRPr="00AE68C3" w:rsidRDefault="00047D12" w:rsidP="006F6A14">
      <w:pPr>
        <w:pStyle w:val="ListParagraph"/>
        <w:ind w:left="0"/>
        <w:jc w:val="right"/>
        <w:rPr>
          <w:noProof/>
          <w:color w:val="000000" w:themeColor="text1"/>
          <w:sz w:val="24"/>
          <w:szCs w:val="24"/>
          <w:lang w:val="ro-MO"/>
        </w:rPr>
      </w:pPr>
      <w:bookmarkStart w:id="41" w:name="Anexă"/>
      <w:bookmarkStart w:id="42" w:name="_Toc27963500"/>
      <w:r w:rsidRPr="00AE68C3">
        <w:rPr>
          <w:b/>
          <w:lang w:val="ro-MO" w:eastAsia="en-GB"/>
        </w:rPr>
        <w:t>”Anex</w:t>
      </w:r>
      <w:bookmarkEnd w:id="41"/>
      <w:r w:rsidRPr="00AE68C3">
        <w:rPr>
          <w:b/>
          <w:lang w:val="ro-MO" w:eastAsia="en-GB"/>
        </w:rPr>
        <w:t xml:space="preserve">a nr.1. </w:t>
      </w:r>
      <w:r w:rsidRPr="00AE68C3">
        <w:rPr>
          <w:lang w:val="ro-MO" w:eastAsia="en-GB"/>
        </w:rPr>
        <w:t>Lista genurilor de activitate și cuantumul taxelor lunare pentru patenta  de întreprinzător</w:t>
      </w:r>
      <w:bookmarkEnd w:id="42"/>
    </w:p>
    <w:tbl>
      <w:tblPr>
        <w:tblW w:w="4510" w:type="pct"/>
        <w:jc w:val="center"/>
        <w:tblLayout w:type="fixed"/>
        <w:tblCellMar>
          <w:top w:w="15" w:type="dxa"/>
          <w:left w:w="15" w:type="dxa"/>
          <w:bottom w:w="15" w:type="dxa"/>
          <w:right w:w="15" w:type="dxa"/>
        </w:tblCellMar>
        <w:tblLook w:val="04A0" w:firstRow="1" w:lastRow="0" w:firstColumn="1" w:lastColumn="0" w:noHBand="0" w:noVBand="1"/>
      </w:tblPr>
      <w:tblGrid>
        <w:gridCol w:w="3635"/>
        <w:gridCol w:w="1118"/>
        <w:gridCol w:w="978"/>
        <w:gridCol w:w="1205"/>
        <w:gridCol w:w="1456"/>
      </w:tblGrid>
      <w:tr w:rsidR="00047D12" w:rsidRPr="00AE68C3" w:rsidTr="00332DE6">
        <w:trPr>
          <w:jc w:val="center"/>
        </w:trPr>
        <w:tc>
          <w:tcPr>
            <w:tcW w:w="8438" w:type="dxa"/>
            <w:gridSpan w:val="5"/>
            <w:tcBorders>
              <w:bottom w:val="single" w:sz="4" w:space="0" w:color="auto"/>
            </w:tcBorders>
            <w:tcMar>
              <w:top w:w="15" w:type="dxa"/>
              <w:left w:w="45" w:type="dxa"/>
              <w:bottom w:w="15" w:type="dxa"/>
              <w:right w:w="45" w:type="dxa"/>
            </w:tcMar>
            <w:hideMark/>
          </w:tcPr>
          <w:p w:rsidR="00047D12" w:rsidRPr="00AE68C3" w:rsidRDefault="00047D12" w:rsidP="006F6A14">
            <w:pPr>
              <w:jc w:val="center"/>
              <w:rPr>
                <w:b/>
                <w:bCs/>
                <w:lang w:val="ro-MO" w:eastAsia="en-GB"/>
              </w:rPr>
            </w:pPr>
          </w:p>
          <w:p w:rsidR="00047D12" w:rsidRPr="00AE68C3" w:rsidRDefault="00047D12" w:rsidP="006F6A14">
            <w:pPr>
              <w:ind w:firstLine="0"/>
              <w:jc w:val="center"/>
              <w:rPr>
                <w:b/>
                <w:bCs/>
                <w:sz w:val="22"/>
                <w:lang w:val="ro-MO" w:eastAsia="en-GB"/>
              </w:rPr>
            </w:pPr>
            <w:r w:rsidRPr="00AE68C3">
              <w:rPr>
                <w:b/>
                <w:bCs/>
                <w:sz w:val="22"/>
                <w:lang w:val="ro-MO" w:eastAsia="en-GB"/>
              </w:rPr>
              <w:t xml:space="preserve">Lista genurilor de activitate </w:t>
            </w:r>
          </w:p>
          <w:p w:rsidR="00047D12" w:rsidRPr="00AE68C3" w:rsidRDefault="00047D12" w:rsidP="006F6A14">
            <w:pPr>
              <w:ind w:firstLine="0"/>
              <w:jc w:val="center"/>
              <w:rPr>
                <w:b/>
                <w:bCs/>
                <w:sz w:val="22"/>
                <w:lang w:val="ro-MO" w:eastAsia="en-GB"/>
              </w:rPr>
            </w:pPr>
            <w:r w:rsidRPr="00AE68C3">
              <w:rPr>
                <w:b/>
                <w:bCs/>
                <w:sz w:val="22"/>
                <w:lang w:val="ro-MO" w:eastAsia="en-GB"/>
              </w:rPr>
              <w:t xml:space="preserve">și cuantumul taxelor lunare pentru patenta de întreprinzător </w:t>
            </w:r>
          </w:p>
          <w:p w:rsidR="00047D12" w:rsidRPr="00AE68C3" w:rsidRDefault="00047D12" w:rsidP="006F6A14">
            <w:pPr>
              <w:ind w:firstLine="567"/>
              <w:rPr>
                <w:lang w:val="ro-MO" w:eastAsia="en-GB"/>
              </w:rPr>
            </w:pPr>
            <w:r w:rsidRPr="00AE68C3">
              <w:rPr>
                <w:lang w:val="ro-MO" w:eastAsia="en-GB"/>
              </w:rPr>
              <w:t> </w:t>
            </w:r>
          </w:p>
        </w:tc>
      </w:tr>
      <w:tr w:rsidR="00047D12" w:rsidRPr="00AE68C3" w:rsidTr="00332DE6">
        <w:trPr>
          <w:jc w:val="center"/>
        </w:trPr>
        <w:tc>
          <w:tcPr>
            <w:tcW w:w="3656" w:type="dxa"/>
            <w:vMerge w:val="restar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jc w:val="center"/>
              <w:rPr>
                <w:b/>
                <w:bCs/>
                <w:lang w:val="ro-MO" w:eastAsia="en-GB"/>
              </w:rPr>
            </w:pPr>
            <w:r w:rsidRPr="00AE68C3">
              <w:rPr>
                <w:b/>
                <w:bCs/>
                <w:lang w:val="ro-MO" w:eastAsia="en-GB"/>
              </w:rPr>
              <w:t>Genul de activitate</w:t>
            </w:r>
          </w:p>
        </w:tc>
        <w:tc>
          <w:tcPr>
            <w:tcW w:w="3318" w:type="dxa"/>
            <w:gridSpan w:val="3"/>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hideMark/>
          </w:tcPr>
          <w:p w:rsidR="00047D12" w:rsidRPr="00AE68C3" w:rsidRDefault="00047D12" w:rsidP="006F6A14">
            <w:pPr>
              <w:ind w:firstLine="0"/>
              <w:jc w:val="center"/>
              <w:rPr>
                <w:b/>
                <w:bCs/>
                <w:lang w:val="ro-MO" w:eastAsia="en-GB"/>
              </w:rPr>
            </w:pPr>
            <w:r w:rsidRPr="00AE68C3">
              <w:rPr>
                <w:b/>
                <w:bCs/>
                <w:lang w:val="ro-MO" w:eastAsia="en-GB"/>
              </w:rPr>
              <w:t>Cuantumul taxelor lunare, lei</w:t>
            </w:r>
          </w:p>
        </w:tc>
        <w:tc>
          <w:tcPr>
            <w:tcW w:w="1464" w:type="dxa"/>
            <w:vMerge w:val="restart"/>
            <w:tcBorders>
              <w:top w:val="single" w:sz="4" w:space="0" w:color="auto"/>
              <w:left w:val="single" w:sz="4" w:space="0" w:color="auto"/>
              <w:right w:val="single" w:sz="6" w:space="0" w:color="000000"/>
            </w:tcBorders>
          </w:tcPr>
          <w:p w:rsidR="00047D12" w:rsidRPr="00AE68C3" w:rsidRDefault="00047D12" w:rsidP="006F6A14">
            <w:pPr>
              <w:ind w:firstLine="181"/>
              <w:jc w:val="center"/>
              <w:rPr>
                <w:b/>
                <w:bCs/>
                <w:lang w:val="ro-MO" w:eastAsia="en-GB"/>
              </w:rPr>
            </w:pPr>
            <w:r w:rsidRPr="00AE68C3">
              <w:rPr>
                <w:b/>
                <w:bCs/>
                <w:lang w:val="ro-MO" w:eastAsia="en-GB"/>
              </w:rPr>
              <w:t>Codul clasei activității principale conform Clasificatorului Activităților din Economia Moldovei (CAEM)</w:t>
            </w:r>
          </w:p>
        </w:tc>
      </w:tr>
      <w:tr w:rsidR="00047D12" w:rsidRPr="00AE68C3" w:rsidTr="00332DE6">
        <w:trPr>
          <w:jc w:val="center"/>
        </w:trPr>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047D12" w:rsidRPr="00AE68C3" w:rsidRDefault="00047D12" w:rsidP="006F6A14">
            <w:pPr>
              <w:ind w:firstLine="104"/>
              <w:rPr>
                <w:b/>
                <w:bCs/>
                <w:lang w:val="ro-MO" w:eastAsia="en-GB"/>
              </w:rPr>
            </w:pP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b/>
                <w:bCs/>
                <w:lang w:val="ro-MO" w:eastAsia="en-GB"/>
              </w:rPr>
            </w:pPr>
            <w:r w:rsidRPr="00AE68C3">
              <w:rPr>
                <w:b/>
                <w:bCs/>
                <w:lang w:val="ro-MO" w:eastAsia="en-GB"/>
              </w:rPr>
              <w:t>Chişinău,</w:t>
            </w:r>
            <w:r w:rsidRPr="00AE68C3">
              <w:rPr>
                <w:b/>
                <w:bCs/>
                <w:lang w:val="ro-MO" w:eastAsia="en-GB"/>
              </w:rPr>
              <w:br/>
              <w:t>Bălţi,</w:t>
            </w:r>
            <w:r w:rsidRPr="00AE68C3">
              <w:rPr>
                <w:b/>
                <w:bCs/>
                <w:lang w:val="ro-MO" w:eastAsia="en-GB"/>
              </w:rPr>
              <w:br/>
              <w:t xml:space="preserve">Bender, </w:t>
            </w:r>
            <w:r w:rsidRPr="00AE68C3">
              <w:rPr>
                <w:b/>
                <w:bCs/>
                <w:lang w:val="ro-MO" w:eastAsia="en-GB"/>
              </w:rPr>
              <w:br/>
              <w:t>Tiraspol</w:t>
            </w:r>
          </w:p>
        </w:tc>
        <w:tc>
          <w:tcPr>
            <w:tcW w:w="98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047D12" w:rsidRPr="00AE68C3" w:rsidRDefault="00047D12" w:rsidP="006F6A14">
            <w:pPr>
              <w:ind w:firstLine="29"/>
              <w:jc w:val="center"/>
              <w:rPr>
                <w:b/>
                <w:bCs/>
                <w:lang w:val="ro-MO" w:eastAsia="en-GB"/>
              </w:rPr>
            </w:pPr>
            <w:r w:rsidRPr="00AE68C3">
              <w:rPr>
                <w:b/>
                <w:bCs/>
                <w:lang w:val="ro-MO" w:eastAsia="en-GB"/>
              </w:rPr>
              <w:t>Celelalte</w:t>
            </w:r>
            <w:r w:rsidRPr="00AE68C3">
              <w:rPr>
                <w:b/>
                <w:bCs/>
                <w:lang w:val="ro-MO" w:eastAsia="en-GB"/>
              </w:rPr>
              <w:br/>
              <w:t xml:space="preserve">municipii, </w:t>
            </w:r>
            <w:r w:rsidRPr="00AE68C3">
              <w:rPr>
                <w:b/>
                <w:bCs/>
                <w:lang w:val="ro-MO" w:eastAsia="en-GB"/>
              </w:rPr>
              <w:br/>
              <w:t>oraşe</w:t>
            </w:r>
          </w:p>
        </w:tc>
        <w:tc>
          <w:tcPr>
            <w:tcW w:w="1211" w:type="dxa"/>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rsidR="00047D12" w:rsidRPr="00AE68C3" w:rsidRDefault="00047D12" w:rsidP="006F6A14">
            <w:pPr>
              <w:ind w:firstLine="85"/>
              <w:jc w:val="center"/>
              <w:rPr>
                <w:b/>
                <w:bCs/>
                <w:lang w:val="ro-MO" w:eastAsia="en-GB"/>
              </w:rPr>
            </w:pPr>
            <w:r w:rsidRPr="00AE68C3">
              <w:rPr>
                <w:b/>
                <w:bCs/>
                <w:lang w:val="ro-MO" w:eastAsia="en-GB"/>
              </w:rPr>
              <w:t>Localităţile</w:t>
            </w:r>
            <w:r w:rsidRPr="00AE68C3">
              <w:rPr>
                <w:b/>
                <w:bCs/>
                <w:lang w:val="ro-MO" w:eastAsia="en-GB"/>
              </w:rPr>
              <w:br/>
              <w:t>rurale</w:t>
            </w:r>
          </w:p>
        </w:tc>
        <w:tc>
          <w:tcPr>
            <w:tcW w:w="1464" w:type="dxa"/>
            <w:vMerge/>
            <w:tcBorders>
              <w:left w:val="single" w:sz="4" w:space="0" w:color="auto"/>
              <w:bottom w:val="single" w:sz="6" w:space="0" w:color="000000"/>
              <w:right w:val="single" w:sz="6" w:space="0" w:color="000000"/>
            </w:tcBorders>
          </w:tcPr>
          <w:p w:rsidR="00047D12" w:rsidRPr="00AE68C3" w:rsidRDefault="00047D12" w:rsidP="006F6A14">
            <w:pPr>
              <w:ind w:firstLine="181"/>
              <w:jc w:val="center"/>
              <w:rPr>
                <w:b/>
                <w:bCs/>
                <w:lang w:val="ro-MO" w:eastAsia="en-GB"/>
              </w:rPr>
            </w:pP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jc w:val="center"/>
              <w:rPr>
                <w:b/>
                <w:bCs/>
                <w:lang w:val="ro-MO" w:eastAsia="en-GB"/>
              </w:rPr>
            </w:pPr>
            <w:r w:rsidRPr="00AE68C3">
              <w:rPr>
                <w:b/>
                <w:bCs/>
                <w:lang w:val="ro-MO" w:eastAsia="en-GB"/>
              </w:rPr>
              <w:t>1</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b/>
                <w:bCs/>
                <w:lang w:val="ro-MO" w:eastAsia="en-GB"/>
              </w:rPr>
            </w:pPr>
            <w:r w:rsidRPr="00AE68C3">
              <w:rPr>
                <w:b/>
                <w:bCs/>
                <w:lang w:val="ro-MO" w:eastAsia="en-GB"/>
              </w:rPr>
              <w:t>2</w:t>
            </w:r>
          </w:p>
        </w:tc>
        <w:tc>
          <w:tcPr>
            <w:tcW w:w="98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047D12" w:rsidRPr="00AE68C3" w:rsidRDefault="00047D12" w:rsidP="006F6A14">
            <w:pPr>
              <w:ind w:firstLine="29"/>
              <w:jc w:val="center"/>
              <w:rPr>
                <w:b/>
                <w:bCs/>
                <w:lang w:val="ro-MO" w:eastAsia="en-GB"/>
              </w:rPr>
            </w:pPr>
            <w:r w:rsidRPr="00AE68C3">
              <w:rPr>
                <w:b/>
                <w:bCs/>
                <w:lang w:val="ro-MO" w:eastAsia="en-GB"/>
              </w:rPr>
              <w:t>3</w:t>
            </w:r>
          </w:p>
        </w:tc>
        <w:tc>
          <w:tcPr>
            <w:tcW w:w="1211"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b/>
                <w:bCs/>
                <w:lang w:val="ro-MO" w:eastAsia="en-GB"/>
              </w:rPr>
            </w:pPr>
            <w:r w:rsidRPr="00AE68C3">
              <w:rPr>
                <w:b/>
                <w:bCs/>
                <w:lang w:val="ro-MO" w:eastAsia="en-GB"/>
              </w:rPr>
              <w:t>4</w:t>
            </w:r>
          </w:p>
        </w:tc>
        <w:tc>
          <w:tcPr>
            <w:tcW w:w="1464" w:type="dxa"/>
            <w:tcBorders>
              <w:top w:val="single" w:sz="6" w:space="0" w:color="000000"/>
              <w:left w:val="single" w:sz="4" w:space="0" w:color="auto"/>
              <w:bottom w:val="single" w:sz="6" w:space="0" w:color="000000"/>
              <w:right w:val="single" w:sz="6" w:space="0" w:color="000000"/>
            </w:tcBorders>
          </w:tcPr>
          <w:p w:rsidR="00047D12" w:rsidRPr="00AE68C3" w:rsidRDefault="00047D12" w:rsidP="006F6A14">
            <w:pPr>
              <w:ind w:firstLine="181"/>
              <w:jc w:val="center"/>
              <w:rPr>
                <w:b/>
                <w:bCs/>
                <w:lang w:val="ro-MO" w:eastAsia="en-GB"/>
              </w:rPr>
            </w:pPr>
            <w:r w:rsidRPr="00AE68C3">
              <w:rPr>
                <w:b/>
                <w:bCs/>
                <w:lang w:val="ro-MO" w:eastAsia="en-GB"/>
              </w:rPr>
              <w:t>5</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b/>
                <w:bCs/>
                <w:lang w:val="ro-MO" w:eastAsia="en-GB"/>
              </w:rPr>
              <w:lastRenderedPageBreak/>
              <w:t>Secțiunea 1. Comerţul cu amănuntul</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rPr>
                <w:lang w:val="ro-MO" w:eastAsia="en-GB"/>
              </w:rPr>
            </w:pP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right"/>
              <w:rPr>
                <w:lang w:val="ro-MO" w:eastAsia="en-GB"/>
              </w:rPr>
            </w:pP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right"/>
              <w:rPr>
                <w:lang w:val="ro-MO" w:eastAsia="en-GB"/>
              </w:rPr>
            </w:pP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right"/>
              <w:rPr>
                <w:lang w:val="ro-MO" w:eastAsia="en-GB"/>
              </w:rPr>
            </w:pP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lang w:val="ro-MO" w:eastAsia="en-GB"/>
              </w:rPr>
              <w:t xml:space="preserve">1.1. Comerţul cu amănuntul la tarabe, tejghele, tonete, în chioşcuri (gherete), pavilioane şi din autovehicule </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jc w:val="center"/>
              <w:rPr>
                <w:lang w:val="ro-MO" w:eastAsia="en-GB"/>
              </w:rPr>
            </w:pPr>
            <w:r w:rsidRPr="00AE68C3">
              <w:rPr>
                <w:lang w:val="ro-MO" w:eastAsia="en-GB"/>
              </w:rPr>
              <w:t>540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center"/>
              <w:rPr>
                <w:lang w:val="ro-MO" w:eastAsia="en-GB"/>
              </w:rPr>
            </w:pPr>
            <w:r w:rsidRPr="00AE68C3">
              <w:rPr>
                <w:lang w:val="ro-MO" w:eastAsia="en-GB"/>
              </w:rPr>
              <w:t>300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center"/>
              <w:rPr>
                <w:lang w:val="ro-MO" w:eastAsia="en-GB"/>
              </w:rPr>
            </w:pPr>
            <w:r w:rsidRPr="00AE68C3">
              <w:rPr>
                <w:lang w:val="ro-MO" w:eastAsia="en-GB"/>
              </w:rPr>
              <w:t>150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47.82, 47.89, 56.10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lang w:val="ro-MO" w:eastAsia="en-GB"/>
              </w:rPr>
              <w:t>1.2. Comerţul cu produse alimentare şi mărfuri uşor alterabile autohtone, cu condiţia respectării cerinţelor sanitar-epidemiologice privind depozitarea, păstrarea şi comercializarea 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jc w:val="center"/>
              <w:rPr>
                <w:lang w:val="ro-MO" w:eastAsia="en-GB"/>
              </w:rPr>
            </w:pPr>
            <w:r w:rsidRPr="00AE68C3">
              <w:rPr>
                <w:lang w:val="ro-MO" w:eastAsia="en-GB"/>
              </w:rPr>
              <w:t>700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center"/>
              <w:rPr>
                <w:lang w:val="ro-MO" w:eastAsia="en-GB"/>
              </w:rPr>
            </w:pPr>
            <w:r w:rsidRPr="00AE68C3">
              <w:rPr>
                <w:lang w:val="ro-MO" w:eastAsia="en-GB"/>
              </w:rPr>
              <w:t>500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center"/>
              <w:rPr>
                <w:lang w:val="ro-MO" w:eastAsia="en-GB"/>
              </w:rPr>
            </w:pPr>
            <w:r w:rsidRPr="00AE68C3">
              <w:rPr>
                <w:lang w:val="ro-MO" w:eastAsia="en-GB"/>
              </w:rPr>
              <w:t>200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47.81, 56.10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b/>
                <w:bCs/>
                <w:lang w:val="ro-MO" w:eastAsia="en-GB"/>
              </w:rPr>
              <w:t>Secțiunea 2. Producerea de mărfuri, executarea de lucrări şi prestarea de servicii</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rPr>
                <w:lang w:val="ro-MO" w:eastAsia="en-GB"/>
              </w:rPr>
            </w:pP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right"/>
              <w:rPr>
                <w:lang w:val="ro-MO" w:eastAsia="en-GB"/>
              </w:rPr>
            </w:pP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right"/>
              <w:rPr>
                <w:lang w:val="ro-MO" w:eastAsia="en-GB"/>
              </w:rPr>
            </w:pP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 Servicii logopedice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80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40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86.90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2.5. Masaj, servicii de îngrijire a bolnavilor şi alte servicii medicale, acordate de către personalul medical inferior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140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70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86.90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2.6. Servicii veterinare, zootehnice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75.00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2.7. Servicii dactilografiere, inclusiv cu folosirea computerului</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82.19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2.8. Servicii de frizerie şi servicii cosmetice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80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96.02</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2.9. Croitul, cusutul, tricotarea şi reparaţia îmbrăcămintei şi acoperămintele pentru cap şi comercializarea</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14.11, 14.12,</w:t>
            </w:r>
          </w:p>
          <w:p w:rsidR="00047D12" w:rsidRPr="00AE68C3" w:rsidRDefault="00047D12" w:rsidP="006F6A14">
            <w:pPr>
              <w:ind w:firstLine="181"/>
              <w:jc w:val="center"/>
              <w:rPr>
                <w:lang w:val="ro-MO" w:eastAsia="en-GB"/>
              </w:rPr>
            </w:pPr>
            <w:r w:rsidRPr="00AE68C3">
              <w:rPr>
                <w:lang w:val="ro-MO" w:eastAsia="en-GB"/>
              </w:rPr>
              <w:t xml:space="preserve">14.13, 14.19, 14.20, 14.31, 14.39, 74.10, 95.29 </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2.10. Confecţionarea şi reparaţia încălţămintei şi comercializarea</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90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45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 xml:space="preserve">15.20, 74.10, 95.23 </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2.11. Servicii de spălătorie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90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45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45.20, 96.01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2.12. Predarea limbilor străine (instruire individuală sau în grupe cu un număr de </w:t>
            </w:r>
            <w:proofErr w:type="spellStart"/>
            <w:r w:rsidRPr="00AE68C3">
              <w:rPr>
                <w:lang w:val="ro-MO" w:eastAsia="en-GB"/>
              </w:rPr>
              <w:t>pînă</w:t>
            </w:r>
            <w:proofErr w:type="spellEnd"/>
            <w:r w:rsidRPr="00AE68C3">
              <w:rPr>
                <w:lang w:val="ro-MO" w:eastAsia="en-GB"/>
              </w:rPr>
              <w:t xml:space="preserve"> la 20 persoane)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140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70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85.59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2.13. Predarea şi meditarea diferitelor discipline, cu excepţia muzicii, coregrafiei şi artelor plastice (instruire individuală sau în grupe cu un număr de </w:t>
            </w:r>
            <w:proofErr w:type="spellStart"/>
            <w:r w:rsidRPr="00AE68C3">
              <w:rPr>
                <w:lang w:val="ro-MO" w:eastAsia="en-GB"/>
              </w:rPr>
              <w:t>pînă</w:t>
            </w:r>
            <w:proofErr w:type="spellEnd"/>
            <w:r w:rsidRPr="00AE68C3">
              <w:rPr>
                <w:lang w:val="ro-MO" w:eastAsia="en-GB"/>
              </w:rPr>
              <w:t xml:space="preserve"> la 20 persoane)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85.59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2.14. Predarea muzicii, coregrafiei şi artelor plastice (instruire individuală sau în grupe cu un număr de </w:t>
            </w:r>
            <w:proofErr w:type="spellStart"/>
            <w:r w:rsidRPr="00AE68C3">
              <w:rPr>
                <w:lang w:val="ro-MO" w:eastAsia="en-GB"/>
              </w:rPr>
              <w:t>pînă</w:t>
            </w:r>
            <w:proofErr w:type="spellEnd"/>
            <w:r w:rsidRPr="00AE68C3">
              <w:rPr>
                <w:lang w:val="ro-MO" w:eastAsia="en-GB"/>
              </w:rPr>
              <w:t xml:space="preserve"> la 20 persoane)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85.52</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2.15. Organizarea de diferite secţii pe interese, inclusiv de cultură fizică, pentru copii de </w:t>
            </w:r>
            <w:proofErr w:type="spellStart"/>
            <w:r w:rsidRPr="00AE68C3">
              <w:rPr>
                <w:lang w:val="ro-MO" w:eastAsia="en-GB"/>
              </w:rPr>
              <w:t>pînă</w:t>
            </w:r>
            <w:proofErr w:type="spellEnd"/>
            <w:r w:rsidRPr="00AE68C3">
              <w:rPr>
                <w:lang w:val="ro-MO" w:eastAsia="en-GB"/>
              </w:rPr>
              <w:t xml:space="preserve"> la 16 ani (în grupe de </w:t>
            </w:r>
            <w:proofErr w:type="spellStart"/>
            <w:r w:rsidRPr="00AE68C3">
              <w:rPr>
                <w:lang w:val="ro-MO" w:eastAsia="en-GB"/>
              </w:rPr>
              <w:t>pînă</w:t>
            </w:r>
            <w:proofErr w:type="spellEnd"/>
            <w:r w:rsidRPr="00AE68C3">
              <w:rPr>
                <w:lang w:val="ro-MO" w:eastAsia="en-GB"/>
              </w:rPr>
              <w:t xml:space="preserve"> la 20 persoane)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70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35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181"/>
              <w:jc w:val="center"/>
              <w:rPr>
                <w:lang w:val="ro-MO" w:eastAsia="en-GB"/>
              </w:rPr>
            </w:pPr>
            <w:r w:rsidRPr="00AE68C3">
              <w:rPr>
                <w:lang w:val="ro-MO" w:eastAsia="en-GB"/>
              </w:rPr>
              <w:t>85.51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2.16. Organizarea de diferite secţii pe interese, inclusiv de cultură fizică, pentru adulţi (în grupe de </w:t>
            </w:r>
            <w:proofErr w:type="spellStart"/>
            <w:r w:rsidRPr="00AE68C3">
              <w:rPr>
                <w:lang w:val="ro-MO" w:eastAsia="en-GB"/>
              </w:rPr>
              <w:t>pînă</w:t>
            </w:r>
            <w:proofErr w:type="spellEnd"/>
            <w:r w:rsidRPr="00AE68C3">
              <w:rPr>
                <w:lang w:val="ro-MO" w:eastAsia="en-GB"/>
              </w:rPr>
              <w:t xml:space="preserve"> la 20 persoane)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85.51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2.17. Servicii de păstrare a bagajelor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52.10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2.18. Servicii de întreţinere şi amenajare a locuinţelor şi a sectoarelor aferente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60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 xml:space="preserve">74.10, 81.21 </w:t>
            </w:r>
          </w:p>
          <w:p w:rsidR="00047D12" w:rsidRPr="00AE68C3" w:rsidRDefault="00047D12" w:rsidP="006F6A14">
            <w:pPr>
              <w:ind w:firstLine="39"/>
              <w:jc w:val="center"/>
              <w:rPr>
                <w:lang w:val="ro-MO" w:eastAsia="en-GB"/>
              </w:rPr>
            </w:pP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2.19. Vulcanizarea camerelor şi anvelopelor în ateliere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75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45.20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2.20. Repararea locuinţelor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180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90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45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 xml:space="preserve">43.31, 43.32, 43.33, 43.34, </w:t>
            </w:r>
            <w:r w:rsidRPr="00AE68C3">
              <w:rPr>
                <w:lang w:val="ro-MO" w:eastAsia="en-GB"/>
              </w:rPr>
              <w:lastRenderedPageBreak/>
              <w:t>43.39, 43.91,43.99, 74.10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lastRenderedPageBreak/>
              <w:t>2.21. Construirea caselor de locuit şi a garajelor în localităţile rurale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70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41.20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2.22. Ajustarea şi reparaţia mobilei</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74.10, 95.11, 95.12, 95.21, 95.24</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2.23. Reparaţia tehnicii de uz casnic, instrumentelor şi mecanismelor, ceasurilor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130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65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95.22, 95.25, 95.29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lang w:val="ro-MO" w:eastAsia="en-GB"/>
              </w:rPr>
              <w:t>2.24. Reparaţia cuptoarelor cu microunde şi a altor aparate electrice de încălzit de uz casnic</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center"/>
              <w:rPr>
                <w:lang w:val="ro-MO" w:eastAsia="en-GB"/>
              </w:rPr>
            </w:pPr>
            <w:r w:rsidRPr="00AE68C3">
              <w:rPr>
                <w:lang w:val="ro-MO" w:eastAsia="en-GB"/>
              </w:rPr>
              <w:t>25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95.22, 95.29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lang w:val="ro-MO" w:eastAsia="en-GB"/>
              </w:rPr>
              <w:t xml:space="preserve">2.25. Reparaţia aparatelor </w:t>
            </w:r>
            <w:proofErr w:type="spellStart"/>
            <w:r w:rsidRPr="00AE68C3">
              <w:rPr>
                <w:lang w:val="ro-MO" w:eastAsia="en-GB"/>
              </w:rPr>
              <w:t>tele</w:t>
            </w:r>
            <w:proofErr w:type="spellEnd"/>
            <w:r w:rsidRPr="00AE68C3">
              <w:rPr>
                <w:lang w:val="ro-MO" w:eastAsia="en-GB"/>
              </w:rPr>
              <w:t>, audio, video de uz casnic</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jc w:val="center"/>
              <w:rPr>
                <w:lang w:val="ro-MO" w:eastAsia="en-GB"/>
              </w:rPr>
            </w:pPr>
            <w:r w:rsidRPr="00AE68C3">
              <w:rPr>
                <w:lang w:val="ro-MO" w:eastAsia="en-GB"/>
              </w:rPr>
              <w:t>150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center"/>
              <w:rPr>
                <w:lang w:val="ro-MO" w:eastAsia="en-GB"/>
              </w:rPr>
            </w:pPr>
            <w:r w:rsidRPr="00AE68C3">
              <w:rPr>
                <w:lang w:val="ro-MO" w:eastAsia="en-GB"/>
              </w:rPr>
              <w:t>75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center"/>
              <w:rPr>
                <w:lang w:val="ro-MO" w:eastAsia="en-GB"/>
              </w:rPr>
            </w:pPr>
            <w:r w:rsidRPr="00AE68C3">
              <w:rPr>
                <w:lang w:val="ro-MO" w:eastAsia="en-GB"/>
              </w:rPr>
              <w:t>40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95.21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104"/>
              <w:rPr>
                <w:lang w:val="ro-MO" w:eastAsia="en-GB"/>
              </w:rPr>
            </w:pPr>
            <w:r w:rsidRPr="00AE68C3">
              <w:rPr>
                <w:lang w:val="ro-MO" w:eastAsia="en-GB"/>
              </w:rPr>
              <w:t>2.26. Reparaţia aparatelor fotografice, camerelor de filmat şi a altor aparate sau instrumente optice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97"/>
              <w:jc w:val="center"/>
              <w:rPr>
                <w:lang w:val="ro-MO" w:eastAsia="en-GB"/>
              </w:rPr>
            </w:pPr>
            <w:r w:rsidRPr="00AE68C3">
              <w:rPr>
                <w:lang w:val="ro-MO" w:eastAsia="en-GB"/>
              </w:rPr>
              <w:t>90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29"/>
              <w:jc w:val="center"/>
              <w:rPr>
                <w:lang w:val="ro-MO" w:eastAsia="en-GB"/>
              </w:rPr>
            </w:pPr>
            <w:r w:rsidRPr="00AE68C3">
              <w:rPr>
                <w:lang w:val="ro-MO" w:eastAsia="en-GB"/>
              </w:rPr>
              <w:t>45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95.11, 95.1295.21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2.27. Reparaţia şi acordarea instrumentelor muzicale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110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95.29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2.28. Fotografierea, confecţionarea şi </w:t>
            </w:r>
            <w:proofErr w:type="spellStart"/>
            <w:r w:rsidRPr="00AE68C3">
              <w:rPr>
                <w:lang w:val="ro-MO" w:eastAsia="en-GB"/>
              </w:rPr>
              <w:t>vînzarea</w:t>
            </w:r>
            <w:proofErr w:type="spellEnd"/>
            <w:r w:rsidRPr="00AE68C3">
              <w:rPr>
                <w:lang w:val="ro-MO" w:eastAsia="en-GB"/>
              </w:rPr>
              <w:t xml:space="preserve"> fotografiilor, executate în mod individual, servicii video</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100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74.20, 90.03</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2.29. Scrierea placardelor, firmelor </w:t>
            </w:r>
            <w:proofErr w:type="spellStart"/>
            <w:r w:rsidRPr="00AE68C3">
              <w:rPr>
                <w:lang w:val="ro-MO" w:eastAsia="en-GB"/>
              </w:rPr>
              <w:t>netirajate</w:t>
            </w:r>
            <w:proofErr w:type="spellEnd"/>
            <w:r w:rsidRPr="00AE68C3">
              <w:rPr>
                <w:lang w:val="ro-MO" w:eastAsia="en-GB"/>
              </w:rPr>
              <w:t>, amenajarea vitrinelor, reclamatelor, prezentarea artistică</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160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80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40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74.10, 74.90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2.30. Confecţionarea articolelor meşteşugăreşti de artă populară (artizanat) şi </w:t>
            </w:r>
            <w:proofErr w:type="spellStart"/>
            <w:r w:rsidRPr="00AE68C3">
              <w:rPr>
                <w:lang w:val="ro-MO" w:eastAsia="en-GB"/>
              </w:rPr>
              <w:t>vînzarea</w:t>
            </w:r>
            <w:proofErr w:type="spellEnd"/>
            <w:r w:rsidRPr="00AE68C3">
              <w:rPr>
                <w:lang w:val="ro-MO" w:eastAsia="en-GB"/>
              </w:rPr>
              <w:t xml:space="preserve"> lor, cu </w:t>
            </w:r>
            <w:proofErr w:type="spellStart"/>
            <w:r w:rsidRPr="00AE68C3">
              <w:rPr>
                <w:lang w:val="ro-MO" w:eastAsia="en-GB"/>
              </w:rPr>
              <w:t>excepţiavînzării</w:t>
            </w:r>
            <w:proofErr w:type="spellEnd"/>
            <w:r w:rsidRPr="00AE68C3">
              <w:rPr>
                <w:lang w:val="ro-MO" w:eastAsia="en-GB"/>
              </w:rPr>
              <w:t xml:space="preserve"> la expoziţii şi licitaţii</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110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 xml:space="preserve">16.29, 23.41, 32.13, 32.40, 32.99 </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2.31. Deservirea muzicală a ceremoniilor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230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100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90.01, 90.02</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inclusiv regizarea ceremoniilor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100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90.02</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2.32. Aratul şi alte lucrări de cultivare a </w:t>
            </w:r>
            <w:proofErr w:type="spellStart"/>
            <w:r w:rsidRPr="00AE68C3">
              <w:rPr>
                <w:lang w:val="ro-MO" w:eastAsia="en-GB"/>
              </w:rPr>
              <w:t>pămîntului</w:t>
            </w:r>
            <w:proofErr w:type="spellEnd"/>
            <w:r w:rsidRPr="00AE68C3">
              <w:rPr>
                <w:lang w:val="ro-MO" w:eastAsia="en-GB"/>
              </w:rPr>
              <w:t xml:space="preserve"> cu mijloace tehnice, protecţia plantelor contra bolilor şi dăunătorilor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50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01.61</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2.33. Servicii de guvernant(ă)</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80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40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96.09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2.38. Servicii de sudare, de lucrări tehnico-sanitare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120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60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 xml:space="preserve">33.11, </w:t>
            </w:r>
          </w:p>
          <w:p w:rsidR="00047D12" w:rsidRPr="00AE68C3" w:rsidRDefault="00047D12" w:rsidP="006F6A14">
            <w:pPr>
              <w:ind w:firstLine="39"/>
              <w:jc w:val="center"/>
              <w:rPr>
                <w:lang w:val="ro-MO" w:eastAsia="en-GB"/>
              </w:rPr>
            </w:pPr>
            <w:r w:rsidRPr="00AE68C3">
              <w:rPr>
                <w:lang w:val="ro-MO" w:eastAsia="en-GB"/>
              </w:rPr>
              <w:t>33.12, 43.22</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 xml:space="preserve">2.39. Organizarea </w:t>
            </w:r>
            <w:proofErr w:type="spellStart"/>
            <w:r w:rsidRPr="00AE68C3">
              <w:rPr>
                <w:lang w:val="ro-MO" w:eastAsia="en-GB"/>
              </w:rPr>
              <w:t>discocluburilor</w:t>
            </w:r>
            <w:proofErr w:type="spellEnd"/>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600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300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150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90.04</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2.40. Executarea şi comercializarea obiectelor de lemn, metal, ghips, argilă, ciment</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29"/>
              <w:jc w:val="center"/>
              <w:rPr>
                <w:lang w:val="ro-MO" w:eastAsia="en-GB"/>
              </w:rPr>
            </w:pPr>
            <w:r w:rsidRPr="00AE68C3">
              <w:rPr>
                <w:lang w:val="ro-MO" w:eastAsia="en-GB"/>
              </w:rPr>
              <w:t>60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40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16.21, 16.22, 16.23, 16.24, 16.29,</w:t>
            </w:r>
          </w:p>
          <w:p w:rsidR="00047D12" w:rsidRPr="00AE68C3" w:rsidRDefault="00047D12" w:rsidP="006F6A14">
            <w:pPr>
              <w:ind w:firstLine="39"/>
              <w:jc w:val="center"/>
              <w:rPr>
                <w:lang w:val="ro-MO" w:eastAsia="en-GB"/>
              </w:rPr>
            </w:pPr>
          </w:p>
          <w:p w:rsidR="00047D12" w:rsidRPr="00AE68C3" w:rsidRDefault="00047D12" w:rsidP="006F6A14">
            <w:pPr>
              <w:ind w:firstLine="39"/>
              <w:jc w:val="center"/>
              <w:rPr>
                <w:lang w:val="ro-MO" w:eastAsia="en-GB"/>
              </w:rPr>
            </w:pPr>
            <w:r w:rsidRPr="00AE68C3">
              <w:rPr>
                <w:lang w:val="ro-MO" w:eastAsia="en-GB"/>
              </w:rPr>
              <w:t>24.51, 24.52, 24.53 24.54, 25.50, 25.61, 25.62, 25.71, 25.72, 25.73, 25.91, 25.92, 25.93, 25.94, 25.99, 32.12, 32.13,</w:t>
            </w:r>
          </w:p>
          <w:p w:rsidR="00047D12" w:rsidRPr="00AE68C3" w:rsidRDefault="00047D12" w:rsidP="006F6A14">
            <w:pPr>
              <w:ind w:firstLine="39"/>
              <w:jc w:val="center"/>
              <w:rPr>
                <w:lang w:val="ro-MO" w:eastAsia="en-GB"/>
              </w:rPr>
            </w:pPr>
          </w:p>
          <w:p w:rsidR="00047D12" w:rsidRPr="00AE68C3" w:rsidRDefault="00047D12" w:rsidP="006F6A14">
            <w:pPr>
              <w:ind w:firstLine="39"/>
              <w:jc w:val="center"/>
              <w:rPr>
                <w:lang w:val="ro-MO" w:eastAsia="en-GB"/>
              </w:rPr>
            </w:pPr>
            <w:r w:rsidRPr="00AE68C3">
              <w:rPr>
                <w:lang w:val="ro-MO" w:eastAsia="en-GB"/>
              </w:rPr>
              <w:t>23.69,</w:t>
            </w:r>
          </w:p>
          <w:p w:rsidR="00047D12" w:rsidRPr="00AE68C3" w:rsidRDefault="00047D12" w:rsidP="006F6A14">
            <w:pPr>
              <w:ind w:firstLine="39"/>
              <w:jc w:val="center"/>
              <w:rPr>
                <w:lang w:val="ro-MO" w:eastAsia="en-GB"/>
              </w:rPr>
            </w:pPr>
          </w:p>
          <w:p w:rsidR="00047D12" w:rsidRPr="00AE68C3" w:rsidRDefault="00047D12" w:rsidP="006F6A14">
            <w:pPr>
              <w:ind w:firstLine="39"/>
              <w:jc w:val="center"/>
              <w:rPr>
                <w:lang w:val="ro-MO" w:eastAsia="en-GB"/>
              </w:rPr>
            </w:pPr>
            <w:r w:rsidRPr="00AE68C3">
              <w:rPr>
                <w:lang w:val="ro-MO" w:eastAsia="en-GB"/>
              </w:rPr>
              <w:lastRenderedPageBreak/>
              <w:t>23.31, 23.32, 23.41, 23.42, 23.43, 23.44, 23.49,</w:t>
            </w:r>
          </w:p>
          <w:p w:rsidR="00047D12" w:rsidRPr="00AE68C3" w:rsidRDefault="00047D12" w:rsidP="006F6A14">
            <w:pPr>
              <w:ind w:firstLine="39"/>
              <w:jc w:val="center"/>
              <w:rPr>
                <w:lang w:val="ro-MO" w:eastAsia="en-GB"/>
              </w:rPr>
            </w:pPr>
          </w:p>
          <w:p w:rsidR="00047D12" w:rsidRPr="00AE68C3" w:rsidRDefault="00047D12" w:rsidP="006F6A14">
            <w:pPr>
              <w:ind w:firstLine="39"/>
              <w:jc w:val="center"/>
              <w:rPr>
                <w:lang w:val="ro-MO" w:eastAsia="en-GB"/>
              </w:rPr>
            </w:pPr>
            <w:r w:rsidRPr="00AE68C3">
              <w:rPr>
                <w:lang w:val="ro-MO" w:eastAsia="en-GB"/>
              </w:rPr>
              <w:t>23.65, 23.69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lastRenderedPageBreak/>
              <w:t>inclusiv servicii de dulgherie</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80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45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16.10</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2.41. Confecţionarea şi darea în chirie a recuzitelor pentru diferite ceremonii şi comercializarea 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80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14.13, 14.19, 14.31, 14.39,</w:t>
            </w:r>
          </w:p>
          <w:p w:rsidR="00047D12" w:rsidRPr="00AE68C3" w:rsidRDefault="00047D12" w:rsidP="006F6A14">
            <w:pPr>
              <w:ind w:firstLine="39"/>
              <w:jc w:val="center"/>
              <w:rPr>
                <w:lang w:val="ro-MO" w:eastAsia="en-GB"/>
              </w:rPr>
            </w:pPr>
            <w:r w:rsidRPr="00AE68C3">
              <w:rPr>
                <w:lang w:val="ro-MO" w:eastAsia="en-GB"/>
              </w:rPr>
              <w:t>77.29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2.42. Copiere, multiplicare şi legatul cărţilor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150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75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30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82.19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2.43. Tăbăcirea şi prelucrarea pieilor, confecţionare articolelor din blană şi din piele şi comercializarea lor</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200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120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100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14.11, 14.19, 14.20, 15.11, 15.12, 15.20, 32.30, 32.99</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2.46. Colectarea şi comercializarea ambalajelor din sticlă</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100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75</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50</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46.77</w:t>
            </w:r>
          </w:p>
        </w:tc>
      </w:tr>
      <w:tr w:rsidR="00047D12" w:rsidRPr="00AE68C3" w:rsidTr="00332DE6">
        <w:trPr>
          <w:jc w:val="center"/>
        </w:trPr>
        <w:tc>
          <w:tcPr>
            <w:tcW w:w="36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04"/>
              <w:rPr>
                <w:lang w:val="ro-MO" w:eastAsia="en-GB"/>
              </w:rPr>
            </w:pPr>
            <w:r w:rsidRPr="00AE68C3">
              <w:rPr>
                <w:lang w:val="ro-MO" w:eastAsia="en-GB"/>
              </w:rPr>
              <w:t>2.48. Păstorit</w:t>
            </w:r>
          </w:p>
        </w:tc>
        <w:tc>
          <w:tcPr>
            <w:tcW w:w="11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97"/>
              <w:jc w:val="center"/>
              <w:rPr>
                <w:lang w:val="ro-MO" w:eastAsia="en-GB"/>
              </w:rPr>
            </w:pPr>
            <w:r w:rsidRPr="00AE68C3">
              <w:rPr>
                <w:lang w:val="ro-MO" w:eastAsia="en-GB"/>
              </w:rPr>
              <w:t>60</w:t>
            </w:r>
          </w:p>
        </w:tc>
        <w:tc>
          <w:tcPr>
            <w:tcW w:w="9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170"/>
              <w:jc w:val="center"/>
              <w:rPr>
                <w:lang w:val="ro-MO" w:eastAsia="en-GB"/>
              </w:rPr>
            </w:pPr>
            <w:r w:rsidRPr="00AE68C3">
              <w:rPr>
                <w:lang w:val="ro-MO" w:eastAsia="en-GB"/>
              </w:rPr>
              <w:t>40</w:t>
            </w:r>
          </w:p>
        </w:tc>
        <w:tc>
          <w:tcPr>
            <w:tcW w:w="12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47D12" w:rsidRPr="00AE68C3" w:rsidRDefault="00047D12" w:rsidP="006F6A14">
            <w:pPr>
              <w:ind w:firstLine="85"/>
              <w:jc w:val="center"/>
              <w:rPr>
                <w:lang w:val="ro-MO" w:eastAsia="en-GB"/>
              </w:rPr>
            </w:pPr>
            <w:r w:rsidRPr="00AE68C3">
              <w:rPr>
                <w:lang w:val="ro-MO" w:eastAsia="en-GB"/>
              </w:rPr>
              <w:t>25</w:t>
            </w:r>
          </w:p>
        </w:tc>
        <w:tc>
          <w:tcPr>
            <w:tcW w:w="1464" w:type="dxa"/>
            <w:tcBorders>
              <w:top w:val="single" w:sz="6" w:space="0" w:color="000000"/>
              <w:left w:val="single" w:sz="6" w:space="0" w:color="000000"/>
              <w:bottom w:val="single" w:sz="6" w:space="0" w:color="000000"/>
              <w:right w:val="single" w:sz="6" w:space="0" w:color="000000"/>
            </w:tcBorders>
          </w:tcPr>
          <w:p w:rsidR="00047D12" w:rsidRPr="00AE68C3" w:rsidRDefault="00047D12" w:rsidP="006F6A14">
            <w:pPr>
              <w:ind w:firstLine="39"/>
              <w:jc w:val="center"/>
              <w:rPr>
                <w:lang w:val="ro-MO" w:eastAsia="en-GB"/>
              </w:rPr>
            </w:pPr>
            <w:r w:rsidRPr="00AE68C3">
              <w:rPr>
                <w:lang w:val="ro-MO" w:eastAsia="en-GB"/>
              </w:rPr>
              <w:t>01.62”</w:t>
            </w:r>
          </w:p>
        </w:tc>
      </w:tr>
      <w:tr w:rsidR="00047D12" w:rsidRPr="00AE68C3" w:rsidTr="00332DE6">
        <w:trPr>
          <w:jc w:val="center"/>
        </w:trPr>
        <w:tc>
          <w:tcPr>
            <w:tcW w:w="6974" w:type="dxa"/>
            <w:gridSpan w:val="4"/>
            <w:tcBorders>
              <w:top w:val="nil"/>
              <w:left w:val="nil"/>
              <w:bottom w:val="nil"/>
              <w:right w:val="nil"/>
            </w:tcBorders>
            <w:tcMar>
              <w:top w:w="15" w:type="dxa"/>
              <w:left w:w="45" w:type="dxa"/>
              <w:bottom w:w="15" w:type="dxa"/>
              <w:right w:w="45" w:type="dxa"/>
            </w:tcMar>
          </w:tcPr>
          <w:p w:rsidR="00047D12" w:rsidRPr="00AE68C3" w:rsidRDefault="00047D12" w:rsidP="006F6A14">
            <w:pPr>
              <w:rPr>
                <w:lang w:val="ro-MO" w:eastAsia="en-GB"/>
              </w:rPr>
            </w:pPr>
          </w:p>
          <w:p w:rsidR="00047D12" w:rsidRPr="00AE68C3" w:rsidRDefault="00047D12" w:rsidP="006F6A14">
            <w:pPr>
              <w:ind w:firstLine="567"/>
              <w:rPr>
                <w:lang w:val="ro-MO" w:eastAsia="en-GB"/>
              </w:rPr>
            </w:pPr>
          </w:p>
        </w:tc>
        <w:tc>
          <w:tcPr>
            <w:tcW w:w="1464" w:type="dxa"/>
            <w:tcBorders>
              <w:top w:val="nil"/>
              <w:left w:val="nil"/>
              <w:bottom w:val="nil"/>
              <w:right w:val="nil"/>
            </w:tcBorders>
          </w:tcPr>
          <w:p w:rsidR="00047D12" w:rsidRPr="00AE68C3" w:rsidRDefault="00047D12" w:rsidP="006F6A14">
            <w:pPr>
              <w:rPr>
                <w:lang w:val="ro-MO" w:eastAsia="en-GB"/>
              </w:rPr>
            </w:pPr>
          </w:p>
        </w:tc>
      </w:tr>
    </w:tbl>
    <w:p w:rsidR="00047D12" w:rsidRPr="00AE68C3" w:rsidRDefault="00047D12" w:rsidP="00E27AE9">
      <w:pPr>
        <w:pStyle w:val="ListParagraph"/>
        <w:numPr>
          <w:ilvl w:val="0"/>
          <w:numId w:val="50"/>
        </w:numPr>
        <w:shd w:val="clear" w:color="auto" w:fill="FFFFFF" w:themeFill="background1"/>
        <w:tabs>
          <w:tab w:val="left" w:pos="709"/>
          <w:tab w:val="left" w:pos="851"/>
          <w:tab w:val="left" w:pos="993"/>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Legea se completează cu anexa nr.2 cu următorul cuprins:</w:t>
      </w:r>
    </w:p>
    <w:p w:rsidR="00047D12" w:rsidRPr="00AE68C3" w:rsidRDefault="00047D12" w:rsidP="006F6A14">
      <w:pPr>
        <w:jc w:val="right"/>
        <w:rPr>
          <w:sz w:val="24"/>
          <w:lang w:val="ro-MO" w:eastAsia="en-GB"/>
        </w:rPr>
      </w:pPr>
      <w:bookmarkStart w:id="43" w:name="_Toc27963501"/>
      <w:r w:rsidRPr="00AE68C3">
        <w:rPr>
          <w:b/>
          <w:sz w:val="24"/>
          <w:lang w:val="ro-MO" w:eastAsia="en-GB"/>
        </w:rPr>
        <w:t xml:space="preserve">”Anexa nr.2. </w:t>
      </w:r>
      <w:r w:rsidRPr="00AE68C3">
        <w:rPr>
          <w:sz w:val="24"/>
          <w:lang w:val="ro-MO" w:eastAsia="en-GB"/>
        </w:rPr>
        <w:t>Cerere privind eliberarea/prelungirea patentei  de întreprinzător</w:t>
      </w:r>
      <w:bookmarkEnd w:id="43"/>
    </w:p>
    <w:p w:rsidR="00047D12" w:rsidRPr="00AE68C3" w:rsidRDefault="00047D12" w:rsidP="006F6A14">
      <w:pPr>
        <w:jc w:val="right"/>
        <w:rPr>
          <w:lang w:val="ro-MO"/>
        </w:rPr>
      </w:pPr>
    </w:p>
    <w:tbl>
      <w:tblPr>
        <w:tblW w:w="93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305"/>
      </w:tblGrid>
      <w:tr w:rsidR="00047D12" w:rsidRPr="00AE68C3" w:rsidTr="00332DE6">
        <w:tc>
          <w:tcPr>
            <w:tcW w:w="9355" w:type="dxa"/>
            <w:gridSpan w:val="2"/>
            <w:tcBorders>
              <w:top w:val="nil"/>
              <w:left w:val="nil"/>
              <w:bottom w:val="single" w:sz="4" w:space="0" w:color="auto"/>
              <w:right w:val="nil"/>
            </w:tcBorders>
            <w:tcMar>
              <w:top w:w="24" w:type="dxa"/>
              <w:left w:w="48" w:type="dxa"/>
              <w:bottom w:w="24" w:type="dxa"/>
              <w:right w:w="48" w:type="dxa"/>
            </w:tcMar>
            <w:hideMark/>
          </w:tcPr>
          <w:p w:rsidR="00047D12" w:rsidRPr="00AE68C3" w:rsidRDefault="00047D12" w:rsidP="006F6A14">
            <w:pPr>
              <w:jc w:val="center"/>
              <w:rPr>
                <w:b/>
                <w:bCs/>
                <w:sz w:val="24"/>
                <w:szCs w:val="24"/>
                <w:lang w:val="ro-MO" w:eastAsia="ru-RU"/>
              </w:rPr>
            </w:pPr>
            <w:r w:rsidRPr="00AE68C3">
              <w:rPr>
                <w:b/>
                <w:bCs/>
                <w:sz w:val="24"/>
                <w:szCs w:val="24"/>
                <w:lang w:val="ro-MO" w:eastAsia="ru-RU"/>
              </w:rPr>
              <w:t xml:space="preserve">CERERE </w:t>
            </w:r>
          </w:p>
          <w:p w:rsidR="00047D12" w:rsidRPr="00AE68C3" w:rsidRDefault="00047D12" w:rsidP="006F6A14">
            <w:pPr>
              <w:jc w:val="center"/>
              <w:rPr>
                <w:b/>
                <w:bCs/>
                <w:sz w:val="24"/>
                <w:szCs w:val="24"/>
                <w:lang w:val="ro-MO" w:eastAsia="ru-RU"/>
              </w:rPr>
            </w:pPr>
            <w:r w:rsidRPr="00AE68C3">
              <w:rPr>
                <w:b/>
                <w:bCs/>
                <w:sz w:val="24"/>
                <w:szCs w:val="24"/>
                <w:lang w:val="ro-MO" w:eastAsia="ru-RU"/>
              </w:rPr>
              <w:t>privind eliberarea/prelungirea patentei de întreprinzător</w:t>
            </w:r>
          </w:p>
          <w:p w:rsidR="00047D12" w:rsidRPr="00AE68C3" w:rsidRDefault="00047D12" w:rsidP="006F6A14">
            <w:pPr>
              <w:jc w:val="center"/>
              <w:rPr>
                <w:sz w:val="24"/>
                <w:szCs w:val="24"/>
                <w:lang w:val="ro-MO" w:eastAsia="ru-RU"/>
              </w:rPr>
            </w:pPr>
          </w:p>
        </w:tc>
      </w:tr>
      <w:tr w:rsidR="00047D12" w:rsidRPr="00AE68C3" w:rsidTr="00332DE6">
        <w:tc>
          <w:tcPr>
            <w:tcW w:w="5050"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ind w:right="-1746"/>
              <w:rPr>
                <w:sz w:val="24"/>
                <w:szCs w:val="24"/>
                <w:lang w:val="ro-MO" w:eastAsia="ru-RU"/>
              </w:rPr>
            </w:pPr>
            <w:r w:rsidRPr="00AE68C3">
              <w:rPr>
                <w:b/>
                <w:bCs/>
                <w:sz w:val="24"/>
                <w:szCs w:val="24"/>
                <w:lang w:val="ro-MO" w:eastAsia="ru-RU"/>
              </w:rPr>
              <w:t xml:space="preserve">Către </w:t>
            </w:r>
            <w:r w:rsidRPr="00AE68C3">
              <w:rPr>
                <w:b/>
                <w:noProof/>
                <w:color w:val="000000" w:themeColor="text1"/>
                <w:sz w:val="24"/>
                <w:szCs w:val="24"/>
                <w:lang w:val="ro-MO" w:eastAsia="ru-RU"/>
              </w:rPr>
              <w:t>SERVICIUL FISCAL DE STAT</w:t>
            </w:r>
          </w:p>
        </w:tc>
        <w:tc>
          <w:tcPr>
            <w:tcW w:w="4305"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rPr>
                <w:sz w:val="24"/>
                <w:szCs w:val="24"/>
                <w:lang w:val="ro-MO" w:eastAsia="ru-RU"/>
              </w:rPr>
            </w:pPr>
            <w:r w:rsidRPr="00AE68C3">
              <w:rPr>
                <w:b/>
                <w:bCs/>
                <w:sz w:val="24"/>
                <w:szCs w:val="24"/>
                <w:lang w:val="ro-MO" w:eastAsia="ru-RU"/>
              </w:rPr>
              <w:t xml:space="preserve">                       DATA</w:t>
            </w:r>
          </w:p>
        </w:tc>
      </w:tr>
      <w:tr w:rsidR="00047D12" w:rsidRPr="00AE68C3" w:rsidTr="00332DE6">
        <w:tc>
          <w:tcPr>
            <w:tcW w:w="9355" w:type="dxa"/>
            <w:gridSpan w:val="2"/>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ind w:right="-1746" w:firstLine="567"/>
              <w:rPr>
                <w:sz w:val="24"/>
                <w:szCs w:val="24"/>
                <w:lang w:val="ro-MO" w:eastAsia="ru-RU"/>
              </w:rPr>
            </w:pPr>
          </w:p>
          <w:p w:rsidR="00047D12" w:rsidRPr="00AE68C3" w:rsidRDefault="00047D12" w:rsidP="006F6A14">
            <w:pPr>
              <w:ind w:right="-1746" w:firstLine="567"/>
              <w:rPr>
                <w:sz w:val="24"/>
                <w:szCs w:val="24"/>
                <w:lang w:val="ro-MO" w:eastAsia="ru-RU"/>
              </w:rPr>
            </w:pPr>
            <w:r w:rsidRPr="00AE68C3">
              <w:rPr>
                <w:b/>
                <w:bCs/>
                <w:sz w:val="24"/>
                <w:szCs w:val="24"/>
                <w:lang w:val="ro-MO" w:eastAsia="ru-RU"/>
              </w:rPr>
              <w:t xml:space="preserve">DE LA SOLICITANTUL/TITULARUL </w:t>
            </w:r>
          </w:p>
          <w:p w:rsidR="00047D12" w:rsidRPr="00AE68C3" w:rsidRDefault="00047D12" w:rsidP="006F6A14">
            <w:pPr>
              <w:ind w:left="-478" w:right="-1746" w:firstLine="567"/>
              <w:rPr>
                <w:sz w:val="24"/>
                <w:szCs w:val="24"/>
                <w:lang w:val="ro-MO" w:eastAsia="ru-RU"/>
              </w:rPr>
            </w:pPr>
            <w:r w:rsidRPr="00AE68C3">
              <w:rPr>
                <w:sz w:val="24"/>
                <w:szCs w:val="24"/>
                <w:lang w:val="ro-MO" w:eastAsia="ru-RU"/>
              </w:rPr>
              <w:t>Numele____________________________________IDNP_______________________________</w:t>
            </w:r>
          </w:p>
          <w:p w:rsidR="00047D12" w:rsidRPr="00AE68C3" w:rsidRDefault="00047D12" w:rsidP="006F6A14">
            <w:pPr>
              <w:ind w:left="-478" w:right="-1746" w:firstLine="567"/>
              <w:rPr>
                <w:sz w:val="24"/>
                <w:szCs w:val="24"/>
                <w:lang w:val="ro-MO" w:eastAsia="ru-RU"/>
              </w:rPr>
            </w:pPr>
          </w:p>
          <w:p w:rsidR="00047D12" w:rsidRPr="00AE68C3" w:rsidRDefault="00047D12" w:rsidP="006F6A14">
            <w:pPr>
              <w:pBdr>
                <w:bottom w:val="single" w:sz="12" w:space="1" w:color="auto"/>
              </w:pBdr>
              <w:ind w:left="-478" w:right="-1746" w:firstLine="567"/>
              <w:rPr>
                <w:sz w:val="24"/>
                <w:szCs w:val="24"/>
                <w:lang w:val="ro-MO" w:eastAsia="ru-RU"/>
              </w:rPr>
            </w:pPr>
            <w:r w:rsidRPr="00AE68C3">
              <w:rPr>
                <w:sz w:val="24"/>
                <w:szCs w:val="24"/>
                <w:lang w:val="ro-MO" w:eastAsia="ru-RU"/>
              </w:rPr>
              <w:t>Genul de activitate de întreprinzător solicitat:</w:t>
            </w:r>
          </w:p>
          <w:p w:rsidR="00047D12" w:rsidRPr="00AE68C3" w:rsidRDefault="00047D12" w:rsidP="006F6A14">
            <w:pPr>
              <w:pBdr>
                <w:bottom w:val="single" w:sz="12" w:space="1" w:color="auto"/>
              </w:pBdr>
              <w:ind w:left="-478" w:right="-1746" w:firstLine="567"/>
              <w:rPr>
                <w:szCs w:val="24"/>
                <w:lang w:val="ro-MO" w:eastAsia="ru-RU"/>
              </w:rPr>
            </w:pPr>
            <w:r w:rsidRPr="00AE68C3">
              <w:rPr>
                <w:szCs w:val="24"/>
                <w:lang w:val="ro-MO" w:eastAsia="ru-RU"/>
              </w:rPr>
              <w:t>(conform anexei nr.2 din Legea nr.93/1998 cu privire la patenta de întreprinzător)</w:t>
            </w:r>
          </w:p>
          <w:p w:rsidR="00047D12" w:rsidRPr="00AE68C3" w:rsidRDefault="00047D12" w:rsidP="006F6A14">
            <w:pPr>
              <w:ind w:left="-478" w:right="-1746" w:firstLine="567"/>
              <w:rPr>
                <w:sz w:val="24"/>
                <w:szCs w:val="24"/>
                <w:lang w:val="ro-MO" w:eastAsia="ru-RU"/>
              </w:rPr>
            </w:pPr>
          </w:p>
          <w:p w:rsidR="00047D12" w:rsidRPr="00AE68C3" w:rsidRDefault="00047D12" w:rsidP="006F6A14">
            <w:pPr>
              <w:ind w:left="-478" w:right="-1746" w:firstLine="567"/>
              <w:rPr>
                <w:sz w:val="24"/>
                <w:szCs w:val="24"/>
                <w:lang w:val="ro-MO" w:eastAsia="ru-RU"/>
              </w:rPr>
            </w:pPr>
            <w:r w:rsidRPr="00AE68C3">
              <w:rPr>
                <w:sz w:val="24"/>
                <w:szCs w:val="24"/>
                <w:lang w:val="ro-MO" w:eastAsia="ru-RU"/>
              </w:rPr>
              <w:t>Locul desfășurării activității _______________________________________________________</w:t>
            </w:r>
          </w:p>
          <w:p w:rsidR="00047D12" w:rsidRPr="00AE68C3" w:rsidRDefault="00047D12" w:rsidP="006F6A14">
            <w:pPr>
              <w:ind w:left="-478" w:right="-1746" w:firstLine="567"/>
              <w:rPr>
                <w:szCs w:val="24"/>
                <w:lang w:val="ro-MO" w:eastAsia="ru-RU"/>
              </w:rPr>
            </w:pPr>
            <w:r w:rsidRPr="00AE68C3">
              <w:rPr>
                <w:szCs w:val="24"/>
                <w:lang w:val="ro-MO" w:eastAsia="ru-RU"/>
              </w:rPr>
              <w:t xml:space="preserve">                                                                             (adresa sau regiunea, după caz)</w:t>
            </w:r>
          </w:p>
          <w:p w:rsidR="00047D12" w:rsidRPr="00AE68C3" w:rsidRDefault="00047D12" w:rsidP="006F6A14">
            <w:pPr>
              <w:ind w:left="-478" w:right="-1746" w:firstLine="567"/>
              <w:rPr>
                <w:sz w:val="24"/>
                <w:szCs w:val="24"/>
                <w:lang w:val="ro-MO" w:eastAsia="ru-RU"/>
              </w:rPr>
            </w:pPr>
            <w:r w:rsidRPr="00AE68C3">
              <w:rPr>
                <w:sz w:val="24"/>
                <w:szCs w:val="24"/>
                <w:lang w:val="ro-MO" w:eastAsia="ru-RU"/>
              </w:rPr>
              <w:t>Domiciliul_____________________________________________________________________</w:t>
            </w:r>
          </w:p>
          <w:p w:rsidR="00047D12" w:rsidRPr="00AE68C3" w:rsidRDefault="00047D12" w:rsidP="006F6A14">
            <w:pPr>
              <w:ind w:left="-478" w:right="-1746" w:firstLine="567"/>
              <w:rPr>
                <w:sz w:val="24"/>
                <w:szCs w:val="24"/>
                <w:lang w:val="ro-MO" w:eastAsia="ru-RU"/>
              </w:rPr>
            </w:pPr>
            <w:r w:rsidRPr="00AE68C3">
              <w:rPr>
                <w:sz w:val="24"/>
                <w:szCs w:val="24"/>
                <w:lang w:val="ro-MO" w:eastAsia="ru-RU"/>
              </w:rPr>
              <w:t>Durata patentei _________________________________________________________________</w:t>
            </w:r>
          </w:p>
          <w:p w:rsidR="00047D12" w:rsidRPr="00AE68C3" w:rsidRDefault="00047D12" w:rsidP="006F6A14">
            <w:pPr>
              <w:ind w:left="-478" w:right="-1746"/>
              <w:rPr>
                <w:szCs w:val="24"/>
                <w:lang w:val="ro-MO" w:eastAsia="ru-RU"/>
              </w:rPr>
            </w:pPr>
            <w:r w:rsidRPr="00AE68C3">
              <w:rPr>
                <w:szCs w:val="24"/>
                <w:lang w:val="ro-MO" w:eastAsia="ru-RU"/>
              </w:rPr>
              <w:t xml:space="preserve">                                                   (de la o lună </w:t>
            </w:r>
            <w:proofErr w:type="spellStart"/>
            <w:r w:rsidRPr="00AE68C3">
              <w:rPr>
                <w:szCs w:val="24"/>
                <w:lang w:val="ro-MO" w:eastAsia="ru-RU"/>
              </w:rPr>
              <w:t>pînă</w:t>
            </w:r>
            <w:proofErr w:type="spellEnd"/>
            <w:r w:rsidRPr="00AE68C3">
              <w:rPr>
                <w:szCs w:val="24"/>
                <w:lang w:val="ro-MO" w:eastAsia="ru-RU"/>
              </w:rPr>
              <w:t xml:space="preserve"> la 12 luni consecutive)</w:t>
            </w:r>
          </w:p>
          <w:p w:rsidR="00047D12" w:rsidRPr="00AE68C3" w:rsidRDefault="00047D12" w:rsidP="006F6A14">
            <w:pPr>
              <w:ind w:left="-478" w:right="-1746"/>
              <w:rPr>
                <w:sz w:val="24"/>
                <w:szCs w:val="24"/>
                <w:lang w:val="ro-MO" w:eastAsia="ru-RU"/>
              </w:rPr>
            </w:pPr>
          </w:p>
          <w:p w:rsidR="00047D12" w:rsidRPr="00AE68C3" w:rsidRDefault="00047D12" w:rsidP="006F6A14">
            <w:pPr>
              <w:ind w:left="-478" w:right="-1746" w:firstLine="567"/>
              <w:jc w:val="left"/>
              <w:rPr>
                <w:sz w:val="24"/>
                <w:szCs w:val="24"/>
                <w:lang w:val="ro-MO"/>
              </w:rPr>
            </w:pPr>
            <w:r w:rsidRPr="00AE68C3">
              <w:rPr>
                <w:sz w:val="24"/>
                <w:szCs w:val="24"/>
                <w:lang w:val="ro-MO" w:eastAsia="ru-RU"/>
              </w:rPr>
              <w:t xml:space="preserve"> Numărul poliței </w:t>
            </w:r>
            <w:r w:rsidRPr="00AE68C3">
              <w:rPr>
                <w:sz w:val="24"/>
                <w:szCs w:val="24"/>
                <w:lang w:val="ro-MO"/>
              </w:rPr>
              <w:t>de asigurare socială de stat__________________________________________</w:t>
            </w:r>
          </w:p>
          <w:p w:rsidR="00047D12" w:rsidRPr="00AE68C3" w:rsidRDefault="00047D12" w:rsidP="006F6A14">
            <w:pPr>
              <w:ind w:left="-478" w:right="-1746" w:firstLine="567"/>
              <w:jc w:val="left"/>
              <w:rPr>
                <w:sz w:val="24"/>
                <w:szCs w:val="24"/>
                <w:lang w:val="ro-MO" w:eastAsia="ru-RU"/>
              </w:rPr>
            </w:pPr>
            <w:r w:rsidRPr="00AE68C3">
              <w:rPr>
                <w:sz w:val="24"/>
                <w:szCs w:val="24"/>
                <w:lang w:val="ro-MO" w:eastAsia="ru-RU"/>
              </w:rPr>
              <w:t xml:space="preserve">Numărul poliței </w:t>
            </w:r>
            <w:r w:rsidRPr="00AE68C3">
              <w:rPr>
                <w:sz w:val="24"/>
                <w:szCs w:val="24"/>
                <w:lang w:val="ro-MO"/>
              </w:rPr>
              <w:t>de asistenţă medicală______________________________________________</w:t>
            </w:r>
            <w:r w:rsidRPr="00AE68C3">
              <w:rPr>
                <w:sz w:val="24"/>
                <w:szCs w:val="24"/>
                <w:lang w:val="ro-MO"/>
              </w:rPr>
              <w:br/>
            </w:r>
          </w:p>
          <w:p w:rsidR="00047D12" w:rsidRPr="00AE68C3" w:rsidRDefault="00047D12" w:rsidP="006F6A14">
            <w:pPr>
              <w:ind w:right="-1746" w:firstLine="567"/>
              <w:rPr>
                <w:sz w:val="24"/>
                <w:szCs w:val="24"/>
                <w:lang w:val="ro-MO" w:eastAsia="ru-RU"/>
              </w:rPr>
            </w:pPr>
            <w:r w:rsidRPr="00AE68C3">
              <w:rPr>
                <w:sz w:val="24"/>
                <w:szCs w:val="24"/>
                <w:lang w:val="ro-MO" w:eastAsia="ru-RU"/>
              </w:rPr>
              <w:t>Reprezentat de_________________________în calitate de__________________________</w:t>
            </w:r>
          </w:p>
          <w:p w:rsidR="00047D12" w:rsidRPr="00AE68C3" w:rsidRDefault="00047D12" w:rsidP="006F6A14">
            <w:pPr>
              <w:ind w:right="-1746" w:firstLine="567"/>
              <w:rPr>
                <w:sz w:val="24"/>
                <w:szCs w:val="24"/>
                <w:lang w:val="ro-MO" w:eastAsia="ru-RU"/>
              </w:rPr>
            </w:pPr>
            <w:r w:rsidRPr="00AE68C3">
              <w:rPr>
                <w:sz w:val="24"/>
                <w:szCs w:val="24"/>
                <w:lang w:val="ro-MO" w:eastAsia="ru-RU"/>
              </w:rPr>
              <w:t>Tel.___________________Fax___________________E-mail________________________</w:t>
            </w:r>
          </w:p>
          <w:p w:rsidR="00047D12" w:rsidRPr="00AE68C3" w:rsidRDefault="00047D12" w:rsidP="006F6A14">
            <w:pPr>
              <w:ind w:right="-1746" w:firstLine="567"/>
              <w:rPr>
                <w:sz w:val="24"/>
                <w:szCs w:val="24"/>
                <w:lang w:val="ro-MO" w:eastAsia="ru-RU"/>
              </w:rPr>
            </w:pPr>
          </w:p>
        </w:tc>
      </w:tr>
      <w:tr w:rsidR="00047D12" w:rsidRPr="00AE68C3" w:rsidTr="00332DE6">
        <w:tc>
          <w:tcPr>
            <w:tcW w:w="9355" w:type="dxa"/>
            <w:gridSpan w:val="2"/>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047D12" w:rsidRPr="00AE68C3" w:rsidRDefault="00047D12" w:rsidP="006F6A14">
            <w:pPr>
              <w:pBdr>
                <w:bottom w:val="single" w:sz="12" w:space="1" w:color="auto"/>
              </w:pBdr>
              <w:rPr>
                <w:sz w:val="24"/>
                <w:szCs w:val="24"/>
                <w:lang w:val="ro-MO" w:eastAsia="ru-RU"/>
              </w:rPr>
            </w:pPr>
            <w:r w:rsidRPr="00AE68C3">
              <w:rPr>
                <w:i/>
                <w:iCs/>
                <w:sz w:val="24"/>
                <w:szCs w:val="24"/>
                <w:lang w:val="ro-MO" w:eastAsia="ru-RU"/>
              </w:rPr>
              <w:t>Anexe:</w:t>
            </w:r>
          </w:p>
          <w:p w:rsidR="00047D12" w:rsidRPr="00AE68C3" w:rsidRDefault="00047D12" w:rsidP="006F6A14">
            <w:pPr>
              <w:rPr>
                <w:sz w:val="24"/>
                <w:szCs w:val="24"/>
                <w:lang w:val="ro-MO" w:eastAsia="ru-RU"/>
              </w:rPr>
            </w:pPr>
          </w:p>
          <w:p w:rsidR="00047D12" w:rsidRPr="00AE68C3" w:rsidRDefault="00047D12" w:rsidP="006F6A14">
            <w:pPr>
              <w:ind w:left="373" w:hanging="284"/>
              <w:rPr>
                <w:sz w:val="24"/>
                <w:szCs w:val="24"/>
                <w:lang w:val="ro-MO" w:eastAsia="ru-RU"/>
              </w:rPr>
            </w:pPr>
            <w:r w:rsidRPr="00AE68C3">
              <w:rPr>
                <w:b/>
                <w:bCs/>
                <w:sz w:val="24"/>
                <w:szCs w:val="24"/>
                <w:lang w:val="ro-MO" w:eastAsia="ru-RU"/>
              </w:rPr>
              <w:t>Declar pe propria răspundere că:</w:t>
            </w:r>
          </w:p>
          <w:p w:rsidR="00047D12" w:rsidRPr="00AE68C3" w:rsidRDefault="00047D12" w:rsidP="006F6A14">
            <w:pPr>
              <w:ind w:left="373" w:hanging="284"/>
              <w:rPr>
                <w:sz w:val="24"/>
                <w:szCs w:val="24"/>
                <w:lang w:val="ro-MO" w:eastAsia="ru-RU"/>
              </w:rPr>
            </w:pPr>
            <w:r w:rsidRPr="00AE68C3">
              <w:rPr>
                <w:sz w:val="24"/>
                <w:szCs w:val="24"/>
                <w:lang w:val="ro-MO" w:eastAsia="ru-RU"/>
              </w:rPr>
              <w:lastRenderedPageBreak/>
              <w:t>1) datele indicate în prezenta cerere şi în anexe sunt veridice şi corecte;</w:t>
            </w:r>
          </w:p>
          <w:p w:rsidR="00047D12" w:rsidRPr="00AE68C3" w:rsidRDefault="00047D12" w:rsidP="006F6A14">
            <w:pPr>
              <w:ind w:left="373" w:hanging="284"/>
              <w:rPr>
                <w:sz w:val="24"/>
                <w:szCs w:val="24"/>
                <w:lang w:val="ro-MO" w:eastAsia="ru-RU"/>
              </w:rPr>
            </w:pPr>
            <w:r w:rsidRPr="00AE68C3">
              <w:rPr>
                <w:sz w:val="24"/>
                <w:szCs w:val="24"/>
                <w:lang w:val="ro-MO" w:eastAsia="ru-RU"/>
              </w:rPr>
              <w:t>2) întrunesc condiţiile legislaţiei în domeniul genului de activitate de întreprinzător solicitat.</w:t>
            </w:r>
          </w:p>
          <w:p w:rsidR="00047D12" w:rsidRPr="00AE68C3" w:rsidRDefault="00047D12" w:rsidP="006F6A14">
            <w:pPr>
              <w:ind w:left="373" w:hanging="284"/>
              <w:rPr>
                <w:sz w:val="24"/>
                <w:szCs w:val="24"/>
                <w:lang w:val="ro-MO" w:eastAsia="ru-RU"/>
              </w:rPr>
            </w:pPr>
          </w:p>
          <w:p w:rsidR="00047D12" w:rsidRPr="00AE68C3" w:rsidRDefault="00047D12" w:rsidP="006F6A14">
            <w:pPr>
              <w:ind w:left="373" w:hanging="284"/>
              <w:rPr>
                <w:sz w:val="24"/>
                <w:szCs w:val="24"/>
                <w:lang w:val="ro-MO" w:eastAsia="ru-RU"/>
              </w:rPr>
            </w:pPr>
            <w:r w:rsidRPr="00AE68C3">
              <w:rPr>
                <w:b/>
                <w:bCs/>
                <w:sz w:val="24"/>
                <w:szCs w:val="24"/>
                <w:lang w:val="ro-MO" w:eastAsia="ru-RU"/>
              </w:rPr>
              <w:t>Îmi asum obligaţia:</w:t>
            </w:r>
          </w:p>
          <w:p w:rsidR="00047D12" w:rsidRPr="00AE68C3" w:rsidRDefault="00047D12" w:rsidP="006F6A14">
            <w:pPr>
              <w:ind w:left="373" w:hanging="284"/>
              <w:rPr>
                <w:sz w:val="24"/>
                <w:szCs w:val="24"/>
                <w:lang w:val="ro-MO" w:eastAsia="ru-RU"/>
              </w:rPr>
            </w:pPr>
            <w:r w:rsidRPr="00AE68C3">
              <w:rPr>
                <w:sz w:val="24"/>
                <w:szCs w:val="24"/>
                <w:lang w:val="ro-MO" w:eastAsia="ru-RU"/>
              </w:rPr>
              <w:t>1) să respect legislaţia în vigoare;</w:t>
            </w:r>
          </w:p>
          <w:p w:rsidR="00047D12" w:rsidRPr="00AE68C3" w:rsidRDefault="00047D12" w:rsidP="006F6A14">
            <w:pPr>
              <w:ind w:left="373" w:hanging="284"/>
              <w:rPr>
                <w:sz w:val="24"/>
                <w:szCs w:val="24"/>
                <w:lang w:val="ro-MO" w:eastAsia="ru-RU"/>
              </w:rPr>
            </w:pPr>
            <w:r w:rsidRPr="00AE68C3">
              <w:rPr>
                <w:sz w:val="24"/>
                <w:szCs w:val="24"/>
                <w:lang w:val="ro-MO" w:eastAsia="ru-RU"/>
              </w:rPr>
              <w:t>2) să compensez, în conformitate cu legislaţia în vigoare, orice prejudiciu cauzat ca urmare a nerespectării legislaţiei sau a prezentării, în cadrul prezentei cereri şi a anexelor la aceasta, a unor date incomplete, eronate, false.</w:t>
            </w:r>
          </w:p>
        </w:tc>
      </w:tr>
      <w:tr w:rsidR="00047D12" w:rsidRPr="00AE68C3" w:rsidTr="00332DE6">
        <w:tc>
          <w:tcPr>
            <w:tcW w:w="5050"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r w:rsidRPr="00AE68C3">
              <w:rPr>
                <w:sz w:val="24"/>
                <w:szCs w:val="24"/>
                <w:lang w:val="ro-MO" w:eastAsia="ru-RU"/>
              </w:rPr>
              <w:t>Numele _________________</w:t>
            </w:r>
          </w:p>
        </w:tc>
        <w:tc>
          <w:tcPr>
            <w:tcW w:w="4305"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p>
          <w:p w:rsidR="00047D12" w:rsidRPr="00AE68C3" w:rsidRDefault="00047D12" w:rsidP="006F6A14">
            <w:pPr>
              <w:rPr>
                <w:sz w:val="24"/>
                <w:szCs w:val="24"/>
                <w:lang w:val="ro-MO" w:eastAsia="ru-RU"/>
              </w:rPr>
            </w:pPr>
            <w:r w:rsidRPr="00AE68C3">
              <w:rPr>
                <w:sz w:val="24"/>
                <w:szCs w:val="24"/>
                <w:lang w:val="ro-MO" w:eastAsia="ru-RU"/>
              </w:rPr>
              <w:t>Semnătura _______________”</w:t>
            </w:r>
          </w:p>
          <w:p w:rsidR="00047D12" w:rsidRPr="00AE68C3" w:rsidRDefault="00047D12" w:rsidP="006F6A14">
            <w:pPr>
              <w:rPr>
                <w:sz w:val="24"/>
                <w:szCs w:val="24"/>
                <w:lang w:val="ro-MO" w:eastAsia="ru-RU"/>
              </w:rPr>
            </w:pPr>
          </w:p>
        </w:tc>
      </w:tr>
    </w:tbl>
    <w:p w:rsidR="00047D12" w:rsidRPr="00AE68C3" w:rsidRDefault="00047D12" w:rsidP="006F6A14">
      <w:pPr>
        <w:pStyle w:val="ListParagraph"/>
        <w:shd w:val="clear" w:color="auto" w:fill="FFFFFF" w:themeFill="background1"/>
        <w:ind w:left="570" w:firstLine="0"/>
        <w:contextualSpacing w:val="0"/>
        <w:rPr>
          <w:noProof/>
          <w:color w:val="000000" w:themeColor="text1"/>
          <w:sz w:val="24"/>
          <w:szCs w:val="24"/>
          <w:lang w:val="ro-MO"/>
        </w:rPr>
      </w:pPr>
    </w:p>
    <w:p w:rsidR="00047D12" w:rsidRPr="00AE68C3" w:rsidRDefault="00047D12" w:rsidP="006F6A14">
      <w:pPr>
        <w:pStyle w:val="ListParagraph"/>
        <w:shd w:val="clear" w:color="auto" w:fill="FFFFFF" w:themeFill="background1"/>
        <w:ind w:left="0" w:firstLine="570"/>
        <w:contextualSpacing w:val="0"/>
        <w:rPr>
          <w:noProof/>
          <w:color w:val="000000" w:themeColor="text1"/>
          <w:sz w:val="24"/>
          <w:szCs w:val="24"/>
          <w:lang w:val="ro-MO"/>
        </w:rPr>
      </w:pPr>
      <w:r w:rsidRPr="00AE68C3">
        <w:rPr>
          <w:b/>
          <w:noProof/>
          <w:color w:val="000000" w:themeColor="text1"/>
          <w:sz w:val="24"/>
          <w:szCs w:val="24"/>
          <w:lang w:val="ro-MO"/>
        </w:rPr>
        <w:t xml:space="preserve">Art.IV. - Articolul 10, alineatul (2) din Legea nr.235/2006 cu privire la principiile de bază de reglementare a activității de întreprinzător (Monitorul Oficial al Republicii Moldova, 2006, nr.126-130, art.627), cu modificările ulterioare, </w:t>
      </w:r>
      <w:r w:rsidRPr="00AE68C3">
        <w:rPr>
          <w:noProof/>
          <w:color w:val="000000" w:themeColor="text1"/>
          <w:sz w:val="24"/>
          <w:szCs w:val="24"/>
          <w:lang w:val="ro-MO"/>
        </w:rPr>
        <w:t>textul ”</w:t>
      </w:r>
      <w:hyperlink r:id="rId15" w:tgtFrame="_blank" w:history="1">
        <w:r w:rsidRPr="00AE68C3">
          <w:rPr>
            <w:noProof/>
            <w:color w:val="000000" w:themeColor="text1"/>
            <w:sz w:val="24"/>
            <w:szCs w:val="24"/>
            <w:lang w:val="ro-MO"/>
          </w:rPr>
          <w:t>Legea privind reglementarea prin licenţiere a activităţii de întreprinzător nr.451-XV din 30 iulie 2001</w:t>
        </w:r>
      </w:hyperlink>
      <w:r w:rsidRPr="00AE68C3">
        <w:rPr>
          <w:noProof/>
          <w:color w:val="000000" w:themeColor="text1"/>
          <w:sz w:val="24"/>
          <w:szCs w:val="24"/>
          <w:lang w:val="ro-MO"/>
        </w:rPr>
        <w:t>” se substituie cu textul ”Legea nr.160/2011 privind reglementarea prin autorizare a activității de întreprinzător”.</w:t>
      </w:r>
    </w:p>
    <w:p w:rsidR="00047D12" w:rsidRPr="00AE68C3" w:rsidRDefault="00047D12" w:rsidP="006F6A14">
      <w:pPr>
        <w:pStyle w:val="ListParagraph"/>
        <w:shd w:val="clear" w:color="auto" w:fill="FFFFFF" w:themeFill="background1"/>
        <w:ind w:left="0" w:firstLine="570"/>
        <w:contextualSpacing w:val="0"/>
        <w:rPr>
          <w:noProof/>
          <w:color w:val="000000" w:themeColor="text1"/>
          <w:sz w:val="24"/>
          <w:szCs w:val="24"/>
          <w:lang w:val="ro-MO"/>
        </w:rPr>
      </w:pP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b w:val="0"/>
          <w:bCs w:val="0"/>
          <w:noProof/>
          <w:color w:val="000000" w:themeColor="text1"/>
          <w:lang w:val="ro-MO"/>
        </w:rPr>
      </w:pPr>
      <w:r w:rsidRPr="00AE68C3">
        <w:rPr>
          <w:noProof/>
          <w:color w:val="000000" w:themeColor="text1"/>
          <w:lang w:val="ro-MO"/>
        </w:rPr>
        <w:t>Art.V. – Codul contravențional al Republicii Moldova nr.218/2008 (republicat în Monitorul Oficial al Republicii Moldova, 2017, nr.78-84, art.100), cu modificările ulterioare, se modifică după cum urmează:</w:t>
      </w:r>
    </w:p>
    <w:p w:rsidR="00047D12" w:rsidRPr="00AE68C3" w:rsidRDefault="00047D12" w:rsidP="00E27AE9">
      <w:pPr>
        <w:pStyle w:val="ListParagraph"/>
        <w:numPr>
          <w:ilvl w:val="0"/>
          <w:numId w:val="53"/>
        </w:numPr>
        <w:shd w:val="clear" w:color="auto" w:fill="FFFFFF" w:themeFill="background1"/>
        <w:tabs>
          <w:tab w:val="left" w:pos="709"/>
          <w:tab w:val="left" w:pos="851"/>
          <w:tab w:val="left" w:pos="993"/>
          <w:tab w:val="left" w:pos="1080"/>
          <w:tab w:val="left" w:pos="1701"/>
        </w:tabs>
        <w:contextualSpacing w:val="0"/>
        <w:rPr>
          <w:noProof/>
          <w:color w:val="000000" w:themeColor="text1"/>
          <w:sz w:val="24"/>
          <w:szCs w:val="24"/>
          <w:lang w:val="ro-MO"/>
        </w:rPr>
      </w:pPr>
      <w:r w:rsidRPr="00AE68C3">
        <w:rPr>
          <w:noProof/>
          <w:color w:val="000000" w:themeColor="text1"/>
          <w:sz w:val="24"/>
          <w:szCs w:val="24"/>
          <w:lang w:val="ro-MO"/>
        </w:rPr>
        <w:t xml:space="preserve">Articolul 263: </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alineatul (2), textul ”sau în baza patentei de întreprinzător” se substituie cu textul ”în baza patentei de întreprinzător sau permisului pentru activitate independentă”;</w:t>
      </w:r>
    </w:p>
    <w:p w:rsidR="00047D12" w:rsidRPr="00AE68C3" w:rsidRDefault="00047D12" w:rsidP="006F6A14">
      <w:pPr>
        <w:shd w:val="clear" w:color="auto" w:fill="FFFFFF" w:themeFill="background1"/>
        <w:tabs>
          <w:tab w:val="left" w:pos="709"/>
          <w:tab w:val="left" w:pos="851"/>
          <w:tab w:val="left" w:pos="993"/>
          <w:tab w:val="left" w:pos="1701"/>
        </w:tabs>
        <w:ind w:firstLine="567"/>
        <w:rPr>
          <w:noProof/>
          <w:color w:val="000000" w:themeColor="text1"/>
          <w:sz w:val="24"/>
          <w:szCs w:val="24"/>
          <w:lang w:val="ro-MO"/>
        </w:rPr>
      </w:pPr>
      <w:r w:rsidRPr="00AE68C3">
        <w:rPr>
          <w:noProof/>
          <w:color w:val="000000" w:themeColor="text1"/>
          <w:sz w:val="24"/>
          <w:szCs w:val="24"/>
          <w:lang w:val="ro-MO"/>
        </w:rPr>
        <w:t>alineatul (4), textul ”Desfăşurarea unei activităţi de întreprinzător fără autorizaţie, licenţă sau certificat, eliberate de autoritatea competentă în temeiul legii,” se substituie cu textul ”Desfăşurarea activităţii de întreprinzător fără act permisiv eliberat de autoritatea competentă în temeiul legii, cu excepția obținerii acestuia prin aprobare tacită conform legii,”.</w:t>
      </w:r>
    </w:p>
    <w:p w:rsidR="00047D12" w:rsidRPr="00AE68C3" w:rsidRDefault="00047D12" w:rsidP="00E27AE9">
      <w:pPr>
        <w:pStyle w:val="ListParagraph"/>
        <w:numPr>
          <w:ilvl w:val="0"/>
          <w:numId w:val="53"/>
        </w:numPr>
        <w:shd w:val="clear" w:color="auto" w:fill="FFFFFF" w:themeFill="background1"/>
        <w:tabs>
          <w:tab w:val="left" w:pos="851"/>
        </w:tabs>
        <w:ind w:left="0" w:firstLine="570"/>
        <w:contextualSpacing w:val="0"/>
        <w:rPr>
          <w:b/>
          <w:noProof/>
          <w:color w:val="000000" w:themeColor="text1"/>
          <w:sz w:val="24"/>
          <w:szCs w:val="24"/>
          <w:lang w:val="ro-MO"/>
        </w:rPr>
      </w:pPr>
      <w:r w:rsidRPr="00AE68C3">
        <w:rPr>
          <w:noProof/>
          <w:color w:val="000000" w:themeColor="text1"/>
          <w:sz w:val="24"/>
          <w:szCs w:val="24"/>
          <w:lang w:val="ro-MO"/>
        </w:rPr>
        <w:t>Articolul 275 alineatul (2), textul ”nu posedă patentă pentru dreptul de a desfăşura activitate comercială” se substituie cu textul ”nu este antreprenor independent”.</w:t>
      </w:r>
    </w:p>
    <w:p w:rsidR="00047D12" w:rsidRPr="00AE68C3" w:rsidRDefault="00047D12" w:rsidP="006F6A14">
      <w:pPr>
        <w:shd w:val="clear" w:color="auto" w:fill="FFFFFF" w:themeFill="background1"/>
        <w:tabs>
          <w:tab w:val="left" w:pos="851"/>
        </w:tabs>
        <w:rPr>
          <w:b/>
          <w:noProof/>
          <w:color w:val="000000" w:themeColor="text1"/>
          <w:sz w:val="24"/>
          <w:szCs w:val="24"/>
          <w:lang w:val="ro-MO"/>
        </w:rPr>
      </w:pPr>
    </w:p>
    <w:p w:rsidR="00047D12" w:rsidRPr="00AE68C3" w:rsidRDefault="00047D12" w:rsidP="006F6A14">
      <w:pPr>
        <w:pStyle w:val="ListParagraph"/>
        <w:shd w:val="clear" w:color="auto" w:fill="FFFFFF" w:themeFill="background1"/>
        <w:ind w:left="0" w:firstLine="570"/>
        <w:contextualSpacing w:val="0"/>
        <w:rPr>
          <w:noProof/>
          <w:color w:val="000000" w:themeColor="text1"/>
          <w:sz w:val="24"/>
          <w:szCs w:val="24"/>
          <w:lang w:val="ro-MO"/>
        </w:rPr>
      </w:pPr>
      <w:r w:rsidRPr="00AE68C3">
        <w:rPr>
          <w:b/>
          <w:noProof/>
          <w:color w:val="000000" w:themeColor="text1"/>
          <w:sz w:val="24"/>
          <w:szCs w:val="24"/>
          <w:lang w:val="ro-MO"/>
        </w:rPr>
        <w:t xml:space="preserve">Art.VI. – Articolul 3 din Legea nr.231/2010 cu privire la comerțul interior (republicată în Monitorul Oficial, 2016, nr.265-276, art.571), cu modificările ulterioare, </w:t>
      </w:r>
      <w:r w:rsidRPr="00AE68C3">
        <w:rPr>
          <w:noProof/>
          <w:color w:val="000000" w:themeColor="text1"/>
          <w:sz w:val="24"/>
          <w:szCs w:val="24"/>
          <w:lang w:val="ro-MO"/>
        </w:rPr>
        <w:t>în noțiunea ”comerț cash and carry” textul ”deținători de patentă” se substituie cu textul ”antreprenori independenți”.</w:t>
      </w:r>
    </w:p>
    <w:p w:rsidR="00047D12" w:rsidRPr="00AE68C3"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p>
    <w:p w:rsidR="00047D12" w:rsidRPr="008F533B"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r w:rsidRPr="008F533B">
        <w:rPr>
          <w:b/>
          <w:noProof/>
          <w:color w:val="000000" w:themeColor="text1"/>
          <w:sz w:val="24"/>
          <w:szCs w:val="24"/>
          <w:lang w:val="ro-MO"/>
        </w:rPr>
        <w:t>Art.VII. - Anexa I, secțiunea II la Legea nr.160/2011 privind reglementarea prin autorizare a activității de întreprinzător (Monitorul Oficial al Republicii Moldova, 2011, nr.170-175, art.494), cu modificările ulterioare, se modifică după cum urmează:</w:t>
      </w:r>
    </w:p>
    <w:p w:rsidR="00047D12" w:rsidRPr="008F533B" w:rsidRDefault="00047D12" w:rsidP="00E27AE9">
      <w:pPr>
        <w:pStyle w:val="ListParagraph"/>
        <w:numPr>
          <w:ilvl w:val="0"/>
          <w:numId w:val="52"/>
        </w:numPr>
        <w:shd w:val="clear" w:color="auto" w:fill="FFFFFF" w:themeFill="background1"/>
        <w:contextualSpacing w:val="0"/>
        <w:rPr>
          <w:noProof/>
          <w:color w:val="000000" w:themeColor="text1"/>
          <w:sz w:val="24"/>
          <w:szCs w:val="24"/>
          <w:lang w:val="ro-MO"/>
        </w:rPr>
      </w:pPr>
      <w:r w:rsidRPr="008F533B">
        <w:rPr>
          <w:noProof/>
          <w:color w:val="000000" w:themeColor="text1"/>
          <w:sz w:val="24"/>
          <w:szCs w:val="24"/>
          <w:lang w:val="ro-MO"/>
        </w:rPr>
        <w:t>Se completează cu rândul nr.9</w:t>
      </w:r>
      <w:r w:rsidRPr="008F533B">
        <w:rPr>
          <w:noProof/>
          <w:color w:val="000000" w:themeColor="text1"/>
          <w:sz w:val="24"/>
          <w:szCs w:val="24"/>
          <w:vertAlign w:val="superscript"/>
          <w:lang w:val="ro-MO"/>
        </w:rPr>
        <w:t>1</w:t>
      </w:r>
      <w:r w:rsidRPr="008F533B">
        <w:rPr>
          <w:noProof/>
          <w:color w:val="000000" w:themeColor="text1"/>
          <w:sz w:val="24"/>
          <w:szCs w:val="24"/>
          <w:lang w:val="ro-MO"/>
        </w:rPr>
        <w:t xml:space="preserve"> cu următorul text:</w:t>
      </w:r>
    </w:p>
    <w:tbl>
      <w:tblPr>
        <w:tblStyle w:val="TableGrid"/>
        <w:tblW w:w="0" w:type="auto"/>
        <w:tblInd w:w="250" w:type="dxa"/>
        <w:tblLook w:val="04A0" w:firstRow="1" w:lastRow="0" w:firstColumn="1" w:lastColumn="0" w:noHBand="0" w:noVBand="1"/>
      </w:tblPr>
      <w:tblGrid>
        <w:gridCol w:w="563"/>
        <w:gridCol w:w="1813"/>
        <w:gridCol w:w="1203"/>
        <w:gridCol w:w="3167"/>
        <w:gridCol w:w="896"/>
        <w:gridCol w:w="1453"/>
      </w:tblGrid>
      <w:tr w:rsidR="00047D12" w:rsidRPr="008F533B" w:rsidTr="00332DE6">
        <w:tc>
          <w:tcPr>
            <w:tcW w:w="563"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”9</w:t>
            </w:r>
            <w:r w:rsidRPr="008F533B">
              <w:rPr>
                <w:rFonts w:ascii="Times New Roman" w:hAnsi="Times New Roman" w:cs="Times New Roman"/>
                <w:noProof/>
                <w:color w:val="000000" w:themeColor="text1"/>
                <w:sz w:val="24"/>
                <w:szCs w:val="24"/>
                <w:vertAlign w:val="superscript"/>
                <w:lang w:val="ro-MO"/>
              </w:rPr>
              <w:t>1</w:t>
            </w:r>
          </w:p>
        </w:tc>
        <w:tc>
          <w:tcPr>
            <w:tcW w:w="1813"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 xml:space="preserve">Permis pentru activitate independentă </w:t>
            </w:r>
          </w:p>
        </w:tc>
        <w:tc>
          <w:tcPr>
            <w:tcW w:w="1203"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 xml:space="preserve">Serviciul Fiscal de Stat </w:t>
            </w:r>
          </w:p>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p>
        </w:tc>
        <w:tc>
          <w:tcPr>
            <w:tcW w:w="3167"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Autorităţile administraţiei publice locale</w:t>
            </w:r>
            <w:r w:rsidRPr="008F533B">
              <w:rPr>
                <w:rFonts w:ascii="Times New Roman" w:hAnsi="Times New Roman" w:cs="Times New Roman"/>
                <w:noProof/>
                <w:color w:val="000000" w:themeColor="text1"/>
                <w:sz w:val="24"/>
                <w:szCs w:val="24"/>
                <w:lang w:val="ro-MO"/>
              </w:rPr>
              <w:br/>
              <w:t>Casa Naţională de Asigurări Sociale</w:t>
            </w:r>
            <w:r w:rsidRPr="008F533B">
              <w:rPr>
                <w:rFonts w:ascii="Times New Roman" w:hAnsi="Times New Roman" w:cs="Times New Roman"/>
                <w:noProof/>
                <w:color w:val="000000" w:themeColor="text1"/>
                <w:sz w:val="24"/>
                <w:szCs w:val="24"/>
                <w:lang w:val="ro-MO"/>
              </w:rPr>
              <w:br/>
              <w:t>Compania Naţională de Asigurări în Medicină</w:t>
            </w:r>
          </w:p>
        </w:tc>
        <w:tc>
          <w:tcPr>
            <w:tcW w:w="896"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Gratuit</w:t>
            </w:r>
          </w:p>
        </w:tc>
        <w:tc>
          <w:tcPr>
            <w:tcW w:w="1453" w:type="dxa"/>
          </w:tcPr>
          <w:p w:rsidR="00047D12" w:rsidRPr="008F533B" w:rsidRDefault="00047D12" w:rsidP="006F6A14">
            <w:pPr>
              <w:pStyle w:val="ListParagraph"/>
              <w:ind w:left="0"/>
              <w:contextualSpacing w:val="0"/>
              <w:rPr>
                <w:rFonts w:ascii="Times New Roman" w:hAnsi="Times New Roman" w:cs="Times New Roman"/>
                <w:noProof/>
                <w:color w:val="000000" w:themeColor="text1"/>
                <w:sz w:val="24"/>
                <w:szCs w:val="24"/>
                <w:lang w:val="ro-MO"/>
              </w:rPr>
            </w:pPr>
            <w:r w:rsidRPr="008F533B">
              <w:rPr>
                <w:rFonts w:ascii="Times New Roman" w:hAnsi="Times New Roman" w:cs="Times New Roman"/>
                <w:noProof/>
                <w:color w:val="000000" w:themeColor="text1"/>
                <w:sz w:val="24"/>
                <w:szCs w:val="24"/>
                <w:lang w:val="ro-MO"/>
              </w:rPr>
              <w:t>Termen nelimitat”</w:t>
            </w:r>
          </w:p>
        </w:tc>
      </w:tr>
    </w:tbl>
    <w:p w:rsidR="00047D12" w:rsidRPr="00AE68C3" w:rsidRDefault="00047D12" w:rsidP="006F6A14">
      <w:pPr>
        <w:pStyle w:val="ListParagraph"/>
        <w:shd w:val="clear" w:color="auto" w:fill="FFFFFF" w:themeFill="background1"/>
        <w:ind w:left="930" w:firstLine="0"/>
        <w:contextualSpacing w:val="0"/>
        <w:rPr>
          <w:noProof/>
          <w:color w:val="000000" w:themeColor="text1"/>
          <w:sz w:val="24"/>
          <w:szCs w:val="24"/>
          <w:lang w:val="ro-MO"/>
        </w:rPr>
      </w:pPr>
    </w:p>
    <w:p w:rsidR="00047D12" w:rsidRPr="00AE68C3" w:rsidRDefault="00047D12" w:rsidP="00E27AE9">
      <w:pPr>
        <w:pStyle w:val="ListParagraph"/>
        <w:numPr>
          <w:ilvl w:val="0"/>
          <w:numId w:val="52"/>
        </w:numPr>
        <w:shd w:val="clear" w:color="auto" w:fill="FFFFFF" w:themeFill="background1"/>
        <w:contextualSpacing w:val="0"/>
        <w:rPr>
          <w:noProof/>
          <w:color w:val="000000" w:themeColor="text1"/>
          <w:sz w:val="24"/>
          <w:szCs w:val="24"/>
          <w:lang w:val="ro-MO"/>
        </w:rPr>
      </w:pPr>
      <w:r w:rsidRPr="00AE68C3">
        <w:rPr>
          <w:noProof/>
          <w:color w:val="000000" w:themeColor="text1"/>
          <w:sz w:val="24"/>
          <w:szCs w:val="24"/>
          <w:lang w:val="ro-MO"/>
        </w:rPr>
        <w:t>Rândul nr.10, coloana nr.3 se completează cu textul ”Serviciul Fiscal de Stat”;</w:t>
      </w:r>
    </w:p>
    <w:p w:rsidR="00047D12" w:rsidRPr="00AE68C3" w:rsidRDefault="00047D12" w:rsidP="006F6A14">
      <w:pPr>
        <w:shd w:val="clear" w:color="auto" w:fill="FFFFFF" w:themeFill="background1"/>
        <w:rPr>
          <w:noProof/>
          <w:color w:val="000000" w:themeColor="text1"/>
          <w:sz w:val="24"/>
          <w:szCs w:val="24"/>
          <w:lang w:val="ro-MO"/>
        </w:rPr>
      </w:pPr>
    </w:p>
    <w:p w:rsidR="00047D12" w:rsidRPr="00AE68C3" w:rsidRDefault="00047D12" w:rsidP="006F6A14">
      <w:pPr>
        <w:pStyle w:val="tt"/>
        <w:shd w:val="clear" w:color="auto" w:fill="FFFFFF" w:themeFill="background1"/>
        <w:tabs>
          <w:tab w:val="left" w:pos="709"/>
          <w:tab w:val="left" w:pos="851"/>
          <w:tab w:val="left" w:pos="993"/>
          <w:tab w:val="left" w:pos="1701"/>
        </w:tabs>
        <w:ind w:firstLine="567"/>
        <w:jc w:val="both"/>
        <w:rPr>
          <w:b w:val="0"/>
          <w:bCs w:val="0"/>
          <w:noProof/>
          <w:color w:val="000000" w:themeColor="text1"/>
          <w:lang w:val="ro-MO"/>
        </w:rPr>
      </w:pPr>
      <w:r w:rsidRPr="00AE68C3">
        <w:rPr>
          <w:noProof/>
          <w:color w:val="000000" w:themeColor="text1"/>
          <w:lang w:val="ro-MO"/>
        </w:rPr>
        <w:t>Art.VIII. – Legea insolvabilității nr.149/2012 (Monitorul Oficial al Republicii Moldova, 2012, nr.193-197, art.663), cu modificările ulterioare, se modifică după cum urmează:</w:t>
      </w:r>
    </w:p>
    <w:p w:rsidR="00047D12" w:rsidRPr="00AE68C3" w:rsidRDefault="00047D12" w:rsidP="00E27AE9">
      <w:pPr>
        <w:pStyle w:val="ListParagraph"/>
        <w:numPr>
          <w:ilvl w:val="0"/>
          <w:numId w:val="76"/>
        </w:numPr>
        <w:shd w:val="clear" w:color="auto" w:fill="FFFFFF" w:themeFill="background1"/>
        <w:tabs>
          <w:tab w:val="left" w:pos="851"/>
          <w:tab w:val="left" w:pos="170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 alineatul (2), textul ”inclusiv titularilor de patentă de întreprinzător” se substituie cu cuvintele ”antreprenorilor independenți”;</w:t>
      </w:r>
    </w:p>
    <w:p w:rsidR="00047D12" w:rsidRPr="00AE68C3" w:rsidRDefault="00047D12" w:rsidP="00E27AE9">
      <w:pPr>
        <w:pStyle w:val="ListParagraph"/>
        <w:numPr>
          <w:ilvl w:val="0"/>
          <w:numId w:val="76"/>
        </w:numPr>
        <w:shd w:val="clear" w:color="auto" w:fill="FFFFFF" w:themeFill="background1"/>
        <w:tabs>
          <w:tab w:val="left" w:pos="851"/>
        </w:tabs>
        <w:ind w:left="0" w:firstLine="567"/>
        <w:contextualSpacing w:val="0"/>
        <w:rPr>
          <w:noProof/>
          <w:color w:val="000000" w:themeColor="text1"/>
          <w:sz w:val="24"/>
          <w:szCs w:val="24"/>
          <w:lang w:val="ro-MO"/>
        </w:rPr>
      </w:pPr>
      <w:r w:rsidRPr="00AE68C3">
        <w:rPr>
          <w:noProof/>
          <w:color w:val="000000" w:themeColor="text1"/>
          <w:sz w:val="24"/>
          <w:szCs w:val="24"/>
          <w:lang w:val="ro-MO"/>
        </w:rPr>
        <w:t>Articolul 134, alineatul (1), litera a), textul ”titulari ai patentei de întreprinzător” se substituie cu textul ”antreprenori independenți”.</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r w:rsidRPr="00AE68C3">
        <w:rPr>
          <w:b/>
          <w:noProof/>
          <w:color w:val="000000" w:themeColor="text1"/>
          <w:sz w:val="24"/>
          <w:szCs w:val="24"/>
          <w:lang w:val="ro-MO"/>
        </w:rPr>
        <w:t xml:space="preserve">Art.IX. - Legea nr.179/2016 cu privire la întreprinderile mici și mijlocii (Monitorul Oficial al Republicii Moldova, 2016, nr.306-313, art.651), cu modificările ulterioare, </w:t>
      </w:r>
      <w:r w:rsidRPr="00AE68C3">
        <w:rPr>
          <w:noProof/>
          <w:color w:val="000000" w:themeColor="text1"/>
          <w:sz w:val="24"/>
          <w:szCs w:val="24"/>
          <w:lang w:val="ro-MO"/>
        </w:rPr>
        <w:t>se modifică după cum urmează:</w:t>
      </w:r>
    </w:p>
    <w:p w:rsidR="00047D12" w:rsidRPr="00AE68C3" w:rsidRDefault="00047D12" w:rsidP="00E27AE9">
      <w:pPr>
        <w:pStyle w:val="ListParagraph"/>
        <w:numPr>
          <w:ilvl w:val="0"/>
          <w:numId w:val="88"/>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Articolul 2, alineatul (1) textul ”cu excepţia persoanelor fizice care activează în baza patentei de întreprinzător şi a persoanelor juridice de drept public” se substituie cu textul ”cu excepţia persoanelor juridice de drept public. Antreprenorii independenți, definiți conform Legii nr.845/1992 cu privire la antreprenoriat și întreprinderi, au dreptul de a beneficia de facilitățile acordate de către stat întreprinderilor micro, mici și mijlocii în conformitate cu prezenta lege”.</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88"/>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Articolul 9, alineatul (3), litera a</w:t>
      </w:r>
      <w:r w:rsidRPr="00AE68C3">
        <w:rPr>
          <w:rFonts w:cs="Arial"/>
          <w:color w:val="000000"/>
          <w:sz w:val="24"/>
          <w:szCs w:val="24"/>
          <w:lang w:val="ro-MO"/>
        </w:rPr>
        <w:t>) se completează cu textul ”și antreprenorilor independenți”.</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88"/>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 xml:space="preserve">Articolul 11, alineatul (2), se completează cu litera </w:t>
      </w:r>
      <w:r w:rsidRPr="00AE68C3">
        <w:rPr>
          <w:rFonts w:cs="Arial"/>
          <w:color w:val="000000"/>
          <w:sz w:val="24"/>
          <w:szCs w:val="24"/>
          <w:lang w:val="ro-MO"/>
        </w:rPr>
        <w:t>c</w:t>
      </w:r>
      <w:r w:rsidRPr="00AE68C3">
        <w:rPr>
          <w:rFonts w:cs="Arial"/>
          <w:color w:val="000000"/>
          <w:sz w:val="24"/>
          <w:szCs w:val="24"/>
          <w:vertAlign w:val="superscript"/>
          <w:lang w:val="ro-MO"/>
        </w:rPr>
        <w:t>1</w:t>
      </w:r>
      <w:r w:rsidRPr="00AE68C3">
        <w:rPr>
          <w:rFonts w:cs="Arial"/>
          <w:color w:val="000000"/>
          <w:sz w:val="24"/>
          <w:szCs w:val="24"/>
          <w:lang w:val="ro-MO"/>
        </w:rPr>
        <w:t>) cu următorul cuprins:</w:t>
      </w:r>
    </w:p>
    <w:p w:rsidR="00047D12" w:rsidRPr="00AE68C3" w:rsidRDefault="00047D12" w:rsidP="006F6A14">
      <w:pPr>
        <w:pStyle w:val="ListParagraph"/>
        <w:shd w:val="clear" w:color="auto" w:fill="FFFFFF" w:themeFill="background1"/>
        <w:tabs>
          <w:tab w:val="left" w:pos="851"/>
        </w:tabs>
        <w:ind w:left="0" w:firstLine="570"/>
        <w:contextualSpacing w:val="0"/>
        <w:rPr>
          <w:rFonts w:cs="Arial"/>
          <w:color w:val="000000"/>
          <w:sz w:val="24"/>
          <w:szCs w:val="24"/>
          <w:lang w:val="ro-MO"/>
        </w:rPr>
      </w:pPr>
      <w:r w:rsidRPr="00AE68C3">
        <w:rPr>
          <w:noProof/>
          <w:color w:val="000000" w:themeColor="text1"/>
          <w:sz w:val="24"/>
          <w:szCs w:val="24"/>
          <w:lang w:val="ro-MO"/>
        </w:rPr>
        <w:t>”</w:t>
      </w:r>
      <w:r w:rsidRPr="00AE68C3">
        <w:rPr>
          <w:rFonts w:cs="Arial"/>
          <w:color w:val="000000"/>
          <w:sz w:val="24"/>
          <w:szCs w:val="24"/>
          <w:lang w:val="ro-MO"/>
        </w:rPr>
        <w:t>c</w:t>
      </w:r>
      <w:r w:rsidRPr="00AE68C3">
        <w:rPr>
          <w:rFonts w:cs="Arial"/>
          <w:color w:val="000000"/>
          <w:sz w:val="24"/>
          <w:szCs w:val="24"/>
          <w:vertAlign w:val="superscript"/>
          <w:lang w:val="ro-MO"/>
        </w:rPr>
        <w:t>1</w:t>
      </w:r>
      <w:r w:rsidRPr="00AE68C3">
        <w:rPr>
          <w:rFonts w:cs="Arial"/>
          <w:color w:val="000000"/>
          <w:sz w:val="24"/>
          <w:szCs w:val="24"/>
          <w:lang w:val="ro-MO"/>
        </w:rPr>
        <w:t>)susținerea antreprenorilor independenți pe bază de patentă de întreprinzător și permis pentru activitate independentă”.</w:t>
      </w:r>
    </w:p>
    <w:p w:rsidR="00047D12" w:rsidRPr="00AE68C3" w:rsidRDefault="00047D12" w:rsidP="006F6A14">
      <w:pPr>
        <w:pStyle w:val="ListParagraph"/>
        <w:shd w:val="clear" w:color="auto" w:fill="FFFFFF" w:themeFill="background1"/>
        <w:tabs>
          <w:tab w:val="left" w:pos="851"/>
        </w:tabs>
        <w:ind w:left="0" w:firstLine="570"/>
        <w:contextualSpacing w:val="0"/>
        <w:rPr>
          <w:noProof/>
          <w:color w:val="000000" w:themeColor="text1"/>
          <w:sz w:val="24"/>
          <w:szCs w:val="24"/>
          <w:lang w:val="ro-MO"/>
        </w:rPr>
      </w:pPr>
    </w:p>
    <w:p w:rsidR="00047D12" w:rsidRPr="00AE68C3" w:rsidRDefault="00047D12" w:rsidP="006F6A14">
      <w:pPr>
        <w:pStyle w:val="ListParagraph"/>
        <w:shd w:val="clear" w:color="auto" w:fill="FFFFFF" w:themeFill="background1"/>
        <w:ind w:left="0" w:firstLine="570"/>
        <w:contextualSpacing w:val="0"/>
        <w:rPr>
          <w:noProof/>
          <w:color w:val="000000" w:themeColor="text1"/>
          <w:sz w:val="24"/>
          <w:szCs w:val="24"/>
          <w:lang w:val="ro-MO"/>
        </w:rPr>
      </w:pPr>
      <w:r w:rsidRPr="00AE68C3">
        <w:rPr>
          <w:b/>
          <w:noProof/>
          <w:color w:val="000000" w:themeColor="text1"/>
          <w:sz w:val="24"/>
          <w:szCs w:val="24"/>
          <w:lang w:val="ro-MO"/>
        </w:rPr>
        <w:t xml:space="preserve">Art.X. - La articolul 2, litera e) din Legea contabilității și raportării financiare nr.287/2017 (Monitorul Oficial al Republicii Moldova, 2018, nr.1-6, art.2), cu modificările ulterioare, </w:t>
      </w:r>
      <w:r w:rsidRPr="00AE68C3">
        <w:rPr>
          <w:noProof/>
          <w:color w:val="000000" w:themeColor="text1"/>
          <w:sz w:val="24"/>
          <w:szCs w:val="24"/>
          <w:lang w:val="ro-MO"/>
        </w:rPr>
        <w:t>textul ”titularilor patentei de întreprinzător” se substituie cu cuvintele ”</w:t>
      </w:r>
      <w:r w:rsidRPr="00AE68C3">
        <w:rPr>
          <w:color w:val="000000"/>
          <w:sz w:val="24"/>
          <w:szCs w:val="24"/>
          <w:lang w:val="ro-MO"/>
        </w:rPr>
        <w:t xml:space="preserve">antreprenorilor independenți stabiliți conform Legii nr.845/1992 cu privire la </w:t>
      </w:r>
      <w:proofErr w:type="spellStart"/>
      <w:r w:rsidRPr="00AE68C3">
        <w:rPr>
          <w:color w:val="000000"/>
          <w:sz w:val="24"/>
          <w:szCs w:val="24"/>
          <w:lang w:val="ro-MO"/>
        </w:rPr>
        <w:t>antreprenoriat</w:t>
      </w:r>
      <w:proofErr w:type="spellEnd"/>
      <w:r w:rsidRPr="00AE68C3">
        <w:rPr>
          <w:color w:val="000000"/>
          <w:sz w:val="24"/>
          <w:szCs w:val="24"/>
          <w:lang w:val="ro-MO"/>
        </w:rPr>
        <w:t xml:space="preserve"> și întreprinderi</w:t>
      </w:r>
      <w:r w:rsidRPr="00AE68C3">
        <w:rPr>
          <w:noProof/>
          <w:color w:val="000000" w:themeColor="text1"/>
          <w:sz w:val="24"/>
          <w:szCs w:val="24"/>
          <w:lang w:val="ro-MO"/>
        </w:rPr>
        <w:t>”.</w:t>
      </w:r>
    </w:p>
    <w:p w:rsidR="00047D12" w:rsidRPr="00AE68C3"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r w:rsidRPr="00AE68C3">
        <w:rPr>
          <w:b/>
          <w:noProof/>
          <w:color w:val="000000" w:themeColor="text1"/>
          <w:sz w:val="24"/>
          <w:szCs w:val="24"/>
          <w:lang w:val="ro-MO"/>
        </w:rPr>
        <w:t>Art.XI. Dispoziții finale</w:t>
      </w:r>
    </w:p>
    <w:p w:rsidR="00047D12" w:rsidRPr="00AE68C3" w:rsidRDefault="00047D12" w:rsidP="00E27AE9">
      <w:pPr>
        <w:pStyle w:val="ListParagraph"/>
        <w:numPr>
          <w:ilvl w:val="0"/>
          <w:numId w:val="77"/>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Prezenta lege intră în vigoare la data de 1 ianuarie 2021.</w:t>
      </w:r>
    </w:p>
    <w:p w:rsidR="00047D12" w:rsidRPr="00AE68C3" w:rsidRDefault="00047D12" w:rsidP="00E27AE9">
      <w:pPr>
        <w:pStyle w:val="ListParagraph"/>
        <w:numPr>
          <w:ilvl w:val="0"/>
          <w:numId w:val="77"/>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Guvernul, în termen de 6 luni de la data publicării prezentei legi:</w:t>
      </w:r>
    </w:p>
    <w:p w:rsidR="00047D12" w:rsidRPr="00AE68C3" w:rsidRDefault="00047D12" w:rsidP="006F6A14">
      <w:pPr>
        <w:pStyle w:val="ListParagraph"/>
        <w:shd w:val="clear" w:color="auto" w:fill="FFFFFF" w:themeFill="background1"/>
        <w:ind w:left="0" w:firstLine="930"/>
        <w:contextualSpacing w:val="0"/>
        <w:rPr>
          <w:noProof/>
          <w:color w:val="000000" w:themeColor="text1"/>
          <w:sz w:val="24"/>
          <w:szCs w:val="24"/>
          <w:lang w:val="ro-MO"/>
        </w:rPr>
      </w:pPr>
      <w:r w:rsidRPr="00AE68C3">
        <w:rPr>
          <w:noProof/>
          <w:color w:val="000000" w:themeColor="text1"/>
          <w:sz w:val="24"/>
          <w:szCs w:val="24"/>
          <w:lang w:val="ro-MO"/>
        </w:rPr>
        <w:t>a) va prezenta Parlamentului propuneri pentru aducerea legislaţiei în concordanţă cu prezenta lege;</w:t>
      </w:r>
    </w:p>
    <w:p w:rsidR="00047D12" w:rsidRPr="00AE68C3" w:rsidRDefault="00047D12" w:rsidP="006F6A14">
      <w:pPr>
        <w:pStyle w:val="ListParagraph"/>
        <w:shd w:val="clear" w:color="auto" w:fill="FFFFFF" w:themeFill="background1"/>
        <w:ind w:left="0" w:firstLine="930"/>
        <w:contextualSpacing w:val="0"/>
        <w:rPr>
          <w:noProof/>
          <w:color w:val="000000" w:themeColor="text1"/>
          <w:sz w:val="24"/>
          <w:szCs w:val="24"/>
          <w:lang w:val="ro-MO"/>
        </w:rPr>
      </w:pPr>
      <w:r w:rsidRPr="00AE68C3">
        <w:rPr>
          <w:noProof/>
          <w:color w:val="000000" w:themeColor="text1"/>
          <w:sz w:val="24"/>
          <w:szCs w:val="24"/>
          <w:lang w:val="ro-MO"/>
        </w:rPr>
        <w:t>b) va aduce actele sale normative în concordanţă cu prezenta lege.</w:t>
      </w:r>
    </w:p>
    <w:p w:rsidR="00047D12" w:rsidRPr="00AE68C3" w:rsidRDefault="00047D12" w:rsidP="00E27AE9">
      <w:pPr>
        <w:pStyle w:val="ListParagraph"/>
        <w:numPr>
          <w:ilvl w:val="0"/>
          <w:numId w:val="77"/>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 xml:space="preserve">Legea nr.93/1998 </w:t>
      </w:r>
      <w:r w:rsidRPr="00AE68C3">
        <w:rPr>
          <w:sz w:val="24"/>
          <w:szCs w:val="24"/>
          <w:lang w:val="ro-MO" w:eastAsia="en-GB"/>
        </w:rPr>
        <w:t xml:space="preserve">cu privire la patenta de întreprinzător </w:t>
      </w:r>
      <w:r w:rsidRPr="00AE68C3">
        <w:rPr>
          <w:noProof/>
          <w:color w:val="000000" w:themeColor="text1"/>
          <w:sz w:val="24"/>
          <w:szCs w:val="24"/>
          <w:lang w:val="ro-MO"/>
        </w:rPr>
        <w:t>se republică în Monitorul Oficial al Republicii Moldova.</w:t>
      </w:r>
    </w:p>
    <w:p w:rsidR="00047D12" w:rsidRPr="00AE68C3" w:rsidRDefault="00047D12" w:rsidP="006F6A14">
      <w:pPr>
        <w:pStyle w:val="ListParagraph"/>
        <w:shd w:val="clear" w:color="auto" w:fill="FFFFFF" w:themeFill="background1"/>
        <w:ind w:left="0" w:firstLine="570"/>
        <w:contextualSpacing w:val="0"/>
        <w:rPr>
          <w:b/>
          <w:noProof/>
          <w:color w:val="000000" w:themeColor="text1"/>
          <w:sz w:val="24"/>
          <w:szCs w:val="24"/>
          <w:lang w:val="ro-MO"/>
        </w:rPr>
      </w:pPr>
    </w:p>
    <w:p w:rsidR="00047D12" w:rsidRPr="00AE68C3" w:rsidRDefault="00047D12" w:rsidP="006F6A14">
      <w:pPr>
        <w:pStyle w:val="ListParagraph"/>
        <w:shd w:val="clear" w:color="auto" w:fill="FFFFFF" w:themeFill="background1"/>
        <w:ind w:left="0" w:firstLine="570"/>
        <w:contextualSpacing w:val="0"/>
        <w:rPr>
          <w:noProof/>
          <w:color w:val="000000" w:themeColor="text1"/>
          <w:sz w:val="24"/>
          <w:szCs w:val="24"/>
          <w:lang w:val="ro-MO"/>
        </w:rPr>
      </w:pPr>
      <w:r w:rsidRPr="00AE68C3">
        <w:rPr>
          <w:b/>
          <w:noProof/>
          <w:color w:val="000000" w:themeColor="text1"/>
          <w:sz w:val="24"/>
          <w:szCs w:val="24"/>
          <w:lang w:val="ro-MO"/>
        </w:rPr>
        <w:t>Art.XII. Dispoziții tranzitorii</w:t>
      </w:r>
    </w:p>
    <w:p w:rsidR="00047D12" w:rsidRPr="00AE68C3" w:rsidRDefault="00047D12" w:rsidP="00E27AE9">
      <w:pPr>
        <w:pStyle w:val="ListParagraph"/>
        <w:numPr>
          <w:ilvl w:val="0"/>
          <w:numId w:val="86"/>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Guvernul (Ministerul Finanțelor), până la data intrării în vigoare a prezentei legi, va întreprinde acțiunile necesare în vederea eliberării, gestionării și retragerii patentei de întreprinzător și a permisului pentru activitatea independentă prin Sistemul informațional automatizat de gestionare și eliberare a actelor permisive începând cu data intrării în vigoare a prezentei legi.</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86"/>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lastRenderedPageBreak/>
        <w:t>Antreprenorii - persoane fizice care, la data intrării în vigoare a prezentei legi, sunt luați la evidență fiscală conform prevederilor art.69</w:t>
      </w:r>
      <w:r w:rsidRPr="00AE68C3">
        <w:rPr>
          <w:noProof/>
          <w:color w:val="000000" w:themeColor="text1"/>
          <w:sz w:val="24"/>
          <w:szCs w:val="24"/>
          <w:vertAlign w:val="superscript"/>
          <w:lang w:val="ro-MO"/>
        </w:rPr>
        <w:t>13</w:t>
      </w:r>
      <w:r w:rsidRPr="00AE68C3">
        <w:rPr>
          <w:noProof/>
          <w:color w:val="000000" w:themeColor="text1"/>
          <w:sz w:val="24"/>
          <w:szCs w:val="24"/>
          <w:lang w:val="ro-MO"/>
        </w:rPr>
        <w:t>și art.69</w:t>
      </w:r>
      <w:r w:rsidRPr="00AE68C3">
        <w:rPr>
          <w:noProof/>
          <w:color w:val="000000" w:themeColor="text1"/>
          <w:sz w:val="24"/>
          <w:szCs w:val="24"/>
          <w:vertAlign w:val="superscript"/>
          <w:lang w:val="ro-MO"/>
        </w:rPr>
        <w:t xml:space="preserve">19 </w:t>
      </w:r>
      <w:r w:rsidRPr="00AE68C3">
        <w:rPr>
          <w:noProof/>
          <w:color w:val="000000" w:themeColor="text1"/>
          <w:sz w:val="24"/>
          <w:szCs w:val="24"/>
          <w:lang w:val="ro-MO"/>
        </w:rPr>
        <w:t xml:space="preserve">din Codul fiscal, vor depune la Serviciul Fiscal de Stat cereri de eliberare a permisului pentru activitate independentă în domeniul corespunzător, conform prevederilor Legii nr.845/1992 </w:t>
      </w:r>
      <w:r w:rsidRPr="00AE68C3">
        <w:rPr>
          <w:sz w:val="24"/>
          <w:szCs w:val="24"/>
          <w:lang w:val="ro-MO" w:eastAsia="en-GB"/>
        </w:rPr>
        <w:t xml:space="preserve">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 </w:t>
      </w:r>
      <w:r w:rsidRPr="00AE68C3">
        <w:rPr>
          <w:noProof/>
          <w:color w:val="000000" w:themeColor="text1"/>
          <w:sz w:val="24"/>
          <w:szCs w:val="24"/>
          <w:lang w:val="ro-MO"/>
        </w:rPr>
        <w:t xml:space="preserve">și Legii nr.160/2011 </w:t>
      </w:r>
      <w:r w:rsidRPr="00AE68C3">
        <w:rPr>
          <w:sz w:val="24"/>
          <w:szCs w:val="24"/>
          <w:lang w:val="ro-MO" w:eastAsia="en-GB"/>
        </w:rPr>
        <w:t>privind reglementarea prin autorizare a activității de întreprinzător</w:t>
      </w:r>
      <w:r w:rsidRPr="00AE68C3">
        <w:rPr>
          <w:noProof/>
          <w:color w:val="000000" w:themeColor="text1"/>
          <w:sz w:val="24"/>
          <w:szCs w:val="24"/>
          <w:lang w:val="ro-MO"/>
        </w:rPr>
        <w:t>, în termen de 6 luni de la intrarea în vigoare a prezentei legi. Pentru procedurile legale menționate în prezentul alineat taxe nu se percep.</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86"/>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 xml:space="preserve">Patentele de întreprinzător, valabile la data intrării în vigoare a prezentei legi, rămân valabile până la epuizarea termenului acestora. Cererile persoanelor fizice privind eliberarea, prelungirea sau reperfectarea patentelor de întreprinzător, aflate în examinare la data intrării în vigoare a prezentei legi, vor fi examinate și soluționate în conformitate cu prevederile Legii nr.93/1998 </w:t>
      </w:r>
      <w:r w:rsidRPr="00AE68C3">
        <w:rPr>
          <w:sz w:val="24"/>
          <w:szCs w:val="24"/>
          <w:lang w:val="ro-MO" w:eastAsia="en-GB"/>
        </w:rPr>
        <w:t>cu privire la patenta de întreprinzător</w:t>
      </w:r>
      <w:r w:rsidRPr="00AE68C3">
        <w:rPr>
          <w:noProof/>
          <w:color w:val="000000" w:themeColor="text1"/>
          <w:sz w:val="24"/>
          <w:szCs w:val="24"/>
          <w:lang w:val="ro-MO"/>
        </w:rPr>
        <w:t xml:space="preserve"> și Legii nr.160/2011 </w:t>
      </w:r>
      <w:r w:rsidRPr="00AE68C3">
        <w:rPr>
          <w:sz w:val="24"/>
          <w:szCs w:val="24"/>
          <w:lang w:val="ro-MO" w:eastAsia="en-GB"/>
        </w:rPr>
        <w:t>privind reglementarea prin autorizare a activității de întreprinzător</w:t>
      </w:r>
      <w:r w:rsidRPr="00AE68C3">
        <w:rPr>
          <w:noProof/>
          <w:color w:val="000000" w:themeColor="text1"/>
          <w:sz w:val="24"/>
          <w:szCs w:val="24"/>
          <w:lang w:val="ro-MO"/>
        </w:rPr>
        <w:t>, modificate prin prezenta lege.</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Pr="00AE68C3" w:rsidRDefault="00047D12" w:rsidP="00E27AE9">
      <w:pPr>
        <w:pStyle w:val="ListParagraph"/>
        <w:numPr>
          <w:ilvl w:val="0"/>
          <w:numId w:val="86"/>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Se instituie, pe parcursul anilor 2021-2022, moratoriu la controalele fiscale, sancțiunile fiscale și contravenționale aferente încălcărilor fiscale, admise de antreprenorii independenți care, în perioada menționată în prezentul alineat,vor migra de la patenta de întreprinzător în comerțul cu amănuntul la permisul pentru activitate independentă în comerțul cu amănuntul. Pe durata moratoriului, controalele fiscale pot fi efectuate doar în scop de asistență, instruire și/sau consultanță fiscală.</w:t>
      </w:r>
    </w:p>
    <w:p w:rsidR="00047D12" w:rsidRPr="00AE68C3" w:rsidRDefault="00047D12" w:rsidP="006F6A14">
      <w:pPr>
        <w:shd w:val="clear" w:color="auto" w:fill="FFFFFF" w:themeFill="background1"/>
        <w:tabs>
          <w:tab w:val="left" w:pos="851"/>
        </w:tabs>
        <w:rPr>
          <w:noProof/>
          <w:color w:val="000000" w:themeColor="text1"/>
          <w:sz w:val="24"/>
          <w:szCs w:val="24"/>
          <w:lang w:val="ro-MO"/>
        </w:rPr>
      </w:pPr>
    </w:p>
    <w:p w:rsidR="00047D12" w:rsidRDefault="00047D12" w:rsidP="00E27AE9">
      <w:pPr>
        <w:pStyle w:val="ListParagraph"/>
        <w:numPr>
          <w:ilvl w:val="0"/>
          <w:numId w:val="86"/>
        </w:numPr>
        <w:shd w:val="clear" w:color="auto" w:fill="FFFFFF" w:themeFill="background1"/>
        <w:tabs>
          <w:tab w:val="left" w:pos="851"/>
        </w:tabs>
        <w:ind w:left="0" w:firstLine="570"/>
        <w:contextualSpacing w:val="0"/>
        <w:rPr>
          <w:noProof/>
          <w:color w:val="000000" w:themeColor="text1"/>
          <w:sz w:val="24"/>
          <w:szCs w:val="24"/>
          <w:lang w:val="ro-MO"/>
        </w:rPr>
      </w:pPr>
      <w:r w:rsidRPr="00AE68C3">
        <w:rPr>
          <w:noProof/>
          <w:color w:val="000000" w:themeColor="text1"/>
          <w:sz w:val="24"/>
          <w:szCs w:val="24"/>
          <w:lang w:val="ro-MO"/>
        </w:rPr>
        <w:t>Prin derogare de la prevederile art.69</w:t>
      </w:r>
      <w:r w:rsidRPr="00AE68C3">
        <w:rPr>
          <w:noProof/>
          <w:color w:val="000000" w:themeColor="text1"/>
          <w:sz w:val="24"/>
          <w:szCs w:val="24"/>
          <w:vertAlign w:val="superscript"/>
          <w:lang w:val="ro-MO"/>
        </w:rPr>
        <w:t xml:space="preserve">12 </w:t>
      </w:r>
      <w:r w:rsidRPr="00AE68C3">
        <w:rPr>
          <w:noProof/>
          <w:color w:val="000000" w:themeColor="text1"/>
          <w:sz w:val="24"/>
          <w:szCs w:val="24"/>
          <w:lang w:val="ro-MO"/>
        </w:rPr>
        <w:t>din Codul fiscal, art.22</w:t>
      </w:r>
      <w:r w:rsidRPr="00AE68C3">
        <w:rPr>
          <w:noProof/>
          <w:color w:val="000000" w:themeColor="text1"/>
          <w:sz w:val="24"/>
          <w:szCs w:val="24"/>
          <w:vertAlign w:val="superscript"/>
          <w:lang w:val="ro-MO"/>
        </w:rPr>
        <w:t>2</w:t>
      </w:r>
      <w:r w:rsidRPr="00AE68C3">
        <w:rPr>
          <w:noProof/>
          <w:color w:val="000000" w:themeColor="text1"/>
          <w:sz w:val="24"/>
          <w:szCs w:val="24"/>
          <w:lang w:val="ro-MO"/>
        </w:rPr>
        <w:t xml:space="preserve"> alin.3 și art.22</w:t>
      </w:r>
      <w:r w:rsidRPr="00AE68C3">
        <w:rPr>
          <w:noProof/>
          <w:color w:val="000000" w:themeColor="text1"/>
          <w:sz w:val="24"/>
          <w:szCs w:val="24"/>
          <w:vertAlign w:val="superscript"/>
          <w:lang w:val="ro-MO"/>
        </w:rPr>
        <w:t>10</w:t>
      </w:r>
      <w:r w:rsidRPr="00AE68C3">
        <w:rPr>
          <w:noProof/>
          <w:color w:val="000000" w:themeColor="text1"/>
          <w:sz w:val="24"/>
          <w:szCs w:val="24"/>
          <w:lang w:val="ro-MO"/>
        </w:rPr>
        <w:t xml:space="preserve"> alin.1 din </w:t>
      </w:r>
      <w:r w:rsidRPr="00AE68C3">
        <w:rPr>
          <w:noProof/>
          <w:sz w:val="24"/>
          <w:szCs w:val="24"/>
          <w:lang w:val="ro-MO"/>
        </w:rPr>
        <w:t>Legea nr.845/1992</w:t>
      </w:r>
      <w:r w:rsidRPr="00AE68C3">
        <w:rPr>
          <w:sz w:val="24"/>
          <w:szCs w:val="24"/>
          <w:lang w:val="ro-MO" w:eastAsia="en-GB"/>
        </w:rPr>
        <w:t xml:space="preserve"> cu privire la </w:t>
      </w:r>
      <w:proofErr w:type="spellStart"/>
      <w:r w:rsidRPr="00AE68C3">
        <w:rPr>
          <w:sz w:val="24"/>
          <w:szCs w:val="24"/>
          <w:lang w:val="ro-MO" w:eastAsia="en-GB"/>
        </w:rPr>
        <w:t>antreprenoriat</w:t>
      </w:r>
      <w:proofErr w:type="spellEnd"/>
      <w:r w:rsidRPr="00AE68C3">
        <w:rPr>
          <w:sz w:val="24"/>
          <w:szCs w:val="24"/>
          <w:lang w:val="ro-MO" w:eastAsia="en-GB"/>
        </w:rPr>
        <w:t xml:space="preserve"> și întreprinderi</w:t>
      </w:r>
      <w:r w:rsidRPr="00AE68C3">
        <w:rPr>
          <w:noProof/>
          <w:sz w:val="24"/>
          <w:szCs w:val="24"/>
          <w:lang w:val="ro-MO"/>
        </w:rPr>
        <w:t>,</w:t>
      </w:r>
      <w:r w:rsidRPr="00AE68C3">
        <w:rPr>
          <w:noProof/>
          <w:color w:val="000000" w:themeColor="text1"/>
          <w:sz w:val="24"/>
          <w:szCs w:val="24"/>
          <w:lang w:val="ro-MO"/>
        </w:rPr>
        <w:t xml:space="preserve"> care vor migra de la patenta de întreprinzător în comerțul cu amănuntul la permisul pentru activitate independentă în comerțul cu amănuntul în anii 2021 - 2022, vor fi scutiți de calcularea și achitarea impozitului pe venit pentru anii menționați.</w:t>
      </w: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Default="008F533B" w:rsidP="008F533B">
      <w:pPr>
        <w:shd w:val="clear" w:color="auto" w:fill="FFFFFF" w:themeFill="background1"/>
        <w:tabs>
          <w:tab w:val="left" w:pos="851"/>
        </w:tabs>
        <w:rPr>
          <w:noProof/>
          <w:color w:val="000000" w:themeColor="text1"/>
          <w:sz w:val="24"/>
          <w:szCs w:val="24"/>
          <w:lang w:val="ro-MO"/>
        </w:rPr>
      </w:pPr>
    </w:p>
    <w:p w:rsidR="008F533B" w:rsidRPr="008F533B" w:rsidRDefault="008F533B" w:rsidP="008F533B">
      <w:pPr>
        <w:shd w:val="clear" w:color="auto" w:fill="FFFFFF" w:themeFill="background1"/>
        <w:tabs>
          <w:tab w:val="left" w:pos="851"/>
        </w:tabs>
        <w:rPr>
          <w:noProof/>
          <w:color w:val="000000" w:themeColor="text1"/>
          <w:sz w:val="24"/>
          <w:szCs w:val="24"/>
          <w:lang w:val="ro-MO"/>
        </w:rPr>
      </w:pPr>
    </w:p>
    <w:p w:rsidR="00053927" w:rsidRDefault="00047D12" w:rsidP="00053927">
      <w:pPr>
        <w:pStyle w:val="ListParagraph"/>
        <w:shd w:val="clear" w:color="auto" w:fill="FFFFFF" w:themeFill="background1"/>
        <w:spacing w:after="120"/>
        <w:ind w:left="0" w:firstLine="570"/>
        <w:contextualSpacing w:val="0"/>
        <w:rPr>
          <w:b/>
          <w:noProof/>
          <w:color w:val="000000" w:themeColor="text1"/>
          <w:sz w:val="24"/>
          <w:szCs w:val="24"/>
          <w:lang w:val="ro-MO"/>
        </w:rPr>
      </w:pPr>
      <w:r w:rsidRPr="00AE68C3">
        <w:rPr>
          <w:b/>
          <w:noProof/>
          <w:color w:val="000000" w:themeColor="text1"/>
          <w:sz w:val="24"/>
          <w:szCs w:val="24"/>
          <w:lang w:val="ro-MO"/>
        </w:rPr>
        <w:t>PREŞEDINTELE PARLAMENTULUI                                  Zinaid</w:t>
      </w:r>
      <w:r w:rsidR="00053927">
        <w:rPr>
          <w:b/>
          <w:noProof/>
          <w:color w:val="000000" w:themeColor="text1"/>
          <w:sz w:val="24"/>
          <w:szCs w:val="24"/>
          <w:lang w:val="ro-MO"/>
        </w:rPr>
        <w:t xml:space="preserve">a </w:t>
      </w:r>
      <w:r w:rsidR="00053927" w:rsidRPr="00A02A81">
        <w:rPr>
          <w:b/>
          <w:noProof/>
          <w:color w:val="000000" w:themeColor="text1"/>
          <w:sz w:val="24"/>
          <w:szCs w:val="24"/>
          <w:lang w:val="ro-MO"/>
        </w:rPr>
        <w:t>GRECEANÎI</w:t>
      </w:r>
    </w:p>
    <w:p w:rsidR="006F6A14" w:rsidRDefault="006F6A14"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Default="008F533B" w:rsidP="00053927">
      <w:pPr>
        <w:pStyle w:val="ListParagraph"/>
        <w:shd w:val="clear" w:color="auto" w:fill="FFFFFF" w:themeFill="background1"/>
        <w:spacing w:after="120"/>
        <w:ind w:left="0" w:firstLine="570"/>
        <w:contextualSpacing w:val="0"/>
        <w:rPr>
          <w:noProof/>
          <w:sz w:val="24"/>
          <w:szCs w:val="24"/>
          <w:lang w:val="ro-MO"/>
        </w:rPr>
      </w:pPr>
    </w:p>
    <w:p w:rsidR="008F533B" w:rsidRPr="00A02A81" w:rsidRDefault="008F533B" w:rsidP="00053927">
      <w:pPr>
        <w:pStyle w:val="ListParagraph"/>
        <w:shd w:val="clear" w:color="auto" w:fill="FFFFFF" w:themeFill="background1"/>
        <w:spacing w:after="120"/>
        <w:ind w:left="0" w:firstLine="570"/>
        <w:contextualSpacing w:val="0"/>
        <w:rPr>
          <w:noProof/>
          <w:sz w:val="24"/>
          <w:szCs w:val="24"/>
          <w:lang w:val="ro-MO"/>
        </w:rPr>
      </w:pPr>
    </w:p>
    <w:sectPr w:rsidR="008F533B" w:rsidRPr="00A02A81" w:rsidSect="00CF7C82">
      <w:footerReference w:type="default" r:id="rId16"/>
      <w:pgSz w:w="12240" w:h="15840"/>
      <w:pgMar w:top="1134" w:right="1325"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F2" w:rsidRDefault="000A35F2">
      <w:r>
        <w:separator/>
      </w:r>
    </w:p>
  </w:endnote>
  <w:endnote w:type="continuationSeparator" w:id="0">
    <w:p w:rsidR="000A35F2" w:rsidRDefault="000A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48620"/>
      <w:docPartObj>
        <w:docPartGallery w:val="Page Numbers (Bottom of Page)"/>
        <w:docPartUnique/>
      </w:docPartObj>
    </w:sdtPr>
    <w:sdtEndPr>
      <w:rPr>
        <w:noProof/>
      </w:rPr>
    </w:sdtEndPr>
    <w:sdtContent>
      <w:p w:rsidR="00332DE6" w:rsidRDefault="00332DE6">
        <w:pPr>
          <w:pStyle w:val="Footer"/>
          <w:jc w:val="right"/>
        </w:pPr>
        <w:r>
          <w:fldChar w:fldCharType="begin"/>
        </w:r>
        <w:r>
          <w:instrText xml:space="preserve"> PAGE   \* MERGEFORMAT </w:instrText>
        </w:r>
        <w:r>
          <w:fldChar w:fldCharType="separate"/>
        </w:r>
        <w:r w:rsidR="00BE4901">
          <w:rPr>
            <w:noProof/>
          </w:rPr>
          <w:t>1</w:t>
        </w:r>
        <w:r>
          <w:rPr>
            <w:noProof/>
          </w:rPr>
          <w:fldChar w:fldCharType="end"/>
        </w:r>
      </w:p>
    </w:sdtContent>
  </w:sdt>
  <w:p w:rsidR="00332DE6" w:rsidRDefault="00332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F2" w:rsidRDefault="000A35F2">
      <w:r>
        <w:separator/>
      </w:r>
    </w:p>
  </w:footnote>
  <w:footnote w:type="continuationSeparator" w:id="0">
    <w:p w:rsidR="000A35F2" w:rsidRDefault="000A3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337FB"/>
    <w:multiLevelType w:val="hybridMultilevel"/>
    <w:tmpl w:val="A8AEB53A"/>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47E1039"/>
    <w:multiLevelType w:val="hybridMultilevel"/>
    <w:tmpl w:val="121C4080"/>
    <w:lvl w:ilvl="0" w:tplc="0AF4A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4F423FA"/>
    <w:multiLevelType w:val="hybridMultilevel"/>
    <w:tmpl w:val="1BC80B26"/>
    <w:lvl w:ilvl="0" w:tplc="04090017">
      <w:start w:val="1"/>
      <w:numFmt w:val="lowerLetter"/>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52D38FC"/>
    <w:multiLevelType w:val="hybridMultilevel"/>
    <w:tmpl w:val="353A3E34"/>
    <w:lvl w:ilvl="0" w:tplc="F97CB4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7">
    <w:nsid w:val="05C63228"/>
    <w:multiLevelType w:val="hybridMultilevel"/>
    <w:tmpl w:val="4FDE5AEA"/>
    <w:lvl w:ilvl="0" w:tplc="962820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5E71816"/>
    <w:multiLevelType w:val="hybridMultilevel"/>
    <w:tmpl w:val="CC80EEE4"/>
    <w:lvl w:ilvl="0" w:tplc="CEFAE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7B0209C"/>
    <w:multiLevelType w:val="hybridMultilevel"/>
    <w:tmpl w:val="EDBABB30"/>
    <w:lvl w:ilvl="0" w:tplc="CC0EE10A">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C5F55D9"/>
    <w:multiLevelType w:val="hybridMultilevel"/>
    <w:tmpl w:val="BB2AC20A"/>
    <w:lvl w:ilvl="0" w:tplc="08090017">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6D644C"/>
    <w:multiLevelType w:val="hybridMultilevel"/>
    <w:tmpl w:val="FC2E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14">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5">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0F9E4D5F"/>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15BA396B"/>
    <w:multiLevelType w:val="hybridMultilevel"/>
    <w:tmpl w:val="59F2FE86"/>
    <w:lvl w:ilvl="0" w:tplc="FA82EF6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1DAF02AF"/>
    <w:multiLevelType w:val="hybridMultilevel"/>
    <w:tmpl w:val="39B8D380"/>
    <w:lvl w:ilvl="0" w:tplc="3BF47A52">
      <w:start w:val="5"/>
      <w:numFmt w:val="bullet"/>
      <w:lvlText w:val="-"/>
      <w:lvlJc w:val="left"/>
      <w:pPr>
        <w:ind w:left="1004" w:hanging="360"/>
      </w:pPr>
      <w:rPr>
        <w:rFonts w:ascii="Times New Roman" w:eastAsia="Times New Roman" w:hAnsi="Times New Roman" w:cs="Times New Roman" w:hint="default"/>
        <w:i/>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3F31B5"/>
    <w:multiLevelType w:val="hybridMultilevel"/>
    <w:tmpl w:val="C06093B6"/>
    <w:lvl w:ilvl="0" w:tplc="5A5E62EE">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5">
    <w:nsid w:val="247558E7"/>
    <w:multiLevelType w:val="hybridMultilevel"/>
    <w:tmpl w:val="0F5EE2EE"/>
    <w:lvl w:ilvl="0" w:tplc="D1DED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5BC696D"/>
    <w:multiLevelType w:val="hybridMultilevel"/>
    <w:tmpl w:val="2EBE9BC8"/>
    <w:lvl w:ilvl="0" w:tplc="5EE4B0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64976C0"/>
    <w:multiLevelType w:val="hybridMultilevel"/>
    <w:tmpl w:val="972ABF4A"/>
    <w:lvl w:ilvl="0" w:tplc="0456AC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27CE52F4"/>
    <w:multiLevelType w:val="hybridMultilevel"/>
    <w:tmpl w:val="2BD88048"/>
    <w:lvl w:ilvl="0" w:tplc="485070E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347F31"/>
    <w:multiLevelType w:val="hybridMultilevel"/>
    <w:tmpl w:val="F9D4FD92"/>
    <w:lvl w:ilvl="0" w:tplc="50B463CC">
      <w:start w:val="1"/>
      <w:numFmt w:val="decimal"/>
      <w:lvlText w:val="%1)"/>
      <w:lvlJc w:val="left"/>
      <w:pPr>
        <w:ind w:left="1729" w:hanging="10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D1B1B51"/>
    <w:multiLevelType w:val="hybridMultilevel"/>
    <w:tmpl w:val="B6BE2836"/>
    <w:lvl w:ilvl="0" w:tplc="D4E4BA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nsid w:val="2D874B36"/>
    <w:multiLevelType w:val="hybridMultilevel"/>
    <w:tmpl w:val="B2DC1204"/>
    <w:lvl w:ilvl="0" w:tplc="4982513A">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nsid w:val="2F727312"/>
    <w:multiLevelType w:val="hybridMultilevel"/>
    <w:tmpl w:val="A50A0E28"/>
    <w:lvl w:ilvl="0" w:tplc="6414B4AA">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nsid w:val="30C35B65"/>
    <w:multiLevelType w:val="hybridMultilevel"/>
    <w:tmpl w:val="5E0095EA"/>
    <w:lvl w:ilvl="0" w:tplc="0D0AB1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27B43C2"/>
    <w:multiLevelType w:val="hybridMultilevel"/>
    <w:tmpl w:val="71A2B91A"/>
    <w:lvl w:ilvl="0" w:tplc="C692699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33504436"/>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8D70F2"/>
    <w:multiLevelType w:val="hybridMultilevel"/>
    <w:tmpl w:val="D1042DC6"/>
    <w:lvl w:ilvl="0" w:tplc="B13487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34EC0D8D"/>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393449C2"/>
    <w:multiLevelType w:val="hybridMultilevel"/>
    <w:tmpl w:val="5C7A3A9E"/>
    <w:lvl w:ilvl="0" w:tplc="B67C31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nsid w:val="39EF414F"/>
    <w:multiLevelType w:val="hybridMultilevel"/>
    <w:tmpl w:val="BC6C2CD0"/>
    <w:lvl w:ilvl="0" w:tplc="909AD994">
      <w:start w:val="1"/>
      <w:numFmt w:val="decimal"/>
      <w:lvlText w:val="%1)"/>
      <w:lvlJc w:val="left"/>
      <w:pPr>
        <w:ind w:left="1001" w:hanging="360"/>
      </w:pPr>
      <w:rPr>
        <w:rFonts w:hint="default"/>
        <w:color w:val="00000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44">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7">
    <w:nsid w:val="3F7B059B"/>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nsid w:val="405F3516"/>
    <w:multiLevelType w:val="hybridMultilevel"/>
    <w:tmpl w:val="7E0C02A2"/>
    <w:lvl w:ilvl="0" w:tplc="90C8D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0">
    <w:nsid w:val="41826C74"/>
    <w:multiLevelType w:val="hybridMultilevel"/>
    <w:tmpl w:val="17E64100"/>
    <w:lvl w:ilvl="0" w:tplc="40263FB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nsid w:val="46113413"/>
    <w:multiLevelType w:val="hybridMultilevel"/>
    <w:tmpl w:val="272AEDCC"/>
    <w:lvl w:ilvl="0" w:tplc="718A2EF0">
      <w:start w:val="1"/>
      <w:numFmt w:val="decimal"/>
      <w:lvlText w:val="%1."/>
      <w:lvlJc w:val="left"/>
      <w:pPr>
        <w:ind w:left="928" w:hanging="360"/>
      </w:pPr>
      <w:rPr>
        <w:rFonts w:ascii="Times New Roman" w:hAnsi="Times New Roman" w:cs="Times New Roman"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2">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4">
    <w:nsid w:val="47037697"/>
    <w:multiLevelType w:val="hybridMultilevel"/>
    <w:tmpl w:val="60AC2F32"/>
    <w:lvl w:ilvl="0" w:tplc="1BF87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486B6AD1"/>
    <w:multiLevelType w:val="hybridMultilevel"/>
    <w:tmpl w:val="2A56AF76"/>
    <w:lvl w:ilvl="0" w:tplc="73F296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nsid w:val="48715A7D"/>
    <w:multiLevelType w:val="hybridMultilevel"/>
    <w:tmpl w:val="039CE892"/>
    <w:lvl w:ilvl="0" w:tplc="75223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4C7328D7"/>
    <w:multiLevelType w:val="hybridMultilevel"/>
    <w:tmpl w:val="13D42A3A"/>
    <w:lvl w:ilvl="0" w:tplc="2C94843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
    <w:nsid w:val="4C797C69"/>
    <w:multiLevelType w:val="hybridMultilevel"/>
    <w:tmpl w:val="56FEE6AC"/>
    <w:lvl w:ilvl="0" w:tplc="71E4CB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5">
    <w:nsid w:val="545C02C7"/>
    <w:multiLevelType w:val="hybridMultilevel"/>
    <w:tmpl w:val="81C4D124"/>
    <w:lvl w:ilvl="0" w:tplc="E876B2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67">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107207"/>
    <w:multiLevelType w:val="hybridMultilevel"/>
    <w:tmpl w:val="3DB0D93C"/>
    <w:lvl w:ilvl="0" w:tplc="BC6064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nsid w:val="5FCA2125"/>
    <w:multiLevelType w:val="hybridMultilevel"/>
    <w:tmpl w:val="810C2816"/>
    <w:lvl w:ilvl="0" w:tplc="5B10F2F0">
      <w:start w:val="1"/>
      <w:numFmt w:val="decimal"/>
      <w:lvlText w:val="%1."/>
      <w:lvlJc w:val="left"/>
      <w:pPr>
        <w:ind w:left="927" w:hanging="360"/>
      </w:pPr>
      <w:rPr>
        <w:rFonts w:ascii="Times New Roman" w:eastAsia="Times New Roman" w:hAnsi="Times New Roman"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C24BCB"/>
    <w:multiLevelType w:val="hybridMultilevel"/>
    <w:tmpl w:val="EB3878E0"/>
    <w:lvl w:ilvl="0" w:tplc="7ABAD7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nsid w:val="6174616E"/>
    <w:multiLevelType w:val="hybridMultilevel"/>
    <w:tmpl w:val="D76CC74E"/>
    <w:lvl w:ilvl="0" w:tplc="8FD0C6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nsid w:val="625F3566"/>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4">
    <w:nsid w:val="62D716BB"/>
    <w:multiLevelType w:val="hybridMultilevel"/>
    <w:tmpl w:val="B4301BBC"/>
    <w:lvl w:ilvl="0" w:tplc="5BA64B78">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5">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77">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8">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9">
    <w:nsid w:val="67DA58B8"/>
    <w:multiLevelType w:val="hybridMultilevel"/>
    <w:tmpl w:val="3A60FBB6"/>
    <w:lvl w:ilvl="0" w:tplc="F73431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nsid w:val="6A5213A9"/>
    <w:multiLevelType w:val="hybridMultilevel"/>
    <w:tmpl w:val="76586E32"/>
    <w:lvl w:ilvl="0" w:tplc="D4E4BA9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nsid w:val="6A841837"/>
    <w:multiLevelType w:val="hybridMultilevel"/>
    <w:tmpl w:val="4F9ED2A6"/>
    <w:lvl w:ilvl="0" w:tplc="E15AC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6D632C1D"/>
    <w:multiLevelType w:val="hybridMultilevel"/>
    <w:tmpl w:val="2B221034"/>
    <w:lvl w:ilvl="0" w:tplc="D0C48F5C">
      <w:start w:val="1"/>
      <w:numFmt w:val="low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84">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70C74DDF"/>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0EB2A2E"/>
    <w:multiLevelType w:val="hybridMultilevel"/>
    <w:tmpl w:val="C720C15A"/>
    <w:lvl w:ilvl="0" w:tplc="2F089C5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8">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9">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90">
    <w:nsid w:val="7D4B7971"/>
    <w:multiLevelType w:val="hybridMultilevel"/>
    <w:tmpl w:val="02946696"/>
    <w:lvl w:ilvl="0" w:tplc="696846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2">
    <w:nsid w:val="7EF722E8"/>
    <w:multiLevelType w:val="hybridMultilevel"/>
    <w:tmpl w:val="C1403656"/>
    <w:lvl w:ilvl="0" w:tplc="7E224058">
      <w:start w:val="4"/>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791AC1"/>
    <w:multiLevelType w:val="hybridMultilevel"/>
    <w:tmpl w:val="253CCCAC"/>
    <w:lvl w:ilvl="0" w:tplc="63FE8A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75"/>
  </w:num>
  <w:num w:numId="3">
    <w:abstractNumId w:val="30"/>
  </w:num>
  <w:num w:numId="4">
    <w:abstractNumId w:val="36"/>
  </w:num>
  <w:num w:numId="5">
    <w:abstractNumId w:val="22"/>
  </w:num>
  <w:num w:numId="6">
    <w:abstractNumId w:val="83"/>
  </w:num>
  <w:num w:numId="7">
    <w:abstractNumId w:val="25"/>
  </w:num>
  <w:num w:numId="8">
    <w:abstractNumId w:val="24"/>
  </w:num>
  <w:num w:numId="9">
    <w:abstractNumId w:val="43"/>
  </w:num>
  <w:num w:numId="10">
    <w:abstractNumId w:val="21"/>
  </w:num>
  <w:num w:numId="11">
    <w:abstractNumId w:val="18"/>
  </w:num>
  <w:num w:numId="12">
    <w:abstractNumId w:val="76"/>
  </w:num>
  <w:num w:numId="13">
    <w:abstractNumId w:val="16"/>
  </w:num>
  <w:num w:numId="14">
    <w:abstractNumId w:val="61"/>
  </w:num>
  <w:num w:numId="15">
    <w:abstractNumId w:val="45"/>
  </w:num>
  <w:num w:numId="16">
    <w:abstractNumId w:val="26"/>
  </w:num>
  <w:num w:numId="17">
    <w:abstractNumId w:val="60"/>
  </w:num>
  <w:num w:numId="18">
    <w:abstractNumId w:val="1"/>
  </w:num>
  <w:num w:numId="19">
    <w:abstractNumId w:val="14"/>
  </w:num>
  <w:num w:numId="20">
    <w:abstractNumId w:val="44"/>
  </w:num>
  <w:num w:numId="21">
    <w:abstractNumId w:val="23"/>
  </w:num>
  <w:num w:numId="22">
    <w:abstractNumId w:val="63"/>
  </w:num>
  <w:num w:numId="23">
    <w:abstractNumId w:val="64"/>
  </w:num>
  <w:num w:numId="24">
    <w:abstractNumId w:val="59"/>
  </w:num>
  <w:num w:numId="25">
    <w:abstractNumId w:val="91"/>
  </w:num>
  <w:num w:numId="26">
    <w:abstractNumId w:val="49"/>
  </w:num>
  <w:num w:numId="27">
    <w:abstractNumId w:val="77"/>
  </w:num>
  <w:num w:numId="28">
    <w:abstractNumId w:val="46"/>
  </w:num>
  <w:num w:numId="29">
    <w:abstractNumId w:val="33"/>
  </w:num>
  <w:num w:numId="30">
    <w:abstractNumId w:val="19"/>
  </w:num>
  <w:num w:numId="31">
    <w:abstractNumId w:val="67"/>
  </w:num>
  <w:num w:numId="32">
    <w:abstractNumId w:val="87"/>
  </w:num>
  <w:num w:numId="33">
    <w:abstractNumId w:val="15"/>
  </w:num>
  <w:num w:numId="34">
    <w:abstractNumId w:val="62"/>
  </w:num>
  <w:num w:numId="35">
    <w:abstractNumId w:val="88"/>
  </w:num>
  <w:num w:numId="36">
    <w:abstractNumId w:val="0"/>
  </w:num>
  <w:num w:numId="37">
    <w:abstractNumId w:val="53"/>
  </w:num>
  <w:num w:numId="38">
    <w:abstractNumId w:val="66"/>
  </w:num>
  <w:num w:numId="39">
    <w:abstractNumId w:val="52"/>
  </w:num>
  <w:num w:numId="40">
    <w:abstractNumId w:val="70"/>
  </w:num>
  <w:num w:numId="41">
    <w:abstractNumId w:val="39"/>
  </w:num>
  <w:num w:numId="42">
    <w:abstractNumId w:val="84"/>
  </w:num>
  <w:num w:numId="43">
    <w:abstractNumId w:val="10"/>
  </w:num>
  <w:num w:numId="44">
    <w:abstractNumId w:val="11"/>
  </w:num>
  <w:num w:numId="45">
    <w:abstractNumId w:val="31"/>
  </w:num>
  <w:num w:numId="46">
    <w:abstractNumId w:val="89"/>
  </w:num>
  <w:num w:numId="47">
    <w:abstractNumId w:val="13"/>
  </w:num>
  <w:num w:numId="48">
    <w:abstractNumId w:val="6"/>
  </w:num>
  <w:num w:numId="49">
    <w:abstractNumId w:val="85"/>
  </w:num>
  <w:num w:numId="50">
    <w:abstractNumId w:val="51"/>
  </w:num>
  <w:num w:numId="51">
    <w:abstractNumId w:val="74"/>
  </w:num>
  <w:num w:numId="52">
    <w:abstractNumId w:val="20"/>
  </w:num>
  <w:num w:numId="53">
    <w:abstractNumId w:val="41"/>
  </w:num>
  <w:num w:numId="54">
    <w:abstractNumId w:val="54"/>
  </w:num>
  <w:num w:numId="55">
    <w:abstractNumId w:val="86"/>
  </w:num>
  <w:num w:numId="56">
    <w:abstractNumId w:val="3"/>
  </w:num>
  <w:num w:numId="57">
    <w:abstractNumId w:val="71"/>
  </w:num>
  <w:num w:numId="58">
    <w:abstractNumId w:val="40"/>
  </w:num>
  <w:num w:numId="59">
    <w:abstractNumId w:val="58"/>
  </w:num>
  <w:num w:numId="60">
    <w:abstractNumId w:val="28"/>
  </w:num>
  <w:num w:numId="61">
    <w:abstractNumId w:val="93"/>
  </w:num>
  <w:num w:numId="62">
    <w:abstractNumId w:val="27"/>
  </w:num>
  <w:num w:numId="63">
    <w:abstractNumId w:val="82"/>
  </w:num>
  <w:num w:numId="64">
    <w:abstractNumId w:val="2"/>
  </w:num>
  <w:num w:numId="65">
    <w:abstractNumId w:val="72"/>
  </w:num>
  <w:num w:numId="66">
    <w:abstractNumId w:val="90"/>
  </w:num>
  <w:num w:numId="67">
    <w:abstractNumId w:val="69"/>
  </w:num>
  <w:num w:numId="68">
    <w:abstractNumId w:val="50"/>
  </w:num>
  <w:num w:numId="69">
    <w:abstractNumId w:val="65"/>
  </w:num>
  <w:num w:numId="70">
    <w:abstractNumId w:val="79"/>
  </w:num>
  <w:num w:numId="71">
    <w:abstractNumId w:val="32"/>
  </w:num>
  <w:num w:numId="72">
    <w:abstractNumId w:val="81"/>
  </w:num>
  <w:num w:numId="73">
    <w:abstractNumId w:val="38"/>
  </w:num>
  <w:num w:numId="74">
    <w:abstractNumId w:val="12"/>
  </w:num>
  <w:num w:numId="75">
    <w:abstractNumId w:val="68"/>
  </w:num>
  <w:num w:numId="76">
    <w:abstractNumId w:val="42"/>
  </w:num>
  <w:num w:numId="77">
    <w:abstractNumId w:val="17"/>
  </w:num>
  <w:num w:numId="78">
    <w:abstractNumId w:val="8"/>
  </w:num>
  <w:num w:numId="79">
    <w:abstractNumId w:val="35"/>
  </w:num>
  <w:num w:numId="80">
    <w:abstractNumId w:val="48"/>
  </w:num>
  <w:num w:numId="81">
    <w:abstractNumId w:val="57"/>
  </w:num>
  <w:num w:numId="82">
    <w:abstractNumId w:val="47"/>
  </w:num>
  <w:num w:numId="83">
    <w:abstractNumId w:val="78"/>
  </w:num>
  <w:num w:numId="84">
    <w:abstractNumId w:val="80"/>
  </w:num>
  <w:num w:numId="85">
    <w:abstractNumId w:val="55"/>
  </w:num>
  <w:num w:numId="86">
    <w:abstractNumId w:val="73"/>
  </w:num>
  <w:num w:numId="87">
    <w:abstractNumId w:val="5"/>
  </w:num>
  <w:num w:numId="88">
    <w:abstractNumId w:val="34"/>
  </w:num>
  <w:num w:numId="89">
    <w:abstractNumId w:val="56"/>
  </w:num>
  <w:num w:numId="90">
    <w:abstractNumId w:val="9"/>
  </w:num>
  <w:num w:numId="91">
    <w:abstractNumId w:val="29"/>
  </w:num>
  <w:num w:numId="92">
    <w:abstractNumId w:val="7"/>
  </w:num>
  <w:num w:numId="93">
    <w:abstractNumId w:val="92"/>
  </w:num>
  <w:num w:numId="94">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wszAytTQxsLA0MzNW0lEKTi0uzszPAykwrgUAktCYGiwAAAA="/>
  </w:docVars>
  <w:rsids>
    <w:rsidRoot w:val="007F43D1"/>
    <w:rsid w:val="00001D36"/>
    <w:rsid w:val="00006B40"/>
    <w:rsid w:val="0001074E"/>
    <w:rsid w:val="0001227E"/>
    <w:rsid w:val="00033376"/>
    <w:rsid w:val="00047D12"/>
    <w:rsid w:val="00051459"/>
    <w:rsid w:val="00053927"/>
    <w:rsid w:val="00054B79"/>
    <w:rsid w:val="00055381"/>
    <w:rsid w:val="000626EA"/>
    <w:rsid w:val="0006456C"/>
    <w:rsid w:val="00066206"/>
    <w:rsid w:val="00070634"/>
    <w:rsid w:val="00080D0A"/>
    <w:rsid w:val="00084144"/>
    <w:rsid w:val="00086C98"/>
    <w:rsid w:val="000A1E26"/>
    <w:rsid w:val="000A35F2"/>
    <w:rsid w:val="000C00B7"/>
    <w:rsid w:val="000C1F88"/>
    <w:rsid w:val="000C239C"/>
    <w:rsid w:val="000D0318"/>
    <w:rsid w:val="000D32CD"/>
    <w:rsid w:val="000D42A3"/>
    <w:rsid w:val="000E1932"/>
    <w:rsid w:val="000F370F"/>
    <w:rsid w:val="00104266"/>
    <w:rsid w:val="00107525"/>
    <w:rsid w:val="001137BD"/>
    <w:rsid w:val="00117BFC"/>
    <w:rsid w:val="00123034"/>
    <w:rsid w:val="00132C63"/>
    <w:rsid w:val="00133D97"/>
    <w:rsid w:val="00142D59"/>
    <w:rsid w:val="00150DD6"/>
    <w:rsid w:val="00155B39"/>
    <w:rsid w:val="00157E1A"/>
    <w:rsid w:val="00195CE4"/>
    <w:rsid w:val="00196667"/>
    <w:rsid w:val="001A0F06"/>
    <w:rsid w:val="001A2697"/>
    <w:rsid w:val="001A794D"/>
    <w:rsid w:val="001A7F7A"/>
    <w:rsid w:val="001B3DE5"/>
    <w:rsid w:val="001B4EBD"/>
    <w:rsid w:val="001B4FF9"/>
    <w:rsid w:val="001C6341"/>
    <w:rsid w:val="001D131D"/>
    <w:rsid w:val="001D23F2"/>
    <w:rsid w:val="001E33C9"/>
    <w:rsid w:val="001F67C5"/>
    <w:rsid w:val="002056EA"/>
    <w:rsid w:val="002227CB"/>
    <w:rsid w:val="00223A9D"/>
    <w:rsid w:val="00241FE7"/>
    <w:rsid w:val="00243027"/>
    <w:rsid w:val="0024787D"/>
    <w:rsid w:val="002506EA"/>
    <w:rsid w:val="00254E68"/>
    <w:rsid w:val="00261AD1"/>
    <w:rsid w:val="002738C1"/>
    <w:rsid w:val="00280338"/>
    <w:rsid w:val="002815EF"/>
    <w:rsid w:val="00290E94"/>
    <w:rsid w:val="002918ED"/>
    <w:rsid w:val="002975FC"/>
    <w:rsid w:val="002A603B"/>
    <w:rsid w:val="002A603C"/>
    <w:rsid w:val="002A662F"/>
    <w:rsid w:val="002B05EF"/>
    <w:rsid w:val="002B5750"/>
    <w:rsid w:val="002C0D47"/>
    <w:rsid w:val="002C261F"/>
    <w:rsid w:val="002C44EA"/>
    <w:rsid w:val="002C68F9"/>
    <w:rsid w:val="002C7B26"/>
    <w:rsid w:val="002D5569"/>
    <w:rsid w:val="002E1D32"/>
    <w:rsid w:val="002E3018"/>
    <w:rsid w:val="002E3DB6"/>
    <w:rsid w:val="002F04FC"/>
    <w:rsid w:val="002F70AB"/>
    <w:rsid w:val="002F79AE"/>
    <w:rsid w:val="003254D8"/>
    <w:rsid w:val="00327148"/>
    <w:rsid w:val="00331EB0"/>
    <w:rsid w:val="00332DE6"/>
    <w:rsid w:val="00333CD1"/>
    <w:rsid w:val="00336C6B"/>
    <w:rsid w:val="003428DA"/>
    <w:rsid w:val="003472CB"/>
    <w:rsid w:val="00351F83"/>
    <w:rsid w:val="0035660A"/>
    <w:rsid w:val="00365697"/>
    <w:rsid w:val="0039103B"/>
    <w:rsid w:val="003B39D0"/>
    <w:rsid w:val="003B6B0A"/>
    <w:rsid w:val="003C144C"/>
    <w:rsid w:val="003D1545"/>
    <w:rsid w:val="003E40DB"/>
    <w:rsid w:val="003E640B"/>
    <w:rsid w:val="003F0C25"/>
    <w:rsid w:val="003F3235"/>
    <w:rsid w:val="003F3CF9"/>
    <w:rsid w:val="004010EE"/>
    <w:rsid w:val="00403C73"/>
    <w:rsid w:val="00407726"/>
    <w:rsid w:val="00410E3B"/>
    <w:rsid w:val="00414E44"/>
    <w:rsid w:val="004200F2"/>
    <w:rsid w:val="00420616"/>
    <w:rsid w:val="00422E57"/>
    <w:rsid w:val="0044387B"/>
    <w:rsid w:val="00444A7D"/>
    <w:rsid w:val="0044590C"/>
    <w:rsid w:val="0045006E"/>
    <w:rsid w:val="004636C3"/>
    <w:rsid w:val="00471F1F"/>
    <w:rsid w:val="00474641"/>
    <w:rsid w:val="00475270"/>
    <w:rsid w:val="0047575A"/>
    <w:rsid w:val="00475BA2"/>
    <w:rsid w:val="00486852"/>
    <w:rsid w:val="004A6342"/>
    <w:rsid w:val="004A671A"/>
    <w:rsid w:val="004B20A2"/>
    <w:rsid w:val="004B3792"/>
    <w:rsid w:val="004C4D8F"/>
    <w:rsid w:val="004C72C6"/>
    <w:rsid w:val="004D0A7D"/>
    <w:rsid w:val="004E239C"/>
    <w:rsid w:val="004E277D"/>
    <w:rsid w:val="004F5CF1"/>
    <w:rsid w:val="004F7B7B"/>
    <w:rsid w:val="005032F4"/>
    <w:rsid w:val="00503CF3"/>
    <w:rsid w:val="00503D3F"/>
    <w:rsid w:val="00511166"/>
    <w:rsid w:val="00512F04"/>
    <w:rsid w:val="00513BF8"/>
    <w:rsid w:val="00514199"/>
    <w:rsid w:val="00514FB7"/>
    <w:rsid w:val="00515454"/>
    <w:rsid w:val="00517F3A"/>
    <w:rsid w:val="005327C6"/>
    <w:rsid w:val="00543038"/>
    <w:rsid w:val="00553CE4"/>
    <w:rsid w:val="00556CBC"/>
    <w:rsid w:val="00583092"/>
    <w:rsid w:val="005921DC"/>
    <w:rsid w:val="00592258"/>
    <w:rsid w:val="005A172A"/>
    <w:rsid w:val="005A52A3"/>
    <w:rsid w:val="005B1156"/>
    <w:rsid w:val="005B69F9"/>
    <w:rsid w:val="005B7195"/>
    <w:rsid w:val="005C0541"/>
    <w:rsid w:val="005C05C8"/>
    <w:rsid w:val="005C0700"/>
    <w:rsid w:val="005C3621"/>
    <w:rsid w:val="005D6802"/>
    <w:rsid w:val="005E573E"/>
    <w:rsid w:val="005E6DF5"/>
    <w:rsid w:val="005F38DA"/>
    <w:rsid w:val="005F7018"/>
    <w:rsid w:val="00600C8A"/>
    <w:rsid w:val="006020FB"/>
    <w:rsid w:val="00607C35"/>
    <w:rsid w:val="00623FD5"/>
    <w:rsid w:val="006417EF"/>
    <w:rsid w:val="006549A3"/>
    <w:rsid w:val="00666F90"/>
    <w:rsid w:val="00675DDA"/>
    <w:rsid w:val="00681714"/>
    <w:rsid w:val="00683CB9"/>
    <w:rsid w:val="00687C21"/>
    <w:rsid w:val="006926C7"/>
    <w:rsid w:val="006A4E6D"/>
    <w:rsid w:val="006B2C8A"/>
    <w:rsid w:val="006D7124"/>
    <w:rsid w:val="006E025F"/>
    <w:rsid w:val="006E5466"/>
    <w:rsid w:val="006E586D"/>
    <w:rsid w:val="006F3725"/>
    <w:rsid w:val="006F6A14"/>
    <w:rsid w:val="007062C1"/>
    <w:rsid w:val="00716B3B"/>
    <w:rsid w:val="007224AB"/>
    <w:rsid w:val="007263AB"/>
    <w:rsid w:val="00733009"/>
    <w:rsid w:val="00735ADE"/>
    <w:rsid w:val="0075002B"/>
    <w:rsid w:val="00762E9C"/>
    <w:rsid w:val="00763D78"/>
    <w:rsid w:val="007678AE"/>
    <w:rsid w:val="007726B6"/>
    <w:rsid w:val="0077624A"/>
    <w:rsid w:val="00776275"/>
    <w:rsid w:val="00795E9E"/>
    <w:rsid w:val="007A1D11"/>
    <w:rsid w:val="007A53B0"/>
    <w:rsid w:val="007C4D95"/>
    <w:rsid w:val="007D058C"/>
    <w:rsid w:val="007E1569"/>
    <w:rsid w:val="007E34EB"/>
    <w:rsid w:val="007F3CDA"/>
    <w:rsid w:val="007F43D1"/>
    <w:rsid w:val="007F5161"/>
    <w:rsid w:val="0080411C"/>
    <w:rsid w:val="0080463F"/>
    <w:rsid w:val="00811ECB"/>
    <w:rsid w:val="00815242"/>
    <w:rsid w:val="00816DE8"/>
    <w:rsid w:val="00827608"/>
    <w:rsid w:val="0083283B"/>
    <w:rsid w:val="0084015A"/>
    <w:rsid w:val="00842347"/>
    <w:rsid w:val="00844134"/>
    <w:rsid w:val="0084492D"/>
    <w:rsid w:val="0086009D"/>
    <w:rsid w:val="008614A1"/>
    <w:rsid w:val="00863562"/>
    <w:rsid w:val="00873F95"/>
    <w:rsid w:val="00876BB5"/>
    <w:rsid w:val="0088338C"/>
    <w:rsid w:val="00886EA5"/>
    <w:rsid w:val="00891AB3"/>
    <w:rsid w:val="008A2CDB"/>
    <w:rsid w:val="008B2ADC"/>
    <w:rsid w:val="008B424D"/>
    <w:rsid w:val="008C5A45"/>
    <w:rsid w:val="008D18C5"/>
    <w:rsid w:val="008D4F57"/>
    <w:rsid w:val="008E4C28"/>
    <w:rsid w:val="008E6F3D"/>
    <w:rsid w:val="008F31ED"/>
    <w:rsid w:val="008F42EC"/>
    <w:rsid w:val="008F533B"/>
    <w:rsid w:val="00913853"/>
    <w:rsid w:val="009325FE"/>
    <w:rsid w:val="0093278D"/>
    <w:rsid w:val="00942BDE"/>
    <w:rsid w:val="00946680"/>
    <w:rsid w:val="009510CC"/>
    <w:rsid w:val="0095193A"/>
    <w:rsid w:val="009622A0"/>
    <w:rsid w:val="00966A11"/>
    <w:rsid w:val="009819B3"/>
    <w:rsid w:val="009938F0"/>
    <w:rsid w:val="00994BF7"/>
    <w:rsid w:val="009A3891"/>
    <w:rsid w:val="009B06CE"/>
    <w:rsid w:val="009B47EE"/>
    <w:rsid w:val="009B6897"/>
    <w:rsid w:val="009C258D"/>
    <w:rsid w:val="009D0363"/>
    <w:rsid w:val="009D7FDC"/>
    <w:rsid w:val="009E4BC5"/>
    <w:rsid w:val="009F3A30"/>
    <w:rsid w:val="00A0659F"/>
    <w:rsid w:val="00A17C05"/>
    <w:rsid w:val="00A217CF"/>
    <w:rsid w:val="00A26EC8"/>
    <w:rsid w:val="00A36322"/>
    <w:rsid w:val="00A43F6A"/>
    <w:rsid w:val="00A51716"/>
    <w:rsid w:val="00A631C5"/>
    <w:rsid w:val="00A74F93"/>
    <w:rsid w:val="00A908A4"/>
    <w:rsid w:val="00A92E4F"/>
    <w:rsid w:val="00AA2329"/>
    <w:rsid w:val="00AB342A"/>
    <w:rsid w:val="00AB3A07"/>
    <w:rsid w:val="00AC4A83"/>
    <w:rsid w:val="00AC7EC3"/>
    <w:rsid w:val="00AD497A"/>
    <w:rsid w:val="00AD4CAC"/>
    <w:rsid w:val="00AD7A8C"/>
    <w:rsid w:val="00AF212A"/>
    <w:rsid w:val="00AF2A39"/>
    <w:rsid w:val="00AF6FFE"/>
    <w:rsid w:val="00B05070"/>
    <w:rsid w:val="00B07395"/>
    <w:rsid w:val="00B245D7"/>
    <w:rsid w:val="00B36FF9"/>
    <w:rsid w:val="00B40C3C"/>
    <w:rsid w:val="00B61522"/>
    <w:rsid w:val="00B6308F"/>
    <w:rsid w:val="00B709E1"/>
    <w:rsid w:val="00B7119C"/>
    <w:rsid w:val="00B71A5F"/>
    <w:rsid w:val="00B84E00"/>
    <w:rsid w:val="00B95451"/>
    <w:rsid w:val="00BA32C6"/>
    <w:rsid w:val="00BA3341"/>
    <w:rsid w:val="00BA5C22"/>
    <w:rsid w:val="00BC6464"/>
    <w:rsid w:val="00BC66B5"/>
    <w:rsid w:val="00BD11D3"/>
    <w:rsid w:val="00BD63F3"/>
    <w:rsid w:val="00BE41DE"/>
    <w:rsid w:val="00BE4901"/>
    <w:rsid w:val="00BF093F"/>
    <w:rsid w:val="00BF1AD4"/>
    <w:rsid w:val="00BF2223"/>
    <w:rsid w:val="00C03A46"/>
    <w:rsid w:val="00C15944"/>
    <w:rsid w:val="00C21B31"/>
    <w:rsid w:val="00C5330B"/>
    <w:rsid w:val="00C60B90"/>
    <w:rsid w:val="00C65859"/>
    <w:rsid w:val="00C66929"/>
    <w:rsid w:val="00C77E05"/>
    <w:rsid w:val="00C8093D"/>
    <w:rsid w:val="00C8485E"/>
    <w:rsid w:val="00C854E0"/>
    <w:rsid w:val="00C95FB2"/>
    <w:rsid w:val="00CA6778"/>
    <w:rsid w:val="00CA6E06"/>
    <w:rsid w:val="00CB0634"/>
    <w:rsid w:val="00CC5E93"/>
    <w:rsid w:val="00CD6F65"/>
    <w:rsid w:val="00CF780C"/>
    <w:rsid w:val="00CF7C82"/>
    <w:rsid w:val="00D01693"/>
    <w:rsid w:val="00D144A7"/>
    <w:rsid w:val="00D25902"/>
    <w:rsid w:val="00D5595C"/>
    <w:rsid w:val="00D656A1"/>
    <w:rsid w:val="00D71B27"/>
    <w:rsid w:val="00D76E00"/>
    <w:rsid w:val="00D802AD"/>
    <w:rsid w:val="00D91511"/>
    <w:rsid w:val="00D923F0"/>
    <w:rsid w:val="00DA3623"/>
    <w:rsid w:val="00DB5DD9"/>
    <w:rsid w:val="00DC128B"/>
    <w:rsid w:val="00DC6632"/>
    <w:rsid w:val="00DC71EC"/>
    <w:rsid w:val="00DD5AB3"/>
    <w:rsid w:val="00DD5E60"/>
    <w:rsid w:val="00DF49D0"/>
    <w:rsid w:val="00E03C0A"/>
    <w:rsid w:val="00E07D78"/>
    <w:rsid w:val="00E1312D"/>
    <w:rsid w:val="00E22105"/>
    <w:rsid w:val="00E27AE9"/>
    <w:rsid w:val="00E33D90"/>
    <w:rsid w:val="00E3738E"/>
    <w:rsid w:val="00E403AF"/>
    <w:rsid w:val="00E562E8"/>
    <w:rsid w:val="00E607CD"/>
    <w:rsid w:val="00E923AB"/>
    <w:rsid w:val="00E93730"/>
    <w:rsid w:val="00E9379D"/>
    <w:rsid w:val="00E96E8E"/>
    <w:rsid w:val="00EA0564"/>
    <w:rsid w:val="00EA5B88"/>
    <w:rsid w:val="00EB7A9D"/>
    <w:rsid w:val="00ED0744"/>
    <w:rsid w:val="00EE4275"/>
    <w:rsid w:val="00EE5B64"/>
    <w:rsid w:val="00EE6E7A"/>
    <w:rsid w:val="00EF7208"/>
    <w:rsid w:val="00F06395"/>
    <w:rsid w:val="00F14A90"/>
    <w:rsid w:val="00F227CF"/>
    <w:rsid w:val="00F27949"/>
    <w:rsid w:val="00F4178C"/>
    <w:rsid w:val="00F44150"/>
    <w:rsid w:val="00F5073C"/>
    <w:rsid w:val="00F51013"/>
    <w:rsid w:val="00F756A9"/>
    <w:rsid w:val="00F75BAE"/>
    <w:rsid w:val="00F81AEC"/>
    <w:rsid w:val="00F8351C"/>
    <w:rsid w:val="00F93307"/>
    <w:rsid w:val="00F94BD9"/>
    <w:rsid w:val="00F96980"/>
    <w:rsid w:val="00FB7166"/>
    <w:rsid w:val="00FC0A38"/>
    <w:rsid w:val="00FD42FC"/>
    <w:rsid w:val="00FD49B2"/>
    <w:rsid w:val="00FD5372"/>
    <w:rsid w:val="00FF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071">
      <w:bodyDiv w:val="1"/>
      <w:marLeft w:val="0"/>
      <w:marRight w:val="0"/>
      <w:marTop w:val="0"/>
      <w:marBottom w:val="0"/>
      <w:divBdr>
        <w:top w:val="none" w:sz="0" w:space="0" w:color="auto"/>
        <w:left w:val="none" w:sz="0" w:space="0" w:color="auto"/>
        <w:bottom w:val="none" w:sz="0" w:space="0" w:color="auto"/>
        <w:right w:val="none" w:sz="0" w:space="0" w:color="auto"/>
      </w:divBdr>
    </w:div>
    <w:div w:id="127750407">
      <w:bodyDiv w:val="1"/>
      <w:marLeft w:val="0"/>
      <w:marRight w:val="0"/>
      <w:marTop w:val="0"/>
      <w:marBottom w:val="0"/>
      <w:divBdr>
        <w:top w:val="none" w:sz="0" w:space="0" w:color="auto"/>
        <w:left w:val="none" w:sz="0" w:space="0" w:color="auto"/>
        <w:bottom w:val="none" w:sz="0" w:space="0" w:color="auto"/>
        <w:right w:val="none" w:sz="0" w:space="0" w:color="auto"/>
      </w:divBdr>
    </w:div>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367026854">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 w:id="100717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lex.md/item/view/id/ee89d19d780076b4de8e7b538e9da3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lex.md/item/view/id/f8e658597765644539e440f53364dbf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d/item/view/id/ee89d19d780076b4de8e7b538e9da368" TargetMode="External"/><Relationship Id="rId5" Type="http://schemas.openxmlformats.org/officeDocument/2006/relationships/settings" Target="settings.xml"/><Relationship Id="rId15" Type="http://schemas.openxmlformats.org/officeDocument/2006/relationships/hyperlink" Target="http://weblex.md/item/view/id/ded774b32f576cb33a4492f7ce733489" TargetMode="External"/><Relationship Id="rId10" Type="http://schemas.openxmlformats.org/officeDocument/2006/relationships/hyperlink" Target="http://weblex.md/item/view/id/74cc66a3f931a207bff2f45ec4b4d326" TargetMode="External"/><Relationship Id="rId4" Type="http://schemas.microsoft.com/office/2007/relationships/stylesWithEffects" Target="stylesWithEffects.xml"/><Relationship Id="rId9" Type="http://schemas.openxmlformats.org/officeDocument/2006/relationships/hyperlink" Target="http://weblex.md/item/view/id/b0fc28ff5c66316e3cc970a06026756d" TargetMode="External"/><Relationship Id="rId14" Type="http://schemas.openxmlformats.org/officeDocument/2006/relationships/hyperlink" Target="http://weblex.md/item/view/id/a73eb6e543e953464c5b8a86ecd701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9E9D-2D3C-4E05-8A14-1AC7BD60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10753</Words>
  <Characters>62371</Characters>
  <Application>Microsoft Office Word</Application>
  <DocSecurity>0</DocSecurity>
  <Lines>519</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72979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Valentina Chiper</cp:lastModifiedBy>
  <cp:revision>5</cp:revision>
  <cp:lastPrinted>2020-01-23T10:34:00Z</cp:lastPrinted>
  <dcterms:created xsi:type="dcterms:W3CDTF">2020-03-30T07:48:00Z</dcterms:created>
  <dcterms:modified xsi:type="dcterms:W3CDTF">2020-03-30T07:58:00Z</dcterms:modified>
</cp:coreProperties>
</file>