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5D" w:rsidRPr="00B960DE" w:rsidRDefault="0069475D" w:rsidP="0069475D">
      <w:pPr>
        <w:pStyle w:val="cb"/>
        <w:rPr>
          <w:sz w:val="28"/>
          <w:szCs w:val="28"/>
          <w:lang w:val="ro-MD"/>
        </w:rPr>
      </w:pPr>
      <w:r w:rsidRPr="00B960DE">
        <w:rPr>
          <w:sz w:val="28"/>
          <w:szCs w:val="28"/>
          <w:lang w:val="ro-MD"/>
        </w:rPr>
        <w:t>Analiz</w:t>
      </w:r>
      <w:r w:rsidR="004629C3">
        <w:rPr>
          <w:sz w:val="28"/>
          <w:szCs w:val="28"/>
          <w:lang w:val="ro-MD"/>
        </w:rPr>
        <w:t>a</w:t>
      </w:r>
      <w:r w:rsidRPr="00B960DE">
        <w:rPr>
          <w:sz w:val="28"/>
          <w:szCs w:val="28"/>
          <w:lang w:val="ro-MD"/>
        </w:rPr>
        <w:t xml:space="preserve"> de impact </w:t>
      </w:r>
    </w:p>
    <w:p w:rsidR="0069475D" w:rsidRPr="00B960DE" w:rsidRDefault="0069475D" w:rsidP="0069475D">
      <w:pPr>
        <w:pStyle w:val="cb"/>
        <w:rPr>
          <w:sz w:val="28"/>
          <w:szCs w:val="28"/>
          <w:lang w:val="ro-MD" w:eastAsia="ro-RO"/>
        </w:rPr>
      </w:pPr>
      <w:r w:rsidRPr="00B960DE">
        <w:rPr>
          <w:sz w:val="28"/>
          <w:szCs w:val="28"/>
          <w:lang w:val="ro-MD"/>
        </w:rPr>
        <w:t>asupra proiectului de hotărîre  cu privire la modificarea unor hotărîri ale Guvernului</w:t>
      </w:r>
      <w:r w:rsidRPr="00B960DE">
        <w:rPr>
          <w:sz w:val="28"/>
          <w:szCs w:val="28"/>
          <w:lang w:val="ro-MD" w:eastAsia="ro-RO"/>
        </w:rPr>
        <w:t xml:space="preserve"> </w:t>
      </w:r>
    </w:p>
    <w:p w:rsidR="00BC6E98" w:rsidRPr="00B960DE" w:rsidRDefault="00BC6E98" w:rsidP="00BC6E98">
      <w:pPr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o-MD" w:eastAsia="ru-RU"/>
        </w:rPr>
      </w:pPr>
    </w:p>
    <w:p w:rsidR="000F7B32" w:rsidRPr="000F7B32" w:rsidRDefault="00D113CB" w:rsidP="000F7B32">
      <w:pPr>
        <w:pStyle w:val="Style9"/>
        <w:widowControl/>
        <w:tabs>
          <w:tab w:val="left" w:pos="885"/>
        </w:tabs>
        <w:spacing w:line="240" w:lineRule="auto"/>
        <w:rPr>
          <w:sz w:val="28"/>
          <w:szCs w:val="28"/>
          <w:shd w:val="clear" w:color="auto" w:fill="FFFFFF"/>
          <w:lang w:val="ro-MD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ro-MD"/>
        </w:rPr>
        <w:t xml:space="preserve">Proiectul determină </w:t>
      </w:r>
      <w:r w:rsidR="00174E25" w:rsidRPr="00040DBF">
        <w:rPr>
          <w:sz w:val="28"/>
          <w:szCs w:val="28"/>
          <w:shd w:val="clear" w:color="auto" w:fill="FFFFFF"/>
          <w:lang w:val="ro-MD"/>
        </w:rPr>
        <w:t xml:space="preserve">clar și concis problemele care urmează </w:t>
      </w:r>
      <w:r>
        <w:rPr>
          <w:sz w:val="28"/>
          <w:szCs w:val="28"/>
          <w:shd w:val="clear" w:color="auto" w:fill="FFFFFF"/>
          <w:lang w:val="ro-MD"/>
        </w:rPr>
        <w:t xml:space="preserve">a fi </w:t>
      </w:r>
      <w:r w:rsidR="00174E25" w:rsidRPr="00040DBF">
        <w:rPr>
          <w:sz w:val="28"/>
          <w:szCs w:val="28"/>
          <w:shd w:val="clear" w:color="auto" w:fill="FFFFFF"/>
          <w:lang w:val="ro-MD"/>
        </w:rPr>
        <w:t>soluționate</w:t>
      </w:r>
      <w:r w:rsidR="00040DBF" w:rsidRPr="00040DBF">
        <w:rPr>
          <w:sz w:val="28"/>
          <w:szCs w:val="28"/>
          <w:shd w:val="clear" w:color="auto" w:fill="FFFFFF"/>
          <w:lang w:val="ro-MD"/>
        </w:rPr>
        <w:t xml:space="preserve"> în domeniul de su</w:t>
      </w:r>
      <w:r w:rsidR="00040DBF">
        <w:rPr>
          <w:sz w:val="28"/>
          <w:szCs w:val="28"/>
          <w:shd w:val="clear" w:color="auto" w:fill="FFFFFF"/>
          <w:lang w:val="ro-MD"/>
        </w:rPr>
        <w:t>b</w:t>
      </w:r>
      <w:r w:rsidR="00040DBF" w:rsidRPr="00040DBF">
        <w:rPr>
          <w:sz w:val="28"/>
          <w:szCs w:val="28"/>
          <w:shd w:val="clear" w:color="auto" w:fill="FFFFFF"/>
          <w:lang w:val="ro-MD"/>
        </w:rPr>
        <w:t>venționare</w:t>
      </w:r>
      <w:r w:rsidR="00174E25" w:rsidRPr="00040DBF">
        <w:rPr>
          <w:rFonts w:eastAsia="Times New Roman"/>
          <w:sz w:val="28"/>
          <w:szCs w:val="28"/>
          <w:lang w:val="ro-MD"/>
        </w:rPr>
        <w:t>.</w:t>
      </w:r>
      <w:r w:rsidR="00040DBF" w:rsidRPr="00040DBF">
        <w:rPr>
          <w:rFonts w:eastAsia="Times New Roman"/>
          <w:sz w:val="28"/>
          <w:szCs w:val="28"/>
          <w:lang w:val="ro-MD"/>
        </w:rPr>
        <w:t xml:space="preserve"> </w:t>
      </w:r>
      <w:r>
        <w:rPr>
          <w:rFonts w:eastAsia="Times New Roman"/>
          <w:sz w:val="28"/>
          <w:szCs w:val="28"/>
          <w:lang w:val="ro-MD"/>
        </w:rPr>
        <w:t>Astfel, se</w:t>
      </w:r>
      <w:r w:rsidR="0069475D" w:rsidRPr="007C7B90">
        <w:rPr>
          <w:bCs/>
          <w:sz w:val="28"/>
          <w:szCs w:val="28"/>
          <w:lang w:val="ro-MD"/>
        </w:rPr>
        <w:t xml:space="preserve"> </w:t>
      </w:r>
      <w:r>
        <w:rPr>
          <w:bCs/>
          <w:sz w:val="28"/>
          <w:szCs w:val="28"/>
          <w:lang w:val="ro-MD"/>
        </w:rPr>
        <w:t xml:space="preserve">propune </w:t>
      </w:r>
      <w:r w:rsidR="0069475D" w:rsidRPr="007C7B90">
        <w:rPr>
          <w:bCs/>
          <w:sz w:val="28"/>
          <w:szCs w:val="28"/>
          <w:lang w:val="ro-MD"/>
        </w:rPr>
        <w:t xml:space="preserve">ajustarea și completarea </w:t>
      </w:r>
      <w:r w:rsidR="0069475D" w:rsidRPr="007C7B90">
        <w:rPr>
          <w:sz w:val="28"/>
          <w:szCs w:val="28"/>
          <w:lang w:val="ro-MD"/>
        </w:rPr>
        <w:t>Hotărîr</w:t>
      </w:r>
      <w:r w:rsidR="00F24D3A" w:rsidRPr="007C7B90">
        <w:rPr>
          <w:sz w:val="28"/>
          <w:szCs w:val="28"/>
          <w:lang w:val="ro-MD"/>
        </w:rPr>
        <w:t>ii</w:t>
      </w:r>
      <w:r w:rsidR="0069475D" w:rsidRPr="007C7B90">
        <w:rPr>
          <w:sz w:val="28"/>
          <w:szCs w:val="28"/>
          <w:lang w:val="ro-MD"/>
        </w:rPr>
        <w:t xml:space="preserve"> Guvernului nr. 455/2017 </w:t>
      </w:r>
      <w:r w:rsidR="000A7C3A" w:rsidRPr="007C7B90">
        <w:rPr>
          <w:sz w:val="28"/>
          <w:szCs w:val="28"/>
          <w:lang w:val="en-US"/>
        </w:rPr>
        <w:t xml:space="preserve">cu </w:t>
      </w:r>
      <w:r w:rsidR="000A7C3A" w:rsidRPr="007C7B90">
        <w:rPr>
          <w:sz w:val="28"/>
          <w:szCs w:val="28"/>
          <w:lang w:val="ro-MD"/>
        </w:rPr>
        <w:t xml:space="preserve">privire la modul de repartizare a mijloacelor Fondului Național de Dezvoltare a Agriculturii și Mediului Rural </w:t>
      </w:r>
      <w:r w:rsidR="0069475D" w:rsidRPr="007C7B90">
        <w:rPr>
          <w:sz w:val="28"/>
          <w:szCs w:val="28"/>
          <w:lang w:val="ro-MD"/>
        </w:rPr>
        <w:t>și Hotărîr</w:t>
      </w:r>
      <w:r w:rsidR="00150EB9" w:rsidRPr="007C7B90">
        <w:rPr>
          <w:sz w:val="28"/>
          <w:szCs w:val="28"/>
          <w:lang w:val="ro-MD"/>
        </w:rPr>
        <w:t>ii</w:t>
      </w:r>
      <w:r w:rsidR="0069475D" w:rsidRPr="007C7B90">
        <w:rPr>
          <w:sz w:val="28"/>
          <w:szCs w:val="28"/>
          <w:lang w:val="ro-MD"/>
        </w:rPr>
        <w:t xml:space="preserve"> Guvernului nr. 507/2018</w:t>
      </w:r>
      <w:r w:rsidR="00C331EA" w:rsidRPr="007C7B90">
        <w:rPr>
          <w:bCs/>
          <w:sz w:val="28"/>
          <w:szCs w:val="28"/>
          <w:lang w:val="ro-MD"/>
        </w:rPr>
        <w:t xml:space="preserve"> pentru aprobarea Regulamentului privind condițiile și procedura de acordare a subvențiilor în avans pentru proiectele start-up din Fondul național de dezvoltare a agriculturii și mediului rural,</w:t>
      </w:r>
      <w:r w:rsidR="0069475D" w:rsidRPr="007C7B90">
        <w:rPr>
          <w:sz w:val="28"/>
          <w:szCs w:val="28"/>
          <w:lang w:val="ro-MD"/>
        </w:rPr>
        <w:t xml:space="preserve"> în conformitate cu Legea nr. 276/2016 cu privire la principiile de subvenționare în dezvoltarea agriculturii și mediului rural și Legea nr. 312/2013 privind </w:t>
      </w:r>
      <w:r w:rsidR="0069475D" w:rsidRPr="007C7B90">
        <w:rPr>
          <w:bCs/>
          <w:sz w:val="28"/>
          <w:szCs w:val="28"/>
          <w:lang w:val="ro-MD"/>
        </w:rPr>
        <w:t>grupurile de producători agricoli şi asociaţiile acestora.</w:t>
      </w:r>
      <w:r w:rsidR="000F7B32">
        <w:rPr>
          <w:bCs/>
          <w:sz w:val="28"/>
          <w:szCs w:val="28"/>
          <w:lang w:val="ro-MD"/>
        </w:rPr>
        <w:t xml:space="preserve"> </w:t>
      </w:r>
      <w:r w:rsidR="000F7B32" w:rsidRPr="000F7B32">
        <w:rPr>
          <w:bCs/>
          <w:sz w:val="28"/>
          <w:szCs w:val="28"/>
          <w:lang w:val="ro-MD"/>
        </w:rPr>
        <w:t>Totodată</w:t>
      </w:r>
      <w:r w:rsidR="007425EE">
        <w:rPr>
          <w:bCs/>
          <w:sz w:val="28"/>
          <w:szCs w:val="28"/>
          <w:lang w:val="ro-MD"/>
        </w:rPr>
        <w:t>,</w:t>
      </w:r>
      <w:r w:rsidR="000F7B32" w:rsidRPr="000F7B32">
        <w:rPr>
          <w:bCs/>
          <w:sz w:val="28"/>
          <w:szCs w:val="28"/>
          <w:lang w:val="ro-MD"/>
        </w:rPr>
        <w:t xml:space="preserve"> proiectul prevede introducerea unui </w:t>
      </w:r>
      <w:r w:rsidR="000F7B32" w:rsidRPr="000F7B32">
        <w:rPr>
          <w:rStyle w:val="FontStyle41"/>
          <w:b w:val="0"/>
          <w:i w:val="0"/>
          <w:sz w:val="28"/>
          <w:szCs w:val="28"/>
          <w:lang w:val="ro-MD" w:eastAsia="ro-RO"/>
        </w:rPr>
        <w:t xml:space="preserve">mecanism atractiv de acordare a subvențiilor pentru sectorul zootehnic, dat fiind că acesta rămîne a fi </w:t>
      </w:r>
      <w:r w:rsidR="000F7B32" w:rsidRPr="000F7B32">
        <w:rPr>
          <w:sz w:val="28"/>
          <w:szCs w:val="28"/>
          <w:shd w:val="clear" w:color="auto" w:fill="FFFFFF"/>
          <w:lang w:val="ro-MD"/>
        </w:rPr>
        <w:t>cel mai vulnerabil</w:t>
      </w:r>
      <w:r w:rsidR="000F7B32">
        <w:rPr>
          <w:sz w:val="28"/>
          <w:szCs w:val="28"/>
          <w:shd w:val="clear" w:color="auto" w:fill="FFFFFF"/>
          <w:lang w:val="ro-MD"/>
        </w:rPr>
        <w:t xml:space="preserve">, iar </w:t>
      </w:r>
      <w:r w:rsidR="000F7B32" w:rsidRPr="000F7B32">
        <w:rPr>
          <w:sz w:val="28"/>
          <w:szCs w:val="28"/>
          <w:shd w:val="clear" w:color="auto" w:fill="FFFFFF"/>
          <w:lang w:val="ro-MD"/>
        </w:rPr>
        <w:t>începînd cu anul 2018, dezvoltarea sectorului zootehnic este o prioritate a Ministerului Agriculturii, Dezvoltării Regionale și Mediului.</w:t>
      </w:r>
    </w:p>
    <w:p w:rsidR="00BC6E98" w:rsidRPr="000F7B32" w:rsidRDefault="00BC6E98" w:rsidP="00BC6E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6E98" w:rsidRPr="007C7B90" w:rsidRDefault="00BC6E98" w:rsidP="00BC6E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Propunerile, sugestiile și recomandările părților interesate cu privire la elaborarea proiectului menționat</w:t>
      </w:r>
      <w:r w:rsidR="005A4EE1"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supra</w:t>
      </w:r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, pot fi expediate </w:t>
      </w:r>
      <w:r w:rsidR="00475859" w:rsidRPr="007C7B9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pe suport de hîrtie </w:t>
      </w:r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în adresa Ministerului Agriculturii, Dezvoltării Regionale și Mediului</w:t>
      </w:r>
      <w:r w:rsidR="00F475FB"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(</w:t>
      </w:r>
      <w:r w:rsidR="00475859" w:rsidRPr="007C7B9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adresa: </w:t>
      </w:r>
      <w:r w:rsidR="00475859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MD 2005,</w:t>
      </w:r>
      <w:r w:rsidR="00475859" w:rsidRPr="007C7B9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475859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mun.</w:t>
      </w:r>
      <w:r w:rsidR="00475859" w:rsidRPr="007C7B9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475859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Chișinău, str. Constantin Tănase,</w:t>
      </w:r>
      <w:r w:rsidR="00F475FB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 xml:space="preserve"> </w:t>
      </w:r>
      <w:r w:rsidR="00475859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9</w:t>
      </w:r>
      <w:r w:rsidR="00F475FB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 xml:space="preserve">) </w:t>
      </w:r>
      <w:r w:rsidR="00475859" w:rsidRPr="007C7B9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sau la</w:t>
      </w:r>
      <w:r w:rsidR="00475859" w:rsidRPr="007C7B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 xml:space="preserve"> </w:t>
      </w:r>
      <w:r w:rsidR="00475859"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e-mail: </w:t>
      </w:r>
      <w:hyperlink r:id="rId4" w:history="1">
        <w:r w:rsidR="00475859" w:rsidRPr="007C7B9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ro-MD" w:eastAsia="ru-RU"/>
          </w:rPr>
          <w:t>lilia.dumitras@madrm.gov.md</w:t>
        </w:r>
      </w:hyperlink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</w:p>
    <w:p w:rsidR="00BC6E98" w:rsidRPr="007C7B90" w:rsidRDefault="00BC6E98" w:rsidP="00BC6E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BC6E98" w:rsidRPr="007C7B90" w:rsidRDefault="00BC6E98" w:rsidP="00BC6E98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Data limită de prezentare a propunerilor </w:t>
      </w:r>
      <w:r w:rsidRPr="009C651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–</w:t>
      </w:r>
      <w:r w:rsidRPr="009C6511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</w:t>
      </w:r>
      <w:r w:rsidR="009C6511" w:rsidRPr="009C6511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03</w:t>
      </w:r>
      <w:r w:rsidR="0069475D" w:rsidRPr="007C7B9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aprilie </w:t>
      </w:r>
      <w:r w:rsidRPr="007C7B9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20</w:t>
      </w:r>
      <w:r w:rsidR="009C6511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20</w:t>
      </w:r>
      <w:r w:rsidR="005A4EE1"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</w:p>
    <w:p w:rsidR="00475859" w:rsidRPr="007C7B90" w:rsidRDefault="00475859" w:rsidP="00475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Persoana responsabilă de promovare a proiectului: </w:t>
      </w:r>
    </w:p>
    <w:p w:rsidR="00475859" w:rsidRPr="007C7B90" w:rsidRDefault="00475859" w:rsidP="0047585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ro-MD"/>
        </w:rPr>
      </w:pPr>
      <w:r w:rsidRPr="007C7B90">
        <w:rPr>
          <w:sz w:val="28"/>
          <w:szCs w:val="28"/>
          <w:lang w:val="ro-MD"/>
        </w:rPr>
        <w:t xml:space="preserve">Lilia Dumitraș, consultant principal, Direcția politici </w:t>
      </w:r>
    </w:p>
    <w:p w:rsidR="00475859" w:rsidRPr="007C7B90" w:rsidRDefault="00475859" w:rsidP="00475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C7B90">
        <w:rPr>
          <w:rFonts w:ascii="Times New Roman" w:hAnsi="Times New Roman" w:cs="Times New Roman"/>
          <w:sz w:val="28"/>
          <w:szCs w:val="28"/>
          <w:lang w:val="ro-MD"/>
        </w:rPr>
        <w:t>și programe de dezvoltare rurală, nr.</w:t>
      </w:r>
      <w:r w:rsidRPr="007C7B9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tel. de contact: 0 22 204-541.</w:t>
      </w:r>
    </w:p>
    <w:p w:rsidR="00475859" w:rsidRPr="007C7B90" w:rsidRDefault="00475859" w:rsidP="00BC6E98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sectPr w:rsidR="00475859" w:rsidRPr="007C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98"/>
    <w:rsid w:val="00040DBF"/>
    <w:rsid w:val="000A7C3A"/>
    <w:rsid w:val="000F7B32"/>
    <w:rsid w:val="00116216"/>
    <w:rsid w:val="00150EB9"/>
    <w:rsid w:val="00174E25"/>
    <w:rsid w:val="002455D9"/>
    <w:rsid w:val="00385C01"/>
    <w:rsid w:val="004629C3"/>
    <w:rsid w:val="00475859"/>
    <w:rsid w:val="005A4EE1"/>
    <w:rsid w:val="0069475D"/>
    <w:rsid w:val="006B5F90"/>
    <w:rsid w:val="007425EE"/>
    <w:rsid w:val="00777DFF"/>
    <w:rsid w:val="007C7B90"/>
    <w:rsid w:val="008D21E4"/>
    <w:rsid w:val="009A20D0"/>
    <w:rsid w:val="009C6511"/>
    <w:rsid w:val="009E7592"/>
    <w:rsid w:val="00A543D5"/>
    <w:rsid w:val="00A735A3"/>
    <w:rsid w:val="00A8318F"/>
    <w:rsid w:val="00B15A81"/>
    <w:rsid w:val="00B960DE"/>
    <w:rsid w:val="00BC6E98"/>
    <w:rsid w:val="00C331EA"/>
    <w:rsid w:val="00D113CB"/>
    <w:rsid w:val="00F24D3A"/>
    <w:rsid w:val="00F475FB"/>
    <w:rsid w:val="00F93C15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86B1D-1D6C-4870-87ED-233DA0A9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E98"/>
    <w:rPr>
      <w:b/>
      <w:bCs/>
    </w:rPr>
  </w:style>
  <w:style w:type="character" w:styleId="a5">
    <w:name w:val="Hyperlink"/>
    <w:basedOn w:val="a0"/>
    <w:uiPriority w:val="99"/>
    <w:unhideWhenUsed/>
    <w:rsid w:val="00BC6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6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6E98"/>
    <w:rPr>
      <w:rFonts w:ascii="Segoe UI" w:hAnsi="Segoe UI" w:cs="Segoe UI"/>
      <w:sz w:val="18"/>
      <w:szCs w:val="18"/>
    </w:rPr>
  </w:style>
  <w:style w:type="paragraph" w:customStyle="1" w:styleId="cb">
    <w:name w:val="cb"/>
    <w:basedOn w:val="a"/>
    <w:uiPriority w:val="99"/>
    <w:semiHidden/>
    <w:rsid w:val="006947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0F7B32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0F7B32"/>
    <w:pPr>
      <w:widowControl w:val="0"/>
      <w:autoSpaceDE w:val="0"/>
      <w:autoSpaceDN w:val="0"/>
      <w:adjustRightInd w:val="0"/>
      <w:spacing w:after="0" w:line="275" w:lineRule="exact"/>
      <w:ind w:firstLine="74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a.dumitras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2019-10-08T07:51:00Z</cp:lastPrinted>
  <dcterms:created xsi:type="dcterms:W3CDTF">2020-03-23T06:30:00Z</dcterms:created>
  <dcterms:modified xsi:type="dcterms:W3CDTF">2020-03-23T07:48:00Z</dcterms:modified>
</cp:coreProperties>
</file>