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C5C" w:rsidRPr="00611C1C" w:rsidRDefault="00311C5C" w:rsidP="00311C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o-RO"/>
        </w:rPr>
      </w:pPr>
      <w:r w:rsidRPr="00611C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o-RO"/>
        </w:rPr>
        <w:t>NOTA INFORMATIVĂ</w:t>
      </w:r>
    </w:p>
    <w:p w:rsidR="00311C5C" w:rsidRPr="00611C1C" w:rsidRDefault="00311C5C" w:rsidP="00E870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o-RO" w:eastAsia="ru-RU"/>
        </w:rPr>
      </w:pPr>
      <w:r w:rsidRPr="00611C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o-RO"/>
        </w:rPr>
        <w:t xml:space="preserve">la proiectul Hotărârii Guvernului </w:t>
      </w:r>
      <w:r w:rsidR="00AE2C98" w:rsidRPr="00611C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o-RO" w:eastAsia="ru-RU"/>
        </w:rPr>
        <w:t>cu privire la transmiterea unor bunuri</w:t>
      </w:r>
    </w:p>
    <w:p w:rsidR="00A0067C" w:rsidRPr="00611C1C" w:rsidRDefault="00A0067C" w:rsidP="00E870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o-RO" w:eastAsia="ru-RU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1C1C" w:rsidRPr="00611C1C" w:rsidTr="00CA6DDB">
        <w:tc>
          <w:tcPr>
            <w:tcW w:w="9776" w:type="dxa"/>
          </w:tcPr>
          <w:p w:rsidR="00311C5C" w:rsidRPr="00611C1C" w:rsidRDefault="00DF266F" w:rsidP="00DF266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611C1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 xml:space="preserve">Denumirea autorului </w:t>
            </w:r>
            <w:proofErr w:type="spellStart"/>
            <w:r w:rsidRPr="00611C1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>şi</w:t>
            </w:r>
            <w:proofErr w:type="spellEnd"/>
            <w:r w:rsidRPr="00611C1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 xml:space="preserve">, după caz, a </w:t>
            </w:r>
            <w:proofErr w:type="spellStart"/>
            <w:r w:rsidRPr="00611C1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>participanţilor</w:t>
            </w:r>
            <w:proofErr w:type="spellEnd"/>
            <w:r w:rsidRPr="00611C1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 xml:space="preserve"> la elaborarea proiectului</w:t>
            </w:r>
          </w:p>
        </w:tc>
      </w:tr>
      <w:tr w:rsidR="00611C1C" w:rsidRPr="00611C1C" w:rsidTr="00CA6DDB">
        <w:tc>
          <w:tcPr>
            <w:tcW w:w="9776" w:type="dxa"/>
          </w:tcPr>
          <w:p w:rsidR="00DF266F" w:rsidRPr="00611C1C" w:rsidRDefault="00DF266F" w:rsidP="00DF266F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o-RO"/>
              </w:rPr>
            </w:pPr>
            <w:r w:rsidRPr="00611C1C">
              <w:rPr>
                <w:rFonts w:ascii="Times New Roman" w:hAnsi="Times New Roman"/>
                <w:color w:val="000000" w:themeColor="text1"/>
                <w:sz w:val="26"/>
                <w:szCs w:val="26"/>
                <w:lang w:val="ro-RO"/>
              </w:rPr>
              <w:t>Autorul proiectului este Ministerul Finanțelor al Republicii Moldova</w:t>
            </w:r>
          </w:p>
        </w:tc>
      </w:tr>
      <w:tr w:rsidR="00611C1C" w:rsidRPr="00611C1C" w:rsidTr="00CA6DDB">
        <w:tc>
          <w:tcPr>
            <w:tcW w:w="9776" w:type="dxa"/>
          </w:tcPr>
          <w:p w:rsidR="00DF266F" w:rsidRPr="00611C1C" w:rsidRDefault="00DF266F" w:rsidP="00311C5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>Condițiile ce au impus elaborarea proiectului și finalitățile urmărite</w:t>
            </w:r>
          </w:p>
        </w:tc>
      </w:tr>
      <w:tr w:rsidR="00611C1C" w:rsidRPr="00611C1C" w:rsidTr="00CA6DDB">
        <w:tc>
          <w:tcPr>
            <w:tcW w:w="9776" w:type="dxa"/>
          </w:tcPr>
          <w:p w:rsidR="0079003E" w:rsidRPr="00611C1C" w:rsidRDefault="00DF266F" w:rsidP="00EB4BD1">
            <w:pPr>
              <w:ind w:firstLine="589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</w:pPr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>În scopul</w:t>
            </w:r>
            <w:r w:rsidR="00EB4BD1"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 asigurării</w:t>
            </w:r>
            <w:r w:rsidR="0079003E"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 </w:t>
            </w:r>
            <w:r w:rsidR="00611C1C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protecției</w:t>
            </w:r>
            <w:bookmarkStart w:id="0" w:name="_GoBack"/>
            <w:bookmarkEnd w:id="0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civile</w:t>
            </w:r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a Republicii Moldova</w:t>
            </w:r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, ceea ce</w:t>
            </w:r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reprezintă un sistem de masuri </w:t>
            </w:r>
            <w:proofErr w:type="spellStart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şi</w:t>
            </w:r>
            <w:proofErr w:type="spellEnd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</w:t>
            </w:r>
            <w:proofErr w:type="spellStart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acţiuni</w:t>
            </w:r>
            <w:proofErr w:type="spellEnd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, întreprinse pe scara întregului stat pe timp de pace </w:t>
            </w:r>
            <w:proofErr w:type="spellStart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şi</w:t>
            </w:r>
            <w:proofErr w:type="spellEnd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de război, în vederea asigurării </w:t>
            </w:r>
            <w:proofErr w:type="spellStart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pro</w:t>
            </w:r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tecţiei</w:t>
            </w:r>
            <w:proofErr w:type="spellEnd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</w:t>
            </w:r>
            <w:proofErr w:type="spellStart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populaţiei</w:t>
            </w:r>
            <w:proofErr w:type="spellEnd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în </w:t>
            </w:r>
            <w:proofErr w:type="spellStart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condiţiile</w:t>
            </w:r>
            <w:proofErr w:type="spellEnd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</w:t>
            </w:r>
            <w:proofErr w:type="spellStart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calamităţilor</w:t>
            </w:r>
            <w:proofErr w:type="spellEnd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naturale </w:t>
            </w:r>
            <w:proofErr w:type="spellStart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şi</w:t>
            </w:r>
            <w:proofErr w:type="spellEnd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ecologice, avariilor</w:t>
            </w:r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, catastrofelor și</w:t>
            </w:r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incendiilor</w:t>
            </w:r>
            <w:r w:rsidR="0079003E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, bunurile ce se propun a fi transmise</w:t>
            </w:r>
            <w:r w:rsidR="00985772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cu titlu gratuit</w:t>
            </w:r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,</w:t>
            </w:r>
            <w:r w:rsidR="0079003E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de la Serviciul Fiscal de Stat la </w:t>
            </w:r>
            <w:r w:rsidR="0016181B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Ministerul Afacerilor Interne</w:t>
            </w:r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,</w:t>
            </w:r>
            <w:r w:rsidR="0079003E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vor fi utilizate în </w:t>
            </w:r>
            <w:r w:rsidR="00985772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activitatea</w:t>
            </w:r>
            <w:r w:rsidR="0079003E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</w:t>
            </w:r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Inspectoratului General pentru Situații de Urgență</w:t>
            </w:r>
            <w:r w:rsidR="0079003E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, conform scopului determinat.</w:t>
            </w:r>
          </w:p>
          <w:p w:rsidR="00985772" w:rsidRPr="00611C1C" w:rsidRDefault="0079003E" w:rsidP="00985772">
            <w:pPr>
              <w:ind w:firstLine="589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</w:pPr>
            <w:r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Bunurile din anexa Hotărârii de Guvern reprezintă 4 (patru) </w:t>
            </w:r>
            <w:r w:rsidRPr="00611C1C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 xml:space="preserve">Camere de </w:t>
            </w:r>
            <w:proofErr w:type="spellStart"/>
            <w:r w:rsidRPr="00611C1C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>termo</w:t>
            </w:r>
            <w:proofErr w:type="spellEnd"/>
            <w:r w:rsidRPr="00611C1C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 xml:space="preserve">-viziune </w:t>
            </w:r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 w:eastAsia="ru-RU"/>
              </w:rPr>
              <w:t>(noi)</w:t>
            </w:r>
            <w:r w:rsidRPr="00611C1C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 xml:space="preserve">, marca “PULSAR Quantum XD 50S” și 5 (cinci) </w:t>
            </w:r>
            <w:proofErr w:type="spellStart"/>
            <w:r w:rsidRPr="00611C1C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>Staţii</w:t>
            </w:r>
            <w:proofErr w:type="spellEnd"/>
            <w:r w:rsidRPr="00611C1C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 xml:space="preserve"> de alimentare externă ale acestora </w:t>
            </w:r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 w:eastAsia="ru-RU"/>
              </w:rPr>
              <w:t>(noi)</w:t>
            </w:r>
            <w:r w:rsidRPr="00611C1C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>, de aceiași marcă</w:t>
            </w:r>
            <w:r w:rsidR="00985772" w:rsidRPr="00611C1C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>,</w:t>
            </w:r>
            <w:r w:rsidRPr="00611C1C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 xml:space="preserve"> aflate în gestiunea Serviciului Fiscal de Stat.</w:t>
            </w:r>
          </w:p>
          <w:p w:rsidR="00DF266F" w:rsidRPr="00611C1C" w:rsidRDefault="0079003E" w:rsidP="0016181B">
            <w:pPr>
              <w:ind w:firstLine="589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</w:pPr>
            <w:r w:rsidRPr="00611C1C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 xml:space="preserve">Pe parcursul anilor 2018-2019, bunurile menționate la anexa </w:t>
            </w:r>
            <w:r w:rsidR="00EB4BD1" w:rsidRPr="00611C1C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 xml:space="preserve"> proiectului </w:t>
            </w:r>
            <w:r w:rsidR="00985772" w:rsidRPr="00611C1C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>Hotărârii de Guvern</w:t>
            </w:r>
            <w:r w:rsidRPr="00611C1C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>, au fost propuse spre comercializare la o serie de agenți ec</w:t>
            </w:r>
            <w:r w:rsidR="00985772" w:rsidRPr="00611C1C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>onomici, care nu au manifestat i</w:t>
            </w:r>
            <w:r w:rsidRPr="00611C1C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 xml:space="preserve">nteres pentru procurarea acestora. Informația despre prezentele bunuri se află </w:t>
            </w:r>
            <w:proofErr w:type="spellStart"/>
            <w:r w:rsidRPr="00611C1C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>pînă</w:t>
            </w:r>
            <w:proofErr w:type="spellEnd"/>
            <w:r w:rsidRPr="00611C1C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val="ro-RO" w:eastAsia="ru-RU"/>
              </w:rPr>
              <w:t xml:space="preserve"> în prezent pe pagina internă a Serviciului Fiscal de Stat, pentru informarea publicului larg, la rubrica informații publice – oferte – bunuri confiscate. </w:t>
            </w:r>
          </w:p>
        </w:tc>
      </w:tr>
      <w:tr w:rsidR="00611C1C" w:rsidRPr="00611C1C" w:rsidTr="00CA6DDB">
        <w:tc>
          <w:tcPr>
            <w:tcW w:w="9776" w:type="dxa"/>
          </w:tcPr>
          <w:p w:rsidR="00DF266F" w:rsidRPr="00611C1C" w:rsidRDefault="00DF266F" w:rsidP="00DF266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 xml:space="preserve">Descrierea gradului de compatibilitate pentru proiectele care au ca scop armonizarea </w:t>
            </w:r>
            <w:proofErr w:type="spellStart"/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>legislaţiei</w:t>
            </w:r>
            <w:proofErr w:type="spellEnd"/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>naţionale</w:t>
            </w:r>
            <w:proofErr w:type="spellEnd"/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 xml:space="preserve"> cu </w:t>
            </w:r>
            <w:proofErr w:type="spellStart"/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>legislaţia</w:t>
            </w:r>
            <w:proofErr w:type="spellEnd"/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 xml:space="preserve"> Uniunii Europene</w:t>
            </w:r>
          </w:p>
        </w:tc>
      </w:tr>
      <w:tr w:rsidR="00611C1C" w:rsidRPr="00611C1C" w:rsidTr="00CA6DDB">
        <w:tc>
          <w:tcPr>
            <w:tcW w:w="9776" w:type="dxa"/>
          </w:tcPr>
          <w:p w:rsidR="00DF266F" w:rsidRPr="00611C1C" w:rsidRDefault="00DF266F" w:rsidP="00DF266F">
            <w:pPr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val="ro-RO"/>
              </w:rPr>
            </w:pPr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Prezentul proiect </w:t>
            </w:r>
            <w:r w:rsidRPr="00611C1C">
              <w:rPr>
                <w:rFonts w:ascii="Times New Roman" w:hAnsi="Times New Roman"/>
                <w:color w:val="000000" w:themeColor="text1"/>
                <w:sz w:val="26"/>
                <w:szCs w:val="26"/>
                <w:lang w:val="ro-RO"/>
              </w:rPr>
              <w:t>nu are ca scop armonizarea legislației naționale cu legislația Uniunii Europene, ceea ce denotă lipsa necesității descrierii gradului de compatibilitate a proiectului în acest sens.</w:t>
            </w:r>
          </w:p>
        </w:tc>
      </w:tr>
      <w:tr w:rsidR="00611C1C" w:rsidRPr="00611C1C" w:rsidTr="00CA6DDB">
        <w:tc>
          <w:tcPr>
            <w:tcW w:w="9776" w:type="dxa"/>
          </w:tcPr>
          <w:p w:rsidR="00DF266F" w:rsidRPr="00611C1C" w:rsidRDefault="00DF266F" w:rsidP="00DF266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>Principalele prevederi ale proiectului</w:t>
            </w:r>
          </w:p>
        </w:tc>
      </w:tr>
      <w:tr w:rsidR="00611C1C" w:rsidRPr="00611C1C" w:rsidTr="00CA6DDB">
        <w:tc>
          <w:tcPr>
            <w:tcW w:w="9776" w:type="dxa"/>
          </w:tcPr>
          <w:p w:rsidR="007F4A8D" w:rsidRPr="00611C1C" w:rsidRDefault="00DF266F" w:rsidP="00DF266F">
            <w:pPr>
              <w:spacing w:line="276" w:lineRule="auto"/>
              <w:ind w:firstLine="589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</w:pPr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Proiectul hotărârii prevede </w:t>
            </w:r>
            <w:r w:rsidR="00985772"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transmiterea unor bunuri din gestiunea Serviciului Fiscal de Stat </w:t>
            </w:r>
            <w:r w:rsidR="007F4A8D"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în gestiunea </w:t>
            </w:r>
            <w:r w:rsidR="0016181B"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>Ministerului Afacerilor Interne</w:t>
            </w:r>
            <w:r w:rsidR="007F4A8D"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 pentru utilizarea acestora conform scopurilor determinate.</w:t>
            </w:r>
          </w:p>
          <w:p w:rsidR="00DF266F" w:rsidRPr="00611C1C" w:rsidRDefault="007F4A8D" w:rsidP="00EB4BD1">
            <w:pPr>
              <w:spacing w:line="276" w:lineRule="auto"/>
              <w:ind w:firstLine="589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o-RO"/>
              </w:rPr>
            </w:pPr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>Bunurile transmise vor asigura identificarea persoanelor</w:t>
            </w:r>
            <w:r w:rsidR="00EB4BD1"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 aflate în situații de risc ca rezultat al producerii </w:t>
            </w:r>
            <w:r w:rsidR="00611C1C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calamităților</w:t>
            </w:r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naturale </w:t>
            </w:r>
            <w:proofErr w:type="spellStart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şi</w:t>
            </w:r>
            <w:proofErr w:type="spellEnd"/>
            <w:r w:rsidR="00EB4BD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 xml:space="preserve"> ecologice, avariilor, catastrofelor și incendiilor</w:t>
            </w:r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, </w:t>
            </w:r>
            <w:proofErr w:type="spellStart"/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>avînd</w:t>
            </w:r>
            <w:proofErr w:type="spellEnd"/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 posibilitate stabilirii temperatu</w:t>
            </w:r>
            <w:r w:rsidR="00EB4BD1"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>rii corpului uman</w:t>
            </w:r>
            <w:r w:rsidRPr="00611C1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ro-RO"/>
              </w:rPr>
              <w:t>.</w:t>
            </w:r>
          </w:p>
        </w:tc>
      </w:tr>
      <w:tr w:rsidR="00611C1C" w:rsidRPr="00611C1C" w:rsidTr="00CA6DDB">
        <w:tc>
          <w:tcPr>
            <w:tcW w:w="9776" w:type="dxa"/>
          </w:tcPr>
          <w:p w:rsidR="00DF266F" w:rsidRPr="00611C1C" w:rsidRDefault="00DF266F" w:rsidP="00DF266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 xml:space="preserve">Fundamentarea </w:t>
            </w:r>
            <w:proofErr w:type="spellStart"/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>economico</w:t>
            </w:r>
            <w:proofErr w:type="spellEnd"/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>-financiară</w:t>
            </w:r>
          </w:p>
        </w:tc>
      </w:tr>
      <w:tr w:rsidR="00611C1C" w:rsidRPr="00611C1C" w:rsidTr="00CA6DDB">
        <w:tc>
          <w:tcPr>
            <w:tcW w:w="9776" w:type="dxa"/>
          </w:tcPr>
          <w:p w:rsidR="00DF266F" w:rsidRPr="00611C1C" w:rsidRDefault="00DF266F" w:rsidP="004B7F43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>Aprobarea prezentului proiect de hotărâre nu implică cheltuieli bugetare suplimentare</w:t>
            </w:r>
            <w:r w:rsidRPr="00611C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o-RO"/>
              </w:rPr>
              <w:t>.</w:t>
            </w:r>
          </w:p>
        </w:tc>
      </w:tr>
      <w:tr w:rsidR="00611C1C" w:rsidRPr="00611C1C" w:rsidTr="00CA6DDB">
        <w:tc>
          <w:tcPr>
            <w:tcW w:w="9776" w:type="dxa"/>
          </w:tcPr>
          <w:p w:rsidR="00DF266F" w:rsidRPr="00611C1C" w:rsidRDefault="00DF266F" w:rsidP="00DF266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>Modul de încorporare a actului în cadrul normativ în vigoare</w:t>
            </w:r>
          </w:p>
        </w:tc>
      </w:tr>
      <w:tr w:rsidR="00611C1C" w:rsidRPr="00611C1C" w:rsidTr="00CA6DDB">
        <w:tc>
          <w:tcPr>
            <w:tcW w:w="9776" w:type="dxa"/>
          </w:tcPr>
          <w:p w:rsidR="00DF266F" w:rsidRPr="00611C1C" w:rsidRDefault="00DF266F" w:rsidP="004B7F43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val="ro-RO"/>
              </w:rPr>
            </w:pPr>
            <w:r w:rsidRPr="00611C1C">
              <w:rPr>
                <w:rFonts w:ascii="Times New Roman" w:hAnsi="Times New Roman"/>
                <w:color w:val="000000" w:themeColor="text1"/>
                <w:sz w:val="26"/>
                <w:szCs w:val="26"/>
                <w:lang w:val="ro-RO"/>
              </w:rPr>
              <w:t>Drept urmare a adoptării prezentului proiect nu va fi necesară modificarea și completarea altor acte normative.</w:t>
            </w:r>
          </w:p>
        </w:tc>
      </w:tr>
      <w:tr w:rsidR="00611C1C" w:rsidRPr="00611C1C" w:rsidTr="00CA6DDB">
        <w:tc>
          <w:tcPr>
            <w:tcW w:w="9776" w:type="dxa"/>
          </w:tcPr>
          <w:p w:rsidR="00DF266F" w:rsidRPr="00611C1C" w:rsidRDefault="00DF266F" w:rsidP="00DF266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 xml:space="preserve">Avizarea </w:t>
            </w:r>
            <w:proofErr w:type="spellStart"/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>şi</w:t>
            </w:r>
            <w:proofErr w:type="spellEnd"/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 xml:space="preserve"> consultarea publică a proiectului</w:t>
            </w:r>
          </w:p>
        </w:tc>
      </w:tr>
      <w:tr w:rsidR="00611C1C" w:rsidRPr="00611C1C" w:rsidTr="00CA6DDB">
        <w:tc>
          <w:tcPr>
            <w:tcW w:w="9776" w:type="dxa"/>
          </w:tcPr>
          <w:p w:rsidR="00DF266F" w:rsidRPr="00611C1C" w:rsidRDefault="00AE2C98" w:rsidP="004B7F43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</w:pPr>
            <w:r w:rsidRPr="00611C1C">
              <w:rPr>
                <w:rFonts w:ascii="Times New Roman" w:hAnsi="Times New Roman"/>
                <w:color w:val="000000" w:themeColor="text1"/>
                <w:sz w:val="26"/>
                <w:szCs w:val="26"/>
                <w:lang w:val="ro-RO"/>
              </w:rPr>
              <w:lastRenderedPageBreak/>
              <w:t>Î</w:t>
            </w:r>
            <w:r w:rsidR="00C5197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lang w:val="ro-RO"/>
              </w:rPr>
              <w:t>n scopul respectă</w:t>
            </w:r>
            <w:r w:rsidR="00DF266F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lang w:val="ro-RO"/>
              </w:rPr>
              <w:t>rii prevederilor Legii nr. 239-XVI din 13 noiembrie 2008 privind trans</w:t>
            </w:r>
            <w:r w:rsidR="00C5197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lang w:val="ro-RO"/>
              </w:rPr>
              <w:t>parența în procesul decizional, proiectul a fost</w:t>
            </w:r>
            <w:r w:rsidR="00DF266F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 plasat pe pagina web ofic</w:t>
            </w:r>
            <w:r w:rsidR="00C51971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lang w:val="ro-RO"/>
              </w:rPr>
              <w:t>ială a Ministerului F</w:t>
            </w:r>
            <w:r w:rsidR="00C53AFE" w:rsidRPr="00611C1C">
              <w:rPr>
                <w:rFonts w:ascii="Times New Roman" w:hAnsi="Times New Roman"/>
                <w:color w:val="000000" w:themeColor="text1"/>
                <w:sz w:val="26"/>
                <w:szCs w:val="26"/>
                <w:lang w:val="ro-RO"/>
              </w:rPr>
              <w:t>inanțelor al Republicii Moldova.</w:t>
            </w:r>
          </w:p>
        </w:tc>
      </w:tr>
      <w:tr w:rsidR="00611C1C" w:rsidRPr="00611C1C" w:rsidTr="00CA6DDB">
        <w:tc>
          <w:tcPr>
            <w:tcW w:w="9776" w:type="dxa"/>
          </w:tcPr>
          <w:p w:rsidR="00DF266F" w:rsidRPr="00611C1C" w:rsidRDefault="00C53AFE" w:rsidP="00C53AFE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 xml:space="preserve">Constatările expertizei </w:t>
            </w:r>
            <w:proofErr w:type="spellStart"/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>anticorupţie</w:t>
            </w:r>
            <w:proofErr w:type="spellEnd"/>
          </w:p>
        </w:tc>
      </w:tr>
      <w:tr w:rsidR="00611C1C" w:rsidRPr="00611C1C" w:rsidTr="00CA6DDB">
        <w:tc>
          <w:tcPr>
            <w:tcW w:w="9776" w:type="dxa"/>
          </w:tcPr>
          <w:p w:rsidR="00C53AFE" w:rsidRPr="00611C1C" w:rsidRDefault="00AE2C98" w:rsidP="00AE2C9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val="ro-RO"/>
              </w:rPr>
            </w:pPr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>Nu este necesară expertiza</w:t>
            </w:r>
            <w:r w:rsidR="00C53AFE"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 anticorupție </w:t>
            </w:r>
          </w:p>
        </w:tc>
      </w:tr>
      <w:tr w:rsidR="00611C1C" w:rsidRPr="00611C1C" w:rsidTr="00CA6DDB">
        <w:tc>
          <w:tcPr>
            <w:tcW w:w="9776" w:type="dxa"/>
          </w:tcPr>
          <w:p w:rsidR="00C53AFE" w:rsidRPr="00611C1C" w:rsidRDefault="00C53AFE" w:rsidP="00C53AFE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>Constatările expertizei de compatibilitate</w:t>
            </w:r>
          </w:p>
        </w:tc>
      </w:tr>
      <w:tr w:rsidR="00611C1C" w:rsidRPr="00611C1C" w:rsidTr="00CA6DDB">
        <w:tc>
          <w:tcPr>
            <w:tcW w:w="9776" w:type="dxa"/>
          </w:tcPr>
          <w:p w:rsidR="00C53AFE" w:rsidRPr="00611C1C" w:rsidRDefault="00C53AFE" w:rsidP="004B7F43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Proiectul de </w:t>
            </w:r>
            <w:r w:rsidR="00611C1C"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>hotărâre</w:t>
            </w:r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 nu are drept scop armonizarea legislației naționale cu legislația Uniunii Europene</w:t>
            </w:r>
            <w:r w:rsidRPr="00611C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o-RO"/>
              </w:rPr>
              <w:t>.</w:t>
            </w:r>
          </w:p>
        </w:tc>
      </w:tr>
      <w:tr w:rsidR="00611C1C" w:rsidRPr="00611C1C" w:rsidTr="00CA6DDB">
        <w:tc>
          <w:tcPr>
            <w:tcW w:w="9776" w:type="dxa"/>
          </w:tcPr>
          <w:p w:rsidR="00C53AFE" w:rsidRPr="00611C1C" w:rsidRDefault="00C53AFE" w:rsidP="00C53AFE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</w:pPr>
            <w:r w:rsidRPr="00611C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o-RO"/>
              </w:rPr>
              <w:t>Constatările expertizei juridice</w:t>
            </w:r>
          </w:p>
        </w:tc>
      </w:tr>
      <w:tr w:rsidR="00AE2C98" w:rsidRPr="00611C1C" w:rsidTr="00CA6DDB">
        <w:tc>
          <w:tcPr>
            <w:tcW w:w="9776" w:type="dxa"/>
          </w:tcPr>
          <w:p w:rsidR="00C53AFE" w:rsidRPr="00611C1C" w:rsidRDefault="00AE2C98" w:rsidP="00AE2C9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</w:pPr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>Nu este necesară expertiza</w:t>
            </w:r>
            <w:r w:rsidR="004B7F43"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 privind compatibilitatea proiectului de </w:t>
            </w:r>
            <w:r w:rsidR="00611C1C"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>hotărâre</w:t>
            </w:r>
            <w:r w:rsidR="004B7F43"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 cu</w:t>
            </w:r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 alte acte normative în vigoare. Normel</w:t>
            </w:r>
            <w:r w:rsidR="00611C1C"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>e</w:t>
            </w:r>
            <w:r w:rsidR="004B7F43"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 de tehnică legislativă </w:t>
            </w:r>
            <w:r w:rsidRPr="00611C1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o-RO"/>
              </w:rPr>
              <w:t xml:space="preserve">au fost respectate. </w:t>
            </w:r>
          </w:p>
        </w:tc>
      </w:tr>
    </w:tbl>
    <w:p w:rsidR="00391CE9" w:rsidRPr="00611C1C" w:rsidRDefault="00391CE9">
      <w:pPr>
        <w:rPr>
          <w:color w:val="000000" w:themeColor="text1"/>
          <w:lang w:val="ro-RO"/>
        </w:rPr>
      </w:pPr>
    </w:p>
    <w:p w:rsidR="006E4717" w:rsidRPr="00611C1C" w:rsidRDefault="006E4717">
      <w:pPr>
        <w:rPr>
          <w:color w:val="000000" w:themeColor="text1"/>
          <w:lang w:val="ro-RO"/>
        </w:rPr>
      </w:pPr>
    </w:p>
    <w:p w:rsidR="006E4717" w:rsidRPr="00611C1C" w:rsidRDefault="006E4717" w:rsidP="006E4717">
      <w:pPr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</w:pPr>
      <w:r w:rsidRPr="00611C1C"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  <w:t xml:space="preserve">     Viceprim-ministru,</w:t>
      </w:r>
    </w:p>
    <w:p w:rsidR="006E4717" w:rsidRPr="00611C1C" w:rsidRDefault="006E4717">
      <w:pPr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</w:pPr>
      <w:r w:rsidRPr="00611C1C"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  <w:t xml:space="preserve">     Ministru al Finanțelor</w:t>
      </w:r>
      <w:r w:rsidRPr="00611C1C"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  <w:tab/>
      </w:r>
      <w:r w:rsidRPr="00611C1C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                                                              </w:t>
      </w:r>
      <w:r w:rsidRPr="00611C1C"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  <w:t>Serghei PUȘCUȚA</w:t>
      </w:r>
    </w:p>
    <w:p w:rsidR="006E4717" w:rsidRPr="00611C1C" w:rsidRDefault="006E4717">
      <w:pPr>
        <w:rPr>
          <w:color w:val="000000" w:themeColor="text1"/>
          <w:lang w:val="ro-RO"/>
        </w:rPr>
      </w:pPr>
    </w:p>
    <w:sectPr w:rsidR="006E4717" w:rsidRPr="00611C1C" w:rsidSect="006E4717">
      <w:pgSz w:w="12240" w:h="15840"/>
      <w:pgMar w:top="1135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A392E"/>
    <w:multiLevelType w:val="hybridMultilevel"/>
    <w:tmpl w:val="9FE0F0A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EBD3246"/>
    <w:multiLevelType w:val="hybridMultilevel"/>
    <w:tmpl w:val="CB4EFDDC"/>
    <w:lvl w:ilvl="0" w:tplc="C2B8B5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5C"/>
    <w:rsid w:val="000767E5"/>
    <w:rsid w:val="000E7955"/>
    <w:rsid w:val="0011125C"/>
    <w:rsid w:val="00112202"/>
    <w:rsid w:val="00132595"/>
    <w:rsid w:val="0016181B"/>
    <w:rsid w:val="00246B51"/>
    <w:rsid w:val="002745AA"/>
    <w:rsid w:val="00311C5C"/>
    <w:rsid w:val="00335437"/>
    <w:rsid w:val="00391CE9"/>
    <w:rsid w:val="003E4017"/>
    <w:rsid w:val="004B7F43"/>
    <w:rsid w:val="0056326F"/>
    <w:rsid w:val="005700EA"/>
    <w:rsid w:val="00575708"/>
    <w:rsid w:val="005A5277"/>
    <w:rsid w:val="00611C1C"/>
    <w:rsid w:val="0061274E"/>
    <w:rsid w:val="00672F28"/>
    <w:rsid w:val="00677174"/>
    <w:rsid w:val="006B3634"/>
    <w:rsid w:val="006E4717"/>
    <w:rsid w:val="00720B44"/>
    <w:rsid w:val="0079003E"/>
    <w:rsid w:val="007F4A8D"/>
    <w:rsid w:val="00876CAA"/>
    <w:rsid w:val="008F733A"/>
    <w:rsid w:val="00985772"/>
    <w:rsid w:val="00A0067C"/>
    <w:rsid w:val="00A414C5"/>
    <w:rsid w:val="00A45C09"/>
    <w:rsid w:val="00AE2C98"/>
    <w:rsid w:val="00B722BD"/>
    <w:rsid w:val="00C51971"/>
    <w:rsid w:val="00C53AFE"/>
    <w:rsid w:val="00CA6DDB"/>
    <w:rsid w:val="00CD42CE"/>
    <w:rsid w:val="00D00B19"/>
    <w:rsid w:val="00DA01EE"/>
    <w:rsid w:val="00DF266F"/>
    <w:rsid w:val="00E170CC"/>
    <w:rsid w:val="00E87072"/>
    <w:rsid w:val="00E9552D"/>
    <w:rsid w:val="00EB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CA6DE"/>
  <w15:docId w15:val="{3D0C8AF5-8236-42F2-963E-D2BC6D06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C5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1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12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Tricolici Diana</dc:creator>
  <cp:lastModifiedBy>Morcov Marin</cp:lastModifiedBy>
  <cp:revision>21</cp:revision>
  <cp:lastPrinted>2020-02-04T06:34:00Z</cp:lastPrinted>
  <dcterms:created xsi:type="dcterms:W3CDTF">2019-04-05T14:41:00Z</dcterms:created>
  <dcterms:modified xsi:type="dcterms:W3CDTF">2020-02-04T17:38:00Z</dcterms:modified>
</cp:coreProperties>
</file>