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25" w:rsidRPr="00EB11BC" w:rsidRDefault="00615D25" w:rsidP="002105D3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615D25" w:rsidRPr="00336094" w:rsidRDefault="00615D25" w:rsidP="00615D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6094">
        <w:rPr>
          <w:rFonts w:ascii="Times New Roman" w:hAnsi="Times New Roman"/>
          <w:b/>
          <w:sz w:val="28"/>
          <w:szCs w:val="28"/>
        </w:rPr>
        <w:t>NOTĂ INFORMATIVĂ</w:t>
      </w:r>
    </w:p>
    <w:p w:rsidR="00615D25" w:rsidRPr="00336094" w:rsidRDefault="00615D25" w:rsidP="00615D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336094">
        <w:rPr>
          <w:rFonts w:ascii="Times New Roman" w:hAnsi="Times New Roman"/>
          <w:sz w:val="28"/>
          <w:szCs w:val="28"/>
        </w:rPr>
        <w:t>proiectul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Hotărîrii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Guvernului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„Cu </w:t>
      </w:r>
      <w:proofErr w:type="spellStart"/>
      <w:r w:rsidRPr="00336094">
        <w:rPr>
          <w:rFonts w:ascii="Times New Roman" w:hAnsi="Times New Roman"/>
          <w:sz w:val="28"/>
          <w:szCs w:val="28"/>
        </w:rPr>
        <w:t>privire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modificarea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unor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Hotărîri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336094">
        <w:rPr>
          <w:rFonts w:ascii="Times New Roman" w:hAnsi="Times New Roman"/>
          <w:sz w:val="28"/>
          <w:szCs w:val="28"/>
        </w:rPr>
        <w:t>Guvernului</w:t>
      </w:r>
      <w:proofErr w:type="spellEnd"/>
      <w:r w:rsidRPr="00336094">
        <w:rPr>
          <w:rFonts w:ascii="Times New Roman" w:hAnsi="Times New Roman"/>
          <w:sz w:val="28"/>
          <w:szCs w:val="28"/>
        </w:rPr>
        <w:t>„</w:t>
      </w:r>
    </w:p>
    <w:p w:rsidR="00615D25" w:rsidRPr="00336094" w:rsidRDefault="00615D25" w:rsidP="00615D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D25" w:rsidRPr="00336094" w:rsidRDefault="00615D25" w:rsidP="00615D2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Legea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nr.122 din 16 august 2019 </w:t>
      </w:r>
      <w:r w:rsidR="00230E0B" w:rsidRPr="00336094">
        <w:rPr>
          <w:rFonts w:ascii="Times New Roman" w:hAnsi="Times New Roman"/>
          <w:sz w:val="28"/>
          <w:szCs w:val="28"/>
        </w:rPr>
        <w:t>„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Pentru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modificarea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unor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acte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legislative”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Codul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fiscal au </w:t>
      </w:r>
      <w:proofErr w:type="spellStart"/>
      <w:r w:rsidRPr="00336094">
        <w:rPr>
          <w:rFonts w:ascii="Times New Roman" w:hAnsi="Times New Roman"/>
          <w:sz w:val="28"/>
          <w:szCs w:val="28"/>
        </w:rPr>
        <w:t>fost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operate </w:t>
      </w:r>
      <w:proofErr w:type="gramStart"/>
      <w:r w:rsidR="00230E0B" w:rsidRPr="00336094">
        <w:rPr>
          <w:rFonts w:ascii="Times New Roman" w:hAnsi="Times New Roman"/>
          <w:sz w:val="28"/>
          <w:szCs w:val="28"/>
        </w:rPr>
        <w:t>un</w:t>
      </w:r>
      <w:proofErr w:type="gram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șir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modificări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completări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acestea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336094">
        <w:rPr>
          <w:rFonts w:ascii="Times New Roman" w:hAnsi="Times New Roman"/>
          <w:sz w:val="28"/>
          <w:szCs w:val="28"/>
        </w:rPr>
        <w:t>fost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vizate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norme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reglementează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aplicarea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prevederilor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țin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creșterea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capital, </w:t>
      </w:r>
      <w:proofErr w:type="spellStart"/>
      <w:r w:rsidRPr="00336094">
        <w:rPr>
          <w:rFonts w:ascii="Times New Roman" w:hAnsi="Times New Roman"/>
          <w:sz w:val="28"/>
          <w:szCs w:val="28"/>
        </w:rPr>
        <w:t>acestea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urmînd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 se </w:t>
      </w:r>
      <w:proofErr w:type="spellStart"/>
      <w:r w:rsidRPr="00336094">
        <w:rPr>
          <w:rFonts w:ascii="Times New Roman" w:hAnsi="Times New Roman"/>
          <w:sz w:val="28"/>
          <w:szCs w:val="28"/>
        </w:rPr>
        <w:t>aplica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doar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raport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fizice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336094">
        <w:rPr>
          <w:rFonts w:ascii="Times New Roman" w:hAnsi="Times New Roman"/>
          <w:sz w:val="28"/>
          <w:szCs w:val="28"/>
        </w:rPr>
        <w:t>desfășoară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activitate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precum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norme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ce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reglementează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dreptul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utilizarea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scutirii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personale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fiind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introdus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plafonul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veniturilor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de 360 000 lei, la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depășirea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căruia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persoana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fizică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mai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dreptul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de a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utiliza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scutirea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E0B" w:rsidRPr="00336094">
        <w:rPr>
          <w:rFonts w:ascii="Times New Roman" w:hAnsi="Times New Roman"/>
          <w:sz w:val="28"/>
          <w:szCs w:val="28"/>
        </w:rPr>
        <w:t>personală</w:t>
      </w:r>
      <w:proofErr w:type="spellEnd"/>
      <w:r w:rsidR="00230E0B" w:rsidRPr="00336094">
        <w:rPr>
          <w:rFonts w:ascii="Times New Roman" w:hAnsi="Times New Roman"/>
          <w:sz w:val="28"/>
          <w:szCs w:val="28"/>
        </w:rPr>
        <w:t>.</w:t>
      </w:r>
    </w:p>
    <w:p w:rsidR="00230E0B" w:rsidRPr="00336094" w:rsidRDefault="00230E0B" w:rsidP="00615D2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094">
        <w:rPr>
          <w:rFonts w:ascii="Times New Roman" w:hAnsi="Times New Roman"/>
          <w:sz w:val="28"/>
          <w:szCs w:val="28"/>
        </w:rPr>
        <w:t>Aspecte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aplicarea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prevederilor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  <w:r w:rsidRPr="00336094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336094">
        <w:rPr>
          <w:rFonts w:ascii="Times New Roman" w:hAnsi="Times New Roman"/>
          <w:sz w:val="28"/>
          <w:szCs w:val="28"/>
        </w:rPr>
        <w:t>suferit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modificări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completări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sunt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reglementate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de:</w:t>
      </w:r>
    </w:p>
    <w:p w:rsidR="00230E0B" w:rsidRPr="00336094" w:rsidRDefault="00230E0B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36094">
        <w:rPr>
          <w:rFonts w:ascii="Times New Roman" w:hAnsi="Times New Roman"/>
          <w:sz w:val="28"/>
          <w:szCs w:val="28"/>
        </w:rPr>
        <w:t>Regulamentul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36094">
        <w:rPr>
          <w:rFonts w:ascii="Times New Roman" w:hAnsi="Times New Roman"/>
          <w:sz w:val="28"/>
          <w:szCs w:val="28"/>
        </w:rPr>
        <w:t>privire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determinarea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obligațiilor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fiscale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aferente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impozitului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venitul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juridice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fizice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336094">
        <w:rPr>
          <w:rFonts w:ascii="Times New Roman" w:hAnsi="Times New Roman"/>
          <w:sz w:val="28"/>
          <w:szCs w:val="28"/>
        </w:rPr>
        <w:t>practică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activitate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întreprinzător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36094">
        <w:rPr>
          <w:rFonts w:ascii="Times New Roman" w:hAnsi="Times New Roman"/>
          <w:sz w:val="28"/>
          <w:szCs w:val="28"/>
        </w:rPr>
        <w:t>aprobat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HG nr.693 din 11.07.2019, </w:t>
      </w:r>
      <w:proofErr w:type="spellStart"/>
      <w:r w:rsidRPr="00336094">
        <w:rPr>
          <w:rFonts w:ascii="Times New Roman" w:hAnsi="Times New Roman"/>
          <w:sz w:val="28"/>
          <w:szCs w:val="28"/>
        </w:rPr>
        <w:t>Anexa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1);</w:t>
      </w:r>
    </w:p>
    <w:p w:rsidR="00230E0B" w:rsidRPr="00336094" w:rsidRDefault="00230E0B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36094">
        <w:rPr>
          <w:rFonts w:ascii="Times New Roman" w:hAnsi="Times New Roman"/>
          <w:sz w:val="28"/>
          <w:szCs w:val="28"/>
        </w:rPr>
        <w:t>Regulament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36094">
        <w:rPr>
          <w:rFonts w:ascii="Times New Roman" w:hAnsi="Times New Roman"/>
          <w:sz w:val="28"/>
          <w:szCs w:val="28"/>
        </w:rPr>
        <w:t>privire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determinarea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obligațiilor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fiscale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aferente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impozitului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venitul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fizice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rezidente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cetățeni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Republicii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Moldova (</w:t>
      </w:r>
      <w:proofErr w:type="spellStart"/>
      <w:r w:rsidRPr="00336094">
        <w:rPr>
          <w:rFonts w:ascii="Times New Roman" w:hAnsi="Times New Roman"/>
          <w:sz w:val="28"/>
          <w:szCs w:val="28"/>
        </w:rPr>
        <w:t>aprobat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HG nr.693 din 11.07.2019, </w:t>
      </w:r>
      <w:proofErr w:type="spellStart"/>
      <w:r w:rsidRPr="00336094">
        <w:rPr>
          <w:rFonts w:ascii="Times New Roman" w:hAnsi="Times New Roman"/>
          <w:sz w:val="28"/>
          <w:szCs w:val="28"/>
        </w:rPr>
        <w:t>Anexa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2);</w:t>
      </w:r>
    </w:p>
    <w:p w:rsidR="00230E0B" w:rsidRPr="00336094" w:rsidRDefault="00230E0B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36094">
        <w:rPr>
          <w:rFonts w:ascii="Times New Roman" w:hAnsi="Times New Roman"/>
          <w:sz w:val="28"/>
          <w:szCs w:val="28"/>
        </w:rPr>
        <w:t>Regulamentul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36094">
        <w:rPr>
          <w:rFonts w:ascii="Times New Roman" w:hAnsi="Times New Roman"/>
          <w:sz w:val="28"/>
          <w:szCs w:val="28"/>
        </w:rPr>
        <w:t>privire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reținerea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impozitului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venit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336094">
        <w:rPr>
          <w:rFonts w:ascii="Times New Roman" w:hAnsi="Times New Roman"/>
          <w:sz w:val="28"/>
          <w:szCs w:val="28"/>
        </w:rPr>
        <w:t>salariu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336094">
        <w:rPr>
          <w:rFonts w:ascii="Times New Roman" w:hAnsi="Times New Roman"/>
          <w:sz w:val="28"/>
          <w:szCs w:val="28"/>
        </w:rPr>
        <w:t>alte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plăți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efectuate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către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angajator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folosul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angajatului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6094">
        <w:rPr>
          <w:rFonts w:ascii="Times New Roman" w:hAnsi="Times New Roman"/>
          <w:sz w:val="28"/>
          <w:szCs w:val="28"/>
        </w:rPr>
        <w:t>precum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336094">
        <w:rPr>
          <w:rFonts w:ascii="Times New Roman" w:hAnsi="Times New Roman"/>
          <w:sz w:val="28"/>
          <w:szCs w:val="28"/>
        </w:rPr>
        <w:t>plățile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achitate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folosul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fizice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care nu </w:t>
      </w:r>
      <w:proofErr w:type="spellStart"/>
      <w:r w:rsidRPr="00336094">
        <w:rPr>
          <w:rFonts w:ascii="Times New Roman" w:hAnsi="Times New Roman"/>
          <w:sz w:val="28"/>
          <w:szCs w:val="28"/>
        </w:rPr>
        <w:t>practică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activitate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întreprinzător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pentru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6094">
        <w:rPr>
          <w:rFonts w:ascii="Times New Roman" w:hAnsi="Times New Roman"/>
          <w:sz w:val="28"/>
          <w:szCs w:val="28"/>
        </w:rPr>
        <w:t>serviciile</w:t>
      </w:r>
      <w:proofErr w:type="spellEnd"/>
      <w:proofErr w:type="gram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prestate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>/</w:t>
      </w:r>
      <w:proofErr w:type="spellStart"/>
      <w:r w:rsidRPr="00336094">
        <w:rPr>
          <w:rFonts w:ascii="Times New Roman" w:hAnsi="Times New Roman"/>
          <w:sz w:val="28"/>
          <w:szCs w:val="28"/>
        </w:rPr>
        <w:t>sau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efectuarea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lucrări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36094">
        <w:rPr>
          <w:rFonts w:ascii="Times New Roman" w:hAnsi="Times New Roman"/>
          <w:sz w:val="28"/>
          <w:szCs w:val="28"/>
        </w:rPr>
        <w:t>aprobat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HG nr.697 din 22.08.2014</w:t>
      </w:r>
      <w:r w:rsidR="00EB11BC" w:rsidRPr="00336094">
        <w:rPr>
          <w:rFonts w:ascii="Times New Roman" w:hAnsi="Times New Roman"/>
          <w:sz w:val="28"/>
          <w:szCs w:val="28"/>
        </w:rPr>
        <w:t>).</w:t>
      </w:r>
    </w:p>
    <w:p w:rsidR="00EB11BC" w:rsidRPr="00336094" w:rsidRDefault="00EB11BC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vederea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aducerii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prevederilor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Regulamentelor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menționate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concordanță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36094">
        <w:rPr>
          <w:rFonts w:ascii="Times New Roman" w:hAnsi="Times New Roman"/>
          <w:sz w:val="28"/>
          <w:szCs w:val="28"/>
        </w:rPr>
        <w:t>modificările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completările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operate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Codul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fiscal, a </w:t>
      </w:r>
      <w:proofErr w:type="spellStart"/>
      <w:r w:rsidRPr="00336094">
        <w:rPr>
          <w:rFonts w:ascii="Times New Roman" w:hAnsi="Times New Roman"/>
          <w:sz w:val="28"/>
          <w:szCs w:val="28"/>
        </w:rPr>
        <w:t>fost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elaborat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proiectul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Hotărîrii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Guvernului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„Cu </w:t>
      </w:r>
      <w:proofErr w:type="spellStart"/>
      <w:r w:rsidRPr="00336094">
        <w:rPr>
          <w:rFonts w:ascii="Times New Roman" w:hAnsi="Times New Roman"/>
          <w:sz w:val="28"/>
          <w:szCs w:val="28"/>
        </w:rPr>
        <w:t>privire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modificarea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unor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Hotărîri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336094">
        <w:rPr>
          <w:rFonts w:ascii="Times New Roman" w:hAnsi="Times New Roman"/>
          <w:sz w:val="28"/>
          <w:szCs w:val="28"/>
        </w:rPr>
        <w:t>Guvernului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336094">
        <w:rPr>
          <w:rFonts w:ascii="Times New Roman" w:hAnsi="Times New Roman"/>
          <w:sz w:val="28"/>
          <w:szCs w:val="28"/>
        </w:rPr>
        <w:t>propus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spre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aprobare</w:t>
      </w:r>
      <w:proofErr w:type="spellEnd"/>
      <w:r w:rsidRPr="00336094">
        <w:rPr>
          <w:rFonts w:ascii="Times New Roman" w:hAnsi="Times New Roman"/>
          <w:sz w:val="28"/>
          <w:szCs w:val="28"/>
        </w:rPr>
        <w:t>.</w:t>
      </w:r>
    </w:p>
    <w:p w:rsidR="00EB11BC" w:rsidRPr="00336094" w:rsidRDefault="00EB11BC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proiectul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menționat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36094">
        <w:rPr>
          <w:rFonts w:ascii="Times New Roman" w:hAnsi="Times New Roman"/>
          <w:sz w:val="28"/>
          <w:szCs w:val="28"/>
        </w:rPr>
        <w:t>propun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modificări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Pr="00336094">
        <w:rPr>
          <w:rFonts w:ascii="Times New Roman" w:hAnsi="Times New Roman"/>
          <w:sz w:val="28"/>
          <w:szCs w:val="28"/>
        </w:rPr>
        <w:t>exclud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prevederi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  <w:r w:rsidRPr="00336094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36094">
        <w:rPr>
          <w:rFonts w:ascii="Times New Roman" w:hAnsi="Times New Roman"/>
          <w:sz w:val="28"/>
          <w:szCs w:val="28"/>
        </w:rPr>
        <w:t>referă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aplicarea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normelor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țin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creșterea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capital de </w:t>
      </w:r>
      <w:proofErr w:type="spellStart"/>
      <w:r w:rsidRPr="00336094">
        <w:rPr>
          <w:rFonts w:ascii="Times New Roman" w:hAnsi="Times New Roman"/>
          <w:sz w:val="28"/>
          <w:szCs w:val="28"/>
        </w:rPr>
        <w:t>către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juridice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fizice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6094">
        <w:rPr>
          <w:rFonts w:ascii="Times New Roman" w:hAnsi="Times New Roman"/>
          <w:sz w:val="28"/>
          <w:szCs w:val="28"/>
        </w:rPr>
        <w:t>altele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decît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336094">
        <w:rPr>
          <w:rFonts w:ascii="Times New Roman" w:hAnsi="Times New Roman"/>
          <w:sz w:val="28"/>
          <w:szCs w:val="28"/>
        </w:rPr>
        <w:t>desfășoară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activitate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întreprinzător</w:t>
      </w:r>
      <w:proofErr w:type="spellEnd"/>
      <w:r w:rsidRPr="00336094">
        <w:rPr>
          <w:rFonts w:ascii="Times New Roman" w:hAnsi="Times New Roman"/>
          <w:sz w:val="28"/>
          <w:szCs w:val="28"/>
        </w:rPr>
        <w:t>.</w:t>
      </w:r>
    </w:p>
    <w:p w:rsidR="00EB11BC" w:rsidRPr="00336094" w:rsidRDefault="00EB11BC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094">
        <w:rPr>
          <w:rFonts w:ascii="Times New Roman" w:hAnsi="Times New Roman"/>
          <w:sz w:val="28"/>
          <w:szCs w:val="28"/>
        </w:rPr>
        <w:t>Deasemenea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6094">
        <w:rPr>
          <w:rFonts w:ascii="Times New Roman" w:hAnsi="Times New Roman"/>
          <w:sz w:val="28"/>
          <w:szCs w:val="28"/>
        </w:rPr>
        <w:t>prin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proiectul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propus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36094">
        <w:rPr>
          <w:rFonts w:ascii="Times New Roman" w:hAnsi="Times New Roman"/>
          <w:sz w:val="28"/>
          <w:szCs w:val="28"/>
        </w:rPr>
        <w:t>introduc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prevederi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referitoare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limitarea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dreptului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utilizare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36094">
        <w:rPr>
          <w:rFonts w:ascii="Times New Roman" w:hAnsi="Times New Roman"/>
          <w:sz w:val="28"/>
          <w:szCs w:val="28"/>
        </w:rPr>
        <w:t>scutirii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personale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către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fizice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obțin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venit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sumă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mai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mare </w:t>
      </w:r>
      <w:proofErr w:type="spellStart"/>
      <w:r w:rsidRPr="00336094">
        <w:rPr>
          <w:rFonts w:ascii="Times New Roman" w:hAnsi="Times New Roman"/>
          <w:sz w:val="28"/>
          <w:szCs w:val="28"/>
        </w:rPr>
        <w:t>decît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plafonul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stabilit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360 000 lei.</w:t>
      </w:r>
    </w:p>
    <w:p w:rsidR="00905946" w:rsidRPr="00336094" w:rsidRDefault="00EB11BC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094">
        <w:rPr>
          <w:rFonts w:ascii="Times New Roman" w:hAnsi="Times New Roman"/>
          <w:sz w:val="28"/>
          <w:szCs w:val="28"/>
        </w:rPr>
        <w:t>Pe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lîngă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aceasta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, au </w:t>
      </w:r>
      <w:proofErr w:type="spellStart"/>
      <w:r w:rsidRPr="00336094">
        <w:rPr>
          <w:rFonts w:ascii="Times New Roman" w:hAnsi="Times New Roman"/>
          <w:sz w:val="28"/>
          <w:szCs w:val="28"/>
        </w:rPr>
        <w:t>fost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ajustate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prevederile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Regulamentelor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menționate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redacția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actuală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36094">
        <w:rPr>
          <w:rFonts w:ascii="Times New Roman" w:hAnsi="Times New Roman"/>
          <w:sz w:val="28"/>
          <w:szCs w:val="28"/>
        </w:rPr>
        <w:t>Codului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fiscal, </w:t>
      </w:r>
      <w:proofErr w:type="spellStart"/>
      <w:r w:rsidRPr="00336094">
        <w:rPr>
          <w:rFonts w:ascii="Times New Roman" w:hAnsi="Times New Roman"/>
          <w:sz w:val="28"/>
          <w:szCs w:val="28"/>
        </w:rPr>
        <w:t>fiind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introduse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precizări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referitoare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</w:t>
      </w:r>
      <w:r w:rsidR="00905946" w:rsidRPr="00336094">
        <w:rPr>
          <w:rFonts w:ascii="Times New Roman" w:hAnsi="Times New Roman"/>
          <w:sz w:val="28"/>
          <w:szCs w:val="28"/>
        </w:rPr>
        <w:t>:</w:t>
      </w:r>
    </w:p>
    <w:p w:rsidR="00EB11BC" w:rsidRPr="00336094" w:rsidRDefault="00905946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336094">
        <w:rPr>
          <w:rFonts w:ascii="Times New Roman" w:hAnsi="Times New Roman"/>
          <w:sz w:val="28"/>
          <w:szCs w:val="28"/>
        </w:rPr>
        <w:t>condițiile</w:t>
      </w:r>
      <w:proofErr w:type="spellEnd"/>
      <w:proofErr w:type="gram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naș</w:t>
      </w:r>
      <w:r w:rsidR="00EB11BC" w:rsidRPr="00336094">
        <w:rPr>
          <w:rFonts w:ascii="Times New Roman" w:hAnsi="Times New Roman"/>
          <w:sz w:val="28"/>
          <w:szCs w:val="28"/>
        </w:rPr>
        <w:t>tere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obligației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depunere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Declarației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privire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impozitul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venit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către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persoane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fizice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cazurile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pierdere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dreptului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scutirile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suplimentare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poentru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soț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soție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pentru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persoanele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întreținute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pe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parcursul</w:t>
      </w:r>
      <w:proofErr w:type="spellEnd"/>
      <w:r w:rsidR="00EB11BC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1BC" w:rsidRPr="00336094">
        <w:rPr>
          <w:rFonts w:ascii="Times New Roman" w:hAnsi="Times New Roman"/>
          <w:sz w:val="28"/>
          <w:szCs w:val="28"/>
        </w:rPr>
        <w:t>anului</w:t>
      </w:r>
      <w:proofErr w:type="spellEnd"/>
      <w:r w:rsidRPr="00336094">
        <w:rPr>
          <w:rFonts w:ascii="Times New Roman" w:hAnsi="Times New Roman"/>
          <w:sz w:val="28"/>
          <w:szCs w:val="28"/>
        </w:rPr>
        <w:t>;</w:t>
      </w:r>
    </w:p>
    <w:p w:rsidR="00905946" w:rsidRPr="00336094" w:rsidRDefault="00905946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336094">
        <w:rPr>
          <w:rFonts w:ascii="Times New Roman" w:hAnsi="Times New Roman"/>
          <w:sz w:val="28"/>
          <w:szCs w:val="28"/>
        </w:rPr>
        <w:t>condițiile</w:t>
      </w:r>
      <w:proofErr w:type="spellEnd"/>
      <w:proofErr w:type="gram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calificare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calitate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persoane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întreținute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, </w:t>
      </w:r>
      <w:r w:rsidR="00336094" w:rsidRPr="00336094">
        <w:rPr>
          <w:rFonts w:ascii="Times New Roman" w:hAnsi="Times New Roman"/>
          <w:sz w:val="28"/>
          <w:szCs w:val="28"/>
          <w:lang w:val="ro-RO"/>
        </w:rPr>
        <w:t>în vederea beneficierii de scutire pentru acestea</w:t>
      </w:r>
      <w:r w:rsidRPr="00336094">
        <w:rPr>
          <w:rFonts w:ascii="Times New Roman" w:hAnsi="Times New Roman"/>
          <w:sz w:val="28"/>
          <w:szCs w:val="28"/>
        </w:rPr>
        <w:t>;</w:t>
      </w:r>
    </w:p>
    <w:p w:rsidR="00905946" w:rsidRPr="00336094" w:rsidRDefault="00905946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proofErr w:type="gramStart"/>
      <w:r w:rsidR="00336094" w:rsidRPr="00336094">
        <w:rPr>
          <w:rFonts w:ascii="Times New Roman" w:hAnsi="Times New Roman"/>
          <w:sz w:val="28"/>
          <w:szCs w:val="28"/>
        </w:rPr>
        <w:t>aspecte</w:t>
      </w:r>
      <w:proofErr w:type="spellEnd"/>
      <w:proofErr w:type="gramEnd"/>
      <w:r w:rsidR="00336094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specifice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apreciere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bazei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valorice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activelor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de capital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obținute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pînă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 w:rsidR="00336094" w:rsidRPr="00336094">
        <w:rPr>
          <w:rFonts w:ascii="Times New Roman" w:hAnsi="Times New Roman"/>
          <w:sz w:val="28"/>
          <w:szCs w:val="28"/>
        </w:rPr>
        <w:t>de</w:t>
      </w:r>
      <w:proofErr w:type="spellEnd"/>
      <w:r w:rsidR="00336094" w:rsidRPr="00336094">
        <w:rPr>
          <w:rFonts w:ascii="Times New Roman" w:hAnsi="Times New Roman"/>
          <w:sz w:val="28"/>
          <w:szCs w:val="28"/>
        </w:rPr>
        <w:t xml:space="preserve"> 01.01.1998;</w:t>
      </w:r>
    </w:p>
    <w:p w:rsidR="00336094" w:rsidRPr="00336094" w:rsidRDefault="00336094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6094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336094">
        <w:rPr>
          <w:rFonts w:ascii="Times New Roman" w:hAnsi="Times New Roman"/>
          <w:sz w:val="28"/>
          <w:szCs w:val="28"/>
        </w:rPr>
        <w:t>modul</w:t>
      </w:r>
      <w:proofErr w:type="spellEnd"/>
      <w:proofErr w:type="gram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confirmare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36094">
        <w:rPr>
          <w:rFonts w:ascii="Times New Roman" w:hAnsi="Times New Roman"/>
          <w:sz w:val="28"/>
          <w:szCs w:val="28"/>
        </w:rPr>
        <w:t>statutului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rezident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către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cetățenii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străini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6094">
        <w:rPr>
          <w:rFonts w:ascii="Times New Roman" w:hAnsi="Times New Roman"/>
          <w:sz w:val="28"/>
          <w:szCs w:val="28"/>
        </w:rPr>
        <w:t>în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vederea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beneficierii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scutire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personală</w:t>
      </w:r>
      <w:proofErr w:type="spellEnd"/>
      <w:r w:rsidRPr="00336094">
        <w:rPr>
          <w:rFonts w:ascii="Times New Roman" w:hAnsi="Times New Roman"/>
          <w:sz w:val="28"/>
          <w:szCs w:val="28"/>
        </w:rPr>
        <w:t>.</w:t>
      </w:r>
    </w:p>
    <w:p w:rsidR="00336094" w:rsidRDefault="00336094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094">
        <w:rPr>
          <w:rFonts w:ascii="Times New Roman" w:hAnsi="Times New Roman"/>
          <w:sz w:val="28"/>
          <w:szCs w:val="28"/>
        </w:rPr>
        <w:t>Ținînd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cont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faptul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modificările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completările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propuse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rezultă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336094">
        <w:rPr>
          <w:rFonts w:ascii="Times New Roman" w:hAnsi="Times New Roman"/>
          <w:sz w:val="28"/>
          <w:szCs w:val="28"/>
        </w:rPr>
        <w:t>necesitatea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ajustării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Hotărîrilor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36094">
        <w:rPr>
          <w:rFonts w:ascii="Times New Roman" w:hAnsi="Times New Roman"/>
          <w:sz w:val="28"/>
          <w:szCs w:val="28"/>
        </w:rPr>
        <w:t>Guvern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36094">
        <w:rPr>
          <w:rFonts w:ascii="Times New Roman" w:hAnsi="Times New Roman"/>
          <w:sz w:val="28"/>
          <w:szCs w:val="28"/>
        </w:rPr>
        <w:t>prevederile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Codului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fiscal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conțin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precizări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contribuie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la o </w:t>
      </w:r>
      <w:proofErr w:type="spellStart"/>
      <w:r w:rsidRPr="00336094">
        <w:rPr>
          <w:rFonts w:ascii="Times New Roman" w:hAnsi="Times New Roman"/>
          <w:sz w:val="28"/>
          <w:szCs w:val="28"/>
        </w:rPr>
        <w:t>mai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bună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înțelegere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și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aplicare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corectă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36094">
        <w:rPr>
          <w:rFonts w:ascii="Times New Roman" w:hAnsi="Times New Roman"/>
          <w:sz w:val="28"/>
          <w:szCs w:val="28"/>
        </w:rPr>
        <w:t>normelor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legale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6094">
        <w:rPr>
          <w:rFonts w:ascii="Times New Roman" w:hAnsi="Times New Roman"/>
          <w:sz w:val="28"/>
          <w:szCs w:val="28"/>
        </w:rPr>
        <w:t>propunem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aprobarea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proiectului</w:t>
      </w:r>
      <w:proofErr w:type="spellEnd"/>
      <w:r w:rsidRPr="00336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094">
        <w:rPr>
          <w:rFonts w:ascii="Times New Roman" w:hAnsi="Times New Roman"/>
          <w:sz w:val="28"/>
          <w:szCs w:val="28"/>
        </w:rPr>
        <w:t>propus</w:t>
      </w:r>
      <w:proofErr w:type="spellEnd"/>
      <w:r w:rsidRPr="00336094">
        <w:rPr>
          <w:rFonts w:ascii="Times New Roman" w:hAnsi="Times New Roman"/>
          <w:sz w:val="28"/>
          <w:szCs w:val="28"/>
        </w:rPr>
        <w:t>.</w:t>
      </w:r>
    </w:p>
    <w:p w:rsidR="00336094" w:rsidRDefault="00336094" w:rsidP="00336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094" w:rsidRDefault="00336094" w:rsidP="00336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094" w:rsidRPr="00A844C6" w:rsidRDefault="00336094" w:rsidP="00336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094" w:rsidRDefault="00336094" w:rsidP="00336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094" w:rsidRDefault="00336094" w:rsidP="00336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094" w:rsidRDefault="00336094" w:rsidP="003360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094" w:rsidRPr="00336094" w:rsidRDefault="00A844C6" w:rsidP="003360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Ministrul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Finanțelor</w:t>
      </w:r>
      <w:proofErr w:type="spellEnd"/>
      <w:r w:rsidR="00336094">
        <w:rPr>
          <w:rFonts w:ascii="Times New Roman" w:hAnsi="Times New Roman"/>
          <w:b/>
          <w:sz w:val="28"/>
          <w:szCs w:val="28"/>
        </w:rPr>
        <w:tab/>
      </w:r>
      <w:r w:rsidR="00336094">
        <w:rPr>
          <w:rFonts w:ascii="Times New Roman" w:hAnsi="Times New Roman"/>
          <w:b/>
          <w:sz w:val="28"/>
          <w:szCs w:val="28"/>
        </w:rPr>
        <w:tab/>
      </w:r>
      <w:r w:rsidR="00336094">
        <w:rPr>
          <w:rFonts w:ascii="Times New Roman" w:hAnsi="Times New Roman"/>
          <w:b/>
          <w:sz w:val="28"/>
          <w:szCs w:val="28"/>
        </w:rPr>
        <w:tab/>
      </w:r>
      <w:r w:rsidR="0033609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Natalia GAVRILIȚA</w:t>
      </w:r>
    </w:p>
    <w:p w:rsidR="00230E0B" w:rsidRDefault="00230E0B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Default="00E01863" w:rsidP="00230E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863" w:rsidRPr="00E01863" w:rsidRDefault="00E01863" w:rsidP="00E018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01863" w:rsidRPr="00E01863" w:rsidSect="00195567">
      <w:headerReference w:type="default" r:id="rId8"/>
      <w:pgSz w:w="11907" w:h="16840" w:code="9"/>
      <w:pgMar w:top="426" w:right="850" w:bottom="568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EA" w:rsidRDefault="00C74EEA">
      <w:pPr>
        <w:spacing w:after="0" w:line="240" w:lineRule="auto"/>
      </w:pPr>
      <w:r>
        <w:separator/>
      </w:r>
    </w:p>
  </w:endnote>
  <w:endnote w:type="continuationSeparator" w:id="0">
    <w:p w:rsidR="00C74EEA" w:rsidRDefault="00C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EA" w:rsidRDefault="00C74EEA">
      <w:pPr>
        <w:spacing w:after="0" w:line="240" w:lineRule="auto"/>
      </w:pPr>
      <w:r>
        <w:separator/>
      </w:r>
    </w:p>
  </w:footnote>
  <w:footnote w:type="continuationSeparator" w:id="0">
    <w:p w:rsidR="00C74EEA" w:rsidRDefault="00C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F" w:rsidRPr="00797C4E" w:rsidRDefault="00C74EEA" w:rsidP="000E695F">
    <w:pPr>
      <w:pStyle w:val="a3"/>
      <w:jc w:val="right"/>
      <w:rPr>
        <w:rFonts w:ascii="Times New Roman" w:hAnsi="Times New Roman"/>
        <w:i/>
      </w:rPr>
    </w:pPr>
  </w:p>
  <w:p w:rsidR="000E695F" w:rsidRDefault="00C74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8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D3"/>
    <w:rsid w:val="000110F1"/>
    <w:rsid w:val="00024A67"/>
    <w:rsid w:val="00166A53"/>
    <w:rsid w:val="0017794D"/>
    <w:rsid w:val="00180AA5"/>
    <w:rsid w:val="00195567"/>
    <w:rsid w:val="002105D3"/>
    <w:rsid w:val="00227F72"/>
    <w:rsid w:val="00230E0B"/>
    <w:rsid w:val="002F631C"/>
    <w:rsid w:val="00336094"/>
    <w:rsid w:val="00355CA9"/>
    <w:rsid w:val="00361122"/>
    <w:rsid w:val="003A4DD3"/>
    <w:rsid w:val="003E20A2"/>
    <w:rsid w:val="00463F34"/>
    <w:rsid w:val="004B6438"/>
    <w:rsid w:val="004B6DB0"/>
    <w:rsid w:val="004D0552"/>
    <w:rsid w:val="00520B85"/>
    <w:rsid w:val="005A1D38"/>
    <w:rsid w:val="005A36E0"/>
    <w:rsid w:val="005E1891"/>
    <w:rsid w:val="00615D25"/>
    <w:rsid w:val="00621494"/>
    <w:rsid w:val="00646DF2"/>
    <w:rsid w:val="00647B75"/>
    <w:rsid w:val="006643D6"/>
    <w:rsid w:val="006F6E0C"/>
    <w:rsid w:val="007228CE"/>
    <w:rsid w:val="00722CE0"/>
    <w:rsid w:val="00770A80"/>
    <w:rsid w:val="007F714C"/>
    <w:rsid w:val="00804DB3"/>
    <w:rsid w:val="00883F10"/>
    <w:rsid w:val="008C2090"/>
    <w:rsid w:val="008E438E"/>
    <w:rsid w:val="00901C1B"/>
    <w:rsid w:val="00905946"/>
    <w:rsid w:val="009A5B92"/>
    <w:rsid w:val="009C0B31"/>
    <w:rsid w:val="00A258F3"/>
    <w:rsid w:val="00A844C6"/>
    <w:rsid w:val="00AC13F0"/>
    <w:rsid w:val="00AD434B"/>
    <w:rsid w:val="00B11479"/>
    <w:rsid w:val="00BD297C"/>
    <w:rsid w:val="00BD4DA6"/>
    <w:rsid w:val="00C20F83"/>
    <w:rsid w:val="00C35A53"/>
    <w:rsid w:val="00C74EEA"/>
    <w:rsid w:val="00C90582"/>
    <w:rsid w:val="00C97708"/>
    <w:rsid w:val="00CC55B8"/>
    <w:rsid w:val="00D94A05"/>
    <w:rsid w:val="00DC0573"/>
    <w:rsid w:val="00E01863"/>
    <w:rsid w:val="00E3205B"/>
    <w:rsid w:val="00E951DF"/>
    <w:rsid w:val="00EB11BC"/>
    <w:rsid w:val="00ED028B"/>
    <w:rsid w:val="00ED3AB3"/>
    <w:rsid w:val="00EF7630"/>
    <w:rsid w:val="00F245F7"/>
    <w:rsid w:val="00F56B67"/>
    <w:rsid w:val="00F75FC1"/>
    <w:rsid w:val="00FD47C2"/>
    <w:rsid w:val="00FD7CB8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Rusu Diana</cp:lastModifiedBy>
  <cp:revision>9</cp:revision>
  <cp:lastPrinted>2019-09-23T11:37:00Z</cp:lastPrinted>
  <dcterms:created xsi:type="dcterms:W3CDTF">2019-09-23T08:25:00Z</dcterms:created>
  <dcterms:modified xsi:type="dcterms:W3CDTF">2019-09-27T06:42:00Z</dcterms:modified>
</cp:coreProperties>
</file>